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953D" w14:textId="77777777" w:rsidR="00EE030F" w:rsidRPr="00E15221" w:rsidRDefault="00EE030F" w:rsidP="00E75EE0">
      <w:pPr>
        <w:pStyle w:val="Zkladntext3"/>
        <w:spacing w:line="300" w:lineRule="atLeast"/>
        <w:jc w:val="center"/>
        <w:rPr>
          <w:b/>
          <w:bCs/>
          <w:iCs/>
          <w:sz w:val="60"/>
          <w:szCs w:val="60"/>
        </w:rPr>
      </w:pPr>
      <w:r w:rsidRPr="00E15221">
        <w:rPr>
          <w:b/>
          <w:bCs/>
          <w:iCs/>
          <w:sz w:val="60"/>
          <w:szCs w:val="60"/>
        </w:rPr>
        <w:t>Plán péče</w:t>
      </w:r>
    </w:p>
    <w:p w14:paraId="5CBC0885" w14:textId="77777777" w:rsidR="00EE030F" w:rsidRPr="00E15221" w:rsidRDefault="00EE030F" w:rsidP="00E75EE0">
      <w:pPr>
        <w:pStyle w:val="Zkladntext3"/>
        <w:spacing w:line="300" w:lineRule="atLeast"/>
        <w:jc w:val="center"/>
        <w:rPr>
          <w:b/>
          <w:bCs/>
          <w:iCs/>
          <w:sz w:val="60"/>
          <w:szCs w:val="60"/>
        </w:rPr>
      </w:pPr>
      <w:r w:rsidRPr="00E15221">
        <w:rPr>
          <w:b/>
          <w:bCs/>
          <w:iCs/>
          <w:sz w:val="60"/>
          <w:szCs w:val="60"/>
        </w:rPr>
        <w:t>o</w:t>
      </w:r>
    </w:p>
    <w:p w14:paraId="349FBB78" w14:textId="77777777" w:rsidR="00EE030F" w:rsidRPr="00E15221" w:rsidRDefault="00EE030F" w:rsidP="00E75EE0">
      <w:pPr>
        <w:pStyle w:val="Zkladntext3"/>
        <w:spacing w:line="300" w:lineRule="atLeast"/>
        <w:jc w:val="center"/>
        <w:rPr>
          <w:b/>
          <w:bCs/>
          <w:iCs/>
          <w:sz w:val="60"/>
          <w:szCs w:val="60"/>
        </w:rPr>
      </w:pPr>
      <w:r w:rsidRPr="00E15221">
        <w:rPr>
          <w:b/>
          <w:bCs/>
          <w:iCs/>
          <w:sz w:val="60"/>
          <w:szCs w:val="60"/>
        </w:rPr>
        <w:t xml:space="preserve">přírodní </w:t>
      </w:r>
      <w:r w:rsidR="00496E4F">
        <w:rPr>
          <w:b/>
          <w:bCs/>
          <w:iCs/>
          <w:sz w:val="60"/>
          <w:szCs w:val="60"/>
        </w:rPr>
        <w:t>památku</w:t>
      </w:r>
    </w:p>
    <w:p w14:paraId="6EE7CCAC" w14:textId="77777777" w:rsidR="00EE030F" w:rsidRPr="004273C3" w:rsidRDefault="00EE030F" w:rsidP="00E75EE0">
      <w:pPr>
        <w:pStyle w:val="Zkladntext3"/>
        <w:spacing w:line="300" w:lineRule="atLeast"/>
        <w:ind w:left="720"/>
        <w:jc w:val="center"/>
        <w:rPr>
          <w:b/>
          <w:bCs/>
          <w:iCs/>
          <w:sz w:val="40"/>
          <w:szCs w:val="40"/>
        </w:rPr>
      </w:pPr>
    </w:p>
    <w:p w14:paraId="4DA3D9C5" w14:textId="77777777" w:rsidR="007C3636" w:rsidRDefault="00D545DA" w:rsidP="00E75EE0">
      <w:pPr>
        <w:pStyle w:val="Zkladntext3"/>
        <w:tabs>
          <w:tab w:val="left" w:pos="5255"/>
        </w:tabs>
        <w:spacing w:line="300" w:lineRule="atLeast"/>
        <w:jc w:val="center"/>
        <w:rPr>
          <w:b/>
          <w:bCs/>
          <w:iCs/>
          <w:caps/>
          <w:sz w:val="60"/>
          <w:szCs w:val="60"/>
        </w:rPr>
      </w:pPr>
      <w:r>
        <w:rPr>
          <w:b/>
          <w:bCs/>
          <w:iCs/>
          <w:caps/>
          <w:sz w:val="60"/>
          <w:szCs w:val="60"/>
        </w:rPr>
        <w:t>STARÁ JIZERA</w:t>
      </w:r>
    </w:p>
    <w:p w14:paraId="21E63B00" w14:textId="77777777" w:rsidR="00496E4F" w:rsidRDefault="00496E4F" w:rsidP="00E75EE0">
      <w:pPr>
        <w:pStyle w:val="Zkladntext3"/>
        <w:tabs>
          <w:tab w:val="left" w:pos="5255"/>
        </w:tabs>
        <w:spacing w:line="300" w:lineRule="atLeast"/>
        <w:jc w:val="center"/>
        <w:rPr>
          <w:b/>
          <w:bCs/>
          <w:iCs/>
          <w:caps/>
          <w:sz w:val="60"/>
          <w:szCs w:val="60"/>
        </w:rPr>
      </w:pPr>
    </w:p>
    <w:p w14:paraId="18724013" w14:textId="77777777" w:rsidR="008205AC" w:rsidRPr="000C454C" w:rsidRDefault="00D545DA" w:rsidP="00E75EE0">
      <w:pPr>
        <w:pStyle w:val="Zkladntext3"/>
        <w:tabs>
          <w:tab w:val="left" w:pos="5255"/>
        </w:tabs>
        <w:spacing w:line="300" w:lineRule="atLeast"/>
        <w:jc w:val="center"/>
        <w:rPr>
          <w:b/>
          <w:bCs/>
          <w:iCs/>
          <w:caps/>
          <w:sz w:val="40"/>
          <w:szCs w:val="40"/>
        </w:rPr>
      </w:pPr>
      <w:r w:rsidRPr="00D545DA">
        <w:rPr>
          <w:b/>
          <w:bCs/>
          <w:iCs/>
          <w:caps/>
          <w:noProof/>
          <w:sz w:val="40"/>
          <w:szCs w:val="40"/>
        </w:rPr>
        <w:drawing>
          <wp:inline distT="0" distB="0" distL="0" distR="0" wp14:anchorId="4BE3EB2F" wp14:editId="01C25454">
            <wp:extent cx="5760720" cy="3840480"/>
            <wp:effectExtent l="0" t="0" r="0" b="7620"/>
            <wp:docPr id="1" name="Obrázek 1" descr="G:\PRŮZKUMY\PRŮZKUMY 2021\Stará Jizera\VÝBĚR\DSC_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ŮZKUMY\PRŮZKUMY 2021\Stará Jizera\VÝBĚR\DSC_01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7210E0E8" w14:textId="77777777" w:rsidR="00DB4737" w:rsidRPr="00E16202" w:rsidRDefault="009D3AED" w:rsidP="00E75EE0">
      <w:pPr>
        <w:pStyle w:val="Zkladntext3"/>
        <w:tabs>
          <w:tab w:val="left" w:pos="5255"/>
        </w:tabs>
        <w:spacing w:line="300" w:lineRule="atLeast"/>
        <w:jc w:val="center"/>
        <w:rPr>
          <w:b/>
          <w:bCs/>
          <w:iCs/>
          <w:caps/>
          <w:sz w:val="40"/>
          <w:szCs w:val="40"/>
        </w:rPr>
      </w:pPr>
      <w:r w:rsidRPr="009D3AED">
        <w:rPr>
          <w:b/>
          <w:bCs/>
          <w:iCs/>
          <w:caps/>
          <w:noProof/>
          <w:sz w:val="40"/>
          <w:szCs w:val="40"/>
        </w:rPr>
        <w:t xml:space="preserve"> </w:t>
      </w:r>
    </w:p>
    <w:p w14:paraId="0C91137A" w14:textId="77777777" w:rsidR="009243AC" w:rsidRDefault="009243AC" w:rsidP="00E75EE0">
      <w:pPr>
        <w:pStyle w:val="Zkladntext3"/>
        <w:spacing w:line="300" w:lineRule="atLeast"/>
        <w:jc w:val="center"/>
        <w:rPr>
          <w:b/>
          <w:bCs/>
          <w:i/>
          <w:iCs/>
          <w:sz w:val="32"/>
          <w:szCs w:val="32"/>
        </w:rPr>
      </w:pPr>
    </w:p>
    <w:p w14:paraId="34A4F814" w14:textId="77777777" w:rsidR="00591E00" w:rsidRDefault="0072665E" w:rsidP="00E75EE0">
      <w:pPr>
        <w:pStyle w:val="Zkladntext3"/>
        <w:spacing w:line="300" w:lineRule="atLeast"/>
        <w:jc w:val="center"/>
        <w:rPr>
          <w:b/>
          <w:bCs/>
          <w:iCs/>
          <w:sz w:val="50"/>
          <w:szCs w:val="50"/>
        </w:rPr>
      </w:pPr>
      <w:r>
        <w:rPr>
          <w:b/>
          <w:bCs/>
          <w:i/>
          <w:iCs/>
          <w:noProof/>
          <w:sz w:val="32"/>
          <w:szCs w:val="32"/>
        </w:rPr>
        <w:drawing>
          <wp:inline distT="0" distB="0" distL="0" distR="0" wp14:anchorId="1729BD5C" wp14:editId="375237A9">
            <wp:extent cx="285750" cy="647700"/>
            <wp:effectExtent l="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647700"/>
                    </a:xfrm>
                    <a:prstGeom prst="rect">
                      <a:avLst/>
                    </a:prstGeom>
                    <a:noFill/>
                    <a:ln>
                      <a:noFill/>
                    </a:ln>
                  </pic:spPr>
                </pic:pic>
              </a:graphicData>
            </a:graphic>
          </wp:inline>
        </w:drawing>
      </w:r>
    </w:p>
    <w:p w14:paraId="37CDD90E" w14:textId="77777777" w:rsidR="00D379CB" w:rsidRPr="004273C3" w:rsidRDefault="00D379CB" w:rsidP="00E75EE0">
      <w:pPr>
        <w:pStyle w:val="Zkladntext3"/>
        <w:spacing w:line="300" w:lineRule="atLeast"/>
        <w:jc w:val="center"/>
        <w:rPr>
          <w:b/>
          <w:bCs/>
          <w:iCs/>
          <w:sz w:val="34"/>
          <w:szCs w:val="34"/>
        </w:rPr>
      </w:pPr>
    </w:p>
    <w:p w14:paraId="6F0CB3FE" w14:textId="77777777" w:rsidR="007C3636" w:rsidRPr="00FB2201" w:rsidRDefault="007C3636" w:rsidP="00E75EE0">
      <w:pPr>
        <w:pStyle w:val="Zkladntext3"/>
        <w:spacing w:line="300" w:lineRule="atLeast"/>
        <w:jc w:val="center"/>
        <w:rPr>
          <w:b/>
          <w:bCs/>
          <w:iCs/>
          <w:sz w:val="50"/>
          <w:szCs w:val="50"/>
        </w:rPr>
      </w:pPr>
      <w:r w:rsidRPr="00FB2201">
        <w:rPr>
          <w:b/>
          <w:bCs/>
          <w:iCs/>
          <w:sz w:val="50"/>
          <w:szCs w:val="50"/>
        </w:rPr>
        <w:t xml:space="preserve">na období </w:t>
      </w:r>
    </w:p>
    <w:p w14:paraId="5562032B" w14:textId="77777777" w:rsidR="007C3636" w:rsidRPr="00FB2201" w:rsidRDefault="007C3636" w:rsidP="00E75EE0">
      <w:pPr>
        <w:pStyle w:val="Zkladntext3"/>
        <w:spacing w:line="300" w:lineRule="atLeast"/>
        <w:jc w:val="center"/>
        <w:rPr>
          <w:b/>
          <w:bCs/>
          <w:iCs/>
          <w:sz w:val="50"/>
          <w:szCs w:val="50"/>
        </w:rPr>
      </w:pPr>
    </w:p>
    <w:p w14:paraId="2C20780A" w14:textId="77777777" w:rsidR="005703CF" w:rsidRDefault="007C3636" w:rsidP="00E75EE0">
      <w:pPr>
        <w:pStyle w:val="Zkladntext3"/>
        <w:spacing w:line="300" w:lineRule="atLeast"/>
        <w:jc w:val="center"/>
        <w:rPr>
          <w:b/>
          <w:bCs/>
          <w:iCs/>
          <w:sz w:val="50"/>
          <w:szCs w:val="50"/>
        </w:rPr>
      </w:pPr>
      <w:r w:rsidRPr="00FB2201">
        <w:rPr>
          <w:b/>
          <w:bCs/>
          <w:iCs/>
          <w:sz w:val="50"/>
          <w:szCs w:val="50"/>
        </w:rPr>
        <w:t>20</w:t>
      </w:r>
      <w:r w:rsidR="008B1614">
        <w:rPr>
          <w:b/>
          <w:bCs/>
          <w:iCs/>
          <w:sz w:val="50"/>
          <w:szCs w:val="50"/>
        </w:rPr>
        <w:t>2</w:t>
      </w:r>
      <w:r w:rsidR="00E260FB">
        <w:rPr>
          <w:b/>
          <w:bCs/>
          <w:iCs/>
          <w:sz w:val="50"/>
          <w:szCs w:val="50"/>
        </w:rPr>
        <w:t>2</w:t>
      </w:r>
      <w:r w:rsidRPr="00FB2201">
        <w:rPr>
          <w:b/>
          <w:bCs/>
          <w:iCs/>
          <w:sz w:val="50"/>
          <w:szCs w:val="50"/>
        </w:rPr>
        <w:t>-20</w:t>
      </w:r>
      <w:r w:rsidR="008B1614">
        <w:rPr>
          <w:b/>
          <w:bCs/>
          <w:iCs/>
          <w:sz w:val="50"/>
          <w:szCs w:val="50"/>
        </w:rPr>
        <w:t>3</w:t>
      </w:r>
      <w:r w:rsidR="00E260FB">
        <w:rPr>
          <w:b/>
          <w:bCs/>
          <w:iCs/>
          <w:sz w:val="50"/>
          <w:szCs w:val="50"/>
        </w:rPr>
        <w:t>1</w:t>
      </w:r>
    </w:p>
    <w:p w14:paraId="74A9F54A" w14:textId="77777777" w:rsidR="005703CF" w:rsidRPr="007C76E4" w:rsidRDefault="005703CF" w:rsidP="00E75EE0">
      <w:pPr>
        <w:ind w:left="1276"/>
        <w:rPr>
          <w:i/>
          <w:sz w:val="22"/>
          <w:szCs w:val="22"/>
        </w:rPr>
      </w:pPr>
      <w:r w:rsidRPr="007C76E4">
        <w:rPr>
          <w:i/>
          <w:sz w:val="22"/>
          <w:szCs w:val="22"/>
        </w:rPr>
        <w:lastRenderedPageBreak/>
        <w:t>Schváleno příslušným orgánem ochrany přírody, Krajským úřadem Středočeského kraje, odborem životního prostředí a zemědělství</w:t>
      </w:r>
    </w:p>
    <w:p w14:paraId="37341A09" w14:textId="77777777" w:rsidR="005703CF" w:rsidRPr="007C76E4" w:rsidRDefault="005703CF" w:rsidP="00E75EE0">
      <w:pPr>
        <w:rPr>
          <w:i/>
          <w:sz w:val="22"/>
          <w:szCs w:val="22"/>
        </w:rPr>
      </w:pPr>
    </w:p>
    <w:p w14:paraId="64D79260" w14:textId="77777777" w:rsidR="005703CF" w:rsidRPr="007C76E4" w:rsidRDefault="005703CF" w:rsidP="00E75EE0">
      <w:pPr>
        <w:rPr>
          <w:i/>
          <w:sz w:val="22"/>
          <w:szCs w:val="22"/>
        </w:rPr>
      </w:pPr>
    </w:p>
    <w:p w14:paraId="3D17552D" w14:textId="77777777" w:rsidR="005703CF" w:rsidRPr="007C76E4" w:rsidRDefault="005703CF" w:rsidP="00E75EE0">
      <w:pPr>
        <w:rPr>
          <w:i/>
          <w:sz w:val="22"/>
          <w:szCs w:val="22"/>
        </w:rPr>
      </w:pPr>
    </w:p>
    <w:p w14:paraId="432B7331" w14:textId="77777777" w:rsidR="005703CF" w:rsidRPr="007C76E4" w:rsidRDefault="005703CF" w:rsidP="00E75EE0">
      <w:pPr>
        <w:ind w:left="1276"/>
        <w:rPr>
          <w:i/>
          <w:sz w:val="22"/>
          <w:szCs w:val="22"/>
        </w:rPr>
      </w:pPr>
      <w:r w:rsidRPr="007C76E4">
        <w:rPr>
          <w:i/>
          <w:sz w:val="22"/>
          <w:szCs w:val="22"/>
        </w:rPr>
        <w:t>schváleno protokolem č.j.</w:t>
      </w:r>
      <w:r w:rsidRPr="007C76E4">
        <w:rPr>
          <w:rStyle w:val="ZpatChar"/>
          <w:i/>
          <w:sz w:val="22"/>
          <w:szCs w:val="22"/>
        </w:rPr>
        <w:t xml:space="preserve"> </w:t>
      </w:r>
      <w:r w:rsidRPr="007C76E4">
        <w:rPr>
          <w:rStyle w:val="text21"/>
          <w:i/>
          <w:sz w:val="22"/>
          <w:szCs w:val="22"/>
        </w:rPr>
        <w:t>…………</w:t>
      </w:r>
      <w:r>
        <w:rPr>
          <w:rStyle w:val="text21"/>
          <w:i/>
          <w:sz w:val="22"/>
          <w:szCs w:val="22"/>
        </w:rPr>
        <w:t>..</w:t>
      </w:r>
      <w:r w:rsidRPr="007C76E4">
        <w:rPr>
          <w:rStyle w:val="text21"/>
          <w:i/>
          <w:sz w:val="22"/>
          <w:szCs w:val="22"/>
        </w:rPr>
        <w:t xml:space="preserve">………………….. </w:t>
      </w:r>
      <w:r w:rsidRPr="00D01206">
        <w:rPr>
          <w:i/>
          <w:sz w:val="22"/>
          <w:szCs w:val="22"/>
        </w:rPr>
        <w:t>ze dne …</w:t>
      </w:r>
      <w:r>
        <w:rPr>
          <w:i/>
          <w:sz w:val="22"/>
          <w:szCs w:val="22"/>
        </w:rPr>
        <w:t>……….</w:t>
      </w:r>
      <w:r w:rsidRPr="00D01206">
        <w:rPr>
          <w:i/>
          <w:sz w:val="22"/>
          <w:szCs w:val="22"/>
        </w:rPr>
        <w:t>…………..</w:t>
      </w:r>
      <w:r w:rsidRPr="00D01206">
        <w:rPr>
          <w:i/>
        </w:rPr>
        <w:t xml:space="preserve"> .</w:t>
      </w:r>
    </w:p>
    <w:p w14:paraId="74EF0274" w14:textId="77777777" w:rsidR="005703CF" w:rsidRPr="007C76E4" w:rsidRDefault="005703CF" w:rsidP="00E75EE0">
      <w:pPr>
        <w:rPr>
          <w:i/>
          <w:sz w:val="22"/>
          <w:szCs w:val="22"/>
        </w:rPr>
      </w:pPr>
    </w:p>
    <w:p w14:paraId="103E0C50" w14:textId="77777777" w:rsidR="005703CF" w:rsidRPr="007C76E4" w:rsidRDefault="005703CF" w:rsidP="00E75EE0">
      <w:pPr>
        <w:rPr>
          <w:i/>
          <w:sz w:val="22"/>
          <w:szCs w:val="22"/>
        </w:rPr>
      </w:pPr>
    </w:p>
    <w:p w14:paraId="376B0964" w14:textId="77777777" w:rsidR="005703CF" w:rsidRPr="007C76E4" w:rsidRDefault="005703CF" w:rsidP="00E75EE0">
      <w:pPr>
        <w:spacing w:after="80"/>
        <w:rPr>
          <w:i/>
          <w:sz w:val="22"/>
          <w:szCs w:val="22"/>
        </w:rPr>
      </w:pPr>
      <w:r w:rsidRPr="007C76E4">
        <w:rPr>
          <w:i/>
          <w:sz w:val="22"/>
          <w:szCs w:val="22"/>
        </w:rPr>
        <w:tab/>
        <w:t xml:space="preserve">                                                                                               </w:t>
      </w:r>
      <w:r>
        <w:rPr>
          <w:i/>
          <w:sz w:val="22"/>
          <w:szCs w:val="22"/>
        </w:rPr>
        <w:t xml:space="preserve">       </w:t>
      </w:r>
      <w:r w:rsidRPr="007C76E4">
        <w:rPr>
          <w:i/>
          <w:sz w:val="22"/>
          <w:szCs w:val="22"/>
        </w:rPr>
        <w:t xml:space="preserve"> </w:t>
      </w:r>
      <w:r>
        <w:rPr>
          <w:i/>
          <w:sz w:val="22"/>
          <w:szCs w:val="22"/>
        </w:rPr>
        <w:t xml:space="preserve">Ing. </w:t>
      </w:r>
      <w:r w:rsidR="004065C1">
        <w:rPr>
          <w:i/>
          <w:sz w:val="22"/>
          <w:szCs w:val="22"/>
        </w:rPr>
        <w:t xml:space="preserve">Simona </w:t>
      </w:r>
      <w:proofErr w:type="spellStart"/>
      <w:r w:rsidR="004065C1">
        <w:rPr>
          <w:i/>
          <w:sz w:val="22"/>
          <w:szCs w:val="22"/>
        </w:rPr>
        <w:t>Jandurová</w:t>
      </w:r>
      <w:proofErr w:type="spellEnd"/>
    </w:p>
    <w:p w14:paraId="2054213D" w14:textId="77777777" w:rsidR="005703CF" w:rsidRPr="007C76E4" w:rsidRDefault="005703CF" w:rsidP="00E75EE0">
      <w:pPr>
        <w:rPr>
          <w:i/>
          <w:sz w:val="22"/>
          <w:szCs w:val="22"/>
        </w:rPr>
      </w:pPr>
      <w:r w:rsidRPr="007C76E4">
        <w:rPr>
          <w:i/>
          <w:sz w:val="22"/>
          <w:szCs w:val="22"/>
        </w:rPr>
        <w:t xml:space="preserve">                                                                                                           vedoucí odboru životního prostředí</w:t>
      </w:r>
    </w:p>
    <w:p w14:paraId="568BE7D1" w14:textId="77777777" w:rsidR="005703CF" w:rsidRDefault="005703CF" w:rsidP="00E75EE0">
      <w:pPr>
        <w:rPr>
          <w:i/>
          <w:sz w:val="22"/>
          <w:szCs w:val="22"/>
        </w:rPr>
      </w:pPr>
      <w:r w:rsidRPr="007C76E4">
        <w:rPr>
          <w:i/>
          <w:sz w:val="22"/>
          <w:szCs w:val="22"/>
        </w:rPr>
        <w:t xml:space="preserve">                                                                                                                            a zemědělství</w:t>
      </w:r>
    </w:p>
    <w:p w14:paraId="504921C7" w14:textId="619CBFFF" w:rsidR="004065C1" w:rsidRDefault="004065C1" w:rsidP="00E75EE0">
      <w:pPr>
        <w:ind w:left="5664"/>
        <w:rPr>
          <w:i/>
          <w:sz w:val="22"/>
          <w:szCs w:val="22"/>
        </w:rPr>
      </w:pPr>
      <w:r>
        <w:rPr>
          <w:i/>
          <w:sz w:val="22"/>
          <w:szCs w:val="22"/>
        </w:rPr>
        <w:t xml:space="preserve">            </w:t>
      </w:r>
    </w:p>
    <w:p w14:paraId="20A1BBDE" w14:textId="77777777" w:rsidR="005703CF" w:rsidRPr="007C76E4" w:rsidRDefault="005703CF" w:rsidP="00E75EE0">
      <w:pPr>
        <w:rPr>
          <w:i/>
          <w:sz w:val="22"/>
          <w:szCs w:val="22"/>
        </w:rPr>
      </w:pPr>
    </w:p>
    <w:p w14:paraId="77B0EEB0" w14:textId="77777777" w:rsidR="00515318" w:rsidRDefault="00515318" w:rsidP="00E75EE0">
      <w:pPr>
        <w:pStyle w:val="Zkladntext3"/>
        <w:spacing w:line="300" w:lineRule="atLeast"/>
        <w:jc w:val="center"/>
        <w:rPr>
          <w:b/>
          <w:bCs/>
          <w:sz w:val="32"/>
          <w:szCs w:val="32"/>
        </w:rPr>
      </w:pPr>
      <w:r>
        <w:rPr>
          <w:b/>
          <w:bCs/>
          <w:sz w:val="32"/>
          <w:szCs w:val="32"/>
        </w:rPr>
        <w:br w:type="page"/>
      </w:r>
    </w:p>
    <w:p w14:paraId="59C1DB3C" w14:textId="77777777" w:rsidR="00962CB5" w:rsidRDefault="00962CB5" w:rsidP="00E75EE0">
      <w:pPr>
        <w:pStyle w:val="Pokraovnseznamu"/>
        <w:widowControl/>
        <w:spacing w:after="0" w:line="340" w:lineRule="atLeast"/>
        <w:ind w:left="0"/>
        <w:jc w:val="both"/>
        <w:rPr>
          <w:b/>
          <w:bCs/>
          <w:sz w:val="32"/>
          <w:szCs w:val="32"/>
        </w:rPr>
      </w:pPr>
      <w:r>
        <w:rPr>
          <w:b/>
          <w:bCs/>
          <w:sz w:val="32"/>
          <w:szCs w:val="32"/>
        </w:rPr>
        <w:lastRenderedPageBreak/>
        <w:t>1. Základní údaje o zvláště chráněném území</w:t>
      </w:r>
    </w:p>
    <w:p w14:paraId="7D046C07" w14:textId="77777777" w:rsidR="00962CB5" w:rsidRDefault="00962CB5" w:rsidP="00E75EE0">
      <w:pPr>
        <w:pStyle w:val="Pokraovnseznamu"/>
        <w:widowControl/>
        <w:spacing w:after="0" w:line="340" w:lineRule="atLeast"/>
        <w:ind w:left="0"/>
        <w:jc w:val="both"/>
        <w:rPr>
          <w:b/>
          <w:bCs/>
          <w:sz w:val="24"/>
          <w:szCs w:val="24"/>
        </w:rPr>
      </w:pPr>
    </w:p>
    <w:p w14:paraId="2DB14394" w14:textId="77777777" w:rsidR="00962CB5" w:rsidRDefault="00962CB5" w:rsidP="00E75EE0">
      <w:pPr>
        <w:pStyle w:val="Pokraovnseznamu"/>
        <w:widowControl/>
        <w:spacing w:after="0" w:line="340" w:lineRule="atLeast"/>
        <w:ind w:left="0"/>
        <w:jc w:val="both"/>
        <w:rPr>
          <w:sz w:val="24"/>
          <w:szCs w:val="24"/>
        </w:rPr>
      </w:pPr>
      <w:r>
        <w:rPr>
          <w:b/>
          <w:bCs/>
          <w:sz w:val="24"/>
          <w:szCs w:val="24"/>
        </w:rPr>
        <w:t xml:space="preserve">1.1 Základní identifikační údaje </w:t>
      </w:r>
    </w:p>
    <w:p w14:paraId="047A4223" w14:textId="77777777" w:rsidR="00962CB5" w:rsidRDefault="00962CB5" w:rsidP="00E75EE0">
      <w:pPr>
        <w:pStyle w:val="Seznam2"/>
        <w:widowControl/>
        <w:spacing w:line="340" w:lineRule="atLeast"/>
        <w:ind w:left="0" w:firstLine="0"/>
        <w:jc w:val="both"/>
        <w:rPr>
          <w:sz w:val="24"/>
          <w:szCs w:val="24"/>
        </w:rPr>
      </w:pPr>
    </w:p>
    <w:p w14:paraId="6147E31F" w14:textId="77777777" w:rsidR="00FB2201" w:rsidRDefault="00962CB5" w:rsidP="00E75EE0">
      <w:pPr>
        <w:pStyle w:val="Seznam2"/>
        <w:widowControl/>
        <w:spacing w:line="340" w:lineRule="atLeast"/>
        <w:jc w:val="both"/>
        <w:rPr>
          <w:sz w:val="24"/>
          <w:szCs w:val="24"/>
        </w:rPr>
      </w:pPr>
      <w:r>
        <w:rPr>
          <w:sz w:val="24"/>
          <w:szCs w:val="24"/>
        </w:rPr>
        <w:t>evidenční číslo:</w:t>
      </w:r>
      <w:r w:rsidR="007C3636">
        <w:rPr>
          <w:sz w:val="24"/>
          <w:szCs w:val="24"/>
        </w:rPr>
        <w:tab/>
      </w:r>
      <w:r w:rsidR="00C36FA0">
        <w:rPr>
          <w:sz w:val="24"/>
          <w:szCs w:val="24"/>
        </w:rPr>
        <w:tab/>
      </w:r>
      <w:r w:rsidR="00C36FA0">
        <w:rPr>
          <w:sz w:val="24"/>
          <w:szCs w:val="24"/>
        </w:rPr>
        <w:tab/>
      </w:r>
      <w:r w:rsidR="0008526C">
        <w:rPr>
          <w:sz w:val="24"/>
          <w:szCs w:val="24"/>
        </w:rPr>
        <w:tab/>
      </w:r>
      <w:r w:rsidR="0008526C">
        <w:rPr>
          <w:sz w:val="24"/>
          <w:szCs w:val="24"/>
        </w:rPr>
        <w:tab/>
      </w:r>
      <w:r w:rsidR="0008526C">
        <w:rPr>
          <w:sz w:val="24"/>
          <w:szCs w:val="24"/>
        </w:rPr>
        <w:tab/>
      </w:r>
      <w:r w:rsidR="00DF7D9A">
        <w:rPr>
          <w:sz w:val="24"/>
          <w:szCs w:val="24"/>
        </w:rPr>
        <w:t>1039</w:t>
      </w:r>
    </w:p>
    <w:p w14:paraId="1DE11520" w14:textId="77777777" w:rsidR="00EF6BE5" w:rsidRPr="00442369" w:rsidRDefault="00962CB5" w:rsidP="00E75EE0">
      <w:pPr>
        <w:pStyle w:val="Seznam2"/>
        <w:widowControl/>
        <w:spacing w:line="340" w:lineRule="atLeast"/>
        <w:jc w:val="both"/>
        <w:rPr>
          <w:sz w:val="24"/>
          <w:szCs w:val="24"/>
        </w:rPr>
      </w:pPr>
      <w:r>
        <w:rPr>
          <w:sz w:val="24"/>
          <w:szCs w:val="24"/>
        </w:rPr>
        <w:t>kategorie ochrany:</w:t>
      </w:r>
      <w:r w:rsidR="00EF6BE5">
        <w:rPr>
          <w:sz w:val="24"/>
          <w:szCs w:val="24"/>
        </w:rPr>
        <w:tab/>
      </w:r>
      <w:r w:rsidR="00C36FA0">
        <w:rPr>
          <w:sz w:val="24"/>
          <w:szCs w:val="24"/>
        </w:rPr>
        <w:tab/>
      </w:r>
      <w:r w:rsidR="00C36FA0">
        <w:rPr>
          <w:sz w:val="24"/>
          <w:szCs w:val="24"/>
        </w:rPr>
        <w:tab/>
      </w:r>
      <w:r w:rsidR="0008526C">
        <w:rPr>
          <w:sz w:val="24"/>
          <w:szCs w:val="24"/>
        </w:rPr>
        <w:tab/>
      </w:r>
      <w:r w:rsidR="0008526C">
        <w:rPr>
          <w:sz w:val="24"/>
          <w:szCs w:val="24"/>
        </w:rPr>
        <w:tab/>
      </w:r>
      <w:r w:rsidR="0008526C">
        <w:rPr>
          <w:sz w:val="24"/>
          <w:szCs w:val="24"/>
        </w:rPr>
        <w:tab/>
      </w:r>
      <w:r w:rsidR="00A547A0" w:rsidRPr="00442369">
        <w:rPr>
          <w:sz w:val="24"/>
          <w:szCs w:val="24"/>
        </w:rPr>
        <w:t xml:space="preserve">přírodní </w:t>
      </w:r>
      <w:r w:rsidR="00496E4F">
        <w:rPr>
          <w:sz w:val="24"/>
          <w:szCs w:val="24"/>
        </w:rPr>
        <w:t>památka</w:t>
      </w:r>
    </w:p>
    <w:p w14:paraId="5EF41F93" w14:textId="77777777" w:rsidR="00F43CE5" w:rsidRPr="00442369" w:rsidRDefault="00962CB5" w:rsidP="00E75EE0">
      <w:pPr>
        <w:pStyle w:val="Seznam2"/>
        <w:widowControl/>
        <w:spacing w:line="340" w:lineRule="atLeast"/>
        <w:jc w:val="both"/>
        <w:rPr>
          <w:sz w:val="24"/>
          <w:szCs w:val="24"/>
        </w:rPr>
      </w:pPr>
      <w:r w:rsidRPr="00442369">
        <w:rPr>
          <w:sz w:val="24"/>
          <w:szCs w:val="24"/>
        </w:rPr>
        <w:t>název území:</w:t>
      </w:r>
      <w:r w:rsidR="00EF6BE5" w:rsidRPr="00442369">
        <w:rPr>
          <w:sz w:val="24"/>
          <w:szCs w:val="24"/>
        </w:rPr>
        <w:tab/>
      </w:r>
      <w:r w:rsidR="00EF6BE5" w:rsidRPr="00442369">
        <w:rPr>
          <w:sz w:val="24"/>
          <w:szCs w:val="24"/>
        </w:rPr>
        <w:tab/>
      </w:r>
      <w:r w:rsidR="00C36FA0" w:rsidRPr="00442369">
        <w:rPr>
          <w:sz w:val="24"/>
          <w:szCs w:val="24"/>
        </w:rPr>
        <w:tab/>
      </w:r>
      <w:r w:rsidR="0008526C" w:rsidRPr="00442369">
        <w:rPr>
          <w:sz w:val="24"/>
          <w:szCs w:val="24"/>
        </w:rPr>
        <w:tab/>
      </w:r>
      <w:r w:rsidR="0008526C" w:rsidRPr="00442369">
        <w:rPr>
          <w:sz w:val="24"/>
          <w:szCs w:val="24"/>
        </w:rPr>
        <w:tab/>
      </w:r>
      <w:r w:rsidR="00C36FA0" w:rsidRPr="00442369">
        <w:rPr>
          <w:sz w:val="24"/>
          <w:szCs w:val="24"/>
        </w:rPr>
        <w:tab/>
      </w:r>
      <w:r w:rsidR="00B3085E">
        <w:rPr>
          <w:sz w:val="24"/>
          <w:szCs w:val="24"/>
        </w:rPr>
        <w:t>Stará Jizera</w:t>
      </w:r>
    </w:p>
    <w:p w14:paraId="566C3805" w14:textId="77777777" w:rsidR="00591E00" w:rsidRPr="00442369" w:rsidRDefault="00591E00" w:rsidP="00E75EE0">
      <w:pPr>
        <w:pStyle w:val="Pokraovnseznamu"/>
        <w:widowControl/>
        <w:autoSpaceDE/>
        <w:spacing w:after="0" w:line="340" w:lineRule="atLeast"/>
        <w:jc w:val="both"/>
        <w:rPr>
          <w:sz w:val="24"/>
          <w:szCs w:val="24"/>
        </w:rPr>
      </w:pPr>
      <w:r w:rsidRPr="00442369">
        <w:rPr>
          <w:sz w:val="24"/>
          <w:szCs w:val="24"/>
        </w:rPr>
        <w:t>druh právního předpisu, kterým bylo území vyhlášeno:</w:t>
      </w:r>
      <w:r w:rsidRPr="00442369">
        <w:rPr>
          <w:sz w:val="24"/>
          <w:szCs w:val="24"/>
        </w:rPr>
        <w:tab/>
      </w:r>
      <w:r w:rsidR="00496E4F">
        <w:rPr>
          <w:sz w:val="24"/>
          <w:szCs w:val="24"/>
        </w:rPr>
        <w:t>vyhláška</w:t>
      </w:r>
    </w:p>
    <w:p w14:paraId="10AE0E0E" w14:textId="77777777" w:rsidR="00496E4F" w:rsidRDefault="00591E00" w:rsidP="00E75EE0">
      <w:pPr>
        <w:pStyle w:val="Seznam2"/>
        <w:widowControl/>
        <w:spacing w:line="340" w:lineRule="atLeast"/>
        <w:jc w:val="both"/>
        <w:rPr>
          <w:sz w:val="23"/>
          <w:szCs w:val="23"/>
        </w:rPr>
      </w:pPr>
      <w:r w:rsidRPr="00442369">
        <w:rPr>
          <w:sz w:val="24"/>
          <w:szCs w:val="24"/>
        </w:rPr>
        <w:t xml:space="preserve">orgán, který předpis vydal: </w:t>
      </w:r>
      <w:r w:rsidRPr="00442369">
        <w:rPr>
          <w:sz w:val="24"/>
          <w:szCs w:val="24"/>
        </w:rPr>
        <w:tab/>
      </w:r>
      <w:r w:rsidRPr="00442369">
        <w:rPr>
          <w:sz w:val="24"/>
          <w:szCs w:val="24"/>
        </w:rPr>
        <w:tab/>
      </w:r>
      <w:r w:rsidRPr="00442369">
        <w:rPr>
          <w:sz w:val="24"/>
          <w:szCs w:val="24"/>
        </w:rPr>
        <w:tab/>
      </w:r>
      <w:r w:rsidRPr="00442369">
        <w:rPr>
          <w:sz w:val="24"/>
          <w:szCs w:val="24"/>
        </w:rPr>
        <w:tab/>
      </w:r>
      <w:r w:rsidR="00496E4F">
        <w:rPr>
          <w:sz w:val="23"/>
          <w:szCs w:val="23"/>
        </w:rPr>
        <w:t xml:space="preserve">Okresní národní výbor </w:t>
      </w:r>
    </w:p>
    <w:p w14:paraId="005DFAB1" w14:textId="77777777" w:rsidR="00442369" w:rsidRDefault="00DF7D9A" w:rsidP="00E75EE0">
      <w:pPr>
        <w:pStyle w:val="Seznam2"/>
        <w:widowControl/>
        <w:spacing w:line="340" w:lineRule="atLeast"/>
        <w:ind w:left="5522" w:firstLine="142"/>
        <w:jc w:val="both"/>
        <w:rPr>
          <w:sz w:val="24"/>
          <w:szCs w:val="24"/>
        </w:rPr>
      </w:pPr>
      <w:r>
        <w:rPr>
          <w:sz w:val="23"/>
          <w:szCs w:val="23"/>
        </w:rPr>
        <w:t>Mladá Boleslav</w:t>
      </w:r>
    </w:p>
    <w:p w14:paraId="30671658" w14:textId="77777777" w:rsidR="00591E00" w:rsidRPr="00442369" w:rsidRDefault="00591E00" w:rsidP="00E75EE0">
      <w:pPr>
        <w:pStyle w:val="Seznam2"/>
        <w:widowControl/>
        <w:spacing w:line="340" w:lineRule="atLeast"/>
        <w:jc w:val="both"/>
        <w:rPr>
          <w:sz w:val="24"/>
          <w:szCs w:val="24"/>
        </w:rPr>
      </w:pPr>
      <w:r w:rsidRPr="00442369">
        <w:rPr>
          <w:sz w:val="24"/>
          <w:szCs w:val="24"/>
        </w:rPr>
        <w:t xml:space="preserve">číslo předpisu: </w:t>
      </w:r>
      <w:r w:rsidRPr="00442369">
        <w:rPr>
          <w:sz w:val="24"/>
          <w:szCs w:val="24"/>
        </w:rPr>
        <w:tab/>
      </w:r>
      <w:r w:rsidRPr="00442369">
        <w:rPr>
          <w:sz w:val="24"/>
          <w:szCs w:val="24"/>
        </w:rPr>
        <w:tab/>
      </w:r>
      <w:r w:rsidRPr="00442369">
        <w:rPr>
          <w:sz w:val="24"/>
          <w:szCs w:val="24"/>
        </w:rPr>
        <w:tab/>
      </w:r>
      <w:r w:rsidRPr="00442369">
        <w:rPr>
          <w:sz w:val="24"/>
          <w:szCs w:val="24"/>
        </w:rPr>
        <w:tab/>
      </w:r>
      <w:r w:rsidRPr="00442369">
        <w:rPr>
          <w:sz w:val="24"/>
          <w:szCs w:val="24"/>
        </w:rPr>
        <w:tab/>
      </w:r>
      <w:r w:rsidRPr="00442369">
        <w:rPr>
          <w:sz w:val="24"/>
          <w:szCs w:val="24"/>
        </w:rPr>
        <w:tab/>
      </w:r>
      <w:r w:rsidR="00461CF7">
        <w:rPr>
          <w:sz w:val="23"/>
          <w:szCs w:val="23"/>
        </w:rPr>
        <w:t>neuvedeno</w:t>
      </w:r>
    </w:p>
    <w:p w14:paraId="7DD0F0BA" w14:textId="77777777" w:rsidR="00591E00" w:rsidRDefault="00591E00" w:rsidP="00E75EE0">
      <w:pPr>
        <w:pStyle w:val="Seznam2"/>
        <w:widowControl/>
        <w:spacing w:line="340" w:lineRule="atLeast"/>
        <w:jc w:val="both"/>
        <w:rPr>
          <w:sz w:val="24"/>
          <w:szCs w:val="24"/>
        </w:rPr>
      </w:pPr>
      <w:r>
        <w:rPr>
          <w:sz w:val="24"/>
          <w:szCs w:val="24"/>
        </w:rPr>
        <w:t>datum platnosti předpisu:</w:t>
      </w:r>
      <w:r>
        <w:rPr>
          <w:sz w:val="24"/>
          <w:szCs w:val="24"/>
        </w:rPr>
        <w:tab/>
      </w:r>
      <w:r>
        <w:rPr>
          <w:sz w:val="24"/>
          <w:szCs w:val="24"/>
        </w:rPr>
        <w:tab/>
      </w:r>
      <w:r>
        <w:rPr>
          <w:sz w:val="24"/>
          <w:szCs w:val="24"/>
        </w:rPr>
        <w:tab/>
      </w:r>
      <w:r>
        <w:rPr>
          <w:sz w:val="24"/>
          <w:szCs w:val="24"/>
        </w:rPr>
        <w:tab/>
      </w:r>
      <w:r>
        <w:rPr>
          <w:sz w:val="24"/>
          <w:szCs w:val="24"/>
        </w:rPr>
        <w:tab/>
      </w:r>
      <w:r w:rsidR="00DF7D9A">
        <w:rPr>
          <w:sz w:val="24"/>
          <w:szCs w:val="24"/>
        </w:rPr>
        <w:t>26.6.1987</w:t>
      </w:r>
    </w:p>
    <w:p w14:paraId="53B01817" w14:textId="77777777" w:rsidR="00921E04" w:rsidRDefault="00921E04" w:rsidP="00E75EE0">
      <w:pPr>
        <w:pStyle w:val="Seznam2"/>
        <w:widowControl/>
        <w:spacing w:line="340" w:lineRule="atLeast"/>
        <w:jc w:val="both"/>
        <w:rPr>
          <w:sz w:val="24"/>
          <w:szCs w:val="24"/>
        </w:rPr>
      </w:pPr>
      <w:r>
        <w:rPr>
          <w:sz w:val="24"/>
          <w:szCs w:val="24"/>
        </w:rPr>
        <w:t>datum účinnosti předpisu:</w:t>
      </w:r>
      <w:r>
        <w:rPr>
          <w:sz w:val="24"/>
          <w:szCs w:val="24"/>
        </w:rPr>
        <w:tab/>
      </w:r>
      <w:r>
        <w:rPr>
          <w:sz w:val="24"/>
          <w:szCs w:val="24"/>
        </w:rPr>
        <w:tab/>
      </w:r>
      <w:r>
        <w:rPr>
          <w:sz w:val="24"/>
          <w:szCs w:val="24"/>
        </w:rPr>
        <w:tab/>
      </w:r>
      <w:r>
        <w:rPr>
          <w:sz w:val="24"/>
          <w:szCs w:val="24"/>
        </w:rPr>
        <w:tab/>
      </w:r>
      <w:r>
        <w:rPr>
          <w:sz w:val="24"/>
          <w:szCs w:val="24"/>
        </w:rPr>
        <w:tab/>
      </w:r>
      <w:r w:rsidR="00DF7D9A">
        <w:rPr>
          <w:sz w:val="24"/>
          <w:szCs w:val="24"/>
        </w:rPr>
        <w:t>1.7</w:t>
      </w:r>
      <w:r w:rsidR="00496E4F">
        <w:rPr>
          <w:sz w:val="24"/>
          <w:szCs w:val="24"/>
        </w:rPr>
        <w:t>.198</w:t>
      </w:r>
      <w:r w:rsidR="00DF7D9A">
        <w:rPr>
          <w:sz w:val="24"/>
          <w:szCs w:val="24"/>
        </w:rPr>
        <w:t>7</w:t>
      </w:r>
    </w:p>
    <w:p w14:paraId="25990266" w14:textId="77777777" w:rsidR="00722121" w:rsidRDefault="00722121" w:rsidP="00E75EE0">
      <w:pPr>
        <w:pStyle w:val="Seznam2"/>
        <w:widowControl/>
        <w:spacing w:line="340" w:lineRule="atLeast"/>
        <w:jc w:val="both"/>
        <w:rPr>
          <w:sz w:val="24"/>
          <w:szCs w:val="24"/>
        </w:rPr>
      </w:pPr>
    </w:p>
    <w:p w14:paraId="79FDC6F0" w14:textId="77777777" w:rsidR="004033D8" w:rsidRDefault="004033D8" w:rsidP="00E75EE0">
      <w:pPr>
        <w:pStyle w:val="Seznam2"/>
        <w:widowControl/>
        <w:spacing w:line="340" w:lineRule="atLeast"/>
        <w:jc w:val="both"/>
        <w:rPr>
          <w:sz w:val="24"/>
          <w:szCs w:val="24"/>
        </w:rPr>
      </w:pPr>
    </w:p>
    <w:p w14:paraId="17C5D4C2" w14:textId="77777777" w:rsidR="002F1167" w:rsidRDefault="002F1167" w:rsidP="00E75EE0">
      <w:pPr>
        <w:pStyle w:val="Seznam"/>
        <w:widowControl/>
        <w:spacing w:line="340" w:lineRule="atLeast"/>
        <w:jc w:val="both"/>
        <w:rPr>
          <w:rFonts w:ascii="Arial" w:hAnsi="Arial" w:cs="Arial"/>
        </w:rPr>
      </w:pPr>
    </w:p>
    <w:p w14:paraId="1B7FDBCA" w14:textId="77777777" w:rsidR="00CB3191" w:rsidRDefault="00CB3191" w:rsidP="00E75EE0">
      <w:pPr>
        <w:pStyle w:val="Seznam"/>
        <w:widowControl/>
        <w:spacing w:line="340" w:lineRule="atLeast"/>
        <w:jc w:val="both"/>
        <w:rPr>
          <w:sz w:val="24"/>
          <w:szCs w:val="24"/>
        </w:rPr>
      </w:pPr>
    </w:p>
    <w:p w14:paraId="131F8889" w14:textId="77777777" w:rsidR="00962CB5" w:rsidRPr="00921E04" w:rsidRDefault="00962CB5" w:rsidP="00E75EE0">
      <w:pPr>
        <w:pStyle w:val="Seznam"/>
        <w:widowControl/>
        <w:spacing w:line="340" w:lineRule="atLeast"/>
        <w:jc w:val="both"/>
        <w:rPr>
          <w:b/>
          <w:bCs/>
          <w:sz w:val="24"/>
          <w:szCs w:val="24"/>
        </w:rPr>
      </w:pPr>
      <w:r w:rsidRPr="00921E04">
        <w:rPr>
          <w:b/>
          <w:bCs/>
          <w:sz w:val="24"/>
          <w:szCs w:val="24"/>
        </w:rPr>
        <w:t xml:space="preserve">1.2 </w:t>
      </w:r>
      <w:r w:rsidR="00921E04" w:rsidRPr="00921E04">
        <w:rPr>
          <w:b/>
          <w:bCs/>
          <w:sz w:val="24"/>
          <w:szCs w:val="24"/>
        </w:rPr>
        <w:t>Údaje o lokalizaci území v rámci územně správního členění ČR</w:t>
      </w:r>
    </w:p>
    <w:p w14:paraId="3BC5B36E" w14:textId="77777777" w:rsidR="00962CB5" w:rsidRDefault="00962CB5" w:rsidP="00E75EE0">
      <w:pPr>
        <w:pStyle w:val="Seznam"/>
        <w:widowControl/>
        <w:spacing w:line="340" w:lineRule="atLeast"/>
        <w:jc w:val="both"/>
        <w:rPr>
          <w:b/>
          <w:bCs/>
          <w:sz w:val="24"/>
          <w:szCs w:val="24"/>
        </w:rPr>
      </w:pPr>
    </w:p>
    <w:p w14:paraId="2A815DA0" w14:textId="77777777" w:rsidR="00C36FA0" w:rsidRDefault="0008526C" w:rsidP="00E75EE0">
      <w:pPr>
        <w:pStyle w:val="Seznam"/>
        <w:widowControl/>
        <w:spacing w:line="340" w:lineRule="atLeast"/>
        <w:jc w:val="both"/>
        <w:rPr>
          <w:sz w:val="24"/>
          <w:szCs w:val="24"/>
        </w:rPr>
      </w:pPr>
      <w:r>
        <w:rPr>
          <w:sz w:val="24"/>
          <w:szCs w:val="24"/>
        </w:rPr>
        <w:t xml:space="preserve">    </w:t>
      </w:r>
      <w:r w:rsidR="00962CB5">
        <w:rPr>
          <w:sz w:val="24"/>
          <w:szCs w:val="24"/>
        </w:rPr>
        <w:t>kraj:</w:t>
      </w:r>
      <w:r w:rsidR="00C36FA0">
        <w:rPr>
          <w:sz w:val="24"/>
          <w:szCs w:val="24"/>
        </w:rPr>
        <w:tab/>
      </w:r>
      <w:r w:rsidR="00C36FA0">
        <w:rPr>
          <w:sz w:val="24"/>
          <w:szCs w:val="24"/>
        </w:rPr>
        <w:tab/>
      </w:r>
      <w:r w:rsidR="00C36FA0">
        <w:rPr>
          <w:sz w:val="24"/>
          <w:szCs w:val="24"/>
        </w:rPr>
        <w:tab/>
      </w:r>
      <w:r w:rsidR="00C36FA0">
        <w:rPr>
          <w:sz w:val="24"/>
          <w:szCs w:val="24"/>
        </w:rPr>
        <w:tab/>
      </w:r>
      <w:r w:rsidR="00C36FA0">
        <w:rPr>
          <w:sz w:val="24"/>
          <w:szCs w:val="24"/>
        </w:rPr>
        <w:tab/>
      </w:r>
      <w:r w:rsidR="00C36FA0">
        <w:rPr>
          <w:sz w:val="24"/>
          <w:szCs w:val="24"/>
        </w:rPr>
        <w:tab/>
      </w:r>
      <w:r>
        <w:rPr>
          <w:sz w:val="24"/>
          <w:szCs w:val="24"/>
        </w:rPr>
        <w:tab/>
      </w:r>
      <w:r>
        <w:rPr>
          <w:sz w:val="24"/>
          <w:szCs w:val="24"/>
        </w:rPr>
        <w:tab/>
      </w:r>
      <w:r w:rsidR="004F3FFD">
        <w:rPr>
          <w:sz w:val="24"/>
          <w:szCs w:val="24"/>
        </w:rPr>
        <w:t>Středočeský kraj</w:t>
      </w:r>
    </w:p>
    <w:p w14:paraId="3FF194B9" w14:textId="77777777" w:rsidR="001D41AD" w:rsidRDefault="0008526C" w:rsidP="00E75EE0">
      <w:pPr>
        <w:pStyle w:val="Seznam"/>
        <w:widowControl/>
        <w:spacing w:line="340" w:lineRule="atLeast"/>
        <w:jc w:val="both"/>
        <w:rPr>
          <w:sz w:val="24"/>
          <w:szCs w:val="24"/>
        </w:rPr>
      </w:pPr>
      <w:r>
        <w:rPr>
          <w:sz w:val="24"/>
          <w:szCs w:val="24"/>
        </w:rPr>
        <w:t xml:space="preserve">    </w:t>
      </w:r>
      <w:r w:rsidR="00962CB5">
        <w:rPr>
          <w:sz w:val="24"/>
          <w:szCs w:val="24"/>
        </w:rPr>
        <w:t>okres:</w:t>
      </w:r>
      <w:r w:rsidR="00C36FA0">
        <w:rPr>
          <w:sz w:val="24"/>
          <w:szCs w:val="24"/>
        </w:rPr>
        <w:tab/>
      </w:r>
      <w:r w:rsidR="00C36FA0">
        <w:rPr>
          <w:sz w:val="24"/>
          <w:szCs w:val="24"/>
        </w:rPr>
        <w:tab/>
      </w:r>
      <w:r w:rsidR="00C36FA0">
        <w:rPr>
          <w:sz w:val="24"/>
          <w:szCs w:val="24"/>
        </w:rPr>
        <w:tab/>
      </w:r>
      <w:r w:rsidR="00C36FA0">
        <w:rPr>
          <w:sz w:val="24"/>
          <w:szCs w:val="24"/>
        </w:rPr>
        <w:tab/>
      </w:r>
      <w:r>
        <w:rPr>
          <w:sz w:val="24"/>
          <w:szCs w:val="24"/>
        </w:rPr>
        <w:tab/>
      </w:r>
      <w:r>
        <w:rPr>
          <w:sz w:val="24"/>
          <w:szCs w:val="24"/>
        </w:rPr>
        <w:tab/>
      </w:r>
      <w:r w:rsidR="00C36FA0">
        <w:rPr>
          <w:sz w:val="24"/>
          <w:szCs w:val="24"/>
        </w:rPr>
        <w:tab/>
      </w:r>
      <w:r w:rsidR="00DF7D9A">
        <w:rPr>
          <w:sz w:val="24"/>
          <w:szCs w:val="24"/>
        </w:rPr>
        <w:t>Mladá Boleslav</w:t>
      </w:r>
    </w:p>
    <w:p w14:paraId="31E34FA1" w14:textId="77777777" w:rsidR="00962CB5" w:rsidRDefault="0008526C" w:rsidP="00E75EE0">
      <w:pPr>
        <w:pStyle w:val="Seznam"/>
        <w:widowControl/>
        <w:spacing w:line="340" w:lineRule="atLeast"/>
        <w:jc w:val="both"/>
        <w:rPr>
          <w:sz w:val="24"/>
          <w:szCs w:val="24"/>
        </w:rPr>
      </w:pPr>
      <w:r>
        <w:rPr>
          <w:sz w:val="24"/>
          <w:szCs w:val="24"/>
        </w:rPr>
        <w:t xml:space="preserve">    </w:t>
      </w:r>
      <w:r w:rsidR="00962CB5">
        <w:rPr>
          <w:sz w:val="24"/>
          <w:szCs w:val="24"/>
        </w:rPr>
        <w:t>obec s rozšířenou působností:</w:t>
      </w:r>
      <w:r w:rsidR="00C36FA0">
        <w:rPr>
          <w:sz w:val="24"/>
          <w:szCs w:val="24"/>
        </w:rPr>
        <w:t xml:space="preserve"> </w:t>
      </w:r>
      <w:r w:rsidR="00C36FA0">
        <w:rPr>
          <w:sz w:val="24"/>
          <w:szCs w:val="24"/>
        </w:rPr>
        <w:tab/>
      </w:r>
      <w:r>
        <w:rPr>
          <w:sz w:val="24"/>
          <w:szCs w:val="24"/>
        </w:rPr>
        <w:tab/>
      </w:r>
      <w:r>
        <w:rPr>
          <w:sz w:val="24"/>
          <w:szCs w:val="24"/>
        </w:rPr>
        <w:tab/>
      </w:r>
      <w:r w:rsidR="00C36FA0">
        <w:rPr>
          <w:sz w:val="24"/>
          <w:szCs w:val="24"/>
        </w:rPr>
        <w:tab/>
      </w:r>
      <w:r w:rsidR="00DF7D9A">
        <w:rPr>
          <w:sz w:val="24"/>
          <w:szCs w:val="24"/>
        </w:rPr>
        <w:t>Mladá Boleslav</w:t>
      </w:r>
    </w:p>
    <w:p w14:paraId="7872A5D5" w14:textId="77777777" w:rsidR="0008526C" w:rsidRDefault="0008526C" w:rsidP="00E75EE0">
      <w:pPr>
        <w:pStyle w:val="Seznam"/>
        <w:widowControl/>
        <w:spacing w:line="340" w:lineRule="atLeast"/>
        <w:jc w:val="both"/>
        <w:rPr>
          <w:sz w:val="24"/>
          <w:szCs w:val="24"/>
        </w:rPr>
      </w:pPr>
      <w:r>
        <w:rPr>
          <w:sz w:val="24"/>
          <w:szCs w:val="24"/>
        </w:rPr>
        <w:t xml:space="preserve">    </w:t>
      </w:r>
      <w:r w:rsidR="00962CB5">
        <w:rPr>
          <w:sz w:val="24"/>
          <w:szCs w:val="24"/>
        </w:rPr>
        <w:t>obec s pověřeným obecním úřadem:</w:t>
      </w:r>
      <w:r w:rsidR="00C36FA0">
        <w:rPr>
          <w:sz w:val="24"/>
          <w:szCs w:val="24"/>
        </w:rPr>
        <w:t xml:space="preserve"> </w:t>
      </w:r>
      <w:r w:rsidR="00C36FA0">
        <w:rPr>
          <w:sz w:val="24"/>
          <w:szCs w:val="24"/>
        </w:rPr>
        <w:tab/>
      </w:r>
      <w:r>
        <w:rPr>
          <w:sz w:val="24"/>
          <w:szCs w:val="24"/>
        </w:rPr>
        <w:tab/>
      </w:r>
      <w:r>
        <w:rPr>
          <w:sz w:val="24"/>
          <w:szCs w:val="24"/>
        </w:rPr>
        <w:tab/>
      </w:r>
      <w:r w:rsidR="00DF7D9A">
        <w:rPr>
          <w:sz w:val="24"/>
          <w:szCs w:val="24"/>
        </w:rPr>
        <w:t>Mladá Boleslav</w:t>
      </w:r>
      <w:r>
        <w:rPr>
          <w:sz w:val="24"/>
          <w:szCs w:val="24"/>
        </w:rPr>
        <w:tab/>
      </w:r>
    </w:p>
    <w:p w14:paraId="7B02BB8A" w14:textId="77777777" w:rsidR="00C71154" w:rsidRDefault="0008526C" w:rsidP="00E75EE0">
      <w:pPr>
        <w:pStyle w:val="Seznam"/>
        <w:widowControl/>
        <w:spacing w:line="340" w:lineRule="atLeast"/>
        <w:jc w:val="both"/>
        <w:rPr>
          <w:sz w:val="24"/>
          <w:szCs w:val="24"/>
          <w:highlight w:val="red"/>
        </w:rPr>
      </w:pPr>
      <w:r w:rsidRPr="007C7C76">
        <w:rPr>
          <w:sz w:val="24"/>
          <w:szCs w:val="24"/>
        </w:rPr>
        <w:t xml:space="preserve">    </w:t>
      </w:r>
      <w:r w:rsidR="00962CB5" w:rsidRPr="00C71154">
        <w:rPr>
          <w:sz w:val="24"/>
          <w:szCs w:val="24"/>
        </w:rPr>
        <w:t>obec:</w:t>
      </w:r>
      <w:r w:rsidR="0095586E" w:rsidRPr="00C71154">
        <w:rPr>
          <w:sz w:val="24"/>
          <w:szCs w:val="24"/>
        </w:rPr>
        <w:tab/>
      </w:r>
      <w:r w:rsidR="0095586E" w:rsidRPr="00C71154">
        <w:rPr>
          <w:sz w:val="24"/>
          <w:szCs w:val="24"/>
        </w:rPr>
        <w:tab/>
      </w:r>
      <w:r w:rsidR="00C36FA0" w:rsidRPr="00C71154">
        <w:rPr>
          <w:sz w:val="24"/>
          <w:szCs w:val="24"/>
        </w:rPr>
        <w:t xml:space="preserve"> </w:t>
      </w:r>
      <w:r w:rsidR="00C36FA0" w:rsidRPr="00C71154">
        <w:rPr>
          <w:sz w:val="24"/>
          <w:szCs w:val="24"/>
        </w:rPr>
        <w:tab/>
      </w:r>
      <w:r w:rsidR="00C36FA0" w:rsidRPr="00C71154">
        <w:rPr>
          <w:sz w:val="24"/>
          <w:szCs w:val="24"/>
        </w:rPr>
        <w:tab/>
      </w:r>
      <w:r w:rsidR="00C36FA0" w:rsidRPr="00C71154">
        <w:rPr>
          <w:sz w:val="24"/>
          <w:szCs w:val="24"/>
        </w:rPr>
        <w:tab/>
      </w:r>
      <w:r w:rsidRPr="00C71154">
        <w:rPr>
          <w:sz w:val="24"/>
          <w:szCs w:val="24"/>
        </w:rPr>
        <w:tab/>
      </w:r>
      <w:r w:rsidRPr="00C71154">
        <w:rPr>
          <w:sz w:val="24"/>
          <w:szCs w:val="24"/>
        </w:rPr>
        <w:tab/>
      </w:r>
      <w:r w:rsidR="00C71154" w:rsidRPr="002304A5">
        <w:rPr>
          <w:sz w:val="24"/>
          <w:szCs w:val="24"/>
        </w:rPr>
        <w:t>Benátky nad Jizerou, Brodce,</w:t>
      </w:r>
    </w:p>
    <w:p w14:paraId="6150CE1E" w14:textId="3500CE9A" w:rsidR="00C36FA0" w:rsidRPr="007C7C76" w:rsidRDefault="00DF7D9A" w:rsidP="00C71154">
      <w:pPr>
        <w:pStyle w:val="Seznam"/>
        <w:widowControl/>
        <w:spacing w:line="340" w:lineRule="atLeast"/>
        <w:ind w:left="5670"/>
        <w:jc w:val="both"/>
        <w:rPr>
          <w:sz w:val="24"/>
          <w:szCs w:val="24"/>
        </w:rPr>
      </w:pPr>
      <w:r w:rsidRPr="00C71154">
        <w:rPr>
          <w:sz w:val="24"/>
          <w:szCs w:val="24"/>
        </w:rPr>
        <w:t>Horky nad Jizerou</w:t>
      </w:r>
    </w:p>
    <w:p w14:paraId="74004AE8" w14:textId="77777777" w:rsidR="00DF7D9A" w:rsidRDefault="0008526C" w:rsidP="00E75EE0">
      <w:pPr>
        <w:pStyle w:val="Seznam"/>
        <w:widowControl/>
        <w:spacing w:line="340" w:lineRule="atLeast"/>
        <w:jc w:val="both"/>
        <w:rPr>
          <w:sz w:val="24"/>
          <w:szCs w:val="24"/>
        </w:rPr>
      </w:pPr>
      <w:r>
        <w:rPr>
          <w:sz w:val="24"/>
          <w:szCs w:val="24"/>
        </w:rPr>
        <w:t xml:space="preserve">    </w:t>
      </w:r>
      <w:r w:rsidR="00962CB5">
        <w:rPr>
          <w:sz w:val="24"/>
          <w:szCs w:val="24"/>
        </w:rPr>
        <w:t>katastrální území:</w:t>
      </w:r>
      <w:r w:rsidR="00C36FA0">
        <w:rPr>
          <w:sz w:val="24"/>
          <w:szCs w:val="24"/>
        </w:rPr>
        <w:tab/>
      </w:r>
      <w:r w:rsidR="00C36FA0">
        <w:rPr>
          <w:sz w:val="24"/>
          <w:szCs w:val="24"/>
        </w:rPr>
        <w:tab/>
      </w:r>
      <w:r w:rsidR="00C36FA0">
        <w:rPr>
          <w:sz w:val="24"/>
          <w:szCs w:val="24"/>
        </w:rPr>
        <w:tab/>
      </w:r>
      <w:r>
        <w:rPr>
          <w:sz w:val="24"/>
          <w:szCs w:val="24"/>
        </w:rPr>
        <w:tab/>
      </w:r>
      <w:r>
        <w:rPr>
          <w:sz w:val="24"/>
          <w:szCs w:val="24"/>
        </w:rPr>
        <w:tab/>
      </w:r>
      <w:r w:rsidR="00C36FA0">
        <w:rPr>
          <w:sz w:val="24"/>
          <w:szCs w:val="24"/>
        </w:rPr>
        <w:tab/>
      </w:r>
      <w:r w:rsidR="00DF7D9A">
        <w:rPr>
          <w:sz w:val="24"/>
          <w:szCs w:val="24"/>
        </w:rPr>
        <w:t xml:space="preserve">Brodce nad Jizerou, </w:t>
      </w:r>
    </w:p>
    <w:p w14:paraId="4A46A9B5" w14:textId="77777777" w:rsidR="00962CB5" w:rsidRDefault="00DF7D9A" w:rsidP="00E75EE0">
      <w:pPr>
        <w:pStyle w:val="Seznam"/>
        <w:widowControl/>
        <w:spacing w:line="340" w:lineRule="atLeast"/>
        <w:ind w:left="4956" w:firstLine="708"/>
        <w:jc w:val="both"/>
        <w:rPr>
          <w:sz w:val="24"/>
          <w:szCs w:val="24"/>
        </w:rPr>
      </w:pPr>
      <w:r>
        <w:rPr>
          <w:sz w:val="24"/>
          <w:szCs w:val="24"/>
        </w:rPr>
        <w:t>Horky nad Jizerou, Dražice</w:t>
      </w:r>
    </w:p>
    <w:p w14:paraId="13E94F50" w14:textId="77777777" w:rsidR="00C36FA0" w:rsidRDefault="00C36FA0" w:rsidP="00E75EE0">
      <w:pPr>
        <w:pStyle w:val="Seznam"/>
        <w:widowControl/>
        <w:spacing w:line="340" w:lineRule="atLeast"/>
        <w:jc w:val="both"/>
        <w:rPr>
          <w:sz w:val="24"/>
          <w:szCs w:val="24"/>
        </w:rPr>
      </w:pPr>
    </w:p>
    <w:p w14:paraId="78945945" w14:textId="77777777" w:rsidR="00C36FA0" w:rsidRDefault="00C36FA0" w:rsidP="00E75EE0">
      <w:pPr>
        <w:pStyle w:val="Seznam"/>
        <w:widowControl/>
        <w:spacing w:line="340" w:lineRule="atLeast"/>
        <w:jc w:val="both"/>
        <w:rPr>
          <w:sz w:val="24"/>
          <w:szCs w:val="24"/>
        </w:rPr>
      </w:pPr>
    </w:p>
    <w:p w14:paraId="6E31A885" w14:textId="77777777" w:rsidR="00962CB5" w:rsidRDefault="00962CB5" w:rsidP="00E75EE0">
      <w:pPr>
        <w:pStyle w:val="Pokraovnseznamu2"/>
        <w:widowControl/>
        <w:spacing w:after="0" w:line="340" w:lineRule="atLeast"/>
        <w:ind w:left="0"/>
        <w:jc w:val="both"/>
        <w:rPr>
          <w:sz w:val="24"/>
          <w:szCs w:val="24"/>
        </w:rPr>
      </w:pPr>
      <w:r>
        <w:rPr>
          <w:b/>
          <w:bCs/>
          <w:sz w:val="24"/>
          <w:szCs w:val="24"/>
          <w:u w:val="single"/>
        </w:rPr>
        <w:t>Příloha č. M1:</w:t>
      </w:r>
      <w:r>
        <w:rPr>
          <w:sz w:val="24"/>
          <w:szCs w:val="24"/>
        </w:rPr>
        <w:t xml:space="preserve"> </w:t>
      </w:r>
    </w:p>
    <w:p w14:paraId="021AEB49" w14:textId="77777777" w:rsidR="00962CB5" w:rsidRDefault="00962CB5" w:rsidP="00E75EE0">
      <w:pPr>
        <w:pStyle w:val="Seznam"/>
        <w:widowControl/>
        <w:spacing w:line="340" w:lineRule="atLeast"/>
        <w:jc w:val="both"/>
        <w:rPr>
          <w:sz w:val="24"/>
          <w:szCs w:val="24"/>
        </w:rPr>
      </w:pPr>
      <w:r>
        <w:rPr>
          <w:sz w:val="24"/>
          <w:szCs w:val="24"/>
        </w:rPr>
        <w:t>Orientační mapa s vyznačením území</w:t>
      </w:r>
    </w:p>
    <w:p w14:paraId="5DC0F176" w14:textId="77777777" w:rsidR="00962CB5" w:rsidRDefault="00962CB5" w:rsidP="00E75EE0">
      <w:pPr>
        <w:pStyle w:val="Seznam"/>
        <w:widowControl/>
        <w:jc w:val="both"/>
        <w:rPr>
          <w:sz w:val="24"/>
          <w:szCs w:val="24"/>
        </w:rPr>
      </w:pPr>
    </w:p>
    <w:p w14:paraId="4DFC2093" w14:textId="77777777" w:rsidR="00962CB5" w:rsidRDefault="00962CB5" w:rsidP="00E75EE0">
      <w:pPr>
        <w:pStyle w:val="Seznam"/>
        <w:widowControl/>
        <w:jc w:val="both"/>
        <w:rPr>
          <w:i/>
          <w:iCs/>
          <w:position w:val="6"/>
          <w:sz w:val="24"/>
          <w:szCs w:val="24"/>
        </w:rPr>
      </w:pPr>
    </w:p>
    <w:p w14:paraId="5C7A76AD" w14:textId="77777777" w:rsidR="00962CB5" w:rsidRDefault="00F43CE5" w:rsidP="00E75EE0">
      <w:pPr>
        <w:jc w:val="both"/>
        <w:rPr>
          <w:b/>
          <w:bCs/>
          <w:sz w:val="24"/>
          <w:szCs w:val="24"/>
        </w:rPr>
      </w:pPr>
      <w:r>
        <w:rPr>
          <w:b/>
          <w:bCs/>
          <w:sz w:val="24"/>
          <w:szCs w:val="24"/>
        </w:rPr>
        <w:br w:type="page"/>
      </w:r>
      <w:r w:rsidR="00962CB5">
        <w:rPr>
          <w:b/>
          <w:bCs/>
          <w:sz w:val="24"/>
          <w:szCs w:val="24"/>
        </w:rPr>
        <w:lastRenderedPageBreak/>
        <w:t>1.3 Vymezení území podle současného stavu katastru nemovitostí</w:t>
      </w:r>
    </w:p>
    <w:p w14:paraId="6127AB6E" w14:textId="77777777" w:rsidR="00962CB5" w:rsidRDefault="00962CB5" w:rsidP="00E75EE0">
      <w:pPr>
        <w:jc w:val="both"/>
        <w:rPr>
          <w:position w:val="6"/>
          <w:sz w:val="24"/>
          <w:szCs w:val="24"/>
          <w:u w:val="single"/>
        </w:rPr>
      </w:pPr>
    </w:p>
    <w:p w14:paraId="49E879F8" w14:textId="77777777" w:rsidR="00536A65" w:rsidRDefault="00536A65" w:rsidP="00E75EE0">
      <w:pPr>
        <w:jc w:val="both"/>
        <w:rPr>
          <w:position w:val="6"/>
          <w:sz w:val="24"/>
          <w:szCs w:val="24"/>
          <w:u w:val="single"/>
        </w:rPr>
      </w:pPr>
    </w:p>
    <w:p w14:paraId="769C0538" w14:textId="77777777" w:rsidR="00962CB5" w:rsidRPr="00B57530" w:rsidRDefault="00962CB5" w:rsidP="00E75EE0">
      <w:pPr>
        <w:pStyle w:val="Seznamsodrkami2"/>
      </w:pPr>
      <w:r w:rsidRPr="00B57530">
        <w:t>Zvláště chráněné území:</w:t>
      </w:r>
    </w:p>
    <w:p w14:paraId="5A812549" w14:textId="77777777" w:rsidR="00962CB5" w:rsidRDefault="00962CB5" w:rsidP="00E75EE0">
      <w:pPr>
        <w:pStyle w:val="Seznamsodrkami2"/>
      </w:pPr>
    </w:p>
    <w:p w14:paraId="278049BF" w14:textId="77777777" w:rsidR="009D3AED" w:rsidRPr="00DA0F05" w:rsidRDefault="009D3AED" w:rsidP="00E75EE0">
      <w:pPr>
        <w:jc w:val="both"/>
        <w:rPr>
          <w:i/>
          <w:iCs/>
          <w:sz w:val="24"/>
          <w:szCs w:val="24"/>
        </w:rPr>
      </w:pPr>
      <w:r>
        <w:rPr>
          <w:b/>
          <w:bCs/>
          <w:sz w:val="24"/>
          <w:szCs w:val="24"/>
        </w:rPr>
        <w:t xml:space="preserve">Katastrální </w:t>
      </w:r>
      <w:r w:rsidRPr="00580796">
        <w:rPr>
          <w:b/>
          <w:bCs/>
          <w:sz w:val="24"/>
          <w:szCs w:val="24"/>
        </w:rPr>
        <w:t xml:space="preserve">území: </w:t>
      </w:r>
      <w:r w:rsidR="00F154CE">
        <w:rPr>
          <w:b/>
          <w:bCs/>
          <w:sz w:val="24"/>
          <w:szCs w:val="24"/>
        </w:rPr>
        <w:t>642126</w:t>
      </w:r>
      <w:r w:rsidRPr="00580796">
        <w:rPr>
          <w:b/>
          <w:bCs/>
          <w:sz w:val="24"/>
          <w:szCs w:val="24"/>
        </w:rPr>
        <w:t xml:space="preserve"> </w:t>
      </w:r>
      <w:r w:rsidR="00F154CE">
        <w:rPr>
          <w:b/>
          <w:bCs/>
          <w:sz w:val="24"/>
          <w:szCs w:val="24"/>
        </w:rPr>
        <w:t>HORKY NAD JIZEROU</w:t>
      </w:r>
    </w:p>
    <w:tbl>
      <w:tblPr>
        <w:tblW w:w="907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993"/>
        <w:gridCol w:w="850"/>
        <w:gridCol w:w="1701"/>
        <w:gridCol w:w="1843"/>
        <w:gridCol w:w="850"/>
        <w:gridCol w:w="1418"/>
        <w:gridCol w:w="1417"/>
      </w:tblGrid>
      <w:tr w:rsidR="00B57530" w:rsidRPr="006712BD" w14:paraId="2EE997E6" w14:textId="77777777" w:rsidTr="001A290B">
        <w:trPr>
          <w:cantSplit/>
          <w:jc w:val="center"/>
        </w:trPr>
        <w:tc>
          <w:tcPr>
            <w:tcW w:w="993" w:type="dxa"/>
            <w:tcBorders>
              <w:top w:val="single" w:sz="18" w:space="0" w:color="auto"/>
              <w:left w:val="single" w:sz="18" w:space="0" w:color="auto"/>
            </w:tcBorders>
            <w:shd w:val="clear" w:color="auto" w:fill="C0C0C0"/>
            <w:vAlign w:val="center"/>
          </w:tcPr>
          <w:p w14:paraId="7F99F142" w14:textId="77777777" w:rsidR="00B57530" w:rsidRPr="006712BD" w:rsidRDefault="00B57530" w:rsidP="00B57530">
            <w:pPr>
              <w:rPr>
                <w:b/>
                <w:bCs/>
                <w:sz w:val="16"/>
                <w:szCs w:val="16"/>
              </w:rPr>
            </w:pPr>
            <w:r w:rsidRPr="006712BD">
              <w:rPr>
                <w:b/>
                <w:bCs/>
                <w:sz w:val="16"/>
                <w:szCs w:val="16"/>
              </w:rPr>
              <w:t>Číslo parcely podle KN</w:t>
            </w:r>
          </w:p>
        </w:tc>
        <w:tc>
          <w:tcPr>
            <w:tcW w:w="850" w:type="dxa"/>
            <w:tcBorders>
              <w:top w:val="single" w:sz="18" w:space="0" w:color="auto"/>
            </w:tcBorders>
            <w:shd w:val="clear" w:color="auto" w:fill="C0C0C0"/>
            <w:vAlign w:val="center"/>
          </w:tcPr>
          <w:p w14:paraId="4FC97F1D" w14:textId="77777777" w:rsidR="00B57530" w:rsidRPr="006712BD" w:rsidRDefault="00B57530" w:rsidP="00B57530">
            <w:pPr>
              <w:rPr>
                <w:b/>
                <w:bCs/>
                <w:sz w:val="16"/>
                <w:szCs w:val="16"/>
              </w:rPr>
            </w:pPr>
            <w:r w:rsidRPr="006712BD">
              <w:rPr>
                <w:b/>
                <w:bCs/>
                <w:sz w:val="16"/>
                <w:szCs w:val="16"/>
              </w:rPr>
              <w:t>Číslo parcely podle PK nebo jiných evidencí</w:t>
            </w:r>
          </w:p>
        </w:tc>
        <w:tc>
          <w:tcPr>
            <w:tcW w:w="1701" w:type="dxa"/>
            <w:tcBorders>
              <w:top w:val="single" w:sz="18" w:space="0" w:color="auto"/>
            </w:tcBorders>
            <w:shd w:val="clear" w:color="auto" w:fill="C0C0C0"/>
            <w:vAlign w:val="center"/>
          </w:tcPr>
          <w:p w14:paraId="001E6B68" w14:textId="77777777" w:rsidR="00B57530" w:rsidRPr="006712BD" w:rsidRDefault="00B57530" w:rsidP="00B57530">
            <w:pPr>
              <w:rPr>
                <w:b/>
                <w:bCs/>
                <w:sz w:val="16"/>
                <w:szCs w:val="16"/>
              </w:rPr>
            </w:pPr>
            <w:r w:rsidRPr="006712BD">
              <w:rPr>
                <w:b/>
                <w:bCs/>
                <w:sz w:val="16"/>
                <w:szCs w:val="16"/>
              </w:rPr>
              <w:t>Druh pozemku podle KN</w:t>
            </w:r>
          </w:p>
        </w:tc>
        <w:tc>
          <w:tcPr>
            <w:tcW w:w="1843" w:type="dxa"/>
            <w:tcBorders>
              <w:top w:val="single" w:sz="18" w:space="0" w:color="auto"/>
            </w:tcBorders>
            <w:shd w:val="clear" w:color="auto" w:fill="C0C0C0"/>
            <w:vAlign w:val="center"/>
          </w:tcPr>
          <w:p w14:paraId="2A0B2F87" w14:textId="77777777" w:rsidR="00B57530" w:rsidRPr="006712BD" w:rsidRDefault="00B57530" w:rsidP="00B57530">
            <w:pPr>
              <w:rPr>
                <w:b/>
                <w:bCs/>
                <w:sz w:val="16"/>
                <w:szCs w:val="16"/>
              </w:rPr>
            </w:pPr>
            <w:r w:rsidRPr="006712BD">
              <w:rPr>
                <w:b/>
                <w:bCs/>
                <w:sz w:val="16"/>
                <w:szCs w:val="16"/>
              </w:rPr>
              <w:t>Způsob využití pozemku podle KN</w:t>
            </w:r>
          </w:p>
        </w:tc>
        <w:tc>
          <w:tcPr>
            <w:tcW w:w="850" w:type="dxa"/>
            <w:tcBorders>
              <w:top w:val="single" w:sz="18" w:space="0" w:color="auto"/>
            </w:tcBorders>
            <w:shd w:val="clear" w:color="auto" w:fill="C0C0C0"/>
            <w:vAlign w:val="center"/>
          </w:tcPr>
          <w:p w14:paraId="0A2B111C" w14:textId="77777777" w:rsidR="00B57530" w:rsidRPr="006712BD" w:rsidRDefault="00B57530" w:rsidP="00B57530">
            <w:pPr>
              <w:rPr>
                <w:b/>
                <w:bCs/>
                <w:sz w:val="16"/>
                <w:szCs w:val="16"/>
              </w:rPr>
            </w:pPr>
            <w:r>
              <w:rPr>
                <w:b/>
                <w:bCs/>
                <w:sz w:val="16"/>
                <w:szCs w:val="16"/>
              </w:rPr>
              <w:t>Číslo listu vlastnictví</w:t>
            </w:r>
          </w:p>
        </w:tc>
        <w:tc>
          <w:tcPr>
            <w:tcW w:w="1418" w:type="dxa"/>
            <w:tcBorders>
              <w:top w:val="single" w:sz="18" w:space="0" w:color="auto"/>
            </w:tcBorders>
            <w:shd w:val="clear" w:color="auto" w:fill="C0C0C0"/>
            <w:vAlign w:val="center"/>
          </w:tcPr>
          <w:p w14:paraId="313C107A" w14:textId="77777777" w:rsidR="00B57530" w:rsidRPr="006712BD" w:rsidRDefault="00B57530" w:rsidP="00B57530">
            <w:pPr>
              <w:rPr>
                <w:b/>
                <w:bCs/>
                <w:sz w:val="16"/>
                <w:szCs w:val="16"/>
              </w:rPr>
            </w:pPr>
            <w:r w:rsidRPr="006712BD">
              <w:rPr>
                <w:b/>
                <w:bCs/>
                <w:sz w:val="16"/>
                <w:szCs w:val="16"/>
              </w:rPr>
              <w:t>Výměra parcely</w:t>
            </w:r>
          </w:p>
          <w:p w14:paraId="6850DFBA" w14:textId="77777777" w:rsidR="00B57530" w:rsidRPr="006712BD" w:rsidRDefault="00B57530" w:rsidP="00B57530">
            <w:pPr>
              <w:rPr>
                <w:b/>
                <w:bCs/>
                <w:sz w:val="16"/>
                <w:szCs w:val="16"/>
              </w:rPr>
            </w:pPr>
            <w:r w:rsidRPr="006712BD">
              <w:rPr>
                <w:b/>
                <w:bCs/>
                <w:sz w:val="16"/>
                <w:szCs w:val="16"/>
              </w:rPr>
              <w:t>celková podle KN</w:t>
            </w:r>
          </w:p>
          <w:p w14:paraId="01A3C062" w14:textId="77777777" w:rsidR="00B57530" w:rsidRPr="006712BD" w:rsidRDefault="00B57530" w:rsidP="00B57530">
            <w:pPr>
              <w:rPr>
                <w:b/>
                <w:bCs/>
                <w:sz w:val="16"/>
                <w:szCs w:val="16"/>
              </w:rPr>
            </w:pPr>
            <w:r w:rsidRPr="006712BD">
              <w:rPr>
                <w:b/>
                <w:bCs/>
                <w:sz w:val="16"/>
                <w:szCs w:val="16"/>
              </w:rPr>
              <w:t>(m</w:t>
            </w:r>
            <w:r w:rsidRPr="006712BD">
              <w:rPr>
                <w:b/>
                <w:bCs/>
                <w:sz w:val="16"/>
                <w:szCs w:val="16"/>
                <w:vertAlign w:val="superscript"/>
              </w:rPr>
              <w:t>2</w:t>
            </w:r>
            <w:r w:rsidRPr="006712BD">
              <w:rPr>
                <w:b/>
                <w:bCs/>
                <w:sz w:val="16"/>
                <w:szCs w:val="16"/>
              </w:rPr>
              <w:t>)</w:t>
            </w:r>
          </w:p>
        </w:tc>
        <w:tc>
          <w:tcPr>
            <w:tcW w:w="1417" w:type="dxa"/>
            <w:tcBorders>
              <w:top w:val="single" w:sz="18" w:space="0" w:color="auto"/>
              <w:right w:val="single" w:sz="18" w:space="0" w:color="auto"/>
            </w:tcBorders>
            <w:shd w:val="clear" w:color="auto" w:fill="C0C0C0"/>
            <w:vAlign w:val="center"/>
          </w:tcPr>
          <w:p w14:paraId="021832F7" w14:textId="77777777" w:rsidR="00B57530" w:rsidRPr="006712BD" w:rsidRDefault="00B57530" w:rsidP="00B57530">
            <w:pPr>
              <w:rPr>
                <w:b/>
                <w:bCs/>
                <w:sz w:val="16"/>
                <w:szCs w:val="16"/>
              </w:rPr>
            </w:pPr>
            <w:r w:rsidRPr="006712BD">
              <w:rPr>
                <w:b/>
                <w:bCs/>
                <w:sz w:val="16"/>
                <w:szCs w:val="16"/>
              </w:rPr>
              <w:t>Výměra parcely</w:t>
            </w:r>
          </w:p>
          <w:p w14:paraId="7567EC85" w14:textId="77777777" w:rsidR="00B57530" w:rsidRPr="006712BD" w:rsidRDefault="00B57530" w:rsidP="00B57530">
            <w:pPr>
              <w:rPr>
                <w:b/>
                <w:bCs/>
                <w:sz w:val="16"/>
                <w:szCs w:val="16"/>
              </w:rPr>
            </w:pPr>
            <w:r w:rsidRPr="006712BD">
              <w:rPr>
                <w:b/>
                <w:bCs/>
                <w:sz w:val="16"/>
                <w:szCs w:val="16"/>
              </w:rPr>
              <w:t>v ZCHÚ (m</w:t>
            </w:r>
            <w:r w:rsidRPr="006712BD">
              <w:rPr>
                <w:b/>
                <w:bCs/>
                <w:sz w:val="16"/>
                <w:szCs w:val="16"/>
                <w:vertAlign w:val="superscript"/>
              </w:rPr>
              <w:t>2</w:t>
            </w:r>
            <w:r w:rsidRPr="006712BD">
              <w:rPr>
                <w:b/>
                <w:bCs/>
                <w:sz w:val="16"/>
                <w:szCs w:val="16"/>
              </w:rPr>
              <w:t>)</w:t>
            </w:r>
          </w:p>
        </w:tc>
      </w:tr>
      <w:tr w:rsidR="009D3AED" w:rsidRPr="008E7B0B" w14:paraId="3C4B77BF" w14:textId="77777777" w:rsidTr="001A290B">
        <w:trPr>
          <w:cantSplit/>
          <w:jc w:val="center"/>
        </w:trPr>
        <w:tc>
          <w:tcPr>
            <w:tcW w:w="993" w:type="dxa"/>
            <w:tcBorders>
              <w:left w:val="single" w:sz="18" w:space="0" w:color="auto"/>
            </w:tcBorders>
            <w:shd w:val="clear" w:color="auto" w:fill="auto"/>
          </w:tcPr>
          <w:p w14:paraId="52751B29" w14:textId="77777777" w:rsidR="009D3AED" w:rsidRPr="008E7B0B" w:rsidRDefault="00F154CE" w:rsidP="009D3AED">
            <w:pPr>
              <w:rPr>
                <w:sz w:val="22"/>
                <w:szCs w:val="22"/>
              </w:rPr>
            </w:pPr>
            <w:r>
              <w:rPr>
                <w:sz w:val="22"/>
                <w:szCs w:val="22"/>
              </w:rPr>
              <w:t>386</w:t>
            </w:r>
          </w:p>
        </w:tc>
        <w:tc>
          <w:tcPr>
            <w:tcW w:w="850" w:type="dxa"/>
            <w:shd w:val="clear" w:color="auto" w:fill="auto"/>
          </w:tcPr>
          <w:p w14:paraId="719FCE1B" w14:textId="77777777" w:rsidR="009D3AED" w:rsidRPr="008E7B0B" w:rsidRDefault="009D3AED" w:rsidP="009D3AED">
            <w:pPr>
              <w:rPr>
                <w:sz w:val="22"/>
                <w:szCs w:val="22"/>
              </w:rPr>
            </w:pPr>
          </w:p>
        </w:tc>
        <w:tc>
          <w:tcPr>
            <w:tcW w:w="1701" w:type="dxa"/>
            <w:shd w:val="clear" w:color="auto" w:fill="auto"/>
          </w:tcPr>
          <w:p w14:paraId="1AB2D653" w14:textId="77777777" w:rsidR="009D3AED" w:rsidRPr="008E7B0B" w:rsidRDefault="00F154CE" w:rsidP="009D3AED">
            <w:pPr>
              <w:rPr>
                <w:sz w:val="22"/>
                <w:szCs w:val="22"/>
              </w:rPr>
            </w:pPr>
            <w:r>
              <w:rPr>
                <w:sz w:val="22"/>
                <w:szCs w:val="22"/>
              </w:rPr>
              <w:t>vodní</w:t>
            </w:r>
            <w:r w:rsidR="009D3AED">
              <w:rPr>
                <w:sz w:val="22"/>
                <w:szCs w:val="22"/>
              </w:rPr>
              <w:t xml:space="preserve"> plocha</w:t>
            </w:r>
          </w:p>
        </w:tc>
        <w:tc>
          <w:tcPr>
            <w:tcW w:w="1843" w:type="dxa"/>
            <w:shd w:val="clear" w:color="auto" w:fill="auto"/>
          </w:tcPr>
          <w:p w14:paraId="59D4F303" w14:textId="77777777" w:rsidR="009D3AED" w:rsidRPr="008E7B0B" w:rsidRDefault="00F154CE" w:rsidP="000C5B39">
            <w:pPr>
              <w:rPr>
                <w:sz w:val="22"/>
                <w:szCs w:val="22"/>
              </w:rPr>
            </w:pPr>
            <w:r>
              <w:rPr>
                <w:sz w:val="22"/>
                <w:szCs w:val="22"/>
              </w:rPr>
              <w:t>vodní n</w:t>
            </w:r>
            <w:r w:rsidR="000C5B39">
              <w:rPr>
                <w:sz w:val="22"/>
                <w:szCs w:val="22"/>
              </w:rPr>
              <w:t>á</w:t>
            </w:r>
            <w:r>
              <w:rPr>
                <w:sz w:val="22"/>
                <w:szCs w:val="22"/>
              </w:rPr>
              <w:t>drž přírodní</w:t>
            </w:r>
          </w:p>
        </w:tc>
        <w:tc>
          <w:tcPr>
            <w:tcW w:w="850" w:type="dxa"/>
            <w:shd w:val="clear" w:color="auto" w:fill="auto"/>
          </w:tcPr>
          <w:p w14:paraId="597B9128" w14:textId="77777777" w:rsidR="009D3AED" w:rsidRPr="008E7B0B" w:rsidRDefault="00F154CE" w:rsidP="009D3AED">
            <w:pPr>
              <w:rPr>
                <w:sz w:val="22"/>
                <w:szCs w:val="22"/>
              </w:rPr>
            </w:pPr>
            <w:r>
              <w:rPr>
                <w:sz w:val="22"/>
                <w:szCs w:val="22"/>
              </w:rPr>
              <w:t>229</w:t>
            </w:r>
          </w:p>
        </w:tc>
        <w:tc>
          <w:tcPr>
            <w:tcW w:w="1418" w:type="dxa"/>
            <w:shd w:val="clear" w:color="auto" w:fill="auto"/>
          </w:tcPr>
          <w:p w14:paraId="747C87EA" w14:textId="77777777" w:rsidR="009D3AED" w:rsidRPr="008E7B0B" w:rsidRDefault="00F154CE" w:rsidP="009D3AED">
            <w:pPr>
              <w:jc w:val="right"/>
              <w:rPr>
                <w:sz w:val="22"/>
                <w:szCs w:val="22"/>
              </w:rPr>
            </w:pPr>
            <w:r>
              <w:rPr>
                <w:sz w:val="22"/>
                <w:szCs w:val="22"/>
              </w:rPr>
              <w:t>9801</w:t>
            </w:r>
          </w:p>
        </w:tc>
        <w:tc>
          <w:tcPr>
            <w:tcW w:w="1417" w:type="dxa"/>
            <w:tcBorders>
              <w:right w:val="single" w:sz="18" w:space="0" w:color="auto"/>
            </w:tcBorders>
            <w:shd w:val="clear" w:color="auto" w:fill="auto"/>
          </w:tcPr>
          <w:p w14:paraId="68771AC9" w14:textId="77777777" w:rsidR="009D3AED" w:rsidRPr="008E7B0B" w:rsidRDefault="00F154CE" w:rsidP="009D3AED">
            <w:pPr>
              <w:jc w:val="right"/>
              <w:rPr>
                <w:sz w:val="22"/>
                <w:szCs w:val="22"/>
              </w:rPr>
            </w:pPr>
            <w:r>
              <w:rPr>
                <w:sz w:val="22"/>
                <w:szCs w:val="22"/>
              </w:rPr>
              <w:t>9801</w:t>
            </w:r>
          </w:p>
        </w:tc>
      </w:tr>
      <w:tr w:rsidR="009D3AED" w:rsidRPr="00EA1856" w14:paraId="0F75C3C7" w14:textId="77777777" w:rsidTr="001A290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30" w:type="dxa"/>
            <w:right w:w="30" w:type="dxa"/>
          </w:tblCellMar>
        </w:tblPrEx>
        <w:trPr>
          <w:cantSplit/>
          <w:trHeight w:val="247"/>
          <w:jc w:val="center"/>
        </w:trPr>
        <w:tc>
          <w:tcPr>
            <w:tcW w:w="1843" w:type="dxa"/>
            <w:gridSpan w:val="2"/>
            <w:tcBorders>
              <w:left w:val="single" w:sz="18" w:space="0" w:color="auto"/>
              <w:bottom w:val="single" w:sz="18" w:space="0" w:color="auto"/>
            </w:tcBorders>
            <w:shd w:val="clear" w:color="auto" w:fill="C0C0C0"/>
            <w:vAlign w:val="center"/>
          </w:tcPr>
          <w:p w14:paraId="363DB55A" w14:textId="77777777" w:rsidR="009D3AED" w:rsidRPr="00EA1856" w:rsidRDefault="009D3AED" w:rsidP="001A290B">
            <w:pPr>
              <w:rPr>
                <w:b/>
                <w:bCs/>
                <w:snapToGrid w:val="0"/>
                <w:sz w:val="24"/>
                <w:szCs w:val="24"/>
              </w:rPr>
            </w:pPr>
            <w:r w:rsidRPr="00EA1856">
              <w:rPr>
                <w:b/>
                <w:bCs/>
                <w:snapToGrid w:val="0"/>
                <w:sz w:val="24"/>
                <w:szCs w:val="24"/>
              </w:rPr>
              <w:t>Celkem</w:t>
            </w:r>
          </w:p>
        </w:tc>
        <w:tc>
          <w:tcPr>
            <w:tcW w:w="5812" w:type="dxa"/>
            <w:gridSpan w:val="4"/>
            <w:tcBorders>
              <w:bottom w:val="single" w:sz="18" w:space="0" w:color="auto"/>
            </w:tcBorders>
            <w:shd w:val="clear" w:color="auto" w:fill="C0C0C0"/>
            <w:vAlign w:val="center"/>
          </w:tcPr>
          <w:p w14:paraId="786304CD" w14:textId="77777777" w:rsidR="009D3AED" w:rsidRPr="00EA1856" w:rsidRDefault="009D3AED" w:rsidP="001A290B">
            <w:pPr>
              <w:rPr>
                <w:b/>
                <w:bCs/>
                <w:snapToGrid w:val="0"/>
                <w:sz w:val="24"/>
                <w:szCs w:val="24"/>
              </w:rPr>
            </w:pPr>
          </w:p>
        </w:tc>
        <w:tc>
          <w:tcPr>
            <w:tcW w:w="1417" w:type="dxa"/>
            <w:tcBorders>
              <w:bottom w:val="single" w:sz="18" w:space="0" w:color="auto"/>
              <w:right w:val="single" w:sz="18" w:space="0" w:color="auto"/>
            </w:tcBorders>
            <w:vAlign w:val="center"/>
          </w:tcPr>
          <w:p w14:paraId="09BC14C7" w14:textId="77777777" w:rsidR="009D3AED" w:rsidRPr="00664F24" w:rsidRDefault="00F154CE" w:rsidP="001A290B">
            <w:pPr>
              <w:jc w:val="right"/>
              <w:rPr>
                <w:b/>
                <w:bCs/>
                <w:snapToGrid w:val="0"/>
                <w:sz w:val="24"/>
                <w:szCs w:val="24"/>
              </w:rPr>
            </w:pPr>
            <w:r>
              <w:rPr>
                <w:b/>
                <w:bCs/>
                <w:snapToGrid w:val="0"/>
                <w:sz w:val="24"/>
                <w:szCs w:val="24"/>
              </w:rPr>
              <w:t>9801</w:t>
            </w:r>
          </w:p>
        </w:tc>
      </w:tr>
    </w:tbl>
    <w:p w14:paraId="33E46696" w14:textId="77777777" w:rsidR="009D3AED" w:rsidRDefault="009D3AED" w:rsidP="00B57530">
      <w:pPr>
        <w:pStyle w:val="Seznamsodrkami2"/>
      </w:pPr>
    </w:p>
    <w:p w14:paraId="5C40524C" w14:textId="77777777" w:rsidR="00F154CE" w:rsidRDefault="00F154CE" w:rsidP="00B57530">
      <w:pPr>
        <w:pStyle w:val="Seznamsodrkami2"/>
      </w:pPr>
    </w:p>
    <w:p w14:paraId="2AA2043A" w14:textId="77777777" w:rsidR="00F154CE" w:rsidRPr="00DA0F05" w:rsidRDefault="00F154CE" w:rsidP="00F154CE">
      <w:pPr>
        <w:jc w:val="both"/>
        <w:rPr>
          <w:i/>
          <w:iCs/>
          <w:sz w:val="24"/>
          <w:szCs w:val="24"/>
        </w:rPr>
      </w:pPr>
      <w:r>
        <w:rPr>
          <w:b/>
          <w:bCs/>
          <w:sz w:val="24"/>
          <w:szCs w:val="24"/>
        </w:rPr>
        <w:t xml:space="preserve">Katastrální </w:t>
      </w:r>
      <w:r w:rsidRPr="00580796">
        <w:rPr>
          <w:b/>
          <w:bCs/>
          <w:sz w:val="24"/>
          <w:szCs w:val="24"/>
        </w:rPr>
        <w:t xml:space="preserve">území: </w:t>
      </w:r>
      <w:r>
        <w:rPr>
          <w:b/>
          <w:bCs/>
          <w:sz w:val="24"/>
          <w:szCs w:val="24"/>
        </w:rPr>
        <w:t>612685</w:t>
      </w:r>
      <w:r w:rsidRPr="00580796">
        <w:rPr>
          <w:b/>
          <w:bCs/>
          <w:sz w:val="24"/>
          <w:szCs w:val="24"/>
        </w:rPr>
        <w:t xml:space="preserve"> </w:t>
      </w:r>
      <w:r>
        <w:rPr>
          <w:b/>
          <w:bCs/>
          <w:sz w:val="24"/>
          <w:szCs w:val="24"/>
        </w:rPr>
        <w:t>BRODCE NAD JIZEROU</w:t>
      </w:r>
    </w:p>
    <w:tbl>
      <w:tblPr>
        <w:tblW w:w="907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993"/>
        <w:gridCol w:w="850"/>
        <w:gridCol w:w="1701"/>
        <w:gridCol w:w="1843"/>
        <w:gridCol w:w="850"/>
        <w:gridCol w:w="1418"/>
        <w:gridCol w:w="1417"/>
      </w:tblGrid>
      <w:tr w:rsidR="00F154CE" w:rsidRPr="006712BD" w14:paraId="44C1F19B" w14:textId="77777777" w:rsidTr="00F154CE">
        <w:trPr>
          <w:cantSplit/>
          <w:jc w:val="center"/>
        </w:trPr>
        <w:tc>
          <w:tcPr>
            <w:tcW w:w="993" w:type="dxa"/>
            <w:tcBorders>
              <w:top w:val="single" w:sz="18" w:space="0" w:color="auto"/>
              <w:left w:val="single" w:sz="18" w:space="0" w:color="auto"/>
            </w:tcBorders>
            <w:shd w:val="clear" w:color="auto" w:fill="C0C0C0"/>
            <w:vAlign w:val="center"/>
          </w:tcPr>
          <w:p w14:paraId="2488FE03" w14:textId="77777777" w:rsidR="00F154CE" w:rsidRPr="006712BD" w:rsidRDefault="00F154CE" w:rsidP="00F154CE">
            <w:pPr>
              <w:rPr>
                <w:b/>
                <w:bCs/>
                <w:sz w:val="16"/>
                <w:szCs w:val="16"/>
              </w:rPr>
            </w:pPr>
            <w:r w:rsidRPr="006712BD">
              <w:rPr>
                <w:b/>
                <w:bCs/>
                <w:sz w:val="16"/>
                <w:szCs w:val="16"/>
              </w:rPr>
              <w:t>Číslo parcely podle KN</w:t>
            </w:r>
          </w:p>
        </w:tc>
        <w:tc>
          <w:tcPr>
            <w:tcW w:w="850" w:type="dxa"/>
            <w:tcBorders>
              <w:top w:val="single" w:sz="18" w:space="0" w:color="auto"/>
            </w:tcBorders>
            <w:shd w:val="clear" w:color="auto" w:fill="C0C0C0"/>
            <w:vAlign w:val="center"/>
          </w:tcPr>
          <w:p w14:paraId="368583DF" w14:textId="77777777" w:rsidR="00F154CE" w:rsidRPr="006712BD" w:rsidRDefault="00F154CE" w:rsidP="00F154CE">
            <w:pPr>
              <w:rPr>
                <w:b/>
                <w:bCs/>
                <w:sz w:val="16"/>
                <w:szCs w:val="16"/>
              </w:rPr>
            </w:pPr>
            <w:r w:rsidRPr="006712BD">
              <w:rPr>
                <w:b/>
                <w:bCs/>
                <w:sz w:val="16"/>
                <w:szCs w:val="16"/>
              </w:rPr>
              <w:t>Číslo parcely podle PK nebo jiných evidencí</w:t>
            </w:r>
          </w:p>
        </w:tc>
        <w:tc>
          <w:tcPr>
            <w:tcW w:w="1701" w:type="dxa"/>
            <w:tcBorders>
              <w:top w:val="single" w:sz="18" w:space="0" w:color="auto"/>
            </w:tcBorders>
            <w:shd w:val="clear" w:color="auto" w:fill="C0C0C0"/>
            <w:vAlign w:val="center"/>
          </w:tcPr>
          <w:p w14:paraId="3B20C021" w14:textId="77777777" w:rsidR="00F154CE" w:rsidRPr="006712BD" w:rsidRDefault="00F154CE" w:rsidP="00F154CE">
            <w:pPr>
              <w:rPr>
                <w:b/>
                <w:bCs/>
                <w:sz w:val="16"/>
                <w:szCs w:val="16"/>
              </w:rPr>
            </w:pPr>
            <w:r w:rsidRPr="006712BD">
              <w:rPr>
                <w:b/>
                <w:bCs/>
                <w:sz w:val="16"/>
                <w:szCs w:val="16"/>
              </w:rPr>
              <w:t>Druh pozemku podle KN</w:t>
            </w:r>
          </w:p>
        </w:tc>
        <w:tc>
          <w:tcPr>
            <w:tcW w:w="1843" w:type="dxa"/>
            <w:tcBorders>
              <w:top w:val="single" w:sz="18" w:space="0" w:color="auto"/>
            </w:tcBorders>
            <w:shd w:val="clear" w:color="auto" w:fill="C0C0C0"/>
            <w:vAlign w:val="center"/>
          </w:tcPr>
          <w:p w14:paraId="72777BB7" w14:textId="77777777" w:rsidR="00F154CE" w:rsidRPr="006712BD" w:rsidRDefault="00F154CE" w:rsidP="00F154CE">
            <w:pPr>
              <w:rPr>
                <w:b/>
                <w:bCs/>
                <w:sz w:val="16"/>
                <w:szCs w:val="16"/>
              </w:rPr>
            </w:pPr>
            <w:r w:rsidRPr="006712BD">
              <w:rPr>
                <w:b/>
                <w:bCs/>
                <w:sz w:val="16"/>
                <w:szCs w:val="16"/>
              </w:rPr>
              <w:t>Způsob využití pozemku podle KN</w:t>
            </w:r>
          </w:p>
        </w:tc>
        <w:tc>
          <w:tcPr>
            <w:tcW w:w="850" w:type="dxa"/>
            <w:tcBorders>
              <w:top w:val="single" w:sz="18" w:space="0" w:color="auto"/>
            </w:tcBorders>
            <w:shd w:val="clear" w:color="auto" w:fill="C0C0C0"/>
            <w:vAlign w:val="center"/>
          </w:tcPr>
          <w:p w14:paraId="6CD2117D" w14:textId="77777777" w:rsidR="00F154CE" w:rsidRPr="006712BD" w:rsidRDefault="00F154CE" w:rsidP="00F154CE">
            <w:pPr>
              <w:rPr>
                <w:b/>
                <w:bCs/>
                <w:sz w:val="16"/>
                <w:szCs w:val="16"/>
              </w:rPr>
            </w:pPr>
            <w:r>
              <w:rPr>
                <w:b/>
                <w:bCs/>
                <w:sz w:val="16"/>
                <w:szCs w:val="16"/>
              </w:rPr>
              <w:t>Číslo listu vlastnictví</w:t>
            </w:r>
          </w:p>
        </w:tc>
        <w:tc>
          <w:tcPr>
            <w:tcW w:w="1418" w:type="dxa"/>
            <w:tcBorders>
              <w:top w:val="single" w:sz="18" w:space="0" w:color="auto"/>
            </w:tcBorders>
            <w:shd w:val="clear" w:color="auto" w:fill="C0C0C0"/>
            <w:vAlign w:val="center"/>
          </w:tcPr>
          <w:p w14:paraId="51F5EBE9" w14:textId="77777777" w:rsidR="00F154CE" w:rsidRPr="006712BD" w:rsidRDefault="00F154CE" w:rsidP="00F154CE">
            <w:pPr>
              <w:rPr>
                <w:b/>
                <w:bCs/>
                <w:sz w:val="16"/>
                <w:szCs w:val="16"/>
              </w:rPr>
            </w:pPr>
            <w:r w:rsidRPr="006712BD">
              <w:rPr>
                <w:b/>
                <w:bCs/>
                <w:sz w:val="16"/>
                <w:szCs w:val="16"/>
              </w:rPr>
              <w:t>Výměra parcely</w:t>
            </w:r>
          </w:p>
          <w:p w14:paraId="62681B17" w14:textId="77777777" w:rsidR="00F154CE" w:rsidRPr="006712BD" w:rsidRDefault="00F154CE" w:rsidP="00F154CE">
            <w:pPr>
              <w:rPr>
                <w:b/>
                <w:bCs/>
                <w:sz w:val="16"/>
                <w:szCs w:val="16"/>
              </w:rPr>
            </w:pPr>
            <w:r w:rsidRPr="006712BD">
              <w:rPr>
                <w:b/>
                <w:bCs/>
                <w:sz w:val="16"/>
                <w:szCs w:val="16"/>
              </w:rPr>
              <w:t>celková podle KN</w:t>
            </w:r>
          </w:p>
          <w:p w14:paraId="4EE42C34" w14:textId="77777777" w:rsidR="00F154CE" w:rsidRPr="006712BD" w:rsidRDefault="00F154CE" w:rsidP="00F154CE">
            <w:pPr>
              <w:rPr>
                <w:b/>
                <w:bCs/>
                <w:sz w:val="16"/>
                <w:szCs w:val="16"/>
              </w:rPr>
            </w:pPr>
            <w:r w:rsidRPr="006712BD">
              <w:rPr>
                <w:b/>
                <w:bCs/>
                <w:sz w:val="16"/>
                <w:szCs w:val="16"/>
              </w:rPr>
              <w:t>(m</w:t>
            </w:r>
            <w:r w:rsidRPr="006712BD">
              <w:rPr>
                <w:b/>
                <w:bCs/>
                <w:sz w:val="16"/>
                <w:szCs w:val="16"/>
                <w:vertAlign w:val="superscript"/>
              </w:rPr>
              <w:t>2</w:t>
            </w:r>
            <w:r w:rsidRPr="006712BD">
              <w:rPr>
                <w:b/>
                <w:bCs/>
                <w:sz w:val="16"/>
                <w:szCs w:val="16"/>
              </w:rPr>
              <w:t>)</w:t>
            </w:r>
          </w:p>
        </w:tc>
        <w:tc>
          <w:tcPr>
            <w:tcW w:w="1417" w:type="dxa"/>
            <w:tcBorders>
              <w:top w:val="single" w:sz="18" w:space="0" w:color="auto"/>
              <w:right w:val="single" w:sz="18" w:space="0" w:color="auto"/>
            </w:tcBorders>
            <w:shd w:val="clear" w:color="auto" w:fill="C0C0C0"/>
            <w:vAlign w:val="center"/>
          </w:tcPr>
          <w:p w14:paraId="2280A17B" w14:textId="77777777" w:rsidR="00F154CE" w:rsidRPr="006712BD" w:rsidRDefault="00F154CE" w:rsidP="00F154CE">
            <w:pPr>
              <w:rPr>
                <w:b/>
                <w:bCs/>
                <w:sz w:val="16"/>
                <w:szCs w:val="16"/>
              </w:rPr>
            </w:pPr>
            <w:r w:rsidRPr="006712BD">
              <w:rPr>
                <w:b/>
                <w:bCs/>
                <w:sz w:val="16"/>
                <w:szCs w:val="16"/>
              </w:rPr>
              <w:t>Výměra parcely</w:t>
            </w:r>
          </w:p>
          <w:p w14:paraId="3BBFB650" w14:textId="77777777" w:rsidR="00F154CE" w:rsidRPr="006712BD" w:rsidRDefault="00F154CE" w:rsidP="00F154CE">
            <w:pPr>
              <w:rPr>
                <w:b/>
                <w:bCs/>
                <w:sz w:val="16"/>
                <w:szCs w:val="16"/>
              </w:rPr>
            </w:pPr>
            <w:r w:rsidRPr="006712BD">
              <w:rPr>
                <w:b/>
                <w:bCs/>
                <w:sz w:val="16"/>
                <w:szCs w:val="16"/>
              </w:rPr>
              <w:t>v ZCHÚ (m</w:t>
            </w:r>
            <w:r w:rsidRPr="006712BD">
              <w:rPr>
                <w:b/>
                <w:bCs/>
                <w:sz w:val="16"/>
                <w:szCs w:val="16"/>
                <w:vertAlign w:val="superscript"/>
              </w:rPr>
              <w:t>2</w:t>
            </w:r>
            <w:r w:rsidRPr="006712BD">
              <w:rPr>
                <w:b/>
                <w:bCs/>
                <w:sz w:val="16"/>
                <w:szCs w:val="16"/>
              </w:rPr>
              <w:t>)</w:t>
            </w:r>
          </w:p>
        </w:tc>
      </w:tr>
      <w:tr w:rsidR="00F154CE" w:rsidRPr="008E7B0B" w14:paraId="40003299" w14:textId="77777777" w:rsidTr="00F154CE">
        <w:trPr>
          <w:cantSplit/>
          <w:jc w:val="center"/>
        </w:trPr>
        <w:tc>
          <w:tcPr>
            <w:tcW w:w="993" w:type="dxa"/>
            <w:tcBorders>
              <w:left w:val="single" w:sz="18" w:space="0" w:color="auto"/>
            </w:tcBorders>
            <w:shd w:val="clear" w:color="auto" w:fill="auto"/>
          </w:tcPr>
          <w:p w14:paraId="5F5E9947" w14:textId="77777777" w:rsidR="00F154CE" w:rsidRPr="008E7B0B" w:rsidRDefault="00F154CE" w:rsidP="000C5B39">
            <w:pPr>
              <w:rPr>
                <w:sz w:val="22"/>
                <w:szCs w:val="22"/>
              </w:rPr>
            </w:pPr>
            <w:r>
              <w:rPr>
                <w:sz w:val="22"/>
                <w:szCs w:val="22"/>
              </w:rPr>
              <w:t>100</w:t>
            </w:r>
            <w:r w:rsidR="000C5B39">
              <w:rPr>
                <w:sz w:val="22"/>
                <w:szCs w:val="22"/>
              </w:rPr>
              <w:t>3</w:t>
            </w:r>
          </w:p>
        </w:tc>
        <w:tc>
          <w:tcPr>
            <w:tcW w:w="850" w:type="dxa"/>
            <w:shd w:val="clear" w:color="auto" w:fill="auto"/>
          </w:tcPr>
          <w:p w14:paraId="4B2B2E0E" w14:textId="77777777" w:rsidR="00F154CE" w:rsidRPr="008E7B0B" w:rsidRDefault="00F154CE" w:rsidP="00F154CE">
            <w:pPr>
              <w:rPr>
                <w:sz w:val="22"/>
                <w:szCs w:val="22"/>
              </w:rPr>
            </w:pPr>
          </w:p>
        </w:tc>
        <w:tc>
          <w:tcPr>
            <w:tcW w:w="1701" w:type="dxa"/>
            <w:shd w:val="clear" w:color="auto" w:fill="auto"/>
          </w:tcPr>
          <w:p w14:paraId="5292B330" w14:textId="77777777" w:rsidR="00F154CE" w:rsidRPr="008E7B0B" w:rsidRDefault="000C5B39" w:rsidP="00F154CE">
            <w:pPr>
              <w:rPr>
                <w:sz w:val="22"/>
                <w:szCs w:val="22"/>
              </w:rPr>
            </w:pPr>
            <w:r>
              <w:rPr>
                <w:sz w:val="22"/>
                <w:szCs w:val="22"/>
              </w:rPr>
              <w:t>vodní plocha</w:t>
            </w:r>
          </w:p>
        </w:tc>
        <w:tc>
          <w:tcPr>
            <w:tcW w:w="1843" w:type="dxa"/>
            <w:shd w:val="clear" w:color="auto" w:fill="auto"/>
          </w:tcPr>
          <w:p w14:paraId="60F12C0D" w14:textId="77777777" w:rsidR="00F154CE" w:rsidRPr="008E7B0B" w:rsidRDefault="000C5B39" w:rsidP="00F154CE">
            <w:pPr>
              <w:rPr>
                <w:sz w:val="22"/>
                <w:szCs w:val="22"/>
              </w:rPr>
            </w:pPr>
            <w:r>
              <w:rPr>
                <w:sz w:val="22"/>
                <w:szCs w:val="22"/>
              </w:rPr>
              <w:t>zamokřená plocha</w:t>
            </w:r>
          </w:p>
        </w:tc>
        <w:tc>
          <w:tcPr>
            <w:tcW w:w="850" w:type="dxa"/>
            <w:shd w:val="clear" w:color="auto" w:fill="auto"/>
          </w:tcPr>
          <w:p w14:paraId="1F33D2FB" w14:textId="77777777" w:rsidR="00F154CE" w:rsidRPr="008E7B0B" w:rsidRDefault="000C5B39" w:rsidP="00F154CE">
            <w:pPr>
              <w:rPr>
                <w:sz w:val="22"/>
                <w:szCs w:val="22"/>
              </w:rPr>
            </w:pPr>
            <w:r>
              <w:rPr>
                <w:sz w:val="22"/>
                <w:szCs w:val="22"/>
              </w:rPr>
              <w:t>10001</w:t>
            </w:r>
          </w:p>
        </w:tc>
        <w:tc>
          <w:tcPr>
            <w:tcW w:w="1418" w:type="dxa"/>
            <w:shd w:val="clear" w:color="auto" w:fill="auto"/>
          </w:tcPr>
          <w:p w14:paraId="22319C03" w14:textId="77777777" w:rsidR="00F154CE" w:rsidRPr="008E7B0B" w:rsidRDefault="000C5B39" w:rsidP="00F154CE">
            <w:pPr>
              <w:jc w:val="right"/>
              <w:rPr>
                <w:sz w:val="22"/>
                <w:szCs w:val="22"/>
              </w:rPr>
            </w:pPr>
            <w:r>
              <w:rPr>
                <w:sz w:val="22"/>
                <w:szCs w:val="22"/>
              </w:rPr>
              <w:t>219</w:t>
            </w:r>
          </w:p>
        </w:tc>
        <w:tc>
          <w:tcPr>
            <w:tcW w:w="1417" w:type="dxa"/>
            <w:tcBorders>
              <w:right w:val="single" w:sz="18" w:space="0" w:color="auto"/>
            </w:tcBorders>
            <w:shd w:val="clear" w:color="auto" w:fill="auto"/>
          </w:tcPr>
          <w:p w14:paraId="643AD4BD" w14:textId="77777777" w:rsidR="00F154CE" w:rsidRPr="008E7B0B" w:rsidRDefault="000C5B39" w:rsidP="00F154CE">
            <w:pPr>
              <w:jc w:val="right"/>
              <w:rPr>
                <w:sz w:val="22"/>
                <w:szCs w:val="22"/>
              </w:rPr>
            </w:pPr>
            <w:r>
              <w:rPr>
                <w:sz w:val="22"/>
                <w:szCs w:val="22"/>
              </w:rPr>
              <w:t>219</w:t>
            </w:r>
          </w:p>
        </w:tc>
      </w:tr>
      <w:tr w:rsidR="000C5B39" w:rsidRPr="008E7B0B" w14:paraId="3A4B3B0C" w14:textId="77777777" w:rsidTr="00821A35">
        <w:trPr>
          <w:cantSplit/>
          <w:jc w:val="center"/>
        </w:trPr>
        <w:tc>
          <w:tcPr>
            <w:tcW w:w="993" w:type="dxa"/>
            <w:tcBorders>
              <w:left w:val="single" w:sz="18" w:space="0" w:color="auto"/>
            </w:tcBorders>
            <w:shd w:val="clear" w:color="auto" w:fill="auto"/>
          </w:tcPr>
          <w:p w14:paraId="62A1EC8D" w14:textId="77777777" w:rsidR="000C5B39" w:rsidRPr="008E7B0B" w:rsidRDefault="000C5B39" w:rsidP="000C5B39">
            <w:pPr>
              <w:rPr>
                <w:sz w:val="22"/>
                <w:szCs w:val="22"/>
              </w:rPr>
            </w:pPr>
            <w:r>
              <w:rPr>
                <w:sz w:val="22"/>
                <w:szCs w:val="22"/>
              </w:rPr>
              <w:t>1004/1</w:t>
            </w:r>
          </w:p>
        </w:tc>
        <w:tc>
          <w:tcPr>
            <w:tcW w:w="850" w:type="dxa"/>
            <w:shd w:val="clear" w:color="auto" w:fill="auto"/>
          </w:tcPr>
          <w:p w14:paraId="78FCB64F" w14:textId="77777777" w:rsidR="000C5B39" w:rsidRPr="008E7B0B" w:rsidRDefault="000C5B39" w:rsidP="000C5B39">
            <w:pPr>
              <w:rPr>
                <w:sz w:val="22"/>
                <w:szCs w:val="22"/>
              </w:rPr>
            </w:pPr>
          </w:p>
        </w:tc>
        <w:tc>
          <w:tcPr>
            <w:tcW w:w="1701" w:type="dxa"/>
            <w:shd w:val="clear" w:color="auto" w:fill="auto"/>
          </w:tcPr>
          <w:p w14:paraId="11EAF3C8" w14:textId="77777777" w:rsidR="000C5B39" w:rsidRPr="008E7B0B" w:rsidRDefault="000C5B39" w:rsidP="000C5B39">
            <w:pPr>
              <w:rPr>
                <w:sz w:val="22"/>
                <w:szCs w:val="22"/>
              </w:rPr>
            </w:pPr>
            <w:r>
              <w:rPr>
                <w:sz w:val="22"/>
                <w:szCs w:val="22"/>
              </w:rPr>
              <w:t>vodní plocha</w:t>
            </w:r>
          </w:p>
        </w:tc>
        <w:tc>
          <w:tcPr>
            <w:tcW w:w="1843" w:type="dxa"/>
            <w:shd w:val="clear" w:color="auto" w:fill="auto"/>
          </w:tcPr>
          <w:p w14:paraId="7D96F587" w14:textId="77777777" w:rsidR="000C5B39" w:rsidRPr="008E7B0B" w:rsidRDefault="000C5B39" w:rsidP="000C5B39">
            <w:pPr>
              <w:rPr>
                <w:sz w:val="22"/>
                <w:szCs w:val="22"/>
              </w:rPr>
            </w:pPr>
            <w:r>
              <w:rPr>
                <w:sz w:val="22"/>
                <w:szCs w:val="22"/>
              </w:rPr>
              <w:t>zamokřená plocha</w:t>
            </w:r>
          </w:p>
        </w:tc>
        <w:tc>
          <w:tcPr>
            <w:tcW w:w="850" w:type="dxa"/>
            <w:shd w:val="clear" w:color="auto" w:fill="auto"/>
          </w:tcPr>
          <w:p w14:paraId="23562CE3" w14:textId="77777777" w:rsidR="000C5B39" w:rsidRPr="008E7B0B" w:rsidRDefault="000C5B39" w:rsidP="000C5B39">
            <w:pPr>
              <w:rPr>
                <w:sz w:val="22"/>
                <w:szCs w:val="22"/>
              </w:rPr>
            </w:pPr>
            <w:r>
              <w:rPr>
                <w:sz w:val="22"/>
                <w:szCs w:val="22"/>
              </w:rPr>
              <w:t>10001</w:t>
            </w:r>
          </w:p>
        </w:tc>
        <w:tc>
          <w:tcPr>
            <w:tcW w:w="1418" w:type="dxa"/>
            <w:shd w:val="clear" w:color="auto" w:fill="auto"/>
          </w:tcPr>
          <w:p w14:paraId="3C04C939" w14:textId="77777777" w:rsidR="000C5B39" w:rsidRPr="008E7B0B" w:rsidRDefault="000C5B39" w:rsidP="000C5B39">
            <w:pPr>
              <w:jc w:val="right"/>
              <w:rPr>
                <w:sz w:val="22"/>
                <w:szCs w:val="22"/>
              </w:rPr>
            </w:pPr>
            <w:r>
              <w:rPr>
                <w:sz w:val="22"/>
                <w:szCs w:val="22"/>
              </w:rPr>
              <w:t>1129</w:t>
            </w:r>
          </w:p>
        </w:tc>
        <w:tc>
          <w:tcPr>
            <w:tcW w:w="1417" w:type="dxa"/>
            <w:tcBorders>
              <w:right w:val="single" w:sz="18" w:space="0" w:color="auto"/>
            </w:tcBorders>
            <w:shd w:val="clear" w:color="auto" w:fill="auto"/>
          </w:tcPr>
          <w:p w14:paraId="1EA8517F" w14:textId="77777777" w:rsidR="000C5B39" w:rsidRPr="008E7B0B" w:rsidRDefault="000C5B39" w:rsidP="000C5B39">
            <w:pPr>
              <w:jc w:val="right"/>
              <w:rPr>
                <w:sz w:val="22"/>
                <w:szCs w:val="22"/>
              </w:rPr>
            </w:pPr>
            <w:r>
              <w:rPr>
                <w:sz w:val="22"/>
                <w:szCs w:val="22"/>
              </w:rPr>
              <w:t>1129</w:t>
            </w:r>
          </w:p>
        </w:tc>
      </w:tr>
      <w:tr w:rsidR="000C5B39" w:rsidRPr="008E7B0B" w14:paraId="3804675B" w14:textId="77777777" w:rsidTr="00821A35">
        <w:trPr>
          <w:cantSplit/>
          <w:jc w:val="center"/>
        </w:trPr>
        <w:tc>
          <w:tcPr>
            <w:tcW w:w="993" w:type="dxa"/>
            <w:tcBorders>
              <w:left w:val="single" w:sz="18" w:space="0" w:color="auto"/>
            </w:tcBorders>
            <w:shd w:val="clear" w:color="auto" w:fill="auto"/>
          </w:tcPr>
          <w:p w14:paraId="732500E4" w14:textId="77777777" w:rsidR="000C5B39" w:rsidRPr="008E7B0B" w:rsidRDefault="000C5B39" w:rsidP="000C5B39">
            <w:pPr>
              <w:rPr>
                <w:sz w:val="22"/>
                <w:szCs w:val="22"/>
              </w:rPr>
            </w:pPr>
            <w:r>
              <w:rPr>
                <w:sz w:val="22"/>
                <w:szCs w:val="22"/>
              </w:rPr>
              <w:t>1004/2</w:t>
            </w:r>
          </w:p>
        </w:tc>
        <w:tc>
          <w:tcPr>
            <w:tcW w:w="850" w:type="dxa"/>
            <w:shd w:val="clear" w:color="auto" w:fill="auto"/>
          </w:tcPr>
          <w:p w14:paraId="6DA01A3E" w14:textId="77777777" w:rsidR="000C5B39" w:rsidRPr="008E7B0B" w:rsidRDefault="000C5B39" w:rsidP="000C5B39">
            <w:pPr>
              <w:rPr>
                <w:sz w:val="22"/>
                <w:szCs w:val="22"/>
              </w:rPr>
            </w:pPr>
          </w:p>
        </w:tc>
        <w:tc>
          <w:tcPr>
            <w:tcW w:w="1701" w:type="dxa"/>
            <w:shd w:val="clear" w:color="auto" w:fill="auto"/>
          </w:tcPr>
          <w:p w14:paraId="321BC0A0" w14:textId="77777777" w:rsidR="000C5B39" w:rsidRPr="008E7B0B" w:rsidRDefault="000C5B39" w:rsidP="000C5B39">
            <w:pPr>
              <w:rPr>
                <w:sz w:val="22"/>
                <w:szCs w:val="22"/>
              </w:rPr>
            </w:pPr>
            <w:r>
              <w:rPr>
                <w:sz w:val="22"/>
                <w:szCs w:val="22"/>
              </w:rPr>
              <w:t>ostatní plocha</w:t>
            </w:r>
          </w:p>
        </w:tc>
        <w:tc>
          <w:tcPr>
            <w:tcW w:w="1843" w:type="dxa"/>
            <w:shd w:val="clear" w:color="auto" w:fill="auto"/>
          </w:tcPr>
          <w:p w14:paraId="6DB97697" w14:textId="77777777" w:rsidR="000C5B39" w:rsidRPr="008E7B0B" w:rsidRDefault="000C5B39" w:rsidP="000C5B39">
            <w:pPr>
              <w:rPr>
                <w:sz w:val="22"/>
                <w:szCs w:val="22"/>
              </w:rPr>
            </w:pPr>
            <w:r>
              <w:rPr>
                <w:sz w:val="22"/>
                <w:szCs w:val="22"/>
              </w:rPr>
              <w:t>neplodná půda</w:t>
            </w:r>
          </w:p>
        </w:tc>
        <w:tc>
          <w:tcPr>
            <w:tcW w:w="850" w:type="dxa"/>
            <w:shd w:val="clear" w:color="auto" w:fill="auto"/>
          </w:tcPr>
          <w:p w14:paraId="7F076F18" w14:textId="77777777" w:rsidR="000C5B39" w:rsidRPr="008E7B0B" w:rsidRDefault="000C5B39" w:rsidP="000C5B39">
            <w:pPr>
              <w:rPr>
                <w:sz w:val="22"/>
                <w:szCs w:val="22"/>
              </w:rPr>
            </w:pPr>
            <w:r>
              <w:rPr>
                <w:sz w:val="22"/>
                <w:szCs w:val="22"/>
              </w:rPr>
              <w:t>223</w:t>
            </w:r>
          </w:p>
        </w:tc>
        <w:tc>
          <w:tcPr>
            <w:tcW w:w="1418" w:type="dxa"/>
            <w:shd w:val="clear" w:color="auto" w:fill="auto"/>
          </w:tcPr>
          <w:p w14:paraId="5B3DEFD1" w14:textId="77777777" w:rsidR="000C5B39" w:rsidRPr="008E7B0B" w:rsidRDefault="000C5B39" w:rsidP="000C5B39">
            <w:pPr>
              <w:jc w:val="right"/>
              <w:rPr>
                <w:sz w:val="22"/>
                <w:szCs w:val="22"/>
              </w:rPr>
            </w:pPr>
            <w:r>
              <w:rPr>
                <w:sz w:val="22"/>
                <w:szCs w:val="22"/>
              </w:rPr>
              <w:t>533</w:t>
            </w:r>
          </w:p>
        </w:tc>
        <w:tc>
          <w:tcPr>
            <w:tcW w:w="1417" w:type="dxa"/>
            <w:tcBorders>
              <w:right w:val="single" w:sz="18" w:space="0" w:color="auto"/>
            </w:tcBorders>
            <w:shd w:val="clear" w:color="auto" w:fill="auto"/>
          </w:tcPr>
          <w:p w14:paraId="722607C1" w14:textId="77777777" w:rsidR="000C5B39" w:rsidRPr="008E7B0B" w:rsidRDefault="000C5B39" w:rsidP="000C5B39">
            <w:pPr>
              <w:jc w:val="right"/>
              <w:rPr>
                <w:sz w:val="22"/>
                <w:szCs w:val="22"/>
              </w:rPr>
            </w:pPr>
            <w:r>
              <w:rPr>
                <w:sz w:val="22"/>
                <w:szCs w:val="22"/>
              </w:rPr>
              <w:t>533</w:t>
            </w:r>
          </w:p>
        </w:tc>
      </w:tr>
      <w:tr w:rsidR="000C5B39" w:rsidRPr="008E7B0B" w14:paraId="0F270484" w14:textId="77777777" w:rsidTr="00821A35">
        <w:trPr>
          <w:cantSplit/>
          <w:jc w:val="center"/>
        </w:trPr>
        <w:tc>
          <w:tcPr>
            <w:tcW w:w="993" w:type="dxa"/>
            <w:tcBorders>
              <w:left w:val="single" w:sz="18" w:space="0" w:color="auto"/>
            </w:tcBorders>
            <w:shd w:val="clear" w:color="auto" w:fill="auto"/>
          </w:tcPr>
          <w:p w14:paraId="1BFDEBCC" w14:textId="77777777" w:rsidR="000C5B39" w:rsidRPr="008E7B0B" w:rsidRDefault="000C5B39" w:rsidP="000C5B39">
            <w:pPr>
              <w:rPr>
                <w:sz w:val="22"/>
                <w:szCs w:val="22"/>
              </w:rPr>
            </w:pPr>
            <w:r>
              <w:rPr>
                <w:sz w:val="22"/>
                <w:szCs w:val="22"/>
              </w:rPr>
              <w:t>1004/3</w:t>
            </w:r>
          </w:p>
        </w:tc>
        <w:tc>
          <w:tcPr>
            <w:tcW w:w="850" w:type="dxa"/>
            <w:shd w:val="clear" w:color="auto" w:fill="auto"/>
          </w:tcPr>
          <w:p w14:paraId="774BAD80" w14:textId="77777777" w:rsidR="000C5B39" w:rsidRPr="008E7B0B" w:rsidRDefault="000C5B39" w:rsidP="000C5B39">
            <w:pPr>
              <w:rPr>
                <w:sz w:val="22"/>
                <w:szCs w:val="22"/>
              </w:rPr>
            </w:pPr>
          </w:p>
        </w:tc>
        <w:tc>
          <w:tcPr>
            <w:tcW w:w="1701" w:type="dxa"/>
            <w:shd w:val="clear" w:color="auto" w:fill="auto"/>
          </w:tcPr>
          <w:p w14:paraId="2D4BF0C7" w14:textId="77777777" w:rsidR="000C5B39" w:rsidRPr="008E7B0B" w:rsidRDefault="000C5B39" w:rsidP="000C5B39">
            <w:pPr>
              <w:rPr>
                <w:sz w:val="22"/>
                <w:szCs w:val="22"/>
              </w:rPr>
            </w:pPr>
            <w:r>
              <w:rPr>
                <w:sz w:val="22"/>
                <w:szCs w:val="22"/>
              </w:rPr>
              <w:t>vodní plocha</w:t>
            </w:r>
          </w:p>
        </w:tc>
        <w:tc>
          <w:tcPr>
            <w:tcW w:w="1843" w:type="dxa"/>
            <w:shd w:val="clear" w:color="auto" w:fill="auto"/>
          </w:tcPr>
          <w:p w14:paraId="5560BDB6" w14:textId="77777777" w:rsidR="000C5B39" w:rsidRPr="008E7B0B" w:rsidRDefault="000C5B39" w:rsidP="000C5B39">
            <w:pPr>
              <w:rPr>
                <w:sz w:val="22"/>
                <w:szCs w:val="22"/>
              </w:rPr>
            </w:pPr>
            <w:r>
              <w:rPr>
                <w:sz w:val="22"/>
                <w:szCs w:val="22"/>
              </w:rPr>
              <w:t>zamokřená plocha</w:t>
            </w:r>
          </w:p>
        </w:tc>
        <w:tc>
          <w:tcPr>
            <w:tcW w:w="850" w:type="dxa"/>
            <w:shd w:val="clear" w:color="auto" w:fill="auto"/>
          </w:tcPr>
          <w:p w14:paraId="7B5ACA87" w14:textId="77777777" w:rsidR="000C5B39" w:rsidRPr="008E7B0B" w:rsidRDefault="000C5B39" w:rsidP="000C5B39">
            <w:pPr>
              <w:rPr>
                <w:sz w:val="22"/>
                <w:szCs w:val="22"/>
              </w:rPr>
            </w:pPr>
            <w:r>
              <w:rPr>
                <w:sz w:val="22"/>
                <w:szCs w:val="22"/>
              </w:rPr>
              <w:t>176</w:t>
            </w:r>
          </w:p>
        </w:tc>
        <w:tc>
          <w:tcPr>
            <w:tcW w:w="1418" w:type="dxa"/>
            <w:shd w:val="clear" w:color="auto" w:fill="auto"/>
          </w:tcPr>
          <w:p w14:paraId="65188DF5" w14:textId="77777777" w:rsidR="000C5B39" w:rsidRPr="008E7B0B" w:rsidRDefault="000C5B39" w:rsidP="000C5B39">
            <w:pPr>
              <w:jc w:val="right"/>
              <w:rPr>
                <w:sz w:val="22"/>
                <w:szCs w:val="22"/>
              </w:rPr>
            </w:pPr>
            <w:r>
              <w:rPr>
                <w:sz w:val="22"/>
                <w:szCs w:val="22"/>
              </w:rPr>
              <w:t>985</w:t>
            </w:r>
          </w:p>
        </w:tc>
        <w:tc>
          <w:tcPr>
            <w:tcW w:w="1417" w:type="dxa"/>
            <w:tcBorders>
              <w:right w:val="single" w:sz="18" w:space="0" w:color="auto"/>
            </w:tcBorders>
            <w:shd w:val="clear" w:color="auto" w:fill="auto"/>
          </w:tcPr>
          <w:p w14:paraId="7A0AE603" w14:textId="77777777" w:rsidR="000C5B39" w:rsidRPr="008E7B0B" w:rsidRDefault="000C5B39" w:rsidP="000C5B39">
            <w:pPr>
              <w:jc w:val="right"/>
              <w:rPr>
                <w:sz w:val="22"/>
                <w:szCs w:val="22"/>
              </w:rPr>
            </w:pPr>
            <w:r>
              <w:rPr>
                <w:sz w:val="22"/>
                <w:szCs w:val="22"/>
              </w:rPr>
              <w:t>985</w:t>
            </w:r>
          </w:p>
        </w:tc>
      </w:tr>
      <w:tr w:rsidR="000C5B39" w:rsidRPr="008E7B0B" w14:paraId="1B17A744" w14:textId="77777777" w:rsidTr="00821A35">
        <w:trPr>
          <w:cantSplit/>
          <w:jc w:val="center"/>
        </w:trPr>
        <w:tc>
          <w:tcPr>
            <w:tcW w:w="993" w:type="dxa"/>
            <w:tcBorders>
              <w:left w:val="single" w:sz="18" w:space="0" w:color="auto"/>
            </w:tcBorders>
            <w:shd w:val="clear" w:color="auto" w:fill="auto"/>
          </w:tcPr>
          <w:p w14:paraId="66E50681" w14:textId="77777777" w:rsidR="000C5B39" w:rsidRPr="008E7B0B" w:rsidRDefault="000C5B39" w:rsidP="000C5B39">
            <w:pPr>
              <w:rPr>
                <w:sz w:val="22"/>
                <w:szCs w:val="22"/>
              </w:rPr>
            </w:pPr>
            <w:r>
              <w:rPr>
                <w:sz w:val="22"/>
                <w:szCs w:val="22"/>
              </w:rPr>
              <w:t>1004/4</w:t>
            </w:r>
          </w:p>
        </w:tc>
        <w:tc>
          <w:tcPr>
            <w:tcW w:w="850" w:type="dxa"/>
            <w:shd w:val="clear" w:color="auto" w:fill="auto"/>
          </w:tcPr>
          <w:p w14:paraId="7B3778CC" w14:textId="77777777" w:rsidR="000C5B39" w:rsidRPr="008E7B0B" w:rsidRDefault="000C5B39" w:rsidP="000C5B39">
            <w:pPr>
              <w:rPr>
                <w:sz w:val="22"/>
                <w:szCs w:val="22"/>
              </w:rPr>
            </w:pPr>
          </w:p>
        </w:tc>
        <w:tc>
          <w:tcPr>
            <w:tcW w:w="1701" w:type="dxa"/>
            <w:shd w:val="clear" w:color="auto" w:fill="auto"/>
          </w:tcPr>
          <w:p w14:paraId="1A222691" w14:textId="77777777" w:rsidR="000C5B39" w:rsidRPr="008E7B0B" w:rsidRDefault="000C5B39" w:rsidP="000C5B39">
            <w:pPr>
              <w:rPr>
                <w:sz w:val="22"/>
                <w:szCs w:val="22"/>
              </w:rPr>
            </w:pPr>
            <w:r>
              <w:rPr>
                <w:sz w:val="22"/>
                <w:szCs w:val="22"/>
              </w:rPr>
              <w:t>vodní plocha</w:t>
            </w:r>
          </w:p>
        </w:tc>
        <w:tc>
          <w:tcPr>
            <w:tcW w:w="1843" w:type="dxa"/>
            <w:shd w:val="clear" w:color="auto" w:fill="auto"/>
          </w:tcPr>
          <w:p w14:paraId="2B2E5747" w14:textId="77777777" w:rsidR="000C5B39" w:rsidRPr="008E7B0B" w:rsidRDefault="000C5B39" w:rsidP="000C5B39">
            <w:pPr>
              <w:rPr>
                <w:sz w:val="22"/>
                <w:szCs w:val="22"/>
              </w:rPr>
            </w:pPr>
            <w:r>
              <w:rPr>
                <w:sz w:val="22"/>
                <w:szCs w:val="22"/>
              </w:rPr>
              <w:t>zamokřená plocha</w:t>
            </w:r>
          </w:p>
        </w:tc>
        <w:tc>
          <w:tcPr>
            <w:tcW w:w="850" w:type="dxa"/>
            <w:shd w:val="clear" w:color="auto" w:fill="auto"/>
          </w:tcPr>
          <w:p w14:paraId="2BD70707" w14:textId="77777777" w:rsidR="000C5B39" w:rsidRPr="008E7B0B" w:rsidRDefault="000C5B39" w:rsidP="000C5B39">
            <w:pPr>
              <w:rPr>
                <w:sz w:val="22"/>
                <w:szCs w:val="22"/>
              </w:rPr>
            </w:pPr>
            <w:r>
              <w:rPr>
                <w:sz w:val="22"/>
                <w:szCs w:val="22"/>
              </w:rPr>
              <w:t>223</w:t>
            </w:r>
          </w:p>
        </w:tc>
        <w:tc>
          <w:tcPr>
            <w:tcW w:w="1418" w:type="dxa"/>
            <w:shd w:val="clear" w:color="auto" w:fill="auto"/>
          </w:tcPr>
          <w:p w14:paraId="73354EEA" w14:textId="77777777" w:rsidR="000C5B39" w:rsidRPr="008E7B0B" w:rsidRDefault="000C5B39" w:rsidP="000C5B39">
            <w:pPr>
              <w:jc w:val="right"/>
              <w:rPr>
                <w:sz w:val="22"/>
                <w:szCs w:val="22"/>
              </w:rPr>
            </w:pPr>
            <w:r>
              <w:rPr>
                <w:sz w:val="22"/>
                <w:szCs w:val="22"/>
              </w:rPr>
              <w:t>680</w:t>
            </w:r>
          </w:p>
        </w:tc>
        <w:tc>
          <w:tcPr>
            <w:tcW w:w="1417" w:type="dxa"/>
            <w:tcBorders>
              <w:right w:val="single" w:sz="18" w:space="0" w:color="auto"/>
            </w:tcBorders>
            <w:shd w:val="clear" w:color="auto" w:fill="auto"/>
          </w:tcPr>
          <w:p w14:paraId="5F2149C3" w14:textId="77777777" w:rsidR="000C5B39" w:rsidRPr="008E7B0B" w:rsidRDefault="000C5B39" w:rsidP="000C5B39">
            <w:pPr>
              <w:jc w:val="right"/>
              <w:rPr>
                <w:sz w:val="22"/>
                <w:szCs w:val="22"/>
              </w:rPr>
            </w:pPr>
            <w:r>
              <w:rPr>
                <w:sz w:val="22"/>
                <w:szCs w:val="22"/>
              </w:rPr>
              <w:t>680</w:t>
            </w:r>
          </w:p>
        </w:tc>
      </w:tr>
      <w:tr w:rsidR="004D5354" w:rsidRPr="008E7B0B" w14:paraId="413AF1C9" w14:textId="77777777" w:rsidTr="00821A35">
        <w:trPr>
          <w:cantSplit/>
          <w:jc w:val="center"/>
        </w:trPr>
        <w:tc>
          <w:tcPr>
            <w:tcW w:w="993" w:type="dxa"/>
            <w:tcBorders>
              <w:left w:val="single" w:sz="18" w:space="0" w:color="auto"/>
            </w:tcBorders>
            <w:shd w:val="clear" w:color="auto" w:fill="auto"/>
          </w:tcPr>
          <w:p w14:paraId="7578A4FB" w14:textId="77777777" w:rsidR="004D5354" w:rsidRPr="008E7B0B" w:rsidRDefault="004D5354" w:rsidP="004D5354">
            <w:pPr>
              <w:rPr>
                <w:sz w:val="22"/>
                <w:szCs w:val="22"/>
              </w:rPr>
            </w:pPr>
            <w:r>
              <w:rPr>
                <w:sz w:val="22"/>
                <w:szCs w:val="22"/>
              </w:rPr>
              <w:t>1004/5</w:t>
            </w:r>
          </w:p>
        </w:tc>
        <w:tc>
          <w:tcPr>
            <w:tcW w:w="850" w:type="dxa"/>
            <w:shd w:val="clear" w:color="auto" w:fill="auto"/>
          </w:tcPr>
          <w:p w14:paraId="305E23C0" w14:textId="77777777" w:rsidR="004D5354" w:rsidRPr="008E7B0B" w:rsidRDefault="004D5354" w:rsidP="004D5354">
            <w:pPr>
              <w:rPr>
                <w:sz w:val="22"/>
                <w:szCs w:val="22"/>
              </w:rPr>
            </w:pPr>
          </w:p>
        </w:tc>
        <w:tc>
          <w:tcPr>
            <w:tcW w:w="1701" w:type="dxa"/>
            <w:shd w:val="clear" w:color="auto" w:fill="auto"/>
          </w:tcPr>
          <w:p w14:paraId="268E4C40" w14:textId="77777777" w:rsidR="004D5354" w:rsidRPr="008E7B0B" w:rsidRDefault="004D5354" w:rsidP="004D5354">
            <w:pPr>
              <w:rPr>
                <w:sz w:val="22"/>
                <w:szCs w:val="22"/>
              </w:rPr>
            </w:pPr>
            <w:r>
              <w:rPr>
                <w:sz w:val="22"/>
                <w:szCs w:val="22"/>
              </w:rPr>
              <w:t>vodní plocha</w:t>
            </w:r>
          </w:p>
        </w:tc>
        <w:tc>
          <w:tcPr>
            <w:tcW w:w="1843" w:type="dxa"/>
            <w:shd w:val="clear" w:color="auto" w:fill="auto"/>
          </w:tcPr>
          <w:p w14:paraId="3C100260" w14:textId="77777777" w:rsidR="004D5354" w:rsidRPr="008E7B0B" w:rsidRDefault="004D5354" w:rsidP="004D5354">
            <w:pPr>
              <w:rPr>
                <w:sz w:val="22"/>
                <w:szCs w:val="22"/>
              </w:rPr>
            </w:pPr>
            <w:r>
              <w:rPr>
                <w:sz w:val="22"/>
                <w:szCs w:val="22"/>
              </w:rPr>
              <w:t>zamokřená plocha</w:t>
            </w:r>
          </w:p>
        </w:tc>
        <w:tc>
          <w:tcPr>
            <w:tcW w:w="850" w:type="dxa"/>
            <w:shd w:val="clear" w:color="auto" w:fill="auto"/>
          </w:tcPr>
          <w:p w14:paraId="4D37EF85" w14:textId="77777777" w:rsidR="004D5354" w:rsidRPr="008E7B0B" w:rsidRDefault="004D5354" w:rsidP="004D5354">
            <w:pPr>
              <w:rPr>
                <w:sz w:val="22"/>
                <w:szCs w:val="22"/>
              </w:rPr>
            </w:pPr>
            <w:r>
              <w:rPr>
                <w:sz w:val="22"/>
                <w:szCs w:val="22"/>
              </w:rPr>
              <w:t>176</w:t>
            </w:r>
          </w:p>
        </w:tc>
        <w:tc>
          <w:tcPr>
            <w:tcW w:w="1418" w:type="dxa"/>
            <w:shd w:val="clear" w:color="auto" w:fill="auto"/>
          </w:tcPr>
          <w:p w14:paraId="75ECA891" w14:textId="77777777" w:rsidR="004D5354" w:rsidRPr="008E7B0B" w:rsidRDefault="00C054D7" w:rsidP="004D5354">
            <w:pPr>
              <w:jc w:val="right"/>
              <w:rPr>
                <w:sz w:val="22"/>
                <w:szCs w:val="22"/>
              </w:rPr>
            </w:pPr>
            <w:r>
              <w:rPr>
                <w:sz w:val="22"/>
                <w:szCs w:val="22"/>
              </w:rPr>
              <w:t>432</w:t>
            </w:r>
          </w:p>
        </w:tc>
        <w:tc>
          <w:tcPr>
            <w:tcW w:w="1417" w:type="dxa"/>
            <w:tcBorders>
              <w:right w:val="single" w:sz="18" w:space="0" w:color="auto"/>
            </w:tcBorders>
            <w:shd w:val="clear" w:color="auto" w:fill="auto"/>
          </w:tcPr>
          <w:p w14:paraId="130BA80F" w14:textId="77777777" w:rsidR="004D5354" w:rsidRPr="008E7B0B" w:rsidRDefault="00C054D7" w:rsidP="004D5354">
            <w:pPr>
              <w:jc w:val="right"/>
              <w:rPr>
                <w:sz w:val="22"/>
                <w:szCs w:val="22"/>
              </w:rPr>
            </w:pPr>
            <w:r>
              <w:rPr>
                <w:sz w:val="22"/>
                <w:szCs w:val="22"/>
              </w:rPr>
              <w:t>432</w:t>
            </w:r>
          </w:p>
        </w:tc>
      </w:tr>
      <w:tr w:rsidR="00C054D7" w:rsidRPr="008E7B0B" w14:paraId="0AFA0825" w14:textId="77777777" w:rsidTr="00821A35">
        <w:trPr>
          <w:cantSplit/>
          <w:jc w:val="center"/>
        </w:trPr>
        <w:tc>
          <w:tcPr>
            <w:tcW w:w="993" w:type="dxa"/>
            <w:tcBorders>
              <w:left w:val="single" w:sz="18" w:space="0" w:color="auto"/>
            </w:tcBorders>
            <w:shd w:val="clear" w:color="auto" w:fill="auto"/>
          </w:tcPr>
          <w:p w14:paraId="0D5A778D" w14:textId="77777777" w:rsidR="00C054D7" w:rsidRPr="008E7B0B" w:rsidRDefault="00C054D7" w:rsidP="00C054D7">
            <w:pPr>
              <w:rPr>
                <w:sz w:val="22"/>
                <w:szCs w:val="22"/>
              </w:rPr>
            </w:pPr>
            <w:r>
              <w:rPr>
                <w:sz w:val="22"/>
                <w:szCs w:val="22"/>
              </w:rPr>
              <w:t>1004/6</w:t>
            </w:r>
          </w:p>
        </w:tc>
        <w:tc>
          <w:tcPr>
            <w:tcW w:w="850" w:type="dxa"/>
            <w:shd w:val="clear" w:color="auto" w:fill="auto"/>
          </w:tcPr>
          <w:p w14:paraId="62A9134B" w14:textId="77777777" w:rsidR="00C054D7" w:rsidRPr="008E7B0B" w:rsidRDefault="00C054D7" w:rsidP="00C054D7">
            <w:pPr>
              <w:rPr>
                <w:sz w:val="22"/>
                <w:szCs w:val="22"/>
              </w:rPr>
            </w:pPr>
          </w:p>
        </w:tc>
        <w:tc>
          <w:tcPr>
            <w:tcW w:w="1701" w:type="dxa"/>
            <w:shd w:val="clear" w:color="auto" w:fill="auto"/>
          </w:tcPr>
          <w:p w14:paraId="0B56117F" w14:textId="77777777" w:rsidR="00C054D7" w:rsidRPr="008E7B0B" w:rsidRDefault="00C054D7" w:rsidP="00C054D7">
            <w:pPr>
              <w:rPr>
                <w:sz w:val="22"/>
                <w:szCs w:val="22"/>
              </w:rPr>
            </w:pPr>
            <w:r>
              <w:rPr>
                <w:sz w:val="22"/>
                <w:szCs w:val="22"/>
              </w:rPr>
              <w:t>vodní plocha</w:t>
            </w:r>
          </w:p>
        </w:tc>
        <w:tc>
          <w:tcPr>
            <w:tcW w:w="1843" w:type="dxa"/>
            <w:shd w:val="clear" w:color="auto" w:fill="auto"/>
          </w:tcPr>
          <w:p w14:paraId="7FE9E22A" w14:textId="77777777" w:rsidR="00C054D7" w:rsidRPr="008E7B0B" w:rsidRDefault="00C054D7" w:rsidP="00C054D7">
            <w:pPr>
              <w:rPr>
                <w:sz w:val="22"/>
                <w:szCs w:val="22"/>
              </w:rPr>
            </w:pPr>
            <w:r>
              <w:rPr>
                <w:sz w:val="22"/>
                <w:szCs w:val="22"/>
              </w:rPr>
              <w:t>zamokřená plocha</w:t>
            </w:r>
          </w:p>
        </w:tc>
        <w:tc>
          <w:tcPr>
            <w:tcW w:w="850" w:type="dxa"/>
            <w:shd w:val="clear" w:color="auto" w:fill="auto"/>
          </w:tcPr>
          <w:p w14:paraId="4A966BD4" w14:textId="77777777" w:rsidR="00C054D7" w:rsidRPr="008E7B0B" w:rsidRDefault="00C054D7" w:rsidP="00C054D7">
            <w:pPr>
              <w:rPr>
                <w:sz w:val="22"/>
                <w:szCs w:val="22"/>
              </w:rPr>
            </w:pPr>
            <w:r>
              <w:rPr>
                <w:sz w:val="22"/>
                <w:szCs w:val="22"/>
              </w:rPr>
              <w:t>176</w:t>
            </w:r>
          </w:p>
        </w:tc>
        <w:tc>
          <w:tcPr>
            <w:tcW w:w="1418" w:type="dxa"/>
            <w:shd w:val="clear" w:color="auto" w:fill="auto"/>
          </w:tcPr>
          <w:p w14:paraId="07B3868D" w14:textId="77777777" w:rsidR="00C054D7" w:rsidRPr="008E7B0B" w:rsidRDefault="00C054D7" w:rsidP="00C054D7">
            <w:pPr>
              <w:jc w:val="right"/>
              <w:rPr>
                <w:sz w:val="22"/>
                <w:szCs w:val="22"/>
              </w:rPr>
            </w:pPr>
            <w:r>
              <w:rPr>
                <w:sz w:val="22"/>
                <w:szCs w:val="22"/>
              </w:rPr>
              <w:t>110</w:t>
            </w:r>
          </w:p>
        </w:tc>
        <w:tc>
          <w:tcPr>
            <w:tcW w:w="1417" w:type="dxa"/>
            <w:tcBorders>
              <w:right w:val="single" w:sz="18" w:space="0" w:color="auto"/>
            </w:tcBorders>
            <w:shd w:val="clear" w:color="auto" w:fill="auto"/>
          </w:tcPr>
          <w:p w14:paraId="0D3D7D3B" w14:textId="77777777" w:rsidR="00C054D7" w:rsidRPr="008E7B0B" w:rsidRDefault="00C054D7" w:rsidP="00C054D7">
            <w:pPr>
              <w:jc w:val="right"/>
              <w:rPr>
                <w:sz w:val="22"/>
                <w:szCs w:val="22"/>
              </w:rPr>
            </w:pPr>
            <w:r>
              <w:rPr>
                <w:sz w:val="22"/>
                <w:szCs w:val="22"/>
              </w:rPr>
              <w:t>110</w:t>
            </w:r>
          </w:p>
        </w:tc>
      </w:tr>
      <w:tr w:rsidR="00C054D7" w:rsidRPr="008E7B0B" w14:paraId="70051F5F" w14:textId="77777777" w:rsidTr="00821A35">
        <w:trPr>
          <w:cantSplit/>
          <w:jc w:val="center"/>
        </w:trPr>
        <w:tc>
          <w:tcPr>
            <w:tcW w:w="993" w:type="dxa"/>
            <w:tcBorders>
              <w:left w:val="single" w:sz="18" w:space="0" w:color="auto"/>
            </w:tcBorders>
            <w:shd w:val="clear" w:color="auto" w:fill="auto"/>
          </w:tcPr>
          <w:p w14:paraId="35172066" w14:textId="77777777" w:rsidR="00C054D7" w:rsidRPr="008E7B0B" w:rsidRDefault="00C054D7" w:rsidP="00C054D7">
            <w:pPr>
              <w:rPr>
                <w:sz w:val="22"/>
                <w:szCs w:val="22"/>
              </w:rPr>
            </w:pPr>
            <w:r>
              <w:rPr>
                <w:sz w:val="22"/>
                <w:szCs w:val="22"/>
              </w:rPr>
              <w:t>1004/7</w:t>
            </w:r>
          </w:p>
        </w:tc>
        <w:tc>
          <w:tcPr>
            <w:tcW w:w="850" w:type="dxa"/>
            <w:shd w:val="clear" w:color="auto" w:fill="auto"/>
          </w:tcPr>
          <w:p w14:paraId="5342C24B" w14:textId="77777777" w:rsidR="00C054D7" w:rsidRPr="008E7B0B" w:rsidRDefault="00C054D7" w:rsidP="00C054D7">
            <w:pPr>
              <w:rPr>
                <w:sz w:val="22"/>
                <w:szCs w:val="22"/>
              </w:rPr>
            </w:pPr>
          </w:p>
        </w:tc>
        <w:tc>
          <w:tcPr>
            <w:tcW w:w="1701" w:type="dxa"/>
            <w:shd w:val="clear" w:color="auto" w:fill="auto"/>
          </w:tcPr>
          <w:p w14:paraId="43249DE6" w14:textId="77777777" w:rsidR="00C054D7" w:rsidRPr="008E7B0B" w:rsidRDefault="00C054D7" w:rsidP="00C054D7">
            <w:pPr>
              <w:rPr>
                <w:sz w:val="22"/>
                <w:szCs w:val="22"/>
              </w:rPr>
            </w:pPr>
            <w:r>
              <w:rPr>
                <w:sz w:val="22"/>
                <w:szCs w:val="22"/>
              </w:rPr>
              <w:t>vodní plocha</w:t>
            </w:r>
          </w:p>
        </w:tc>
        <w:tc>
          <w:tcPr>
            <w:tcW w:w="1843" w:type="dxa"/>
            <w:shd w:val="clear" w:color="auto" w:fill="auto"/>
          </w:tcPr>
          <w:p w14:paraId="6ECA548C" w14:textId="77777777" w:rsidR="00C054D7" w:rsidRPr="008E7B0B" w:rsidRDefault="00C054D7" w:rsidP="00C054D7">
            <w:pPr>
              <w:rPr>
                <w:sz w:val="22"/>
                <w:szCs w:val="22"/>
              </w:rPr>
            </w:pPr>
            <w:r>
              <w:rPr>
                <w:sz w:val="22"/>
                <w:szCs w:val="22"/>
              </w:rPr>
              <w:t>zamokřená plocha</w:t>
            </w:r>
          </w:p>
        </w:tc>
        <w:tc>
          <w:tcPr>
            <w:tcW w:w="850" w:type="dxa"/>
            <w:shd w:val="clear" w:color="auto" w:fill="auto"/>
          </w:tcPr>
          <w:p w14:paraId="631A7073" w14:textId="77777777" w:rsidR="00C054D7" w:rsidRPr="008E7B0B" w:rsidRDefault="00C054D7" w:rsidP="00C054D7">
            <w:pPr>
              <w:rPr>
                <w:sz w:val="22"/>
                <w:szCs w:val="22"/>
              </w:rPr>
            </w:pPr>
            <w:r>
              <w:rPr>
                <w:sz w:val="22"/>
                <w:szCs w:val="22"/>
              </w:rPr>
              <w:t>176</w:t>
            </w:r>
          </w:p>
        </w:tc>
        <w:tc>
          <w:tcPr>
            <w:tcW w:w="1418" w:type="dxa"/>
            <w:shd w:val="clear" w:color="auto" w:fill="auto"/>
          </w:tcPr>
          <w:p w14:paraId="0858D3B5" w14:textId="77777777" w:rsidR="00C054D7" w:rsidRPr="008E7B0B" w:rsidRDefault="00C054D7" w:rsidP="00C054D7">
            <w:pPr>
              <w:jc w:val="right"/>
              <w:rPr>
                <w:sz w:val="22"/>
                <w:szCs w:val="22"/>
              </w:rPr>
            </w:pPr>
            <w:r>
              <w:rPr>
                <w:sz w:val="22"/>
                <w:szCs w:val="22"/>
              </w:rPr>
              <w:t>516</w:t>
            </w:r>
          </w:p>
        </w:tc>
        <w:tc>
          <w:tcPr>
            <w:tcW w:w="1417" w:type="dxa"/>
            <w:tcBorders>
              <w:right w:val="single" w:sz="18" w:space="0" w:color="auto"/>
            </w:tcBorders>
            <w:shd w:val="clear" w:color="auto" w:fill="auto"/>
          </w:tcPr>
          <w:p w14:paraId="52BE77C2" w14:textId="77777777" w:rsidR="00C054D7" w:rsidRPr="008E7B0B" w:rsidRDefault="00C054D7" w:rsidP="00C054D7">
            <w:pPr>
              <w:jc w:val="right"/>
              <w:rPr>
                <w:sz w:val="22"/>
                <w:szCs w:val="22"/>
              </w:rPr>
            </w:pPr>
            <w:r>
              <w:rPr>
                <w:sz w:val="22"/>
                <w:szCs w:val="22"/>
              </w:rPr>
              <w:t>516</w:t>
            </w:r>
          </w:p>
        </w:tc>
      </w:tr>
      <w:tr w:rsidR="00C054D7" w:rsidRPr="008E7B0B" w14:paraId="1E26AFCC" w14:textId="77777777" w:rsidTr="00821A35">
        <w:trPr>
          <w:cantSplit/>
          <w:jc w:val="center"/>
        </w:trPr>
        <w:tc>
          <w:tcPr>
            <w:tcW w:w="993" w:type="dxa"/>
            <w:tcBorders>
              <w:left w:val="single" w:sz="18" w:space="0" w:color="auto"/>
            </w:tcBorders>
            <w:shd w:val="clear" w:color="auto" w:fill="auto"/>
          </w:tcPr>
          <w:p w14:paraId="0F916DCF" w14:textId="77777777" w:rsidR="00C054D7" w:rsidRPr="008E7B0B" w:rsidRDefault="00C054D7" w:rsidP="00C054D7">
            <w:pPr>
              <w:rPr>
                <w:sz w:val="22"/>
                <w:szCs w:val="22"/>
              </w:rPr>
            </w:pPr>
            <w:r>
              <w:rPr>
                <w:sz w:val="22"/>
                <w:szCs w:val="22"/>
              </w:rPr>
              <w:t>1004/8</w:t>
            </w:r>
          </w:p>
        </w:tc>
        <w:tc>
          <w:tcPr>
            <w:tcW w:w="850" w:type="dxa"/>
            <w:shd w:val="clear" w:color="auto" w:fill="auto"/>
          </w:tcPr>
          <w:p w14:paraId="592E600F" w14:textId="77777777" w:rsidR="00C054D7" w:rsidRPr="008E7B0B" w:rsidRDefault="00C054D7" w:rsidP="00C054D7">
            <w:pPr>
              <w:rPr>
                <w:sz w:val="22"/>
                <w:szCs w:val="22"/>
              </w:rPr>
            </w:pPr>
          </w:p>
        </w:tc>
        <w:tc>
          <w:tcPr>
            <w:tcW w:w="1701" w:type="dxa"/>
            <w:shd w:val="clear" w:color="auto" w:fill="auto"/>
          </w:tcPr>
          <w:p w14:paraId="632812B0" w14:textId="77777777" w:rsidR="00C054D7" w:rsidRPr="008E7B0B" w:rsidRDefault="00C054D7" w:rsidP="00C054D7">
            <w:pPr>
              <w:rPr>
                <w:sz w:val="22"/>
                <w:szCs w:val="22"/>
              </w:rPr>
            </w:pPr>
            <w:r>
              <w:rPr>
                <w:sz w:val="22"/>
                <w:szCs w:val="22"/>
              </w:rPr>
              <w:t>ostatní plocha</w:t>
            </w:r>
          </w:p>
        </w:tc>
        <w:tc>
          <w:tcPr>
            <w:tcW w:w="1843" w:type="dxa"/>
            <w:shd w:val="clear" w:color="auto" w:fill="auto"/>
          </w:tcPr>
          <w:p w14:paraId="1361D1B7" w14:textId="77777777" w:rsidR="00C054D7" w:rsidRPr="008E7B0B" w:rsidRDefault="00C054D7" w:rsidP="00C054D7">
            <w:pPr>
              <w:rPr>
                <w:sz w:val="22"/>
                <w:szCs w:val="22"/>
              </w:rPr>
            </w:pPr>
            <w:r>
              <w:rPr>
                <w:sz w:val="22"/>
                <w:szCs w:val="22"/>
              </w:rPr>
              <w:t>neplodná půda</w:t>
            </w:r>
          </w:p>
        </w:tc>
        <w:tc>
          <w:tcPr>
            <w:tcW w:w="850" w:type="dxa"/>
            <w:shd w:val="clear" w:color="auto" w:fill="auto"/>
          </w:tcPr>
          <w:p w14:paraId="2AB722E9" w14:textId="77777777" w:rsidR="00C054D7" w:rsidRPr="008E7B0B" w:rsidRDefault="00C054D7" w:rsidP="00C054D7">
            <w:pPr>
              <w:rPr>
                <w:sz w:val="22"/>
                <w:szCs w:val="22"/>
              </w:rPr>
            </w:pPr>
            <w:r>
              <w:rPr>
                <w:sz w:val="22"/>
                <w:szCs w:val="22"/>
              </w:rPr>
              <w:t>176</w:t>
            </w:r>
          </w:p>
        </w:tc>
        <w:tc>
          <w:tcPr>
            <w:tcW w:w="1418" w:type="dxa"/>
            <w:shd w:val="clear" w:color="auto" w:fill="auto"/>
          </w:tcPr>
          <w:p w14:paraId="4EC31EC8" w14:textId="77777777" w:rsidR="00C054D7" w:rsidRPr="008E7B0B" w:rsidRDefault="00C054D7" w:rsidP="00C054D7">
            <w:pPr>
              <w:jc w:val="right"/>
              <w:rPr>
                <w:sz w:val="22"/>
                <w:szCs w:val="22"/>
              </w:rPr>
            </w:pPr>
            <w:r>
              <w:rPr>
                <w:sz w:val="22"/>
                <w:szCs w:val="22"/>
              </w:rPr>
              <w:t>441</w:t>
            </w:r>
          </w:p>
        </w:tc>
        <w:tc>
          <w:tcPr>
            <w:tcW w:w="1417" w:type="dxa"/>
            <w:tcBorders>
              <w:right w:val="single" w:sz="18" w:space="0" w:color="auto"/>
            </w:tcBorders>
            <w:shd w:val="clear" w:color="auto" w:fill="auto"/>
          </w:tcPr>
          <w:p w14:paraId="2E80CC34" w14:textId="77777777" w:rsidR="00C054D7" w:rsidRPr="008E7B0B" w:rsidRDefault="00C054D7" w:rsidP="00C054D7">
            <w:pPr>
              <w:jc w:val="right"/>
              <w:rPr>
                <w:sz w:val="22"/>
                <w:szCs w:val="22"/>
              </w:rPr>
            </w:pPr>
            <w:r>
              <w:rPr>
                <w:sz w:val="22"/>
                <w:szCs w:val="22"/>
              </w:rPr>
              <w:t>441</w:t>
            </w:r>
          </w:p>
        </w:tc>
      </w:tr>
      <w:tr w:rsidR="00C054D7" w:rsidRPr="008E7B0B" w14:paraId="3B07E3B9" w14:textId="77777777" w:rsidTr="00821A35">
        <w:trPr>
          <w:cantSplit/>
          <w:jc w:val="center"/>
        </w:trPr>
        <w:tc>
          <w:tcPr>
            <w:tcW w:w="993" w:type="dxa"/>
            <w:tcBorders>
              <w:left w:val="single" w:sz="18" w:space="0" w:color="auto"/>
            </w:tcBorders>
            <w:shd w:val="clear" w:color="auto" w:fill="auto"/>
          </w:tcPr>
          <w:p w14:paraId="4D32F4D5" w14:textId="77777777" w:rsidR="00C054D7" w:rsidRPr="008E7B0B" w:rsidRDefault="00C054D7" w:rsidP="00C054D7">
            <w:pPr>
              <w:rPr>
                <w:sz w:val="22"/>
                <w:szCs w:val="22"/>
              </w:rPr>
            </w:pPr>
            <w:r>
              <w:rPr>
                <w:sz w:val="22"/>
                <w:szCs w:val="22"/>
              </w:rPr>
              <w:t>1004/9</w:t>
            </w:r>
          </w:p>
        </w:tc>
        <w:tc>
          <w:tcPr>
            <w:tcW w:w="850" w:type="dxa"/>
            <w:shd w:val="clear" w:color="auto" w:fill="auto"/>
          </w:tcPr>
          <w:p w14:paraId="36E77369" w14:textId="77777777" w:rsidR="00C054D7" w:rsidRPr="008E7B0B" w:rsidRDefault="00C054D7" w:rsidP="00C054D7">
            <w:pPr>
              <w:rPr>
                <w:sz w:val="22"/>
                <w:szCs w:val="22"/>
              </w:rPr>
            </w:pPr>
          </w:p>
        </w:tc>
        <w:tc>
          <w:tcPr>
            <w:tcW w:w="1701" w:type="dxa"/>
            <w:shd w:val="clear" w:color="auto" w:fill="auto"/>
          </w:tcPr>
          <w:p w14:paraId="6843496D" w14:textId="77777777" w:rsidR="00C054D7" w:rsidRPr="008E7B0B" w:rsidRDefault="00C054D7" w:rsidP="00C054D7">
            <w:pPr>
              <w:rPr>
                <w:sz w:val="22"/>
                <w:szCs w:val="22"/>
              </w:rPr>
            </w:pPr>
            <w:r>
              <w:rPr>
                <w:sz w:val="22"/>
                <w:szCs w:val="22"/>
              </w:rPr>
              <w:t>ostatní plocha</w:t>
            </w:r>
          </w:p>
        </w:tc>
        <w:tc>
          <w:tcPr>
            <w:tcW w:w="1843" w:type="dxa"/>
            <w:shd w:val="clear" w:color="auto" w:fill="auto"/>
          </w:tcPr>
          <w:p w14:paraId="7864C2F8" w14:textId="77777777" w:rsidR="00C054D7" w:rsidRPr="008E7B0B" w:rsidRDefault="00C054D7" w:rsidP="00C054D7">
            <w:pPr>
              <w:rPr>
                <w:sz w:val="22"/>
                <w:szCs w:val="22"/>
              </w:rPr>
            </w:pPr>
            <w:r>
              <w:rPr>
                <w:sz w:val="22"/>
                <w:szCs w:val="22"/>
              </w:rPr>
              <w:t>neplodná půda</w:t>
            </w:r>
          </w:p>
        </w:tc>
        <w:tc>
          <w:tcPr>
            <w:tcW w:w="850" w:type="dxa"/>
            <w:shd w:val="clear" w:color="auto" w:fill="auto"/>
          </w:tcPr>
          <w:p w14:paraId="4C98A545" w14:textId="77777777" w:rsidR="00C054D7" w:rsidRPr="008E7B0B" w:rsidRDefault="00C054D7" w:rsidP="00C054D7">
            <w:pPr>
              <w:rPr>
                <w:sz w:val="22"/>
                <w:szCs w:val="22"/>
              </w:rPr>
            </w:pPr>
            <w:r>
              <w:rPr>
                <w:sz w:val="22"/>
                <w:szCs w:val="22"/>
              </w:rPr>
              <w:t>176</w:t>
            </w:r>
          </w:p>
        </w:tc>
        <w:tc>
          <w:tcPr>
            <w:tcW w:w="1418" w:type="dxa"/>
            <w:shd w:val="clear" w:color="auto" w:fill="auto"/>
          </w:tcPr>
          <w:p w14:paraId="1709279A" w14:textId="77777777" w:rsidR="00C054D7" w:rsidRPr="008E7B0B" w:rsidRDefault="00C054D7" w:rsidP="00C054D7">
            <w:pPr>
              <w:jc w:val="right"/>
              <w:rPr>
                <w:sz w:val="22"/>
                <w:szCs w:val="22"/>
              </w:rPr>
            </w:pPr>
            <w:r>
              <w:rPr>
                <w:sz w:val="22"/>
                <w:szCs w:val="22"/>
              </w:rPr>
              <w:t>853</w:t>
            </w:r>
          </w:p>
        </w:tc>
        <w:tc>
          <w:tcPr>
            <w:tcW w:w="1417" w:type="dxa"/>
            <w:tcBorders>
              <w:right w:val="single" w:sz="18" w:space="0" w:color="auto"/>
            </w:tcBorders>
            <w:shd w:val="clear" w:color="auto" w:fill="auto"/>
          </w:tcPr>
          <w:p w14:paraId="55410920" w14:textId="77777777" w:rsidR="00C054D7" w:rsidRPr="008E7B0B" w:rsidRDefault="00C054D7" w:rsidP="00C054D7">
            <w:pPr>
              <w:jc w:val="right"/>
              <w:rPr>
                <w:sz w:val="22"/>
                <w:szCs w:val="22"/>
              </w:rPr>
            </w:pPr>
            <w:r>
              <w:rPr>
                <w:sz w:val="22"/>
                <w:szCs w:val="22"/>
              </w:rPr>
              <w:t>853</w:t>
            </w:r>
          </w:p>
        </w:tc>
      </w:tr>
      <w:tr w:rsidR="00C054D7" w:rsidRPr="008E7B0B" w14:paraId="1792B755" w14:textId="77777777" w:rsidTr="00821A35">
        <w:trPr>
          <w:cantSplit/>
          <w:jc w:val="center"/>
        </w:trPr>
        <w:tc>
          <w:tcPr>
            <w:tcW w:w="993" w:type="dxa"/>
            <w:tcBorders>
              <w:left w:val="single" w:sz="18" w:space="0" w:color="auto"/>
            </w:tcBorders>
            <w:shd w:val="clear" w:color="auto" w:fill="auto"/>
          </w:tcPr>
          <w:p w14:paraId="38B7F48B" w14:textId="77777777" w:rsidR="00C054D7" w:rsidRPr="008E7B0B" w:rsidRDefault="00C054D7" w:rsidP="00C054D7">
            <w:pPr>
              <w:rPr>
                <w:sz w:val="22"/>
                <w:szCs w:val="22"/>
              </w:rPr>
            </w:pPr>
            <w:r>
              <w:rPr>
                <w:sz w:val="22"/>
                <w:szCs w:val="22"/>
              </w:rPr>
              <w:t>1005/7</w:t>
            </w:r>
          </w:p>
        </w:tc>
        <w:tc>
          <w:tcPr>
            <w:tcW w:w="850" w:type="dxa"/>
            <w:shd w:val="clear" w:color="auto" w:fill="auto"/>
          </w:tcPr>
          <w:p w14:paraId="042D4527" w14:textId="77777777" w:rsidR="00C054D7" w:rsidRPr="008E7B0B" w:rsidRDefault="00C054D7" w:rsidP="00C054D7">
            <w:pPr>
              <w:rPr>
                <w:sz w:val="22"/>
                <w:szCs w:val="22"/>
              </w:rPr>
            </w:pPr>
          </w:p>
        </w:tc>
        <w:tc>
          <w:tcPr>
            <w:tcW w:w="1701" w:type="dxa"/>
            <w:shd w:val="clear" w:color="auto" w:fill="auto"/>
          </w:tcPr>
          <w:p w14:paraId="57C295AD" w14:textId="77777777" w:rsidR="00C054D7" w:rsidRPr="008E7B0B" w:rsidRDefault="00C054D7" w:rsidP="00C054D7">
            <w:pPr>
              <w:rPr>
                <w:sz w:val="22"/>
                <w:szCs w:val="22"/>
              </w:rPr>
            </w:pPr>
            <w:r>
              <w:rPr>
                <w:sz w:val="22"/>
                <w:szCs w:val="22"/>
              </w:rPr>
              <w:t>vodní plocha</w:t>
            </w:r>
          </w:p>
        </w:tc>
        <w:tc>
          <w:tcPr>
            <w:tcW w:w="1843" w:type="dxa"/>
            <w:shd w:val="clear" w:color="auto" w:fill="auto"/>
          </w:tcPr>
          <w:p w14:paraId="5EF4E3A4" w14:textId="77777777" w:rsidR="00C054D7" w:rsidRPr="008E7B0B" w:rsidRDefault="00C054D7" w:rsidP="00C054D7">
            <w:pPr>
              <w:rPr>
                <w:sz w:val="22"/>
                <w:szCs w:val="22"/>
              </w:rPr>
            </w:pPr>
            <w:r>
              <w:rPr>
                <w:sz w:val="22"/>
                <w:szCs w:val="22"/>
              </w:rPr>
              <w:t>zamokřená plocha</w:t>
            </w:r>
          </w:p>
        </w:tc>
        <w:tc>
          <w:tcPr>
            <w:tcW w:w="850" w:type="dxa"/>
            <w:shd w:val="clear" w:color="auto" w:fill="auto"/>
          </w:tcPr>
          <w:p w14:paraId="73CDE397" w14:textId="77777777" w:rsidR="00C054D7" w:rsidRPr="008E7B0B" w:rsidRDefault="00C054D7" w:rsidP="00C054D7">
            <w:pPr>
              <w:rPr>
                <w:sz w:val="22"/>
                <w:szCs w:val="22"/>
              </w:rPr>
            </w:pPr>
            <w:r>
              <w:rPr>
                <w:sz w:val="22"/>
                <w:szCs w:val="22"/>
              </w:rPr>
              <w:t>10001</w:t>
            </w:r>
          </w:p>
        </w:tc>
        <w:tc>
          <w:tcPr>
            <w:tcW w:w="1418" w:type="dxa"/>
            <w:shd w:val="clear" w:color="auto" w:fill="auto"/>
          </w:tcPr>
          <w:p w14:paraId="3CA10FF7" w14:textId="77777777" w:rsidR="00C054D7" w:rsidRPr="008E7B0B" w:rsidRDefault="00C054D7" w:rsidP="00C054D7">
            <w:pPr>
              <w:jc w:val="right"/>
              <w:rPr>
                <w:sz w:val="22"/>
                <w:szCs w:val="22"/>
              </w:rPr>
            </w:pPr>
            <w:r>
              <w:rPr>
                <w:sz w:val="22"/>
                <w:szCs w:val="22"/>
              </w:rPr>
              <w:t>216</w:t>
            </w:r>
          </w:p>
        </w:tc>
        <w:tc>
          <w:tcPr>
            <w:tcW w:w="1417" w:type="dxa"/>
            <w:tcBorders>
              <w:right w:val="single" w:sz="18" w:space="0" w:color="auto"/>
            </w:tcBorders>
            <w:shd w:val="clear" w:color="auto" w:fill="auto"/>
          </w:tcPr>
          <w:p w14:paraId="09EE572B" w14:textId="77777777" w:rsidR="00C054D7" w:rsidRPr="008E7B0B" w:rsidRDefault="00C054D7" w:rsidP="00C054D7">
            <w:pPr>
              <w:jc w:val="right"/>
              <w:rPr>
                <w:sz w:val="22"/>
                <w:szCs w:val="22"/>
              </w:rPr>
            </w:pPr>
            <w:r>
              <w:rPr>
                <w:sz w:val="22"/>
                <w:szCs w:val="22"/>
              </w:rPr>
              <w:t>216</w:t>
            </w:r>
          </w:p>
        </w:tc>
      </w:tr>
      <w:tr w:rsidR="00C054D7" w:rsidRPr="008E7B0B" w14:paraId="473F4635" w14:textId="77777777" w:rsidTr="00821A35">
        <w:trPr>
          <w:cantSplit/>
          <w:jc w:val="center"/>
        </w:trPr>
        <w:tc>
          <w:tcPr>
            <w:tcW w:w="993" w:type="dxa"/>
            <w:tcBorders>
              <w:left w:val="single" w:sz="18" w:space="0" w:color="auto"/>
            </w:tcBorders>
            <w:shd w:val="clear" w:color="auto" w:fill="auto"/>
          </w:tcPr>
          <w:p w14:paraId="728FFFE2" w14:textId="77777777" w:rsidR="00C054D7" w:rsidRPr="008E7B0B" w:rsidRDefault="00C054D7" w:rsidP="00C054D7">
            <w:pPr>
              <w:rPr>
                <w:sz w:val="22"/>
                <w:szCs w:val="22"/>
              </w:rPr>
            </w:pPr>
            <w:r>
              <w:rPr>
                <w:sz w:val="22"/>
                <w:szCs w:val="22"/>
              </w:rPr>
              <w:t>1009/4</w:t>
            </w:r>
          </w:p>
        </w:tc>
        <w:tc>
          <w:tcPr>
            <w:tcW w:w="850" w:type="dxa"/>
            <w:shd w:val="clear" w:color="auto" w:fill="auto"/>
          </w:tcPr>
          <w:p w14:paraId="1958704C" w14:textId="77777777" w:rsidR="00C054D7" w:rsidRPr="008E7B0B" w:rsidRDefault="00C054D7" w:rsidP="00C054D7">
            <w:pPr>
              <w:rPr>
                <w:sz w:val="22"/>
                <w:szCs w:val="22"/>
              </w:rPr>
            </w:pPr>
          </w:p>
        </w:tc>
        <w:tc>
          <w:tcPr>
            <w:tcW w:w="1701" w:type="dxa"/>
            <w:shd w:val="clear" w:color="auto" w:fill="auto"/>
          </w:tcPr>
          <w:p w14:paraId="70D8DC5D" w14:textId="77777777" w:rsidR="00C054D7" w:rsidRPr="008E7B0B" w:rsidRDefault="00C054D7" w:rsidP="00C054D7">
            <w:pPr>
              <w:rPr>
                <w:sz w:val="22"/>
                <w:szCs w:val="22"/>
              </w:rPr>
            </w:pPr>
            <w:r>
              <w:rPr>
                <w:sz w:val="22"/>
                <w:szCs w:val="22"/>
              </w:rPr>
              <w:t>ostatní plocha</w:t>
            </w:r>
          </w:p>
        </w:tc>
        <w:tc>
          <w:tcPr>
            <w:tcW w:w="1843" w:type="dxa"/>
            <w:shd w:val="clear" w:color="auto" w:fill="auto"/>
          </w:tcPr>
          <w:p w14:paraId="4A8AC3EF" w14:textId="77777777" w:rsidR="00C054D7" w:rsidRPr="008E7B0B" w:rsidRDefault="00C054D7" w:rsidP="00C054D7">
            <w:pPr>
              <w:rPr>
                <w:sz w:val="22"/>
                <w:szCs w:val="22"/>
              </w:rPr>
            </w:pPr>
            <w:r>
              <w:rPr>
                <w:sz w:val="22"/>
                <w:szCs w:val="22"/>
              </w:rPr>
              <w:t>neplodná půda</w:t>
            </w:r>
          </w:p>
        </w:tc>
        <w:tc>
          <w:tcPr>
            <w:tcW w:w="850" w:type="dxa"/>
            <w:shd w:val="clear" w:color="auto" w:fill="auto"/>
          </w:tcPr>
          <w:p w14:paraId="488B943F" w14:textId="77777777" w:rsidR="00C054D7" w:rsidRPr="008E7B0B" w:rsidRDefault="00C054D7" w:rsidP="00C054D7">
            <w:pPr>
              <w:rPr>
                <w:sz w:val="22"/>
                <w:szCs w:val="22"/>
              </w:rPr>
            </w:pPr>
            <w:r>
              <w:rPr>
                <w:sz w:val="22"/>
                <w:szCs w:val="22"/>
              </w:rPr>
              <w:t>344</w:t>
            </w:r>
          </w:p>
        </w:tc>
        <w:tc>
          <w:tcPr>
            <w:tcW w:w="1418" w:type="dxa"/>
            <w:shd w:val="clear" w:color="auto" w:fill="auto"/>
          </w:tcPr>
          <w:p w14:paraId="2DC3085C" w14:textId="77777777" w:rsidR="00C054D7" w:rsidRPr="008E7B0B" w:rsidRDefault="00C054D7" w:rsidP="00C054D7">
            <w:pPr>
              <w:jc w:val="right"/>
              <w:rPr>
                <w:sz w:val="22"/>
                <w:szCs w:val="22"/>
              </w:rPr>
            </w:pPr>
            <w:r>
              <w:rPr>
                <w:sz w:val="22"/>
                <w:szCs w:val="22"/>
              </w:rPr>
              <w:t>9084</w:t>
            </w:r>
          </w:p>
        </w:tc>
        <w:tc>
          <w:tcPr>
            <w:tcW w:w="1417" w:type="dxa"/>
            <w:tcBorders>
              <w:right w:val="single" w:sz="18" w:space="0" w:color="auto"/>
            </w:tcBorders>
            <w:shd w:val="clear" w:color="auto" w:fill="auto"/>
          </w:tcPr>
          <w:p w14:paraId="2E24723C" w14:textId="77777777" w:rsidR="00C054D7" w:rsidRPr="008E7B0B" w:rsidRDefault="00C054D7" w:rsidP="00C054D7">
            <w:pPr>
              <w:jc w:val="right"/>
              <w:rPr>
                <w:sz w:val="22"/>
                <w:szCs w:val="22"/>
              </w:rPr>
            </w:pPr>
            <w:r>
              <w:rPr>
                <w:sz w:val="22"/>
                <w:szCs w:val="22"/>
              </w:rPr>
              <w:t>9084</w:t>
            </w:r>
          </w:p>
        </w:tc>
      </w:tr>
      <w:tr w:rsidR="00C054D7" w:rsidRPr="00EA1856" w14:paraId="2094CB48" w14:textId="77777777" w:rsidTr="00F154C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30" w:type="dxa"/>
            <w:right w:w="30" w:type="dxa"/>
          </w:tblCellMar>
        </w:tblPrEx>
        <w:trPr>
          <w:cantSplit/>
          <w:trHeight w:val="247"/>
          <w:jc w:val="center"/>
        </w:trPr>
        <w:tc>
          <w:tcPr>
            <w:tcW w:w="1843" w:type="dxa"/>
            <w:gridSpan w:val="2"/>
            <w:tcBorders>
              <w:left w:val="single" w:sz="18" w:space="0" w:color="auto"/>
              <w:bottom w:val="single" w:sz="18" w:space="0" w:color="auto"/>
            </w:tcBorders>
            <w:shd w:val="clear" w:color="auto" w:fill="C0C0C0"/>
            <w:vAlign w:val="center"/>
          </w:tcPr>
          <w:p w14:paraId="617533FF" w14:textId="77777777" w:rsidR="00C054D7" w:rsidRPr="00EA1856" w:rsidRDefault="00C054D7" w:rsidP="00C054D7">
            <w:pPr>
              <w:rPr>
                <w:b/>
                <w:bCs/>
                <w:snapToGrid w:val="0"/>
                <w:sz w:val="24"/>
                <w:szCs w:val="24"/>
              </w:rPr>
            </w:pPr>
            <w:r w:rsidRPr="00EA1856">
              <w:rPr>
                <w:b/>
                <w:bCs/>
                <w:snapToGrid w:val="0"/>
                <w:sz w:val="24"/>
                <w:szCs w:val="24"/>
              </w:rPr>
              <w:t>Celkem</w:t>
            </w:r>
          </w:p>
        </w:tc>
        <w:tc>
          <w:tcPr>
            <w:tcW w:w="5812" w:type="dxa"/>
            <w:gridSpan w:val="4"/>
            <w:tcBorders>
              <w:bottom w:val="single" w:sz="18" w:space="0" w:color="auto"/>
            </w:tcBorders>
            <w:shd w:val="clear" w:color="auto" w:fill="C0C0C0"/>
            <w:vAlign w:val="center"/>
          </w:tcPr>
          <w:p w14:paraId="6858A82F" w14:textId="77777777" w:rsidR="00C054D7" w:rsidRPr="00EA1856" w:rsidRDefault="00C054D7" w:rsidP="00C054D7">
            <w:pPr>
              <w:rPr>
                <w:b/>
                <w:bCs/>
                <w:snapToGrid w:val="0"/>
                <w:sz w:val="24"/>
                <w:szCs w:val="24"/>
              </w:rPr>
            </w:pPr>
          </w:p>
        </w:tc>
        <w:tc>
          <w:tcPr>
            <w:tcW w:w="1417" w:type="dxa"/>
            <w:tcBorders>
              <w:bottom w:val="single" w:sz="18" w:space="0" w:color="auto"/>
              <w:right w:val="single" w:sz="18" w:space="0" w:color="auto"/>
            </w:tcBorders>
            <w:vAlign w:val="center"/>
          </w:tcPr>
          <w:p w14:paraId="2C38F827" w14:textId="77777777" w:rsidR="00C054D7" w:rsidRPr="00664F24" w:rsidRDefault="00F806DC" w:rsidP="00C054D7">
            <w:pPr>
              <w:jc w:val="right"/>
              <w:rPr>
                <w:b/>
                <w:bCs/>
                <w:snapToGrid w:val="0"/>
                <w:sz w:val="24"/>
                <w:szCs w:val="24"/>
              </w:rPr>
            </w:pPr>
            <w:r>
              <w:rPr>
                <w:b/>
                <w:bCs/>
                <w:snapToGrid w:val="0"/>
                <w:sz w:val="24"/>
                <w:szCs w:val="24"/>
              </w:rPr>
              <w:t>15198</w:t>
            </w:r>
          </w:p>
        </w:tc>
      </w:tr>
    </w:tbl>
    <w:p w14:paraId="07475E34" w14:textId="77777777" w:rsidR="00F154CE" w:rsidRDefault="00F154CE" w:rsidP="00E75EE0">
      <w:pPr>
        <w:pStyle w:val="Seznamsodrkami2"/>
      </w:pPr>
    </w:p>
    <w:p w14:paraId="57F5AA96" w14:textId="77777777" w:rsidR="00F154CE" w:rsidRDefault="00F154CE" w:rsidP="00E75EE0">
      <w:pPr>
        <w:pStyle w:val="Seznamsodrkami2"/>
      </w:pPr>
    </w:p>
    <w:p w14:paraId="069E1117" w14:textId="2EAD9AAF" w:rsidR="00F806DC" w:rsidRDefault="00F806DC" w:rsidP="00E75EE0">
      <w:pPr>
        <w:pStyle w:val="Seznam"/>
        <w:widowControl/>
        <w:ind w:firstLine="708"/>
        <w:jc w:val="both"/>
        <w:rPr>
          <w:iCs/>
          <w:position w:val="6"/>
          <w:sz w:val="24"/>
          <w:szCs w:val="24"/>
        </w:rPr>
      </w:pPr>
      <w:r>
        <w:rPr>
          <w:iCs/>
          <w:position w:val="6"/>
          <w:sz w:val="24"/>
          <w:szCs w:val="24"/>
        </w:rPr>
        <w:t>Výměra přírodní památky zjištěná z aktuá</w:t>
      </w:r>
      <w:r w:rsidR="00933D55">
        <w:rPr>
          <w:iCs/>
          <w:position w:val="6"/>
          <w:sz w:val="24"/>
          <w:szCs w:val="24"/>
        </w:rPr>
        <w:t>l</w:t>
      </w:r>
      <w:r>
        <w:rPr>
          <w:iCs/>
          <w:position w:val="6"/>
          <w:sz w:val="24"/>
          <w:szCs w:val="24"/>
        </w:rPr>
        <w:t>ního stavu katastru nemovitostí (2,4999 ha) nekoresponduje s výměrou uvedenou ve vyhlášce o zřízení, tj. 2,54 ha. Nepřesnosti mohly vzniknout tím, že území bylo vyhlášeno na parcelách pozemkového katastru (PK), zatímco současné mapy evidují pozemky už jen v katastru nemovitostí (KN), v části území také došlo k rozdělení pozemků.</w:t>
      </w:r>
    </w:p>
    <w:p w14:paraId="7902559A" w14:textId="77777777" w:rsidR="000D5332" w:rsidRDefault="000D5332" w:rsidP="00E75EE0">
      <w:pPr>
        <w:pStyle w:val="Seznamsodrkami2"/>
      </w:pPr>
    </w:p>
    <w:p w14:paraId="44AEC97C" w14:textId="77777777" w:rsidR="002304A5" w:rsidRDefault="002304A5" w:rsidP="002304A5">
      <w:pPr>
        <w:pStyle w:val="Seznamsodrkami2"/>
      </w:pPr>
    </w:p>
    <w:p w14:paraId="4045FE3B" w14:textId="77777777" w:rsidR="002304A5" w:rsidRDefault="002304A5" w:rsidP="002304A5">
      <w:pPr>
        <w:pStyle w:val="Seznamsodrkami2"/>
      </w:pPr>
    </w:p>
    <w:p w14:paraId="4E84E758" w14:textId="77777777" w:rsidR="002304A5" w:rsidRDefault="002304A5" w:rsidP="002304A5">
      <w:pPr>
        <w:pStyle w:val="Seznamsodrkami2"/>
      </w:pPr>
    </w:p>
    <w:p w14:paraId="71CCF5B3" w14:textId="77777777" w:rsidR="002304A5" w:rsidRDefault="002304A5" w:rsidP="002304A5">
      <w:pPr>
        <w:pStyle w:val="Seznamsodrkami2"/>
      </w:pPr>
    </w:p>
    <w:p w14:paraId="3332973E" w14:textId="77777777" w:rsidR="002304A5" w:rsidRDefault="002304A5" w:rsidP="002304A5">
      <w:pPr>
        <w:pStyle w:val="Seznamsodrkami2"/>
      </w:pPr>
    </w:p>
    <w:p w14:paraId="6A378EC6" w14:textId="77777777" w:rsidR="002304A5" w:rsidRDefault="002304A5" w:rsidP="002304A5">
      <w:pPr>
        <w:pStyle w:val="Seznamsodrkami2"/>
      </w:pPr>
    </w:p>
    <w:p w14:paraId="1087C0C9" w14:textId="77777777" w:rsidR="002304A5" w:rsidRDefault="002304A5" w:rsidP="002304A5">
      <w:pPr>
        <w:pStyle w:val="Seznamsodrkami2"/>
      </w:pPr>
    </w:p>
    <w:p w14:paraId="106855C1" w14:textId="77777777" w:rsidR="002304A5" w:rsidRDefault="002304A5" w:rsidP="002304A5">
      <w:pPr>
        <w:pStyle w:val="Seznamsodrkami2"/>
      </w:pPr>
    </w:p>
    <w:p w14:paraId="1C5784C4" w14:textId="77777777" w:rsidR="002304A5" w:rsidRDefault="002304A5" w:rsidP="002304A5">
      <w:pPr>
        <w:pStyle w:val="Seznamsodrkami2"/>
      </w:pPr>
    </w:p>
    <w:p w14:paraId="4544755C" w14:textId="0DE4C49D" w:rsidR="002304A5" w:rsidRPr="00B57530" w:rsidRDefault="002304A5" w:rsidP="002304A5">
      <w:pPr>
        <w:pStyle w:val="Seznamsodrkami2"/>
      </w:pPr>
      <w:r>
        <w:lastRenderedPageBreak/>
        <w:t>Ochranné pásmo z</w:t>
      </w:r>
      <w:r w:rsidRPr="00B57530">
        <w:t>vláště chráněné území:</w:t>
      </w:r>
    </w:p>
    <w:p w14:paraId="6E573544" w14:textId="77777777" w:rsidR="002304A5" w:rsidRDefault="002304A5" w:rsidP="002304A5">
      <w:pPr>
        <w:pStyle w:val="Seznamsodrkami2"/>
      </w:pPr>
    </w:p>
    <w:p w14:paraId="22A372A8" w14:textId="77777777" w:rsidR="002304A5" w:rsidRPr="00DA0F05" w:rsidRDefault="002304A5" w:rsidP="002304A5">
      <w:pPr>
        <w:jc w:val="both"/>
        <w:rPr>
          <w:i/>
          <w:iCs/>
          <w:sz w:val="24"/>
          <w:szCs w:val="24"/>
        </w:rPr>
      </w:pPr>
      <w:r>
        <w:rPr>
          <w:b/>
          <w:bCs/>
          <w:sz w:val="24"/>
          <w:szCs w:val="24"/>
        </w:rPr>
        <w:t xml:space="preserve">Katastrální </w:t>
      </w:r>
      <w:r w:rsidRPr="00580796">
        <w:rPr>
          <w:b/>
          <w:bCs/>
          <w:sz w:val="24"/>
          <w:szCs w:val="24"/>
        </w:rPr>
        <w:t xml:space="preserve">území: </w:t>
      </w:r>
      <w:r>
        <w:rPr>
          <w:b/>
          <w:bCs/>
          <w:sz w:val="24"/>
          <w:szCs w:val="24"/>
        </w:rPr>
        <w:t>642126</w:t>
      </w:r>
      <w:r w:rsidRPr="00580796">
        <w:rPr>
          <w:b/>
          <w:bCs/>
          <w:sz w:val="24"/>
          <w:szCs w:val="24"/>
        </w:rPr>
        <w:t xml:space="preserve"> </w:t>
      </w:r>
      <w:r>
        <w:rPr>
          <w:b/>
          <w:bCs/>
          <w:sz w:val="24"/>
          <w:szCs w:val="24"/>
        </w:rPr>
        <w:t>HORKY NAD JIZEROU</w:t>
      </w:r>
    </w:p>
    <w:tbl>
      <w:tblPr>
        <w:tblW w:w="907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993"/>
        <w:gridCol w:w="850"/>
        <w:gridCol w:w="1701"/>
        <w:gridCol w:w="1843"/>
        <w:gridCol w:w="850"/>
        <w:gridCol w:w="1418"/>
        <w:gridCol w:w="1417"/>
      </w:tblGrid>
      <w:tr w:rsidR="002304A5" w:rsidRPr="006712BD" w14:paraId="59E75843" w14:textId="77777777" w:rsidTr="002304A5">
        <w:trPr>
          <w:cantSplit/>
          <w:jc w:val="center"/>
        </w:trPr>
        <w:tc>
          <w:tcPr>
            <w:tcW w:w="993" w:type="dxa"/>
            <w:tcBorders>
              <w:top w:val="single" w:sz="18" w:space="0" w:color="auto"/>
              <w:left w:val="single" w:sz="18" w:space="0" w:color="auto"/>
            </w:tcBorders>
            <w:shd w:val="clear" w:color="auto" w:fill="C0C0C0"/>
            <w:vAlign w:val="center"/>
          </w:tcPr>
          <w:p w14:paraId="737261BB" w14:textId="77777777" w:rsidR="002304A5" w:rsidRPr="006712BD" w:rsidRDefault="002304A5" w:rsidP="002304A5">
            <w:pPr>
              <w:rPr>
                <w:b/>
                <w:bCs/>
                <w:sz w:val="16"/>
                <w:szCs w:val="16"/>
              </w:rPr>
            </w:pPr>
            <w:r w:rsidRPr="006712BD">
              <w:rPr>
                <w:b/>
                <w:bCs/>
                <w:sz w:val="16"/>
                <w:szCs w:val="16"/>
              </w:rPr>
              <w:t>Číslo parcely podle KN</w:t>
            </w:r>
          </w:p>
        </w:tc>
        <w:tc>
          <w:tcPr>
            <w:tcW w:w="850" w:type="dxa"/>
            <w:tcBorders>
              <w:top w:val="single" w:sz="18" w:space="0" w:color="auto"/>
            </w:tcBorders>
            <w:shd w:val="clear" w:color="auto" w:fill="C0C0C0"/>
            <w:vAlign w:val="center"/>
          </w:tcPr>
          <w:p w14:paraId="061C46D0" w14:textId="77777777" w:rsidR="002304A5" w:rsidRPr="006712BD" w:rsidRDefault="002304A5" w:rsidP="002304A5">
            <w:pPr>
              <w:rPr>
                <w:b/>
                <w:bCs/>
                <w:sz w:val="16"/>
                <w:szCs w:val="16"/>
              </w:rPr>
            </w:pPr>
            <w:r w:rsidRPr="006712BD">
              <w:rPr>
                <w:b/>
                <w:bCs/>
                <w:sz w:val="16"/>
                <w:szCs w:val="16"/>
              </w:rPr>
              <w:t>Číslo parcely podle PK nebo jiných evidencí</w:t>
            </w:r>
          </w:p>
        </w:tc>
        <w:tc>
          <w:tcPr>
            <w:tcW w:w="1701" w:type="dxa"/>
            <w:tcBorders>
              <w:top w:val="single" w:sz="18" w:space="0" w:color="auto"/>
            </w:tcBorders>
            <w:shd w:val="clear" w:color="auto" w:fill="C0C0C0"/>
            <w:vAlign w:val="center"/>
          </w:tcPr>
          <w:p w14:paraId="05D5410E" w14:textId="77777777" w:rsidR="002304A5" w:rsidRPr="006712BD" w:rsidRDefault="002304A5" w:rsidP="002304A5">
            <w:pPr>
              <w:rPr>
                <w:b/>
                <w:bCs/>
                <w:sz w:val="16"/>
                <w:szCs w:val="16"/>
              </w:rPr>
            </w:pPr>
            <w:r w:rsidRPr="006712BD">
              <w:rPr>
                <w:b/>
                <w:bCs/>
                <w:sz w:val="16"/>
                <w:szCs w:val="16"/>
              </w:rPr>
              <w:t>Druh pozemku podle KN</w:t>
            </w:r>
          </w:p>
        </w:tc>
        <w:tc>
          <w:tcPr>
            <w:tcW w:w="1843" w:type="dxa"/>
            <w:tcBorders>
              <w:top w:val="single" w:sz="18" w:space="0" w:color="auto"/>
            </w:tcBorders>
            <w:shd w:val="clear" w:color="auto" w:fill="C0C0C0"/>
            <w:vAlign w:val="center"/>
          </w:tcPr>
          <w:p w14:paraId="612D5EFF" w14:textId="77777777" w:rsidR="002304A5" w:rsidRPr="006712BD" w:rsidRDefault="002304A5" w:rsidP="002304A5">
            <w:pPr>
              <w:rPr>
                <w:b/>
                <w:bCs/>
                <w:sz w:val="16"/>
                <w:szCs w:val="16"/>
              </w:rPr>
            </w:pPr>
            <w:r w:rsidRPr="006712BD">
              <w:rPr>
                <w:b/>
                <w:bCs/>
                <w:sz w:val="16"/>
                <w:szCs w:val="16"/>
              </w:rPr>
              <w:t>Způsob využití pozemku podle KN</w:t>
            </w:r>
          </w:p>
        </w:tc>
        <w:tc>
          <w:tcPr>
            <w:tcW w:w="850" w:type="dxa"/>
            <w:tcBorders>
              <w:top w:val="single" w:sz="18" w:space="0" w:color="auto"/>
            </w:tcBorders>
            <w:shd w:val="clear" w:color="auto" w:fill="C0C0C0"/>
            <w:vAlign w:val="center"/>
          </w:tcPr>
          <w:p w14:paraId="24A23D39" w14:textId="77777777" w:rsidR="002304A5" w:rsidRPr="006712BD" w:rsidRDefault="002304A5" w:rsidP="002304A5">
            <w:pPr>
              <w:rPr>
                <w:b/>
                <w:bCs/>
                <w:sz w:val="16"/>
                <w:szCs w:val="16"/>
              </w:rPr>
            </w:pPr>
            <w:r>
              <w:rPr>
                <w:b/>
                <w:bCs/>
                <w:sz w:val="16"/>
                <w:szCs w:val="16"/>
              </w:rPr>
              <w:t>Číslo listu vlastnictví</w:t>
            </w:r>
          </w:p>
        </w:tc>
        <w:tc>
          <w:tcPr>
            <w:tcW w:w="1418" w:type="dxa"/>
            <w:tcBorders>
              <w:top w:val="single" w:sz="18" w:space="0" w:color="auto"/>
            </w:tcBorders>
            <w:shd w:val="clear" w:color="auto" w:fill="C0C0C0"/>
            <w:vAlign w:val="center"/>
          </w:tcPr>
          <w:p w14:paraId="7F136C59" w14:textId="77777777" w:rsidR="002304A5" w:rsidRPr="006712BD" w:rsidRDefault="002304A5" w:rsidP="002304A5">
            <w:pPr>
              <w:rPr>
                <w:b/>
                <w:bCs/>
                <w:sz w:val="16"/>
                <w:szCs w:val="16"/>
              </w:rPr>
            </w:pPr>
            <w:r w:rsidRPr="006712BD">
              <w:rPr>
                <w:b/>
                <w:bCs/>
                <w:sz w:val="16"/>
                <w:szCs w:val="16"/>
              </w:rPr>
              <w:t>Výměra parcely</w:t>
            </w:r>
          </w:p>
          <w:p w14:paraId="27309ED3" w14:textId="77777777" w:rsidR="002304A5" w:rsidRPr="006712BD" w:rsidRDefault="002304A5" w:rsidP="002304A5">
            <w:pPr>
              <w:rPr>
                <w:b/>
                <w:bCs/>
                <w:sz w:val="16"/>
                <w:szCs w:val="16"/>
              </w:rPr>
            </w:pPr>
            <w:r w:rsidRPr="006712BD">
              <w:rPr>
                <w:b/>
                <w:bCs/>
                <w:sz w:val="16"/>
                <w:szCs w:val="16"/>
              </w:rPr>
              <w:t>celková podle KN</w:t>
            </w:r>
          </w:p>
          <w:p w14:paraId="0F49CE4F" w14:textId="77777777" w:rsidR="002304A5" w:rsidRPr="006712BD" w:rsidRDefault="002304A5" w:rsidP="002304A5">
            <w:pPr>
              <w:rPr>
                <w:b/>
                <w:bCs/>
                <w:sz w:val="16"/>
                <w:szCs w:val="16"/>
              </w:rPr>
            </w:pPr>
            <w:r w:rsidRPr="006712BD">
              <w:rPr>
                <w:b/>
                <w:bCs/>
                <w:sz w:val="16"/>
                <w:szCs w:val="16"/>
              </w:rPr>
              <w:t>(m</w:t>
            </w:r>
            <w:r w:rsidRPr="006712BD">
              <w:rPr>
                <w:b/>
                <w:bCs/>
                <w:sz w:val="16"/>
                <w:szCs w:val="16"/>
                <w:vertAlign w:val="superscript"/>
              </w:rPr>
              <w:t>2</w:t>
            </w:r>
            <w:r w:rsidRPr="006712BD">
              <w:rPr>
                <w:b/>
                <w:bCs/>
                <w:sz w:val="16"/>
                <w:szCs w:val="16"/>
              </w:rPr>
              <w:t>)</w:t>
            </w:r>
          </w:p>
        </w:tc>
        <w:tc>
          <w:tcPr>
            <w:tcW w:w="1417" w:type="dxa"/>
            <w:tcBorders>
              <w:top w:val="single" w:sz="18" w:space="0" w:color="auto"/>
              <w:right w:val="single" w:sz="18" w:space="0" w:color="auto"/>
            </w:tcBorders>
            <w:shd w:val="clear" w:color="auto" w:fill="C0C0C0"/>
            <w:vAlign w:val="center"/>
          </w:tcPr>
          <w:p w14:paraId="1D7C7562" w14:textId="77777777" w:rsidR="002304A5" w:rsidRPr="006712BD" w:rsidRDefault="002304A5" w:rsidP="002304A5">
            <w:pPr>
              <w:rPr>
                <w:b/>
                <w:bCs/>
                <w:sz w:val="16"/>
                <w:szCs w:val="16"/>
              </w:rPr>
            </w:pPr>
            <w:r w:rsidRPr="006712BD">
              <w:rPr>
                <w:b/>
                <w:bCs/>
                <w:sz w:val="16"/>
                <w:szCs w:val="16"/>
              </w:rPr>
              <w:t>Výměra parcely</w:t>
            </w:r>
          </w:p>
          <w:p w14:paraId="4AAFEB6C" w14:textId="77777777" w:rsidR="002304A5" w:rsidRPr="006712BD" w:rsidRDefault="002304A5" w:rsidP="002304A5">
            <w:pPr>
              <w:rPr>
                <w:b/>
                <w:bCs/>
                <w:sz w:val="16"/>
                <w:szCs w:val="16"/>
              </w:rPr>
            </w:pPr>
            <w:r w:rsidRPr="006712BD">
              <w:rPr>
                <w:b/>
                <w:bCs/>
                <w:sz w:val="16"/>
                <w:szCs w:val="16"/>
              </w:rPr>
              <w:t>v ZCHÚ (m</w:t>
            </w:r>
            <w:r w:rsidRPr="006712BD">
              <w:rPr>
                <w:b/>
                <w:bCs/>
                <w:sz w:val="16"/>
                <w:szCs w:val="16"/>
                <w:vertAlign w:val="superscript"/>
              </w:rPr>
              <w:t>2</w:t>
            </w:r>
            <w:r w:rsidRPr="006712BD">
              <w:rPr>
                <w:b/>
                <w:bCs/>
                <w:sz w:val="16"/>
                <w:szCs w:val="16"/>
              </w:rPr>
              <w:t>)</w:t>
            </w:r>
          </w:p>
        </w:tc>
      </w:tr>
      <w:tr w:rsidR="002304A5" w:rsidRPr="00D54631" w14:paraId="0DB622CC" w14:textId="77777777" w:rsidTr="002304A5">
        <w:trPr>
          <w:cantSplit/>
          <w:jc w:val="center"/>
        </w:trPr>
        <w:tc>
          <w:tcPr>
            <w:tcW w:w="993" w:type="dxa"/>
            <w:tcBorders>
              <w:left w:val="single" w:sz="18" w:space="0" w:color="auto"/>
            </w:tcBorders>
            <w:shd w:val="clear" w:color="auto" w:fill="auto"/>
          </w:tcPr>
          <w:p w14:paraId="1B31EDDD" w14:textId="77777777" w:rsidR="002304A5" w:rsidRPr="00D54631" w:rsidRDefault="002304A5" w:rsidP="002304A5">
            <w:pPr>
              <w:rPr>
                <w:sz w:val="21"/>
                <w:szCs w:val="21"/>
              </w:rPr>
            </w:pPr>
            <w:r w:rsidRPr="00D54631">
              <w:rPr>
                <w:sz w:val="21"/>
                <w:szCs w:val="21"/>
              </w:rPr>
              <w:t>429</w:t>
            </w:r>
          </w:p>
        </w:tc>
        <w:tc>
          <w:tcPr>
            <w:tcW w:w="850" w:type="dxa"/>
            <w:shd w:val="clear" w:color="auto" w:fill="auto"/>
          </w:tcPr>
          <w:p w14:paraId="657F03DC" w14:textId="77777777" w:rsidR="002304A5" w:rsidRPr="00D54631" w:rsidRDefault="002304A5" w:rsidP="002304A5">
            <w:pPr>
              <w:rPr>
                <w:sz w:val="21"/>
                <w:szCs w:val="21"/>
              </w:rPr>
            </w:pPr>
          </w:p>
        </w:tc>
        <w:tc>
          <w:tcPr>
            <w:tcW w:w="1701" w:type="dxa"/>
            <w:shd w:val="clear" w:color="auto" w:fill="auto"/>
          </w:tcPr>
          <w:p w14:paraId="54C40130" w14:textId="77777777" w:rsidR="002304A5" w:rsidRPr="00D54631" w:rsidRDefault="002304A5" w:rsidP="002304A5">
            <w:pPr>
              <w:rPr>
                <w:sz w:val="21"/>
                <w:szCs w:val="21"/>
              </w:rPr>
            </w:pPr>
            <w:r w:rsidRPr="00D54631">
              <w:rPr>
                <w:sz w:val="21"/>
                <w:szCs w:val="21"/>
              </w:rPr>
              <w:t>vodní plocha</w:t>
            </w:r>
          </w:p>
        </w:tc>
        <w:tc>
          <w:tcPr>
            <w:tcW w:w="1843" w:type="dxa"/>
            <w:shd w:val="clear" w:color="auto" w:fill="auto"/>
          </w:tcPr>
          <w:p w14:paraId="7E6E6859" w14:textId="77777777" w:rsidR="002304A5" w:rsidRPr="00D54631" w:rsidRDefault="002304A5" w:rsidP="002304A5">
            <w:pPr>
              <w:rPr>
                <w:sz w:val="21"/>
                <w:szCs w:val="21"/>
              </w:rPr>
            </w:pPr>
            <w:r w:rsidRPr="00D54631">
              <w:rPr>
                <w:sz w:val="21"/>
                <w:szCs w:val="21"/>
              </w:rPr>
              <w:t>koryto vodního toku přirozené nebo upravené</w:t>
            </w:r>
          </w:p>
        </w:tc>
        <w:tc>
          <w:tcPr>
            <w:tcW w:w="850" w:type="dxa"/>
            <w:shd w:val="clear" w:color="auto" w:fill="auto"/>
          </w:tcPr>
          <w:p w14:paraId="6CA61D55" w14:textId="77777777" w:rsidR="002304A5" w:rsidRPr="00D54631" w:rsidRDefault="002304A5" w:rsidP="002304A5">
            <w:pPr>
              <w:rPr>
                <w:sz w:val="21"/>
                <w:szCs w:val="21"/>
              </w:rPr>
            </w:pPr>
            <w:r w:rsidRPr="00D54631">
              <w:rPr>
                <w:sz w:val="21"/>
                <w:szCs w:val="21"/>
              </w:rPr>
              <w:t>167</w:t>
            </w:r>
          </w:p>
        </w:tc>
        <w:tc>
          <w:tcPr>
            <w:tcW w:w="1418" w:type="dxa"/>
            <w:shd w:val="clear" w:color="auto" w:fill="auto"/>
          </w:tcPr>
          <w:p w14:paraId="3BC04196" w14:textId="77777777" w:rsidR="002304A5" w:rsidRPr="00D54631" w:rsidRDefault="002304A5" w:rsidP="002304A5">
            <w:pPr>
              <w:rPr>
                <w:sz w:val="21"/>
                <w:szCs w:val="21"/>
              </w:rPr>
            </w:pPr>
            <w:r w:rsidRPr="00D54631">
              <w:rPr>
                <w:sz w:val="21"/>
                <w:szCs w:val="21"/>
              </w:rPr>
              <w:t>42038</w:t>
            </w:r>
          </w:p>
        </w:tc>
        <w:tc>
          <w:tcPr>
            <w:tcW w:w="1417" w:type="dxa"/>
            <w:tcBorders>
              <w:right w:val="single" w:sz="18" w:space="0" w:color="auto"/>
            </w:tcBorders>
            <w:shd w:val="clear" w:color="auto" w:fill="auto"/>
          </w:tcPr>
          <w:p w14:paraId="59A0ED22" w14:textId="77777777" w:rsidR="002304A5" w:rsidRPr="00D54631" w:rsidRDefault="002304A5" w:rsidP="002304A5">
            <w:pPr>
              <w:rPr>
                <w:sz w:val="21"/>
                <w:szCs w:val="21"/>
              </w:rPr>
            </w:pPr>
            <w:r w:rsidRPr="00D54631">
              <w:rPr>
                <w:sz w:val="21"/>
                <w:szCs w:val="21"/>
              </w:rPr>
              <w:t>17879</w:t>
            </w:r>
          </w:p>
        </w:tc>
      </w:tr>
      <w:tr w:rsidR="002304A5" w:rsidRPr="00D54631" w14:paraId="7AF1BFEC" w14:textId="77777777" w:rsidTr="002304A5">
        <w:trPr>
          <w:cantSplit/>
          <w:jc w:val="center"/>
        </w:trPr>
        <w:tc>
          <w:tcPr>
            <w:tcW w:w="993" w:type="dxa"/>
            <w:tcBorders>
              <w:left w:val="single" w:sz="18" w:space="0" w:color="auto"/>
            </w:tcBorders>
            <w:shd w:val="clear" w:color="auto" w:fill="auto"/>
          </w:tcPr>
          <w:p w14:paraId="1F619FBD" w14:textId="77777777" w:rsidR="002304A5" w:rsidRPr="00D54631" w:rsidRDefault="002304A5" w:rsidP="002304A5">
            <w:pPr>
              <w:rPr>
                <w:sz w:val="21"/>
                <w:szCs w:val="21"/>
              </w:rPr>
            </w:pPr>
            <w:r w:rsidRPr="00D54631">
              <w:rPr>
                <w:sz w:val="21"/>
                <w:szCs w:val="21"/>
              </w:rPr>
              <w:t>379</w:t>
            </w:r>
          </w:p>
        </w:tc>
        <w:tc>
          <w:tcPr>
            <w:tcW w:w="850" w:type="dxa"/>
            <w:shd w:val="clear" w:color="auto" w:fill="auto"/>
          </w:tcPr>
          <w:p w14:paraId="7F39CEE7" w14:textId="77777777" w:rsidR="002304A5" w:rsidRPr="00D54631" w:rsidRDefault="002304A5" w:rsidP="002304A5">
            <w:pPr>
              <w:rPr>
                <w:sz w:val="21"/>
                <w:szCs w:val="21"/>
              </w:rPr>
            </w:pPr>
          </w:p>
        </w:tc>
        <w:tc>
          <w:tcPr>
            <w:tcW w:w="1701" w:type="dxa"/>
            <w:shd w:val="clear" w:color="auto" w:fill="auto"/>
          </w:tcPr>
          <w:p w14:paraId="67C36B6D" w14:textId="77777777" w:rsidR="002304A5" w:rsidRPr="00D54631" w:rsidRDefault="002304A5" w:rsidP="002304A5">
            <w:pPr>
              <w:rPr>
                <w:sz w:val="21"/>
                <w:szCs w:val="21"/>
              </w:rPr>
            </w:pPr>
            <w:r w:rsidRPr="00D54631">
              <w:rPr>
                <w:sz w:val="21"/>
                <w:szCs w:val="21"/>
              </w:rPr>
              <w:t>ostatní plocha</w:t>
            </w:r>
          </w:p>
        </w:tc>
        <w:tc>
          <w:tcPr>
            <w:tcW w:w="1843" w:type="dxa"/>
            <w:shd w:val="clear" w:color="auto" w:fill="auto"/>
          </w:tcPr>
          <w:p w14:paraId="4EFD2A02" w14:textId="77777777" w:rsidR="002304A5" w:rsidRPr="00D54631" w:rsidRDefault="002304A5" w:rsidP="002304A5">
            <w:pPr>
              <w:rPr>
                <w:sz w:val="21"/>
                <w:szCs w:val="21"/>
              </w:rPr>
            </w:pPr>
            <w:r w:rsidRPr="00D54631">
              <w:rPr>
                <w:sz w:val="21"/>
                <w:szCs w:val="21"/>
              </w:rPr>
              <w:t>neplodná půda</w:t>
            </w:r>
          </w:p>
        </w:tc>
        <w:tc>
          <w:tcPr>
            <w:tcW w:w="850" w:type="dxa"/>
            <w:shd w:val="clear" w:color="auto" w:fill="auto"/>
          </w:tcPr>
          <w:p w14:paraId="614180C4" w14:textId="77777777" w:rsidR="002304A5" w:rsidRPr="00D54631" w:rsidRDefault="002304A5" w:rsidP="002304A5">
            <w:pPr>
              <w:rPr>
                <w:sz w:val="21"/>
                <w:szCs w:val="21"/>
              </w:rPr>
            </w:pPr>
            <w:r w:rsidRPr="00D54631">
              <w:rPr>
                <w:sz w:val="21"/>
                <w:szCs w:val="21"/>
              </w:rPr>
              <w:t>167</w:t>
            </w:r>
          </w:p>
        </w:tc>
        <w:tc>
          <w:tcPr>
            <w:tcW w:w="1418" w:type="dxa"/>
            <w:shd w:val="clear" w:color="auto" w:fill="auto"/>
          </w:tcPr>
          <w:p w14:paraId="28F5CA94" w14:textId="77777777" w:rsidR="002304A5" w:rsidRPr="00D54631" w:rsidRDefault="002304A5" w:rsidP="002304A5">
            <w:pPr>
              <w:rPr>
                <w:sz w:val="21"/>
                <w:szCs w:val="21"/>
              </w:rPr>
            </w:pPr>
            <w:r w:rsidRPr="00D54631">
              <w:rPr>
                <w:sz w:val="21"/>
                <w:szCs w:val="21"/>
              </w:rPr>
              <w:t>691</w:t>
            </w:r>
          </w:p>
        </w:tc>
        <w:tc>
          <w:tcPr>
            <w:tcW w:w="1417" w:type="dxa"/>
            <w:tcBorders>
              <w:right w:val="single" w:sz="18" w:space="0" w:color="auto"/>
            </w:tcBorders>
            <w:shd w:val="clear" w:color="auto" w:fill="auto"/>
          </w:tcPr>
          <w:p w14:paraId="78694E67" w14:textId="77777777" w:rsidR="002304A5" w:rsidRPr="00D54631" w:rsidRDefault="002304A5" w:rsidP="002304A5">
            <w:pPr>
              <w:rPr>
                <w:sz w:val="21"/>
                <w:szCs w:val="21"/>
              </w:rPr>
            </w:pPr>
            <w:r w:rsidRPr="00D54631">
              <w:rPr>
                <w:sz w:val="21"/>
                <w:szCs w:val="21"/>
              </w:rPr>
              <w:t>691</w:t>
            </w:r>
          </w:p>
        </w:tc>
      </w:tr>
      <w:tr w:rsidR="002304A5" w:rsidRPr="00D54631" w14:paraId="3EB049BC" w14:textId="77777777" w:rsidTr="002304A5">
        <w:trPr>
          <w:cantSplit/>
          <w:jc w:val="center"/>
        </w:trPr>
        <w:tc>
          <w:tcPr>
            <w:tcW w:w="993" w:type="dxa"/>
            <w:tcBorders>
              <w:left w:val="single" w:sz="18" w:space="0" w:color="auto"/>
            </w:tcBorders>
            <w:shd w:val="clear" w:color="auto" w:fill="auto"/>
          </w:tcPr>
          <w:p w14:paraId="275CC057" w14:textId="77777777" w:rsidR="002304A5" w:rsidRPr="00D54631" w:rsidRDefault="002304A5" w:rsidP="002304A5">
            <w:pPr>
              <w:rPr>
                <w:sz w:val="21"/>
                <w:szCs w:val="21"/>
              </w:rPr>
            </w:pPr>
            <w:r w:rsidRPr="00D54631">
              <w:rPr>
                <w:sz w:val="21"/>
                <w:szCs w:val="21"/>
              </w:rPr>
              <w:t>381</w:t>
            </w:r>
          </w:p>
        </w:tc>
        <w:tc>
          <w:tcPr>
            <w:tcW w:w="850" w:type="dxa"/>
            <w:shd w:val="clear" w:color="auto" w:fill="auto"/>
          </w:tcPr>
          <w:p w14:paraId="2C4B89F8" w14:textId="77777777" w:rsidR="002304A5" w:rsidRPr="00D54631" w:rsidRDefault="002304A5" w:rsidP="002304A5">
            <w:pPr>
              <w:rPr>
                <w:sz w:val="21"/>
                <w:szCs w:val="21"/>
              </w:rPr>
            </w:pPr>
          </w:p>
        </w:tc>
        <w:tc>
          <w:tcPr>
            <w:tcW w:w="1701" w:type="dxa"/>
            <w:shd w:val="clear" w:color="auto" w:fill="auto"/>
          </w:tcPr>
          <w:p w14:paraId="68F8CA0E" w14:textId="77777777" w:rsidR="002304A5" w:rsidRPr="00D54631" w:rsidRDefault="002304A5" w:rsidP="002304A5">
            <w:pPr>
              <w:rPr>
                <w:sz w:val="21"/>
                <w:szCs w:val="21"/>
              </w:rPr>
            </w:pPr>
            <w:r w:rsidRPr="00D54631">
              <w:rPr>
                <w:sz w:val="21"/>
                <w:szCs w:val="21"/>
              </w:rPr>
              <w:t>ostatní plocha</w:t>
            </w:r>
          </w:p>
        </w:tc>
        <w:tc>
          <w:tcPr>
            <w:tcW w:w="1843" w:type="dxa"/>
            <w:shd w:val="clear" w:color="auto" w:fill="auto"/>
          </w:tcPr>
          <w:p w14:paraId="2B6C688F" w14:textId="77777777" w:rsidR="002304A5" w:rsidRPr="00D54631" w:rsidRDefault="002304A5" w:rsidP="002304A5">
            <w:pPr>
              <w:rPr>
                <w:sz w:val="21"/>
                <w:szCs w:val="21"/>
              </w:rPr>
            </w:pPr>
            <w:r w:rsidRPr="00D54631">
              <w:rPr>
                <w:sz w:val="21"/>
                <w:szCs w:val="21"/>
              </w:rPr>
              <w:t>neplodná půda</w:t>
            </w:r>
          </w:p>
        </w:tc>
        <w:tc>
          <w:tcPr>
            <w:tcW w:w="850" w:type="dxa"/>
            <w:shd w:val="clear" w:color="auto" w:fill="auto"/>
          </w:tcPr>
          <w:p w14:paraId="78F3F7E2" w14:textId="77777777" w:rsidR="002304A5" w:rsidRPr="00D54631" w:rsidRDefault="002304A5" w:rsidP="002304A5">
            <w:pPr>
              <w:rPr>
                <w:sz w:val="21"/>
                <w:szCs w:val="21"/>
              </w:rPr>
            </w:pPr>
            <w:r w:rsidRPr="00D54631">
              <w:rPr>
                <w:sz w:val="21"/>
                <w:szCs w:val="21"/>
              </w:rPr>
              <w:t>229</w:t>
            </w:r>
          </w:p>
        </w:tc>
        <w:tc>
          <w:tcPr>
            <w:tcW w:w="1418" w:type="dxa"/>
            <w:shd w:val="clear" w:color="auto" w:fill="auto"/>
          </w:tcPr>
          <w:p w14:paraId="4279934F" w14:textId="77777777" w:rsidR="002304A5" w:rsidRPr="00D54631" w:rsidRDefault="002304A5" w:rsidP="002304A5">
            <w:pPr>
              <w:rPr>
                <w:sz w:val="21"/>
                <w:szCs w:val="21"/>
              </w:rPr>
            </w:pPr>
            <w:r w:rsidRPr="00D54631">
              <w:rPr>
                <w:sz w:val="21"/>
                <w:szCs w:val="21"/>
              </w:rPr>
              <w:t>6837</w:t>
            </w:r>
          </w:p>
        </w:tc>
        <w:tc>
          <w:tcPr>
            <w:tcW w:w="1417" w:type="dxa"/>
            <w:tcBorders>
              <w:right w:val="single" w:sz="18" w:space="0" w:color="auto"/>
            </w:tcBorders>
            <w:shd w:val="clear" w:color="auto" w:fill="auto"/>
          </w:tcPr>
          <w:p w14:paraId="4D15216E" w14:textId="77777777" w:rsidR="002304A5" w:rsidRPr="00D54631" w:rsidRDefault="002304A5" w:rsidP="002304A5">
            <w:pPr>
              <w:rPr>
                <w:sz w:val="21"/>
                <w:szCs w:val="21"/>
              </w:rPr>
            </w:pPr>
            <w:r w:rsidRPr="00D54631">
              <w:rPr>
                <w:sz w:val="21"/>
                <w:szCs w:val="21"/>
              </w:rPr>
              <w:t>6837</w:t>
            </w:r>
          </w:p>
        </w:tc>
      </w:tr>
      <w:tr w:rsidR="002304A5" w:rsidRPr="00D54631" w14:paraId="392831D0" w14:textId="77777777" w:rsidTr="002304A5">
        <w:trPr>
          <w:cantSplit/>
          <w:jc w:val="center"/>
        </w:trPr>
        <w:tc>
          <w:tcPr>
            <w:tcW w:w="993" w:type="dxa"/>
            <w:tcBorders>
              <w:left w:val="single" w:sz="18" w:space="0" w:color="auto"/>
            </w:tcBorders>
            <w:shd w:val="clear" w:color="auto" w:fill="auto"/>
          </w:tcPr>
          <w:p w14:paraId="0C0983CC" w14:textId="77777777" w:rsidR="002304A5" w:rsidRPr="00D54631" w:rsidRDefault="002304A5" w:rsidP="002304A5">
            <w:pPr>
              <w:rPr>
                <w:sz w:val="21"/>
                <w:szCs w:val="21"/>
              </w:rPr>
            </w:pPr>
            <w:r w:rsidRPr="00D54631">
              <w:rPr>
                <w:sz w:val="21"/>
                <w:szCs w:val="21"/>
              </w:rPr>
              <w:t>387</w:t>
            </w:r>
          </w:p>
        </w:tc>
        <w:tc>
          <w:tcPr>
            <w:tcW w:w="850" w:type="dxa"/>
            <w:shd w:val="clear" w:color="auto" w:fill="auto"/>
          </w:tcPr>
          <w:p w14:paraId="6411DC0F" w14:textId="77777777" w:rsidR="002304A5" w:rsidRPr="00D54631" w:rsidRDefault="002304A5" w:rsidP="002304A5">
            <w:pPr>
              <w:rPr>
                <w:sz w:val="21"/>
                <w:szCs w:val="21"/>
              </w:rPr>
            </w:pPr>
          </w:p>
        </w:tc>
        <w:tc>
          <w:tcPr>
            <w:tcW w:w="1701" w:type="dxa"/>
            <w:shd w:val="clear" w:color="auto" w:fill="auto"/>
          </w:tcPr>
          <w:p w14:paraId="1C341912"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15B2976A" w14:textId="77777777" w:rsidR="002304A5" w:rsidRPr="00D54631" w:rsidRDefault="002304A5" w:rsidP="002304A5">
            <w:pPr>
              <w:rPr>
                <w:sz w:val="21"/>
                <w:szCs w:val="21"/>
              </w:rPr>
            </w:pPr>
          </w:p>
        </w:tc>
        <w:tc>
          <w:tcPr>
            <w:tcW w:w="850" w:type="dxa"/>
            <w:shd w:val="clear" w:color="auto" w:fill="auto"/>
          </w:tcPr>
          <w:p w14:paraId="7F67891B" w14:textId="77777777" w:rsidR="002304A5" w:rsidRPr="00D54631" w:rsidRDefault="002304A5" w:rsidP="002304A5">
            <w:pPr>
              <w:rPr>
                <w:sz w:val="21"/>
                <w:szCs w:val="21"/>
              </w:rPr>
            </w:pPr>
            <w:r w:rsidRPr="00D54631">
              <w:rPr>
                <w:sz w:val="21"/>
                <w:szCs w:val="21"/>
              </w:rPr>
              <w:t>229</w:t>
            </w:r>
          </w:p>
        </w:tc>
        <w:tc>
          <w:tcPr>
            <w:tcW w:w="1418" w:type="dxa"/>
            <w:shd w:val="clear" w:color="auto" w:fill="auto"/>
          </w:tcPr>
          <w:p w14:paraId="4203DB93" w14:textId="77777777" w:rsidR="002304A5" w:rsidRPr="00D54631" w:rsidRDefault="002304A5" w:rsidP="002304A5">
            <w:pPr>
              <w:rPr>
                <w:sz w:val="21"/>
                <w:szCs w:val="21"/>
              </w:rPr>
            </w:pPr>
            <w:r w:rsidRPr="00D54631">
              <w:rPr>
                <w:sz w:val="21"/>
                <w:szCs w:val="21"/>
              </w:rPr>
              <w:t>4963</w:t>
            </w:r>
          </w:p>
        </w:tc>
        <w:tc>
          <w:tcPr>
            <w:tcW w:w="1417" w:type="dxa"/>
            <w:tcBorders>
              <w:right w:val="single" w:sz="18" w:space="0" w:color="auto"/>
            </w:tcBorders>
            <w:shd w:val="clear" w:color="auto" w:fill="auto"/>
          </w:tcPr>
          <w:p w14:paraId="290B7F87" w14:textId="77777777" w:rsidR="002304A5" w:rsidRPr="00D54631" w:rsidRDefault="002304A5" w:rsidP="002304A5">
            <w:pPr>
              <w:rPr>
                <w:sz w:val="21"/>
                <w:szCs w:val="21"/>
              </w:rPr>
            </w:pPr>
            <w:r w:rsidRPr="00D54631">
              <w:rPr>
                <w:sz w:val="21"/>
                <w:szCs w:val="21"/>
              </w:rPr>
              <w:t>4963</w:t>
            </w:r>
          </w:p>
        </w:tc>
      </w:tr>
      <w:tr w:rsidR="002304A5" w:rsidRPr="00D54631" w14:paraId="5A88EE3A" w14:textId="77777777" w:rsidTr="002304A5">
        <w:trPr>
          <w:cantSplit/>
          <w:jc w:val="center"/>
        </w:trPr>
        <w:tc>
          <w:tcPr>
            <w:tcW w:w="993" w:type="dxa"/>
            <w:tcBorders>
              <w:left w:val="single" w:sz="18" w:space="0" w:color="auto"/>
            </w:tcBorders>
            <w:shd w:val="clear" w:color="auto" w:fill="auto"/>
          </w:tcPr>
          <w:p w14:paraId="560BD53F" w14:textId="77777777" w:rsidR="002304A5" w:rsidRPr="00D54631" w:rsidRDefault="002304A5" w:rsidP="002304A5">
            <w:pPr>
              <w:rPr>
                <w:sz w:val="21"/>
                <w:szCs w:val="21"/>
              </w:rPr>
            </w:pPr>
            <w:r w:rsidRPr="00D54631">
              <w:rPr>
                <w:sz w:val="21"/>
                <w:szCs w:val="21"/>
              </w:rPr>
              <w:t>388/1</w:t>
            </w:r>
          </w:p>
        </w:tc>
        <w:tc>
          <w:tcPr>
            <w:tcW w:w="850" w:type="dxa"/>
            <w:shd w:val="clear" w:color="auto" w:fill="auto"/>
          </w:tcPr>
          <w:p w14:paraId="1F00C62E" w14:textId="77777777" w:rsidR="002304A5" w:rsidRPr="00D54631" w:rsidRDefault="002304A5" w:rsidP="002304A5">
            <w:pPr>
              <w:rPr>
                <w:sz w:val="21"/>
                <w:szCs w:val="21"/>
              </w:rPr>
            </w:pPr>
          </w:p>
        </w:tc>
        <w:tc>
          <w:tcPr>
            <w:tcW w:w="1701" w:type="dxa"/>
            <w:shd w:val="clear" w:color="auto" w:fill="auto"/>
          </w:tcPr>
          <w:p w14:paraId="7BBF8296" w14:textId="77777777" w:rsidR="002304A5" w:rsidRPr="00D54631" w:rsidRDefault="002304A5" w:rsidP="002304A5">
            <w:pPr>
              <w:rPr>
                <w:sz w:val="21"/>
                <w:szCs w:val="21"/>
              </w:rPr>
            </w:pPr>
            <w:r w:rsidRPr="00D54631">
              <w:rPr>
                <w:sz w:val="21"/>
                <w:szCs w:val="21"/>
              </w:rPr>
              <w:t>orná půda</w:t>
            </w:r>
          </w:p>
        </w:tc>
        <w:tc>
          <w:tcPr>
            <w:tcW w:w="1843" w:type="dxa"/>
            <w:shd w:val="clear" w:color="auto" w:fill="auto"/>
          </w:tcPr>
          <w:p w14:paraId="7D01B750" w14:textId="77777777" w:rsidR="002304A5" w:rsidRPr="00D54631" w:rsidRDefault="002304A5" w:rsidP="002304A5">
            <w:pPr>
              <w:rPr>
                <w:sz w:val="21"/>
                <w:szCs w:val="21"/>
              </w:rPr>
            </w:pPr>
          </w:p>
        </w:tc>
        <w:tc>
          <w:tcPr>
            <w:tcW w:w="850" w:type="dxa"/>
            <w:shd w:val="clear" w:color="auto" w:fill="auto"/>
          </w:tcPr>
          <w:p w14:paraId="45E27DF6" w14:textId="77777777" w:rsidR="002304A5" w:rsidRPr="00D54631" w:rsidRDefault="002304A5" w:rsidP="002304A5">
            <w:pPr>
              <w:rPr>
                <w:sz w:val="21"/>
                <w:szCs w:val="21"/>
              </w:rPr>
            </w:pPr>
            <w:r w:rsidRPr="00D54631">
              <w:rPr>
                <w:sz w:val="21"/>
                <w:szCs w:val="21"/>
              </w:rPr>
              <w:t>229</w:t>
            </w:r>
          </w:p>
        </w:tc>
        <w:tc>
          <w:tcPr>
            <w:tcW w:w="1418" w:type="dxa"/>
            <w:shd w:val="clear" w:color="auto" w:fill="auto"/>
          </w:tcPr>
          <w:p w14:paraId="1D0710A0" w14:textId="77777777" w:rsidR="002304A5" w:rsidRPr="00D54631" w:rsidRDefault="002304A5" w:rsidP="002304A5">
            <w:pPr>
              <w:rPr>
                <w:sz w:val="21"/>
                <w:szCs w:val="21"/>
              </w:rPr>
            </w:pPr>
            <w:r w:rsidRPr="00D54631">
              <w:rPr>
                <w:sz w:val="21"/>
                <w:szCs w:val="21"/>
              </w:rPr>
              <w:t>119396</w:t>
            </w:r>
          </w:p>
        </w:tc>
        <w:tc>
          <w:tcPr>
            <w:tcW w:w="1417" w:type="dxa"/>
            <w:tcBorders>
              <w:right w:val="single" w:sz="18" w:space="0" w:color="auto"/>
            </w:tcBorders>
            <w:shd w:val="clear" w:color="auto" w:fill="auto"/>
          </w:tcPr>
          <w:p w14:paraId="33157DD4" w14:textId="77777777" w:rsidR="002304A5" w:rsidRPr="00D54631" w:rsidRDefault="002304A5" w:rsidP="002304A5">
            <w:pPr>
              <w:rPr>
                <w:sz w:val="21"/>
                <w:szCs w:val="21"/>
              </w:rPr>
            </w:pPr>
            <w:r w:rsidRPr="00D54631">
              <w:rPr>
                <w:sz w:val="21"/>
                <w:szCs w:val="21"/>
              </w:rPr>
              <w:t>119396</w:t>
            </w:r>
          </w:p>
        </w:tc>
      </w:tr>
      <w:tr w:rsidR="002304A5" w:rsidRPr="00D54631" w14:paraId="342DCE80" w14:textId="77777777" w:rsidTr="002304A5">
        <w:trPr>
          <w:cantSplit/>
          <w:jc w:val="center"/>
        </w:trPr>
        <w:tc>
          <w:tcPr>
            <w:tcW w:w="993" w:type="dxa"/>
            <w:tcBorders>
              <w:left w:val="single" w:sz="18" w:space="0" w:color="auto"/>
            </w:tcBorders>
            <w:shd w:val="clear" w:color="auto" w:fill="auto"/>
          </w:tcPr>
          <w:p w14:paraId="52281A76" w14:textId="77777777" w:rsidR="002304A5" w:rsidRPr="00D54631" w:rsidRDefault="002304A5" w:rsidP="002304A5">
            <w:pPr>
              <w:rPr>
                <w:sz w:val="21"/>
                <w:szCs w:val="21"/>
              </w:rPr>
            </w:pPr>
            <w:r w:rsidRPr="00D54631">
              <w:rPr>
                <w:sz w:val="21"/>
                <w:szCs w:val="21"/>
              </w:rPr>
              <w:t>388/2</w:t>
            </w:r>
          </w:p>
        </w:tc>
        <w:tc>
          <w:tcPr>
            <w:tcW w:w="850" w:type="dxa"/>
            <w:shd w:val="clear" w:color="auto" w:fill="auto"/>
          </w:tcPr>
          <w:p w14:paraId="678BF037" w14:textId="77777777" w:rsidR="002304A5" w:rsidRPr="00D54631" w:rsidRDefault="002304A5" w:rsidP="002304A5">
            <w:pPr>
              <w:rPr>
                <w:sz w:val="21"/>
                <w:szCs w:val="21"/>
              </w:rPr>
            </w:pPr>
          </w:p>
        </w:tc>
        <w:tc>
          <w:tcPr>
            <w:tcW w:w="1701" w:type="dxa"/>
            <w:shd w:val="clear" w:color="auto" w:fill="auto"/>
          </w:tcPr>
          <w:p w14:paraId="7E8B5587"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425D1D4B" w14:textId="77777777" w:rsidR="002304A5" w:rsidRPr="00D54631" w:rsidRDefault="002304A5" w:rsidP="002304A5">
            <w:pPr>
              <w:rPr>
                <w:sz w:val="21"/>
                <w:szCs w:val="21"/>
              </w:rPr>
            </w:pPr>
          </w:p>
        </w:tc>
        <w:tc>
          <w:tcPr>
            <w:tcW w:w="850" w:type="dxa"/>
            <w:shd w:val="clear" w:color="auto" w:fill="auto"/>
          </w:tcPr>
          <w:p w14:paraId="0939ACD4" w14:textId="77777777" w:rsidR="002304A5" w:rsidRPr="00D54631" w:rsidRDefault="002304A5" w:rsidP="002304A5">
            <w:pPr>
              <w:rPr>
                <w:sz w:val="21"/>
                <w:szCs w:val="21"/>
              </w:rPr>
            </w:pPr>
            <w:r w:rsidRPr="00D54631">
              <w:rPr>
                <w:sz w:val="21"/>
                <w:szCs w:val="21"/>
              </w:rPr>
              <w:t>229</w:t>
            </w:r>
          </w:p>
        </w:tc>
        <w:tc>
          <w:tcPr>
            <w:tcW w:w="1418" w:type="dxa"/>
            <w:shd w:val="clear" w:color="auto" w:fill="auto"/>
          </w:tcPr>
          <w:p w14:paraId="04A7E7AF" w14:textId="77777777" w:rsidR="002304A5" w:rsidRPr="00D54631" w:rsidRDefault="002304A5" w:rsidP="002304A5">
            <w:pPr>
              <w:rPr>
                <w:sz w:val="21"/>
                <w:szCs w:val="21"/>
              </w:rPr>
            </w:pPr>
            <w:r w:rsidRPr="00D54631">
              <w:rPr>
                <w:sz w:val="21"/>
                <w:szCs w:val="21"/>
              </w:rPr>
              <w:t>69808</w:t>
            </w:r>
          </w:p>
        </w:tc>
        <w:tc>
          <w:tcPr>
            <w:tcW w:w="1417" w:type="dxa"/>
            <w:tcBorders>
              <w:right w:val="single" w:sz="18" w:space="0" w:color="auto"/>
            </w:tcBorders>
            <w:shd w:val="clear" w:color="auto" w:fill="auto"/>
          </w:tcPr>
          <w:p w14:paraId="386FCD90" w14:textId="77777777" w:rsidR="002304A5" w:rsidRPr="00D54631" w:rsidRDefault="002304A5" w:rsidP="002304A5">
            <w:pPr>
              <w:rPr>
                <w:sz w:val="21"/>
                <w:szCs w:val="21"/>
              </w:rPr>
            </w:pPr>
            <w:r w:rsidRPr="00D54631">
              <w:rPr>
                <w:sz w:val="21"/>
                <w:szCs w:val="21"/>
              </w:rPr>
              <w:t>69808</w:t>
            </w:r>
          </w:p>
        </w:tc>
      </w:tr>
      <w:tr w:rsidR="002304A5" w:rsidRPr="00D54631" w14:paraId="401DB877" w14:textId="77777777" w:rsidTr="002304A5">
        <w:trPr>
          <w:cantSplit/>
          <w:jc w:val="center"/>
        </w:trPr>
        <w:tc>
          <w:tcPr>
            <w:tcW w:w="993" w:type="dxa"/>
            <w:tcBorders>
              <w:left w:val="single" w:sz="18" w:space="0" w:color="auto"/>
            </w:tcBorders>
            <w:shd w:val="clear" w:color="auto" w:fill="auto"/>
          </w:tcPr>
          <w:p w14:paraId="5C57DF63" w14:textId="77777777" w:rsidR="002304A5" w:rsidRPr="00D54631" w:rsidRDefault="002304A5" w:rsidP="002304A5">
            <w:pPr>
              <w:rPr>
                <w:sz w:val="21"/>
                <w:szCs w:val="21"/>
              </w:rPr>
            </w:pPr>
            <w:r w:rsidRPr="00D54631">
              <w:rPr>
                <w:sz w:val="21"/>
                <w:szCs w:val="21"/>
              </w:rPr>
              <w:t>388/3</w:t>
            </w:r>
          </w:p>
        </w:tc>
        <w:tc>
          <w:tcPr>
            <w:tcW w:w="850" w:type="dxa"/>
            <w:shd w:val="clear" w:color="auto" w:fill="auto"/>
          </w:tcPr>
          <w:p w14:paraId="3221BF78" w14:textId="77777777" w:rsidR="002304A5" w:rsidRPr="00D54631" w:rsidRDefault="002304A5" w:rsidP="002304A5">
            <w:pPr>
              <w:rPr>
                <w:sz w:val="21"/>
                <w:szCs w:val="21"/>
              </w:rPr>
            </w:pPr>
          </w:p>
        </w:tc>
        <w:tc>
          <w:tcPr>
            <w:tcW w:w="1701" w:type="dxa"/>
            <w:shd w:val="clear" w:color="auto" w:fill="auto"/>
          </w:tcPr>
          <w:p w14:paraId="53BB24A7"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4D79EE23" w14:textId="77777777" w:rsidR="002304A5" w:rsidRPr="00D54631" w:rsidRDefault="002304A5" w:rsidP="002304A5">
            <w:pPr>
              <w:rPr>
                <w:sz w:val="21"/>
                <w:szCs w:val="21"/>
              </w:rPr>
            </w:pPr>
          </w:p>
        </w:tc>
        <w:tc>
          <w:tcPr>
            <w:tcW w:w="850" w:type="dxa"/>
            <w:shd w:val="clear" w:color="auto" w:fill="auto"/>
          </w:tcPr>
          <w:p w14:paraId="59B19BE4" w14:textId="77777777" w:rsidR="002304A5" w:rsidRPr="00D54631" w:rsidRDefault="002304A5" w:rsidP="002304A5">
            <w:pPr>
              <w:rPr>
                <w:sz w:val="21"/>
                <w:szCs w:val="21"/>
              </w:rPr>
            </w:pPr>
            <w:r w:rsidRPr="00D54631">
              <w:rPr>
                <w:sz w:val="21"/>
                <w:szCs w:val="21"/>
              </w:rPr>
              <w:t>229</w:t>
            </w:r>
          </w:p>
        </w:tc>
        <w:tc>
          <w:tcPr>
            <w:tcW w:w="1418" w:type="dxa"/>
            <w:shd w:val="clear" w:color="auto" w:fill="auto"/>
          </w:tcPr>
          <w:p w14:paraId="0DB6583E" w14:textId="77777777" w:rsidR="002304A5" w:rsidRPr="00D54631" w:rsidRDefault="002304A5" w:rsidP="002304A5">
            <w:pPr>
              <w:rPr>
                <w:sz w:val="21"/>
                <w:szCs w:val="21"/>
              </w:rPr>
            </w:pPr>
            <w:r w:rsidRPr="00D54631">
              <w:rPr>
                <w:sz w:val="21"/>
                <w:szCs w:val="21"/>
              </w:rPr>
              <w:t>40877</w:t>
            </w:r>
          </w:p>
        </w:tc>
        <w:tc>
          <w:tcPr>
            <w:tcW w:w="1417" w:type="dxa"/>
            <w:tcBorders>
              <w:right w:val="single" w:sz="18" w:space="0" w:color="auto"/>
            </w:tcBorders>
            <w:shd w:val="clear" w:color="auto" w:fill="auto"/>
          </w:tcPr>
          <w:p w14:paraId="2763F0E8" w14:textId="77777777" w:rsidR="002304A5" w:rsidRPr="00D54631" w:rsidRDefault="002304A5" w:rsidP="002304A5">
            <w:pPr>
              <w:rPr>
                <w:sz w:val="21"/>
                <w:szCs w:val="21"/>
              </w:rPr>
            </w:pPr>
            <w:r w:rsidRPr="00D54631">
              <w:rPr>
                <w:sz w:val="21"/>
                <w:szCs w:val="21"/>
              </w:rPr>
              <w:t>40877</w:t>
            </w:r>
          </w:p>
        </w:tc>
      </w:tr>
      <w:tr w:rsidR="002304A5" w:rsidRPr="00D54631" w14:paraId="5633C2D4" w14:textId="77777777" w:rsidTr="002304A5">
        <w:trPr>
          <w:cantSplit/>
          <w:jc w:val="center"/>
        </w:trPr>
        <w:tc>
          <w:tcPr>
            <w:tcW w:w="993" w:type="dxa"/>
            <w:tcBorders>
              <w:left w:val="single" w:sz="18" w:space="0" w:color="auto"/>
            </w:tcBorders>
            <w:shd w:val="clear" w:color="auto" w:fill="auto"/>
          </w:tcPr>
          <w:p w14:paraId="4F3A924F" w14:textId="77777777" w:rsidR="002304A5" w:rsidRPr="00D54631" w:rsidRDefault="002304A5" w:rsidP="002304A5">
            <w:pPr>
              <w:rPr>
                <w:sz w:val="21"/>
                <w:szCs w:val="21"/>
              </w:rPr>
            </w:pPr>
            <w:r w:rsidRPr="00D54631">
              <w:rPr>
                <w:sz w:val="21"/>
                <w:szCs w:val="21"/>
              </w:rPr>
              <w:t>388/4</w:t>
            </w:r>
          </w:p>
        </w:tc>
        <w:tc>
          <w:tcPr>
            <w:tcW w:w="850" w:type="dxa"/>
            <w:shd w:val="clear" w:color="auto" w:fill="auto"/>
          </w:tcPr>
          <w:p w14:paraId="150BBBD1" w14:textId="77777777" w:rsidR="002304A5" w:rsidRPr="00D54631" w:rsidRDefault="002304A5" w:rsidP="002304A5">
            <w:pPr>
              <w:rPr>
                <w:sz w:val="21"/>
                <w:szCs w:val="21"/>
              </w:rPr>
            </w:pPr>
          </w:p>
        </w:tc>
        <w:tc>
          <w:tcPr>
            <w:tcW w:w="1701" w:type="dxa"/>
            <w:shd w:val="clear" w:color="auto" w:fill="auto"/>
          </w:tcPr>
          <w:p w14:paraId="7E30EF9A"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3664ED5E" w14:textId="77777777" w:rsidR="002304A5" w:rsidRPr="00D54631" w:rsidRDefault="002304A5" w:rsidP="002304A5">
            <w:pPr>
              <w:rPr>
                <w:sz w:val="21"/>
                <w:szCs w:val="21"/>
              </w:rPr>
            </w:pPr>
          </w:p>
        </w:tc>
        <w:tc>
          <w:tcPr>
            <w:tcW w:w="850" w:type="dxa"/>
            <w:shd w:val="clear" w:color="auto" w:fill="auto"/>
          </w:tcPr>
          <w:p w14:paraId="58F303E4" w14:textId="77777777" w:rsidR="002304A5" w:rsidRPr="00D54631" w:rsidRDefault="002304A5" w:rsidP="002304A5">
            <w:pPr>
              <w:rPr>
                <w:sz w:val="21"/>
                <w:szCs w:val="21"/>
              </w:rPr>
            </w:pPr>
            <w:r w:rsidRPr="00D54631">
              <w:rPr>
                <w:sz w:val="21"/>
                <w:szCs w:val="21"/>
              </w:rPr>
              <w:t>229</w:t>
            </w:r>
          </w:p>
        </w:tc>
        <w:tc>
          <w:tcPr>
            <w:tcW w:w="1418" w:type="dxa"/>
            <w:shd w:val="clear" w:color="auto" w:fill="auto"/>
          </w:tcPr>
          <w:p w14:paraId="7DE92C5F" w14:textId="77777777" w:rsidR="002304A5" w:rsidRPr="00D54631" w:rsidRDefault="002304A5" w:rsidP="002304A5">
            <w:pPr>
              <w:rPr>
                <w:sz w:val="21"/>
                <w:szCs w:val="21"/>
              </w:rPr>
            </w:pPr>
            <w:r w:rsidRPr="00D54631">
              <w:rPr>
                <w:sz w:val="21"/>
                <w:szCs w:val="21"/>
              </w:rPr>
              <w:t>1998</w:t>
            </w:r>
          </w:p>
        </w:tc>
        <w:tc>
          <w:tcPr>
            <w:tcW w:w="1417" w:type="dxa"/>
            <w:tcBorders>
              <w:right w:val="single" w:sz="18" w:space="0" w:color="auto"/>
            </w:tcBorders>
            <w:shd w:val="clear" w:color="auto" w:fill="auto"/>
          </w:tcPr>
          <w:p w14:paraId="755843F3" w14:textId="77777777" w:rsidR="002304A5" w:rsidRPr="00D54631" w:rsidRDefault="002304A5" w:rsidP="002304A5">
            <w:pPr>
              <w:rPr>
                <w:sz w:val="21"/>
                <w:szCs w:val="21"/>
              </w:rPr>
            </w:pPr>
            <w:r w:rsidRPr="00D54631">
              <w:rPr>
                <w:sz w:val="21"/>
                <w:szCs w:val="21"/>
              </w:rPr>
              <w:t>1998</w:t>
            </w:r>
          </w:p>
        </w:tc>
      </w:tr>
      <w:tr w:rsidR="002304A5" w:rsidRPr="00D54631" w14:paraId="7A321010" w14:textId="77777777" w:rsidTr="002304A5">
        <w:trPr>
          <w:cantSplit/>
          <w:jc w:val="center"/>
        </w:trPr>
        <w:tc>
          <w:tcPr>
            <w:tcW w:w="993" w:type="dxa"/>
            <w:tcBorders>
              <w:left w:val="single" w:sz="18" w:space="0" w:color="auto"/>
            </w:tcBorders>
            <w:shd w:val="clear" w:color="auto" w:fill="auto"/>
          </w:tcPr>
          <w:p w14:paraId="1AC61B1B" w14:textId="77777777" w:rsidR="002304A5" w:rsidRPr="00D54631" w:rsidRDefault="002304A5" w:rsidP="002304A5">
            <w:pPr>
              <w:rPr>
                <w:sz w:val="21"/>
                <w:szCs w:val="21"/>
              </w:rPr>
            </w:pPr>
            <w:r w:rsidRPr="00D54631">
              <w:rPr>
                <w:sz w:val="21"/>
                <w:szCs w:val="21"/>
              </w:rPr>
              <w:t>388/5</w:t>
            </w:r>
          </w:p>
        </w:tc>
        <w:tc>
          <w:tcPr>
            <w:tcW w:w="850" w:type="dxa"/>
            <w:shd w:val="clear" w:color="auto" w:fill="auto"/>
          </w:tcPr>
          <w:p w14:paraId="3D0A975A" w14:textId="77777777" w:rsidR="002304A5" w:rsidRPr="00D54631" w:rsidRDefault="002304A5" w:rsidP="002304A5">
            <w:pPr>
              <w:rPr>
                <w:sz w:val="21"/>
                <w:szCs w:val="21"/>
              </w:rPr>
            </w:pPr>
          </w:p>
        </w:tc>
        <w:tc>
          <w:tcPr>
            <w:tcW w:w="1701" w:type="dxa"/>
            <w:shd w:val="clear" w:color="auto" w:fill="auto"/>
          </w:tcPr>
          <w:p w14:paraId="5A5D288B"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42E935F6" w14:textId="77777777" w:rsidR="002304A5" w:rsidRPr="00D54631" w:rsidRDefault="002304A5" w:rsidP="002304A5">
            <w:pPr>
              <w:rPr>
                <w:sz w:val="21"/>
                <w:szCs w:val="21"/>
              </w:rPr>
            </w:pPr>
          </w:p>
        </w:tc>
        <w:tc>
          <w:tcPr>
            <w:tcW w:w="850" w:type="dxa"/>
            <w:shd w:val="clear" w:color="auto" w:fill="auto"/>
          </w:tcPr>
          <w:p w14:paraId="07C7F390" w14:textId="77777777" w:rsidR="002304A5" w:rsidRPr="00D54631" w:rsidRDefault="002304A5" w:rsidP="002304A5">
            <w:pPr>
              <w:rPr>
                <w:sz w:val="21"/>
                <w:szCs w:val="21"/>
              </w:rPr>
            </w:pPr>
            <w:r w:rsidRPr="00D54631">
              <w:rPr>
                <w:sz w:val="21"/>
                <w:szCs w:val="21"/>
              </w:rPr>
              <w:t>208</w:t>
            </w:r>
          </w:p>
        </w:tc>
        <w:tc>
          <w:tcPr>
            <w:tcW w:w="1418" w:type="dxa"/>
            <w:shd w:val="clear" w:color="auto" w:fill="auto"/>
          </w:tcPr>
          <w:p w14:paraId="1CD7A2F2" w14:textId="77777777" w:rsidR="002304A5" w:rsidRPr="00D54631" w:rsidRDefault="002304A5" w:rsidP="002304A5">
            <w:pPr>
              <w:rPr>
                <w:sz w:val="21"/>
                <w:szCs w:val="21"/>
              </w:rPr>
            </w:pPr>
            <w:r w:rsidRPr="00D54631">
              <w:rPr>
                <w:sz w:val="21"/>
                <w:szCs w:val="21"/>
              </w:rPr>
              <w:t>3130</w:t>
            </w:r>
          </w:p>
        </w:tc>
        <w:tc>
          <w:tcPr>
            <w:tcW w:w="1417" w:type="dxa"/>
            <w:tcBorders>
              <w:right w:val="single" w:sz="18" w:space="0" w:color="auto"/>
            </w:tcBorders>
            <w:shd w:val="clear" w:color="auto" w:fill="auto"/>
          </w:tcPr>
          <w:p w14:paraId="1792EA45" w14:textId="77777777" w:rsidR="002304A5" w:rsidRPr="00D54631" w:rsidRDefault="002304A5" w:rsidP="002304A5">
            <w:pPr>
              <w:rPr>
                <w:sz w:val="21"/>
                <w:szCs w:val="21"/>
              </w:rPr>
            </w:pPr>
            <w:r w:rsidRPr="00D54631">
              <w:rPr>
                <w:sz w:val="21"/>
                <w:szCs w:val="21"/>
              </w:rPr>
              <w:t>3130</w:t>
            </w:r>
          </w:p>
        </w:tc>
      </w:tr>
      <w:tr w:rsidR="002304A5" w:rsidRPr="00D54631" w14:paraId="6FF62366" w14:textId="77777777" w:rsidTr="002304A5">
        <w:trPr>
          <w:cantSplit/>
          <w:jc w:val="center"/>
        </w:trPr>
        <w:tc>
          <w:tcPr>
            <w:tcW w:w="993" w:type="dxa"/>
            <w:tcBorders>
              <w:left w:val="single" w:sz="18" w:space="0" w:color="auto"/>
            </w:tcBorders>
            <w:shd w:val="clear" w:color="auto" w:fill="auto"/>
          </w:tcPr>
          <w:p w14:paraId="6D9F1C16" w14:textId="77777777" w:rsidR="002304A5" w:rsidRPr="00D54631" w:rsidRDefault="002304A5" w:rsidP="002304A5">
            <w:pPr>
              <w:rPr>
                <w:sz w:val="21"/>
                <w:szCs w:val="21"/>
              </w:rPr>
            </w:pPr>
            <w:r w:rsidRPr="00D54631">
              <w:rPr>
                <w:sz w:val="21"/>
                <w:szCs w:val="21"/>
              </w:rPr>
              <w:t>429</w:t>
            </w:r>
          </w:p>
        </w:tc>
        <w:tc>
          <w:tcPr>
            <w:tcW w:w="850" w:type="dxa"/>
            <w:shd w:val="clear" w:color="auto" w:fill="auto"/>
          </w:tcPr>
          <w:p w14:paraId="0C0575F3" w14:textId="77777777" w:rsidR="002304A5" w:rsidRPr="00D54631" w:rsidRDefault="002304A5" w:rsidP="002304A5">
            <w:pPr>
              <w:rPr>
                <w:sz w:val="21"/>
                <w:szCs w:val="21"/>
              </w:rPr>
            </w:pPr>
          </w:p>
        </w:tc>
        <w:tc>
          <w:tcPr>
            <w:tcW w:w="1701" w:type="dxa"/>
            <w:shd w:val="clear" w:color="auto" w:fill="auto"/>
          </w:tcPr>
          <w:p w14:paraId="488AABCA" w14:textId="77777777" w:rsidR="002304A5" w:rsidRPr="00D54631" w:rsidRDefault="002304A5" w:rsidP="002304A5">
            <w:pPr>
              <w:rPr>
                <w:sz w:val="21"/>
                <w:szCs w:val="21"/>
              </w:rPr>
            </w:pPr>
            <w:r w:rsidRPr="00D54631">
              <w:rPr>
                <w:sz w:val="21"/>
                <w:szCs w:val="21"/>
              </w:rPr>
              <w:t>vodní plocha</w:t>
            </w:r>
          </w:p>
        </w:tc>
        <w:tc>
          <w:tcPr>
            <w:tcW w:w="1843" w:type="dxa"/>
            <w:shd w:val="clear" w:color="auto" w:fill="auto"/>
          </w:tcPr>
          <w:p w14:paraId="0AED4D49" w14:textId="77777777" w:rsidR="002304A5" w:rsidRPr="00D54631" w:rsidRDefault="002304A5" w:rsidP="002304A5">
            <w:pPr>
              <w:rPr>
                <w:sz w:val="21"/>
                <w:szCs w:val="21"/>
              </w:rPr>
            </w:pPr>
            <w:r w:rsidRPr="00D54631">
              <w:rPr>
                <w:sz w:val="21"/>
                <w:szCs w:val="21"/>
              </w:rPr>
              <w:t>koryto vodního toku přirozené nebo upravené</w:t>
            </w:r>
          </w:p>
        </w:tc>
        <w:tc>
          <w:tcPr>
            <w:tcW w:w="850" w:type="dxa"/>
            <w:shd w:val="clear" w:color="auto" w:fill="auto"/>
          </w:tcPr>
          <w:p w14:paraId="4CBAA862" w14:textId="77777777" w:rsidR="002304A5" w:rsidRPr="00D54631" w:rsidRDefault="002304A5" w:rsidP="002304A5">
            <w:pPr>
              <w:rPr>
                <w:sz w:val="21"/>
                <w:szCs w:val="21"/>
              </w:rPr>
            </w:pPr>
            <w:r w:rsidRPr="00D54631">
              <w:rPr>
                <w:sz w:val="21"/>
                <w:szCs w:val="21"/>
              </w:rPr>
              <w:t>167</w:t>
            </w:r>
          </w:p>
        </w:tc>
        <w:tc>
          <w:tcPr>
            <w:tcW w:w="1418" w:type="dxa"/>
            <w:shd w:val="clear" w:color="auto" w:fill="auto"/>
          </w:tcPr>
          <w:p w14:paraId="2FDAA0A7" w14:textId="77777777" w:rsidR="002304A5" w:rsidRPr="00D54631" w:rsidRDefault="002304A5" w:rsidP="002304A5">
            <w:pPr>
              <w:rPr>
                <w:sz w:val="21"/>
                <w:szCs w:val="21"/>
              </w:rPr>
            </w:pPr>
            <w:r w:rsidRPr="00D54631">
              <w:rPr>
                <w:sz w:val="21"/>
                <w:szCs w:val="21"/>
              </w:rPr>
              <w:t>42038</w:t>
            </w:r>
          </w:p>
        </w:tc>
        <w:tc>
          <w:tcPr>
            <w:tcW w:w="1417" w:type="dxa"/>
            <w:tcBorders>
              <w:right w:val="single" w:sz="18" w:space="0" w:color="auto"/>
            </w:tcBorders>
            <w:shd w:val="clear" w:color="auto" w:fill="auto"/>
          </w:tcPr>
          <w:p w14:paraId="7151F377" w14:textId="77777777" w:rsidR="002304A5" w:rsidRPr="00D54631" w:rsidRDefault="002304A5" w:rsidP="002304A5">
            <w:pPr>
              <w:rPr>
                <w:sz w:val="21"/>
                <w:szCs w:val="21"/>
              </w:rPr>
            </w:pPr>
            <w:r w:rsidRPr="00D54631">
              <w:rPr>
                <w:sz w:val="21"/>
                <w:szCs w:val="21"/>
              </w:rPr>
              <w:t>17879</w:t>
            </w:r>
          </w:p>
        </w:tc>
      </w:tr>
      <w:tr w:rsidR="002304A5" w:rsidRPr="00D54631" w14:paraId="283B8996" w14:textId="77777777" w:rsidTr="002304A5">
        <w:trPr>
          <w:cantSplit/>
          <w:jc w:val="center"/>
        </w:trPr>
        <w:tc>
          <w:tcPr>
            <w:tcW w:w="993" w:type="dxa"/>
            <w:tcBorders>
              <w:left w:val="single" w:sz="18" w:space="0" w:color="auto"/>
            </w:tcBorders>
            <w:shd w:val="clear" w:color="auto" w:fill="auto"/>
          </w:tcPr>
          <w:p w14:paraId="50B8F3F8" w14:textId="77777777" w:rsidR="002304A5" w:rsidRPr="00D54631" w:rsidRDefault="002304A5" w:rsidP="002304A5">
            <w:pPr>
              <w:rPr>
                <w:sz w:val="21"/>
                <w:szCs w:val="21"/>
              </w:rPr>
            </w:pPr>
            <w:r w:rsidRPr="00D54631">
              <w:rPr>
                <w:sz w:val="21"/>
                <w:szCs w:val="21"/>
              </w:rPr>
              <w:t>379</w:t>
            </w:r>
          </w:p>
        </w:tc>
        <w:tc>
          <w:tcPr>
            <w:tcW w:w="850" w:type="dxa"/>
            <w:shd w:val="clear" w:color="auto" w:fill="auto"/>
          </w:tcPr>
          <w:p w14:paraId="62744AEE" w14:textId="77777777" w:rsidR="002304A5" w:rsidRPr="00D54631" w:rsidRDefault="002304A5" w:rsidP="002304A5">
            <w:pPr>
              <w:rPr>
                <w:sz w:val="21"/>
                <w:szCs w:val="21"/>
              </w:rPr>
            </w:pPr>
          </w:p>
        </w:tc>
        <w:tc>
          <w:tcPr>
            <w:tcW w:w="1701" w:type="dxa"/>
            <w:shd w:val="clear" w:color="auto" w:fill="auto"/>
          </w:tcPr>
          <w:p w14:paraId="226B8480" w14:textId="77777777" w:rsidR="002304A5" w:rsidRPr="00D54631" w:rsidRDefault="002304A5" w:rsidP="002304A5">
            <w:pPr>
              <w:rPr>
                <w:sz w:val="21"/>
                <w:szCs w:val="21"/>
              </w:rPr>
            </w:pPr>
            <w:r w:rsidRPr="00D54631">
              <w:rPr>
                <w:sz w:val="21"/>
                <w:szCs w:val="21"/>
              </w:rPr>
              <w:t>ostatní plocha</w:t>
            </w:r>
          </w:p>
        </w:tc>
        <w:tc>
          <w:tcPr>
            <w:tcW w:w="1843" w:type="dxa"/>
            <w:shd w:val="clear" w:color="auto" w:fill="auto"/>
          </w:tcPr>
          <w:p w14:paraId="11C6D588" w14:textId="77777777" w:rsidR="002304A5" w:rsidRPr="00D54631" w:rsidRDefault="002304A5" w:rsidP="002304A5">
            <w:pPr>
              <w:rPr>
                <w:sz w:val="21"/>
                <w:szCs w:val="21"/>
              </w:rPr>
            </w:pPr>
            <w:r w:rsidRPr="00D54631">
              <w:rPr>
                <w:sz w:val="21"/>
                <w:szCs w:val="21"/>
              </w:rPr>
              <w:t>neplodná půda</w:t>
            </w:r>
          </w:p>
        </w:tc>
        <w:tc>
          <w:tcPr>
            <w:tcW w:w="850" w:type="dxa"/>
            <w:shd w:val="clear" w:color="auto" w:fill="auto"/>
          </w:tcPr>
          <w:p w14:paraId="13FA6A45" w14:textId="77777777" w:rsidR="002304A5" w:rsidRPr="00D54631" w:rsidRDefault="002304A5" w:rsidP="002304A5">
            <w:pPr>
              <w:rPr>
                <w:sz w:val="21"/>
                <w:szCs w:val="21"/>
              </w:rPr>
            </w:pPr>
            <w:r w:rsidRPr="00D54631">
              <w:rPr>
                <w:sz w:val="21"/>
                <w:szCs w:val="21"/>
              </w:rPr>
              <w:t>167</w:t>
            </w:r>
          </w:p>
        </w:tc>
        <w:tc>
          <w:tcPr>
            <w:tcW w:w="1418" w:type="dxa"/>
            <w:shd w:val="clear" w:color="auto" w:fill="auto"/>
          </w:tcPr>
          <w:p w14:paraId="08CBA4D3" w14:textId="77777777" w:rsidR="002304A5" w:rsidRPr="00D54631" w:rsidRDefault="002304A5" w:rsidP="002304A5">
            <w:pPr>
              <w:rPr>
                <w:sz w:val="21"/>
                <w:szCs w:val="21"/>
              </w:rPr>
            </w:pPr>
            <w:r w:rsidRPr="00D54631">
              <w:rPr>
                <w:sz w:val="21"/>
                <w:szCs w:val="21"/>
              </w:rPr>
              <w:t>691</w:t>
            </w:r>
          </w:p>
        </w:tc>
        <w:tc>
          <w:tcPr>
            <w:tcW w:w="1417" w:type="dxa"/>
            <w:tcBorders>
              <w:right w:val="single" w:sz="18" w:space="0" w:color="auto"/>
            </w:tcBorders>
            <w:shd w:val="clear" w:color="auto" w:fill="auto"/>
          </w:tcPr>
          <w:p w14:paraId="077ED845" w14:textId="77777777" w:rsidR="002304A5" w:rsidRPr="00D54631" w:rsidRDefault="002304A5" w:rsidP="002304A5">
            <w:pPr>
              <w:rPr>
                <w:sz w:val="21"/>
                <w:szCs w:val="21"/>
              </w:rPr>
            </w:pPr>
            <w:r w:rsidRPr="00D54631">
              <w:rPr>
                <w:sz w:val="21"/>
                <w:szCs w:val="21"/>
              </w:rPr>
              <w:t>691</w:t>
            </w:r>
          </w:p>
        </w:tc>
      </w:tr>
      <w:tr w:rsidR="002304A5" w:rsidRPr="00D54631" w14:paraId="19E3CF8B" w14:textId="77777777" w:rsidTr="002304A5">
        <w:trPr>
          <w:cantSplit/>
          <w:jc w:val="center"/>
        </w:trPr>
        <w:tc>
          <w:tcPr>
            <w:tcW w:w="993" w:type="dxa"/>
            <w:tcBorders>
              <w:left w:val="single" w:sz="18" w:space="0" w:color="auto"/>
            </w:tcBorders>
            <w:shd w:val="clear" w:color="auto" w:fill="auto"/>
          </w:tcPr>
          <w:p w14:paraId="0F1A1404" w14:textId="77777777" w:rsidR="002304A5" w:rsidRPr="00D54631" w:rsidRDefault="002304A5" w:rsidP="002304A5">
            <w:pPr>
              <w:rPr>
                <w:sz w:val="21"/>
                <w:szCs w:val="21"/>
              </w:rPr>
            </w:pPr>
            <w:r w:rsidRPr="00D54631">
              <w:rPr>
                <w:sz w:val="21"/>
                <w:szCs w:val="21"/>
              </w:rPr>
              <w:t>381</w:t>
            </w:r>
          </w:p>
        </w:tc>
        <w:tc>
          <w:tcPr>
            <w:tcW w:w="850" w:type="dxa"/>
            <w:shd w:val="clear" w:color="auto" w:fill="auto"/>
          </w:tcPr>
          <w:p w14:paraId="767E8CBB" w14:textId="77777777" w:rsidR="002304A5" w:rsidRPr="00D54631" w:rsidRDefault="002304A5" w:rsidP="002304A5">
            <w:pPr>
              <w:rPr>
                <w:sz w:val="21"/>
                <w:szCs w:val="21"/>
              </w:rPr>
            </w:pPr>
          </w:p>
        </w:tc>
        <w:tc>
          <w:tcPr>
            <w:tcW w:w="1701" w:type="dxa"/>
            <w:shd w:val="clear" w:color="auto" w:fill="auto"/>
          </w:tcPr>
          <w:p w14:paraId="6FE9D35F" w14:textId="77777777" w:rsidR="002304A5" w:rsidRPr="00D54631" w:rsidRDefault="002304A5" w:rsidP="002304A5">
            <w:pPr>
              <w:rPr>
                <w:sz w:val="21"/>
                <w:szCs w:val="21"/>
              </w:rPr>
            </w:pPr>
            <w:r w:rsidRPr="00D54631">
              <w:rPr>
                <w:sz w:val="21"/>
                <w:szCs w:val="21"/>
              </w:rPr>
              <w:t>ostatní plocha</w:t>
            </w:r>
          </w:p>
        </w:tc>
        <w:tc>
          <w:tcPr>
            <w:tcW w:w="1843" w:type="dxa"/>
            <w:shd w:val="clear" w:color="auto" w:fill="auto"/>
          </w:tcPr>
          <w:p w14:paraId="785EE403" w14:textId="77777777" w:rsidR="002304A5" w:rsidRPr="00D54631" w:rsidRDefault="002304A5" w:rsidP="002304A5">
            <w:pPr>
              <w:rPr>
                <w:sz w:val="21"/>
                <w:szCs w:val="21"/>
              </w:rPr>
            </w:pPr>
            <w:r w:rsidRPr="00D54631">
              <w:rPr>
                <w:sz w:val="21"/>
                <w:szCs w:val="21"/>
              </w:rPr>
              <w:t>neplodná půda</w:t>
            </w:r>
          </w:p>
        </w:tc>
        <w:tc>
          <w:tcPr>
            <w:tcW w:w="850" w:type="dxa"/>
            <w:shd w:val="clear" w:color="auto" w:fill="auto"/>
          </w:tcPr>
          <w:p w14:paraId="6B5E34B5" w14:textId="77777777" w:rsidR="002304A5" w:rsidRPr="00D54631" w:rsidRDefault="002304A5" w:rsidP="002304A5">
            <w:pPr>
              <w:rPr>
                <w:sz w:val="21"/>
                <w:szCs w:val="21"/>
              </w:rPr>
            </w:pPr>
            <w:r w:rsidRPr="00D54631">
              <w:rPr>
                <w:sz w:val="21"/>
                <w:szCs w:val="21"/>
              </w:rPr>
              <w:t>229</w:t>
            </w:r>
          </w:p>
        </w:tc>
        <w:tc>
          <w:tcPr>
            <w:tcW w:w="1418" w:type="dxa"/>
            <w:shd w:val="clear" w:color="auto" w:fill="auto"/>
          </w:tcPr>
          <w:p w14:paraId="1818FA12" w14:textId="77777777" w:rsidR="002304A5" w:rsidRPr="00D54631" w:rsidRDefault="002304A5" w:rsidP="002304A5">
            <w:pPr>
              <w:rPr>
                <w:sz w:val="21"/>
                <w:szCs w:val="21"/>
              </w:rPr>
            </w:pPr>
            <w:r w:rsidRPr="00D54631">
              <w:rPr>
                <w:sz w:val="21"/>
                <w:szCs w:val="21"/>
              </w:rPr>
              <w:t>6837</w:t>
            </w:r>
          </w:p>
        </w:tc>
        <w:tc>
          <w:tcPr>
            <w:tcW w:w="1417" w:type="dxa"/>
            <w:tcBorders>
              <w:right w:val="single" w:sz="18" w:space="0" w:color="auto"/>
            </w:tcBorders>
            <w:shd w:val="clear" w:color="auto" w:fill="auto"/>
          </w:tcPr>
          <w:p w14:paraId="113E30D3" w14:textId="77777777" w:rsidR="002304A5" w:rsidRPr="00D54631" w:rsidRDefault="002304A5" w:rsidP="002304A5">
            <w:pPr>
              <w:rPr>
                <w:sz w:val="21"/>
                <w:szCs w:val="21"/>
              </w:rPr>
            </w:pPr>
            <w:r w:rsidRPr="00D54631">
              <w:rPr>
                <w:sz w:val="21"/>
                <w:szCs w:val="21"/>
              </w:rPr>
              <w:t>6837</w:t>
            </w:r>
          </w:p>
        </w:tc>
      </w:tr>
      <w:tr w:rsidR="002304A5" w:rsidRPr="00D54631" w14:paraId="55C7CAE1" w14:textId="77777777" w:rsidTr="002304A5">
        <w:trPr>
          <w:cantSplit/>
          <w:jc w:val="center"/>
        </w:trPr>
        <w:tc>
          <w:tcPr>
            <w:tcW w:w="993" w:type="dxa"/>
            <w:tcBorders>
              <w:left w:val="single" w:sz="18" w:space="0" w:color="auto"/>
            </w:tcBorders>
            <w:shd w:val="clear" w:color="auto" w:fill="auto"/>
          </w:tcPr>
          <w:p w14:paraId="539DC683" w14:textId="77777777" w:rsidR="002304A5" w:rsidRPr="00D54631" w:rsidRDefault="002304A5" w:rsidP="002304A5">
            <w:pPr>
              <w:rPr>
                <w:sz w:val="21"/>
                <w:szCs w:val="21"/>
              </w:rPr>
            </w:pPr>
            <w:r w:rsidRPr="00D54631">
              <w:rPr>
                <w:sz w:val="21"/>
                <w:szCs w:val="21"/>
              </w:rPr>
              <w:t>387</w:t>
            </w:r>
          </w:p>
        </w:tc>
        <w:tc>
          <w:tcPr>
            <w:tcW w:w="850" w:type="dxa"/>
            <w:shd w:val="clear" w:color="auto" w:fill="auto"/>
          </w:tcPr>
          <w:p w14:paraId="66D56036" w14:textId="77777777" w:rsidR="002304A5" w:rsidRPr="00D54631" w:rsidRDefault="002304A5" w:rsidP="002304A5">
            <w:pPr>
              <w:rPr>
                <w:sz w:val="21"/>
                <w:szCs w:val="21"/>
              </w:rPr>
            </w:pPr>
          </w:p>
        </w:tc>
        <w:tc>
          <w:tcPr>
            <w:tcW w:w="1701" w:type="dxa"/>
            <w:shd w:val="clear" w:color="auto" w:fill="auto"/>
          </w:tcPr>
          <w:p w14:paraId="22D8E28B"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7577A9B0" w14:textId="77777777" w:rsidR="002304A5" w:rsidRPr="00D54631" w:rsidRDefault="002304A5" w:rsidP="002304A5">
            <w:pPr>
              <w:rPr>
                <w:sz w:val="21"/>
                <w:szCs w:val="21"/>
              </w:rPr>
            </w:pPr>
          </w:p>
        </w:tc>
        <w:tc>
          <w:tcPr>
            <w:tcW w:w="850" w:type="dxa"/>
            <w:shd w:val="clear" w:color="auto" w:fill="auto"/>
          </w:tcPr>
          <w:p w14:paraId="0AB5B1D0" w14:textId="77777777" w:rsidR="002304A5" w:rsidRPr="00D54631" w:rsidRDefault="002304A5" w:rsidP="002304A5">
            <w:pPr>
              <w:rPr>
                <w:sz w:val="21"/>
                <w:szCs w:val="21"/>
              </w:rPr>
            </w:pPr>
            <w:r w:rsidRPr="00D54631">
              <w:rPr>
                <w:sz w:val="21"/>
                <w:szCs w:val="21"/>
              </w:rPr>
              <w:t>229</w:t>
            </w:r>
          </w:p>
        </w:tc>
        <w:tc>
          <w:tcPr>
            <w:tcW w:w="1418" w:type="dxa"/>
            <w:shd w:val="clear" w:color="auto" w:fill="auto"/>
          </w:tcPr>
          <w:p w14:paraId="77732930" w14:textId="77777777" w:rsidR="002304A5" w:rsidRPr="00D54631" w:rsidRDefault="002304A5" w:rsidP="002304A5">
            <w:pPr>
              <w:rPr>
                <w:sz w:val="21"/>
                <w:szCs w:val="21"/>
              </w:rPr>
            </w:pPr>
            <w:r w:rsidRPr="00D54631">
              <w:rPr>
                <w:sz w:val="21"/>
                <w:szCs w:val="21"/>
              </w:rPr>
              <w:t>4963</w:t>
            </w:r>
          </w:p>
        </w:tc>
        <w:tc>
          <w:tcPr>
            <w:tcW w:w="1417" w:type="dxa"/>
            <w:tcBorders>
              <w:right w:val="single" w:sz="18" w:space="0" w:color="auto"/>
            </w:tcBorders>
            <w:shd w:val="clear" w:color="auto" w:fill="auto"/>
          </w:tcPr>
          <w:p w14:paraId="18001239" w14:textId="77777777" w:rsidR="002304A5" w:rsidRPr="00D54631" w:rsidRDefault="002304A5" w:rsidP="002304A5">
            <w:pPr>
              <w:rPr>
                <w:sz w:val="21"/>
                <w:szCs w:val="21"/>
              </w:rPr>
            </w:pPr>
            <w:r w:rsidRPr="00D54631">
              <w:rPr>
                <w:sz w:val="21"/>
                <w:szCs w:val="21"/>
              </w:rPr>
              <w:t>4963</w:t>
            </w:r>
          </w:p>
        </w:tc>
      </w:tr>
      <w:tr w:rsidR="002304A5" w:rsidRPr="00D54631" w14:paraId="7705BCFA" w14:textId="77777777" w:rsidTr="002304A5">
        <w:trPr>
          <w:cantSplit/>
          <w:jc w:val="center"/>
        </w:trPr>
        <w:tc>
          <w:tcPr>
            <w:tcW w:w="993" w:type="dxa"/>
            <w:tcBorders>
              <w:left w:val="single" w:sz="18" w:space="0" w:color="auto"/>
            </w:tcBorders>
            <w:shd w:val="clear" w:color="auto" w:fill="auto"/>
          </w:tcPr>
          <w:p w14:paraId="6CBF0017" w14:textId="77777777" w:rsidR="002304A5" w:rsidRPr="00D54631" w:rsidRDefault="002304A5" w:rsidP="002304A5">
            <w:pPr>
              <w:rPr>
                <w:sz w:val="21"/>
                <w:szCs w:val="21"/>
              </w:rPr>
            </w:pPr>
            <w:r w:rsidRPr="00D54631">
              <w:rPr>
                <w:sz w:val="21"/>
                <w:szCs w:val="21"/>
              </w:rPr>
              <w:t>388/1</w:t>
            </w:r>
          </w:p>
        </w:tc>
        <w:tc>
          <w:tcPr>
            <w:tcW w:w="850" w:type="dxa"/>
            <w:shd w:val="clear" w:color="auto" w:fill="auto"/>
          </w:tcPr>
          <w:p w14:paraId="767350D6" w14:textId="77777777" w:rsidR="002304A5" w:rsidRPr="00D54631" w:rsidRDefault="002304A5" w:rsidP="002304A5">
            <w:pPr>
              <w:rPr>
                <w:sz w:val="21"/>
                <w:szCs w:val="21"/>
              </w:rPr>
            </w:pPr>
          </w:p>
        </w:tc>
        <w:tc>
          <w:tcPr>
            <w:tcW w:w="1701" w:type="dxa"/>
            <w:shd w:val="clear" w:color="auto" w:fill="auto"/>
          </w:tcPr>
          <w:p w14:paraId="40F123E5" w14:textId="77777777" w:rsidR="002304A5" w:rsidRPr="00D54631" w:rsidRDefault="002304A5" w:rsidP="002304A5">
            <w:pPr>
              <w:rPr>
                <w:sz w:val="21"/>
                <w:szCs w:val="21"/>
              </w:rPr>
            </w:pPr>
            <w:r w:rsidRPr="00D54631">
              <w:rPr>
                <w:sz w:val="21"/>
                <w:szCs w:val="21"/>
              </w:rPr>
              <w:t>orná půda</w:t>
            </w:r>
          </w:p>
        </w:tc>
        <w:tc>
          <w:tcPr>
            <w:tcW w:w="1843" w:type="dxa"/>
            <w:shd w:val="clear" w:color="auto" w:fill="auto"/>
          </w:tcPr>
          <w:p w14:paraId="7DFACF4B" w14:textId="77777777" w:rsidR="002304A5" w:rsidRPr="00D54631" w:rsidRDefault="002304A5" w:rsidP="002304A5">
            <w:pPr>
              <w:rPr>
                <w:sz w:val="21"/>
                <w:szCs w:val="21"/>
              </w:rPr>
            </w:pPr>
          </w:p>
        </w:tc>
        <w:tc>
          <w:tcPr>
            <w:tcW w:w="850" w:type="dxa"/>
            <w:shd w:val="clear" w:color="auto" w:fill="auto"/>
          </w:tcPr>
          <w:p w14:paraId="19EF7EEA" w14:textId="77777777" w:rsidR="002304A5" w:rsidRPr="00D54631" w:rsidRDefault="002304A5" w:rsidP="002304A5">
            <w:pPr>
              <w:rPr>
                <w:sz w:val="21"/>
                <w:szCs w:val="21"/>
              </w:rPr>
            </w:pPr>
            <w:r w:rsidRPr="00D54631">
              <w:rPr>
                <w:sz w:val="21"/>
                <w:szCs w:val="21"/>
              </w:rPr>
              <w:t>229</w:t>
            </w:r>
          </w:p>
        </w:tc>
        <w:tc>
          <w:tcPr>
            <w:tcW w:w="1418" w:type="dxa"/>
            <w:shd w:val="clear" w:color="auto" w:fill="auto"/>
          </w:tcPr>
          <w:p w14:paraId="13E4847E" w14:textId="77777777" w:rsidR="002304A5" w:rsidRPr="00D54631" w:rsidRDefault="002304A5" w:rsidP="002304A5">
            <w:pPr>
              <w:rPr>
                <w:sz w:val="21"/>
                <w:szCs w:val="21"/>
              </w:rPr>
            </w:pPr>
            <w:r w:rsidRPr="00D54631">
              <w:rPr>
                <w:sz w:val="21"/>
                <w:szCs w:val="21"/>
              </w:rPr>
              <w:t>119396</w:t>
            </w:r>
          </w:p>
        </w:tc>
        <w:tc>
          <w:tcPr>
            <w:tcW w:w="1417" w:type="dxa"/>
            <w:tcBorders>
              <w:right w:val="single" w:sz="18" w:space="0" w:color="auto"/>
            </w:tcBorders>
            <w:shd w:val="clear" w:color="auto" w:fill="auto"/>
          </w:tcPr>
          <w:p w14:paraId="40BB9311" w14:textId="77777777" w:rsidR="002304A5" w:rsidRPr="00D54631" w:rsidRDefault="002304A5" w:rsidP="002304A5">
            <w:pPr>
              <w:rPr>
                <w:sz w:val="21"/>
                <w:szCs w:val="21"/>
              </w:rPr>
            </w:pPr>
            <w:r w:rsidRPr="00D54631">
              <w:rPr>
                <w:sz w:val="21"/>
                <w:szCs w:val="21"/>
              </w:rPr>
              <w:t>119396</w:t>
            </w:r>
          </w:p>
        </w:tc>
      </w:tr>
      <w:tr w:rsidR="002304A5" w:rsidRPr="00D54631" w14:paraId="1FA9A9F2" w14:textId="77777777" w:rsidTr="002304A5">
        <w:trPr>
          <w:cantSplit/>
          <w:jc w:val="center"/>
        </w:trPr>
        <w:tc>
          <w:tcPr>
            <w:tcW w:w="993" w:type="dxa"/>
            <w:tcBorders>
              <w:left w:val="single" w:sz="18" w:space="0" w:color="auto"/>
            </w:tcBorders>
            <w:shd w:val="clear" w:color="auto" w:fill="auto"/>
          </w:tcPr>
          <w:p w14:paraId="322FBFCD" w14:textId="77777777" w:rsidR="002304A5" w:rsidRPr="00D54631" w:rsidRDefault="002304A5" w:rsidP="002304A5">
            <w:pPr>
              <w:rPr>
                <w:sz w:val="21"/>
                <w:szCs w:val="21"/>
              </w:rPr>
            </w:pPr>
            <w:r w:rsidRPr="00D54631">
              <w:rPr>
                <w:sz w:val="21"/>
                <w:szCs w:val="21"/>
              </w:rPr>
              <w:t>388/2</w:t>
            </w:r>
          </w:p>
        </w:tc>
        <w:tc>
          <w:tcPr>
            <w:tcW w:w="850" w:type="dxa"/>
            <w:shd w:val="clear" w:color="auto" w:fill="auto"/>
          </w:tcPr>
          <w:p w14:paraId="6CDDF469" w14:textId="77777777" w:rsidR="002304A5" w:rsidRPr="00D54631" w:rsidRDefault="002304A5" w:rsidP="002304A5">
            <w:pPr>
              <w:rPr>
                <w:sz w:val="21"/>
                <w:szCs w:val="21"/>
              </w:rPr>
            </w:pPr>
          </w:p>
        </w:tc>
        <w:tc>
          <w:tcPr>
            <w:tcW w:w="1701" w:type="dxa"/>
            <w:shd w:val="clear" w:color="auto" w:fill="auto"/>
          </w:tcPr>
          <w:p w14:paraId="19F6514A"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19994227" w14:textId="77777777" w:rsidR="002304A5" w:rsidRPr="00D54631" w:rsidRDefault="002304A5" w:rsidP="002304A5">
            <w:pPr>
              <w:rPr>
                <w:sz w:val="21"/>
                <w:szCs w:val="21"/>
              </w:rPr>
            </w:pPr>
          </w:p>
        </w:tc>
        <w:tc>
          <w:tcPr>
            <w:tcW w:w="850" w:type="dxa"/>
            <w:shd w:val="clear" w:color="auto" w:fill="auto"/>
          </w:tcPr>
          <w:p w14:paraId="278B8379" w14:textId="77777777" w:rsidR="002304A5" w:rsidRPr="00D54631" w:rsidRDefault="002304A5" w:rsidP="002304A5">
            <w:pPr>
              <w:rPr>
                <w:sz w:val="21"/>
                <w:szCs w:val="21"/>
              </w:rPr>
            </w:pPr>
            <w:r w:rsidRPr="00D54631">
              <w:rPr>
                <w:sz w:val="21"/>
                <w:szCs w:val="21"/>
              </w:rPr>
              <w:t>229</w:t>
            </w:r>
          </w:p>
        </w:tc>
        <w:tc>
          <w:tcPr>
            <w:tcW w:w="1418" w:type="dxa"/>
            <w:shd w:val="clear" w:color="auto" w:fill="auto"/>
          </w:tcPr>
          <w:p w14:paraId="2E3F805D" w14:textId="77777777" w:rsidR="002304A5" w:rsidRPr="00D54631" w:rsidRDefault="002304A5" w:rsidP="002304A5">
            <w:pPr>
              <w:rPr>
                <w:sz w:val="21"/>
                <w:szCs w:val="21"/>
              </w:rPr>
            </w:pPr>
            <w:r w:rsidRPr="00D54631">
              <w:rPr>
                <w:sz w:val="21"/>
                <w:szCs w:val="21"/>
              </w:rPr>
              <w:t>69808</w:t>
            </w:r>
          </w:p>
        </w:tc>
        <w:tc>
          <w:tcPr>
            <w:tcW w:w="1417" w:type="dxa"/>
            <w:tcBorders>
              <w:right w:val="single" w:sz="18" w:space="0" w:color="auto"/>
            </w:tcBorders>
            <w:shd w:val="clear" w:color="auto" w:fill="auto"/>
          </w:tcPr>
          <w:p w14:paraId="552C4D98" w14:textId="77777777" w:rsidR="002304A5" w:rsidRPr="00D54631" w:rsidRDefault="002304A5" w:rsidP="002304A5">
            <w:pPr>
              <w:rPr>
                <w:sz w:val="21"/>
                <w:szCs w:val="21"/>
              </w:rPr>
            </w:pPr>
            <w:r w:rsidRPr="00D54631">
              <w:rPr>
                <w:sz w:val="21"/>
                <w:szCs w:val="21"/>
              </w:rPr>
              <w:t>69808</w:t>
            </w:r>
          </w:p>
        </w:tc>
      </w:tr>
      <w:tr w:rsidR="002304A5" w:rsidRPr="00D54631" w14:paraId="7ED69CFE" w14:textId="77777777" w:rsidTr="002304A5">
        <w:trPr>
          <w:cantSplit/>
          <w:jc w:val="center"/>
        </w:trPr>
        <w:tc>
          <w:tcPr>
            <w:tcW w:w="993" w:type="dxa"/>
            <w:tcBorders>
              <w:left w:val="single" w:sz="18" w:space="0" w:color="auto"/>
            </w:tcBorders>
            <w:shd w:val="clear" w:color="auto" w:fill="auto"/>
          </w:tcPr>
          <w:p w14:paraId="4AE967B4" w14:textId="77777777" w:rsidR="002304A5" w:rsidRPr="00D54631" w:rsidRDefault="002304A5" w:rsidP="002304A5">
            <w:pPr>
              <w:rPr>
                <w:sz w:val="21"/>
                <w:szCs w:val="21"/>
              </w:rPr>
            </w:pPr>
            <w:r w:rsidRPr="00D54631">
              <w:rPr>
                <w:sz w:val="21"/>
                <w:szCs w:val="21"/>
              </w:rPr>
              <w:t>388/3</w:t>
            </w:r>
          </w:p>
        </w:tc>
        <w:tc>
          <w:tcPr>
            <w:tcW w:w="850" w:type="dxa"/>
            <w:shd w:val="clear" w:color="auto" w:fill="auto"/>
          </w:tcPr>
          <w:p w14:paraId="773C4678" w14:textId="77777777" w:rsidR="002304A5" w:rsidRPr="00D54631" w:rsidRDefault="002304A5" w:rsidP="002304A5">
            <w:pPr>
              <w:rPr>
                <w:sz w:val="21"/>
                <w:szCs w:val="21"/>
              </w:rPr>
            </w:pPr>
          </w:p>
        </w:tc>
        <w:tc>
          <w:tcPr>
            <w:tcW w:w="1701" w:type="dxa"/>
            <w:shd w:val="clear" w:color="auto" w:fill="auto"/>
          </w:tcPr>
          <w:p w14:paraId="5E6860E1"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6559782B" w14:textId="77777777" w:rsidR="002304A5" w:rsidRPr="00D54631" w:rsidRDefault="002304A5" w:rsidP="002304A5">
            <w:pPr>
              <w:rPr>
                <w:sz w:val="21"/>
                <w:szCs w:val="21"/>
              </w:rPr>
            </w:pPr>
          </w:p>
        </w:tc>
        <w:tc>
          <w:tcPr>
            <w:tcW w:w="850" w:type="dxa"/>
            <w:shd w:val="clear" w:color="auto" w:fill="auto"/>
          </w:tcPr>
          <w:p w14:paraId="3464010F" w14:textId="77777777" w:rsidR="002304A5" w:rsidRPr="00D54631" w:rsidRDefault="002304A5" w:rsidP="002304A5">
            <w:pPr>
              <w:rPr>
                <w:sz w:val="21"/>
                <w:szCs w:val="21"/>
              </w:rPr>
            </w:pPr>
            <w:r w:rsidRPr="00D54631">
              <w:rPr>
                <w:sz w:val="21"/>
                <w:szCs w:val="21"/>
              </w:rPr>
              <w:t>229</w:t>
            </w:r>
          </w:p>
        </w:tc>
        <w:tc>
          <w:tcPr>
            <w:tcW w:w="1418" w:type="dxa"/>
            <w:shd w:val="clear" w:color="auto" w:fill="auto"/>
          </w:tcPr>
          <w:p w14:paraId="7B896474" w14:textId="77777777" w:rsidR="002304A5" w:rsidRPr="00D54631" w:rsidRDefault="002304A5" w:rsidP="002304A5">
            <w:pPr>
              <w:rPr>
                <w:sz w:val="21"/>
                <w:szCs w:val="21"/>
              </w:rPr>
            </w:pPr>
            <w:r w:rsidRPr="00D54631">
              <w:rPr>
                <w:sz w:val="21"/>
                <w:szCs w:val="21"/>
              </w:rPr>
              <w:t>40877</w:t>
            </w:r>
          </w:p>
        </w:tc>
        <w:tc>
          <w:tcPr>
            <w:tcW w:w="1417" w:type="dxa"/>
            <w:tcBorders>
              <w:right w:val="single" w:sz="18" w:space="0" w:color="auto"/>
            </w:tcBorders>
            <w:shd w:val="clear" w:color="auto" w:fill="auto"/>
          </w:tcPr>
          <w:p w14:paraId="60DFA555" w14:textId="77777777" w:rsidR="002304A5" w:rsidRPr="00D54631" w:rsidRDefault="002304A5" w:rsidP="002304A5">
            <w:pPr>
              <w:rPr>
                <w:sz w:val="21"/>
                <w:szCs w:val="21"/>
              </w:rPr>
            </w:pPr>
            <w:r w:rsidRPr="00D54631">
              <w:rPr>
                <w:sz w:val="21"/>
                <w:szCs w:val="21"/>
              </w:rPr>
              <w:t>40877</w:t>
            </w:r>
          </w:p>
        </w:tc>
      </w:tr>
      <w:tr w:rsidR="002304A5" w:rsidRPr="00D54631" w14:paraId="36EB7CC6" w14:textId="77777777" w:rsidTr="002304A5">
        <w:trPr>
          <w:cantSplit/>
          <w:jc w:val="center"/>
        </w:trPr>
        <w:tc>
          <w:tcPr>
            <w:tcW w:w="993" w:type="dxa"/>
            <w:tcBorders>
              <w:left w:val="single" w:sz="18" w:space="0" w:color="auto"/>
            </w:tcBorders>
            <w:shd w:val="clear" w:color="auto" w:fill="auto"/>
          </w:tcPr>
          <w:p w14:paraId="0A51CACA" w14:textId="77777777" w:rsidR="002304A5" w:rsidRPr="00D54631" w:rsidRDefault="002304A5" w:rsidP="002304A5">
            <w:pPr>
              <w:rPr>
                <w:sz w:val="21"/>
                <w:szCs w:val="21"/>
              </w:rPr>
            </w:pPr>
            <w:r w:rsidRPr="00D54631">
              <w:rPr>
                <w:sz w:val="21"/>
                <w:szCs w:val="21"/>
              </w:rPr>
              <w:t>388/4</w:t>
            </w:r>
          </w:p>
        </w:tc>
        <w:tc>
          <w:tcPr>
            <w:tcW w:w="850" w:type="dxa"/>
            <w:shd w:val="clear" w:color="auto" w:fill="auto"/>
          </w:tcPr>
          <w:p w14:paraId="7EDD6D70" w14:textId="77777777" w:rsidR="002304A5" w:rsidRPr="00D54631" w:rsidRDefault="002304A5" w:rsidP="002304A5">
            <w:pPr>
              <w:rPr>
                <w:sz w:val="21"/>
                <w:szCs w:val="21"/>
              </w:rPr>
            </w:pPr>
          </w:p>
        </w:tc>
        <w:tc>
          <w:tcPr>
            <w:tcW w:w="1701" w:type="dxa"/>
            <w:shd w:val="clear" w:color="auto" w:fill="auto"/>
          </w:tcPr>
          <w:p w14:paraId="0FBC5B86"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480FE4A4" w14:textId="77777777" w:rsidR="002304A5" w:rsidRPr="00D54631" w:rsidRDefault="002304A5" w:rsidP="002304A5">
            <w:pPr>
              <w:rPr>
                <w:sz w:val="21"/>
                <w:szCs w:val="21"/>
              </w:rPr>
            </w:pPr>
          </w:p>
        </w:tc>
        <w:tc>
          <w:tcPr>
            <w:tcW w:w="850" w:type="dxa"/>
            <w:shd w:val="clear" w:color="auto" w:fill="auto"/>
          </w:tcPr>
          <w:p w14:paraId="24C353ED" w14:textId="77777777" w:rsidR="002304A5" w:rsidRPr="00D54631" w:rsidRDefault="002304A5" w:rsidP="002304A5">
            <w:pPr>
              <w:rPr>
                <w:sz w:val="21"/>
                <w:szCs w:val="21"/>
              </w:rPr>
            </w:pPr>
            <w:r w:rsidRPr="00D54631">
              <w:rPr>
                <w:sz w:val="21"/>
                <w:szCs w:val="21"/>
              </w:rPr>
              <w:t>229</w:t>
            </w:r>
          </w:p>
        </w:tc>
        <w:tc>
          <w:tcPr>
            <w:tcW w:w="1418" w:type="dxa"/>
            <w:shd w:val="clear" w:color="auto" w:fill="auto"/>
          </w:tcPr>
          <w:p w14:paraId="74777799" w14:textId="77777777" w:rsidR="002304A5" w:rsidRPr="00D54631" w:rsidRDefault="002304A5" w:rsidP="002304A5">
            <w:pPr>
              <w:rPr>
                <w:sz w:val="21"/>
                <w:szCs w:val="21"/>
              </w:rPr>
            </w:pPr>
            <w:r w:rsidRPr="00D54631">
              <w:rPr>
                <w:sz w:val="21"/>
                <w:szCs w:val="21"/>
              </w:rPr>
              <w:t>1998</w:t>
            </w:r>
          </w:p>
        </w:tc>
        <w:tc>
          <w:tcPr>
            <w:tcW w:w="1417" w:type="dxa"/>
            <w:tcBorders>
              <w:right w:val="single" w:sz="18" w:space="0" w:color="auto"/>
            </w:tcBorders>
            <w:shd w:val="clear" w:color="auto" w:fill="auto"/>
          </w:tcPr>
          <w:p w14:paraId="263413E2" w14:textId="77777777" w:rsidR="002304A5" w:rsidRPr="00D54631" w:rsidRDefault="002304A5" w:rsidP="002304A5">
            <w:pPr>
              <w:rPr>
                <w:sz w:val="21"/>
                <w:szCs w:val="21"/>
              </w:rPr>
            </w:pPr>
            <w:r w:rsidRPr="00D54631">
              <w:rPr>
                <w:sz w:val="21"/>
                <w:szCs w:val="21"/>
              </w:rPr>
              <w:t>1998</w:t>
            </w:r>
          </w:p>
        </w:tc>
      </w:tr>
      <w:tr w:rsidR="002304A5" w:rsidRPr="00D54631" w14:paraId="44870476" w14:textId="77777777" w:rsidTr="002304A5">
        <w:trPr>
          <w:cantSplit/>
          <w:jc w:val="center"/>
        </w:trPr>
        <w:tc>
          <w:tcPr>
            <w:tcW w:w="993" w:type="dxa"/>
            <w:tcBorders>
              <w:left w:val="single" w:sz="18" w:space="0" w:color="auto"/>
            </w:tcBorders>
            <w:shd w:val="clear" w:color="auto" w:fill="auto"/>
          </w:tcPr>
          <w:p w14:paraId="031E9033" w14:textId="77777777" w:rsidR="002304A5" w:rsidRPr="00D54631" w:rsidRDefault="002304A5" w:rsidP="002304A5">
            <w:pPr>
              <w:rPr>
                <w:sz w:val="21"/>
                <w:szCs w:val="21"/>
              </w:rPr>
            </w:pPr>
            <w:r w:rsidRPr="00D54631">
              <w:rPr>
                <w:sz w:val="21"/>
                <w:szCs w:val="21"/>
              </w:rPr>
              <w:t>388/5</w:t>
            </w:r>
          </w:p>
        </w:tc>
        <w:tc>
          <w:tcPr>
            <w:tcW w:w="850" w:type="dxa"/>
            <w:shd w:val="clear" w:color="auto" w:fill="auto"/>
          </w:tcPr>
          <w:p w14:paraId="468EA6F4" w14:textId="77777777" w:rsidR="002304A5" w:rsidRPr="00D54631" w:rsidRDefault="002304A5" w:rsidP="002304A5">
            <w:pPr>
              <w:rPr>
                <w:sz w:val="21"/>
                <w:szCs w:val="21"/>
              </w:rPr>
            </w:pPr>
          </w:p>
        </w:tc>
        <w:tc>
          <w:tcPr>
            <w:tcW w:w="1701" w:type="dxa"/>
            <w:shd w:val="clear" w:color="auto" w:fill="auto"/>
          </w:tcPr>
          <w:p w14:paraId="69A7C1D9"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63C47F31" w14:textId="77777777" w:rsidR="002304A5" w:rsidRPr="00D54631" w:rsidRDefault="002304A5" w:rsidP="002304A5">
            <w:pPr>
              <w:rPr>
                <w:sz w:val="21"/>
                <w:szCs w:val="21"/>
              </w:rPr>
            </w:pPr>
          </w:p>
        </w:tc>
        <w:tc>
          <w:tcPr>
            <w:tcW w:w="850" w:type="dxa"/>
            <w:shd w:val="clear" w:color="auto" w:fill="auto"/>
          </w:tcPr>
          <w:p w14:paraId="04506115" w14:textId="77777777" w:rsidR="002304A5" w:rsidRPr="00D54631" w:rsidRDefault="002304A5" w:rsidP="002304A5">
            <w:pPr>
              <w:rPr>
                <w:sz w:val="21"/>
                <w:szCs w:val="21"/>
              </w:rPr>
            </w:pPr>
            <w:r w:rsidRPr="00D54631">
              <w:rPr>
                <w:sz w:val="21"/>
                <w:szCs w:val="21"/>
              </w:rPr>
              <w:t>208</w:t>
            </w:r>
          </w:p>
        </w:tc>
        <w:tc>
          <w:tcPr>
            <w:tcW w:w="1418" w:type="dxa"/>
            <w:shd w:val="clear" w:color="auto" w:fill="auto"/>
          </w:tcPr>
          <w:p w14:paraId="1AA913C9" w14:textId="77777777" w:rsidR="002304A5" w:rsidRPr="00D54631" w:rsidRDefault="002304A5" w:rsidP="002304A5">
            <w:pPr>
              <w:rPr>
                <w:sz w:val="21"/>
                <w:szCs w:val="21"/>
              </w:rPr>
            </w:pPr>
            <w:r w:rsidRPr="00D54631">
              <w:rPr>
                <w:sz w:val="21"/>
                <w:szCs w:val="21"/>
              </w:rPr>
              <w:t>3130</w:t>
            </w:r>
          </w:p>
        </w:tc>
        <w:tc>
          <w:tcPr>
            <w:tcW w:w="1417" w:type="dxa"/>
            <w:tcBorders>
              <w:right w:val="single" w:sz="18" w:space="0" w:color="auto"/>
            </w:tcBorders>
            <w:shd w:val="clear" w:color="auto" w:fill="auto"/>
          </w:tcPr>
          <w:p w14:paraId="6368BF7D" w14:textId="77777777" w:rsidR="002304A5" w:rsidRPr="00D54631" w:rsidRDefault="002304A5" w:rsidP="002304A5">
            <w:pPr>
              <w:rPr>
                <w:sz w:val="21"/>
                <w:szCs w:val="21"/>
              </w:rPr>
            </w:pPr>
            <w:r w:rsidRPr="00D54631">
              <w:rPr>
                <w:sz w:val="21"/>
                <w:szCs w:val="21"/>
              </w:rPr>
              <w:t>3130</w:t>
            </w:r>
          </w:p>
        </w:tc>
      </w:tr>
      <w:tr w:rsidR="002304A5" w:rsidRPr="00EA1856" w14:paraId="40CFDC2B" w14:textId="77777777" w:rsidTr="002304A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30" w:type="dxa"/>
            <w:right w:w="30" w:type="dxa"/>
          </w:tblCellMar>
        </w:tblPrEx>
        <w:trPr>
          <w:cantSplit/>
          <w:trHeight w:val="247"/>
          <w:jc w:val="center"/>
        </w:trPr>
        <w:tc>
          <w:tcPr>
            <w:tcW w:w="1843" w:type="dxa"/>
            <w:gridSpan w:val="2"/>
            <w:tcBorders>
              <w:left w:val="single" w:sz="18" w:space="0" w:color="auto"/>
              <w:bottom w:val="single" w:sz="18" w:space="0" w:color="auto"/>
            </w:tcBorders>
            <w:shd w:val="clear" w:color="auto" w:fill="C0C0C0"/>
            <w:vAlign w:val="center"/>
          </w:tcPr>
          <w:p w14:paraId="0AC30BD8" w14:textId="77777777" w:rsidR="002304A5" w:rsidRPr="00EA1856" w:rsidRDefault="002304A5" w:rsidP="002304A5">
            <w:pPr>
              <w:rPr>
                <w:b/>
                <w:bCs/>
                <w:snapToGrid w:val="0"/>
                <w:sz w:val="24"/>
                <w:szCs w:val="24"/>
              </w:rPr>
            </w:pPr>
            <w:r w:rsidRPr="00EA1856">
              <w:rPr>
                <w:b/>
                <w:bCs/>
                <w:snapToGrid w:val="0"/>
                <w:sz w:val="24"/>
                <w:szCs w:val="24"/>
              </w:rPr>
              <w:t>Celkem</w:t>
            </w:r>
          </w:p>
        </w:tc>
        <w:tc>
          <w:tcPr>
            <w:tcW w:w="5812" w:type="dxa"/>
            <w:gridSpan w:val="4"/>
            <w:tcBorders>
              <w:bottom w:val="single" w:sz="18" w:space="0" w:color="auto"/>
            </w:tcBorders>
            <w:shd w:val="clear" w:color="auto" w:fill="C0C0C0"/>
            <w:vAlign w:val="center"/>
          </w:tcPr>
          <w:p w14:paraId="77AA234D" w14:textId="77777777" w:rsidR="002304A5" w:rsidRPr="00EA1856" w:rsidRDefault="002304A5" w:rsidP="002304A5">
            <w:pPr>
              <w:rPr>
                <w:b/>
                <w:bCs/>
                <w:snapToGrid w:val="0"/>
                <w:sz w:val="24"/>
                <w:szCs w:val="24"/>
              </w:rPr>
            </w:pPr>
          </w:p>
        </w:tc>
        <w:tc>
          <w:tcPr>
            <w:tcW w:w="1417" w:type="dxa"/>
            <w:tcBorders>
              <w:bottom w:val="single" w:sz="18" w:space="0" w:color="auto"/>
              <w:right w:val="single" w:sz="18" w:space="0" w:color="auto"/>
            </w:tcBorders>
            <w:vAlign w:val="center"/>
          </w:tcPr>
          <w:p w14:paraId="551925E6" w14:textId="77777777" w:rsidR="002304A5" w:rsidRPr="00664F24" w:rsidRDefault="002304A5" w:rsidP="002304A5">
            <w:pPr>
              <w:jc w:val="right"/>
              <w:rPr>
                <w:b/>
                <w:bCs/>
                <w:snapToGrid w:val="0"/>
                <w:sz w:val="24"/>
                <w:szCs w:val="24"/>
              </w:rPr>
            </w:pPr>
            <w:r>
              <w:rPr>
                <w:b/>
                <w:bCs/>
                <w:snapToGrid w:val="0"/>
                <w:sz w:val="24"/>
                <w:szCs w:val="24"/>
              </w:rPr>
              <w:t>265579</w:t>
            </w:r>
          </w:p>
        </w:tc>
      </w:tr>
    </w:tbl>
    <w:p w14:paraId="013E41E1" w14:textId="77777777" w:rsidR="002304A5" w:rsidRDefault="002304A5" w:rsidP="002304A5">
      <w:pPr>
        <w:pStyle w:val="Seznamsodrkami2"/>
      </w:pPr>
    </w:p>
    <w:p w14:paraId="4DE5B553" w14:textId="77777777" w:rsidR="002304A5" w:rsidRPr="00DA0F05" w:rsidRDefault="002304A5" w:rsidP="002304A5">
      <w:pPr>
        <w:jc w:val="both"/>
        <w:rPr>
          <w:i/>
          <w:iCs/>
          <w:sz w:val="24"/>
          <w:szCs w:val="24"/>
        </w:rPr>
      </w:pPr>
      <w:r>
        <w:rPr>
          <w:b/>
          <w:bCs/>
          <w:sz w:val="24"/>
          <w:szCs w:val="24"/>
        </w:rPr>
        <w:t xml:space="preserve">Katastrální </w:t>
      </w:r>
      <w:r w:rsidRPr="00580796">
        <w:rPr>
          <w:b/>
          <w:bCs/>
          <w:sz w:val="24"/>
          <w:szCs w:val="24"/>
        </w:rPr>
        <w:t xml:space="preserve">území: </w:t>
      </w:r>
      <w:r>
        <w:rPr>
          <w:b/>
          <w:bCs/>
          <w:sz w:val="24"/>
          <w:szCs w:val="24"/>
        </w:rPr>
        <w:t>612685</w:t>
      </w:r>
      <w:r w:rsidRPr="00580796">
        <w:rPr>
          <w:b/>
          <w:bCs/>
          <w:sz w:val="24"/>
          <w:szCs w:val="24"/>
        </w:rPr>
        <w:t xml:space="preserve"> </w:t>
      </w:r>
      <w:r>
        <w:rPr>
          <w:b/>
          <w:bCs/>
          <w:sz w:val="24"/>
          <w:szCs w:val="24"/>
        </w:rPr>
        <w:t>BRODCE NAD JIZEROU</w:t>
      </w:r>
    </w:p>
    <w:tbl>
      <w:tblPr>
        <w:tblW w:w="907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993"/>
        <w:gridCol w:w="850"/>
        <w:gridCol w:w="1701"/>
        <w:gridCol w:w="1843"/>
        <w:gridCol w:w="850"/>
        <w:gridCol w:w="1418"/>
        <w:gridCol w:w="1417"/>
      </w:tblGrid>
      <w:tr w:rsidR="002304A5" w:rsidRPr="006712BD" w14:paraId="6A74BC91" w14:textId="77777777" w:rsidTr="002304A5">
        <w:trPr>
          <w:cantSplit/>
          <w:jc w:val="center"/>
        </w:trPr>
        <w:tc>
          <w:tcPr>
            <w:tcW w:w="993" w:type="dxa"/>
            <w:tcBorders>
              <w:top w:val="single" w:sz="18" w:space="0" w:color="auto"/>
              <w:left w:val="single" w:sz="18" w:space="0" w:color="auto"/>
            </w:tcBorders>
            <w:shd w:val="clear" w:color="auto" w:fill="C0C0C0"/>
            <w:vAlign w:val="center"/>
          </w:tcPr>
          <w:p w14:paraId="006A188F" w14:textId="77777777" w:rsidR="002304A5" w:rsidRPr="006712BD" w:rsidRDefault="002304A5" w:rsidP="002304A5">
            <w:pPr>
              <w:rPr>
                <w:b/>
                <w:bCs/>
                <w:sz w:val="16"/>
                <w:szCs w:val="16"/>
              </w:rPr>
            </w:pPr>
            <w:r w:rsidRPr="006712BD">
              <w:rPr>
                <w:b/>
                <w:bCs/>
                <w:sz w:val="16"/>
                <w:szCs w:val="16"/>
              </w:rPr>
              <w:t>Číslo parcely podle KN</w:t>
            </w:r>
          </w:p>
        </w:tc>
        <w:tc>
          <w:tcPr>
            <w:tcW w:w="850" w:type="dxa"/>
            <w:tcBorders>
              <w:top w:val="single" w:sz="18" w:space="0" w:color="auto"/>
            </w:tcBorders>
            <w:shd w:val="clear" w:color="auto" w:fill="C0C0C0"/>
            <w:vAlign w:val="center"/>
          </w:tcPr>
          <w:p w14:paraId="013CCC8B" w14:textId="77777777" w:rsidR="002304A5" w:rsidRPr="006712BD" w:rsidRDefault="002304A5" w:rsidP="002304A5">
            <w:pPr>
              <w:rPr>
                <w:b/>
                <w:bCs/>
                <w:sz w:val="16"/>
                <w:szCs w:val="16"/>
              </w:rPr>
            </w:pPr>
            <w:r w:rsidRPr="006712BD">
              <w:rPr>
                <w:b/>
                <w:bCs/>
                <w:sz w:val="16"/>
                <w:szCs w:val="16"/>
              </w:rPr>
              <w:t>Číslo parcely podle PK nebo jiných evidencí</w:t>
            </w:r>
          </w:p>
        </w:tc>
        <w:tc>
          <w:tcPr>
            <w:tcW w:w="1701" w:type="dxa"/>
            <w:tcBorders>
              <w:top w:val="single" w:sz="18" w:space="0" w:color="auto"/>
            </w:tcBorders>
            <w:shd w:val="clear" w:color="auto" w:fill="C0C0C0"/>
            <w:vAlign w:val="center"/>
          </w:tcPr>
          <w:p w14:paraId="147F9285" w14:textId="77777777" w:rsidR="002304A5" w:rsidRPr="006712BD" w:rsidRDefault="002304A5" w:rsidP="002304A5">
            <w:pPr>
              <w:rPr>
                <w:b/>
                <w:bCs/>
                <w:sz w:val="16"/>
                <w:szCs w:val="16"/>
              </w:rPr>
            </w:pPr>
            <w:r w:rsidRPr="006712BD">
              <w:rPr>
                <w:b/>
                <w:bCs/>
                <w:sz w:val="16"/>
                <w:szCs w:val="16"/>
              </w:rPr>
              <w:t>Druh pozemku podle KN</w:t>
            </w:r>
          </w:p>
        </w:tc>
        <w:tc>
          <w:tcPr>
            <w:tcW w:w="1843" w:type="dxa"/>
            <w:tcBorders>
              <w:top w:val="single" w:sz="18" w:space="0" w:color="auto"/>
            </w:tcBorders>
            <w:shd w:val="clear" w:color="auto" w:fill="C0C0C0"/>
            <w:vAlign w:val="center"/>
          </w:tcPr>
          <w:p w14:paraId="7D24A2C2" w14:textId="77777777" w:rsidR="002304A5" w:rsidRPr="006712BD" w:rsidRDefault="002304A5" w:rsidP="002304A5">
            <w:pPr>
              <w:rPr>
                <w:b/>
                <w:bCs/>
                <w:sz w:val="16"/>
                <w:szCs w:val="16"/>
              </w:rPr>
            </w:pPr>
            <w:r w:rsidRPr="006712BD">
              <w:rPr>
                <w:b/>
                <w:bCs/>
                <w:sz w:val="16"/>
                <w:szCs w:val="16"/>
              </w:rPr>
              <w:t>Způsob využití pozemku podle KN</w:t>
            </w:r>
          </w:p>
        </w:tc>
        <w:tc>
          <w:tcPr>
            <w:tcW w:w="850" w:type="dxa"/>
            <w:tcBorders>
              <w:top w:val="single" w:sz="18" w:space="0" w:color="auto"/>
            </w:tcBorders>
            <w:shd w:val="clear" w:color="auto" w:fill="C0C0C0"/>
            <w:vAlign w:val="center"/>
          </w:tcPr>
          <w:p w14:paraId="0184E501" w14:textId="77777777" w:rsidR="002304A5" w:rsidRPr="006712BD" w:rsidRDefault="002304A5" w:rsidP="002304A5">
            <w:pPr>
              <w:rPr>
                <w:b/>
                <w:bCs/>
                <w:sz w:val="16"/>
                <w:szCs w:val="16"/>
              </w:rPr>
            </w:pPr>
            <w:r>
              <w:rPr>
                <w:b/>
                <w:bCs/>
                <w:sz w:val="16"/>
                <w:szCs w:val="16"/>
              </w:rPr>
              <w:t>Číslo listu vlastnictví</w:t>
            </w:r>
          </w:p>
        </w:tc>
        <w:tc>
          <w:tcPr>
            <w:tcW w:w="1418" w:type="dxa"/>
            <w:tcBorders>
              <w:top w:val="single" w:sz="18" w:space="0" w:color="auto"/>
            </w:tcBorders>
            <w:shd w:val="clear" w:color="auto" w:fill="C0C0C0"/>
            <w:vAlign w:val="center"/>
          </w:tcPr>
          <w:p w14:paraId="6251FE40" w14:textId="77777777" w:rsidR="002304A5" w:rsidRPr="006712BD" w:rsidRDefault="002304A5" w:rsidP="002304A5">
            <w:pPr>
              <w:rPr>
                <w:b/>
                <w:bCs/>
                <w:sz w:val="16"/>
                <w:szCs w:val="16"/>
              </w:rPr>
            </w:pPr>
            <w:r w:rsidRPr="006712BD">
              <w:rPr>
                <w:b/>
                <w:bCs/>
                <w:sz w:val="16"/>
                <w:szCs w:val="16"/>
              </w:rPr>
              <w:t>Výměra parcely</w:t>
            </w:r>
          </w:p>
          <w:p w14:paraId="7E93C180" w14:textId="77777777" w:rsidR="002304A5" w:rsidRPr="006712BD" w:rsidRDefault="002304A5" w:rsidP="002304A5">
            <w:pPr>
              <w:rPr>
                <w:b/>
                <w:bCs/>
                <w:sz w:val="16"/>
                <w:szCs w:val="16"/>
              </w:rPr>
            </w:pPr>
            <w:r w:rsidRPr="006712BD">
              <w:rPr>
                <w:b/>
                <w:bCs/>
                <w:sz w:val="16"/>
                <w:szCs w:val="16"/>
              </w:rPr>
              <w:t>celková podle KN</w:t>
            </w:r>
          </w:p>
          <w:p w14:paraId="05735885" w14:textId="77777777" w:rsidR="002304A5" w:rsidRPr="006712BD" w:rsidRDefault="002304A5" w:rsidP="002304A5">
            <w:pPr>
              <w:rPr>
                <w:b/>
                <w:bCs/>
                <w:sz w:val="16"/>
                <w:szCs w:val="16"/>
              </w:rPr>
            </w:pPr>
            <w:r w:rsidRPr="006712BD">
              <w:rPr>
                <w:b/>
                <w:bCs/>
                <w:sz w:val="16"/>
                <w:szCs w:val="16"/>
              </w:rPr>
              <w:t>(m</w:t>
            </w:r>
            <w:r w:rsidRPr="006712BD">
              <w:rPr>
                <w:b/>
                <w:bCs/>
                <w:sz w:val="16"/>
                <w:szCs w:val="16"/>
                <w:vertAlign w:val="superscript"/>
              </w:rPr>
              <w:t>2</w:t>
            </w:r>
            <w:r w:rsidRPr="006712BD">
              <w:rPr>
                <w:b/>
                <w:bCs/>
                <w:sz w:val="16"/>
                <w:szCs w:val="16"/>
              </w:rPr>
              <w:t>)</w:t>
            </w:r>
          </w:p>
        </w:tc>
        <w:tc>
          <w:tcPr>
            <w:tcW w:w="1417" w:type="dxa"/>
            <w:tcBorders>
              <w:top w:val="single" w:sz="18" w:space="0" w:color="auto"/>
              <w:right w:val="single" w:sz="18" w:space="0" w:color="auto"/>
            </w:tcBorders>
            <w:shd w:val="clear" w:color="auto" w:fill="C0C0C0"/>
            <w:vAlign w:val="center"/>
          </w:tcPr>
          <w:p w14:paraId="35179419" w14:textId="77777777" w:rsidR="002304A5" w:rsidRPr="006712BD" w:rsidRDefault="002304A5" w:rsidP="002304A5">
            <w:pPr>
              <w:rPr>
                <w:b/>
                <w:bCs/>
                <w:sz w:val="16"/>
                <w:szCs w:val="16"/>
              </w:rPr>
            </w:pPr>
            <w:r w:rsidRPr="006712BD">
              <w:rPr>
                <w:b/>
                <w:bCs/>
                <w:sz w:val="16"/>
                <w:szCs w:val="16"/>
              </w:rPr>
              <w:t>Výměra parcely</w:t>
            </w:r>
          </w:p>
          <w:p w14:paraId="64995C3F" w14:textId="77777777" w:rsidR="002304A5" w:rsidRPr="006712BD" w:rsidRDefault="002304A5" w:rsidP="002304A5">
            <w:pPr>
              <w:rPr>
                <w:b/>
                <w:bCs/>
                <w:sz w:val="16"/>
                <w:szCs w:val="16"/>
              </w:rPr>
            </w:pPr>
            <w:r w:rsidRPr="006712BD">
              <w:rPr>
                <w:b/>
                <w:bCs/>
                <w:sz w:val="16"/>
                <w:szCs w:val="16"/>
              </w:rPr>
              <w:t>v ZCHÚ (m</w:t>
            </w:r>
            <w:r w:rsidRPr="006712BD">
              <w:rPr>
                <w:b/>
                <w:bCs/>
                <w:sz w:val="16"/>
                <w:szCs w:val="16"/>
                <w:vertAlign w:val="superscript"/>
              </w:rPr>
              <w:t>2</w:t>
            </w:r>
            <w:r w:rsidRPr="006712BD">
              <w:rPr>
                <w:b/>
                <w:bCs/>
                <w:sz w:val="16"/>
                <w:szCs w:val="16"/>
              </w:rPr>
              <w:t>)</w:t>
            </w:r>
          </w:p>
        </w:tc>
      </w:tr>
      <w:tr w:rsidR="002304A5" w:rsidRPr="00D54631" w14:paraId="57E2F3D5" w14:textId="77777777" w:rsidTr="002304A5">
        <w:trPr>
          <w:cantSplit/>
          <w:jc w:val="center"/>
        </w:trPr>
        <w:tc>
          <w:tcPr>
            <w:tcW w:w="993" w:type="dxa"/>
            <w:tcBorders>
              <w:left w:val="single" w:sz="18" w:space="0" w:color="auto"/>
            </w:tcBorders>
            <w:shd w:val="clear" w:color="auto" w:fill="auto"/>
          </w:tcPr>
          <w:p w14:paraId="1B730528" w14:textId="77777777" w:rsidR="002304A5" w:rsidRPr="00D54631" w:rsidRDefault="002304A5" w:rsidP="002304A5">
            <w:pPr>
              <w:rPr>
                <w:sz w:val="21"/>
                <w:szCs w:val="21"/>
              </w:rPr>
            </w:pPr>
            <w:r w:rsidRPr="00D54631">
              <w:rPr>
                <w:sz w:val="21"/>
                <w:szCs w:val="21"/>
              </w:rPr>
              <w:t>969</w:t>
            </w:r>
          </w:p>
        </w:tc>
        <w:tc>
          <w:tcPr>
            <w:tcW w:w="850" w:type="dxa"/>
            <w:shd w:val="clear" w:color="auto" w:fill="auto"/>
          </w:tcPr>
          <w:p w14:paraId="26999A63" w14:textId="77777777" w:rsidR="002304A5" w:rsidRPr="00D54631" w:rsidRDefault="002304A5" w:rsidP="002304A5">
            <w:pPr>
              <w:rPr>
                <w:sz w:val="21"/>
                <w:szCs w:val="21"/>
              </w:rPr>
            </w:pPr>
          </w:p>
        </w:tc>
        <w:tc>
          <w:tcPr>
            <w:tcW w:w="1701" w:type="dxa"/>
            <w:shd w:val="clear" w:color="auto" w:fill="auto"/>
          </w:tcPr>
          <w:p w14:paraId="6DC48D0C" w14:textId="77777777" w:rsidR="002304A5" w:rsidRPr="00D54631" w:rsidRDefault="002304A5" w:rsidP="002304A5">
            <w:pPr>
              <w:rPr>
                <w:sz w:val="21"/>
                <w:szCs w:val="21"/>
              </w:rPr>
            </w:pPr>
            <w:r w:rsidRPr="00D54631">
              <w:rPr>
                <w:sz w:val="21"/>
                <w:szCs w:val="21"/>
              </w:rPr>
              <w:t>ostatní plocha</w:t>
            </w:r>
          </w:p>
        </w:tc>
        <w:tc>
          <w:tcPr>
            <w:tcW w:w="1843" w:type="dxa"/>
            <w:shd w:val="clear" w:color="auto" w:fill="auto"/>
          </w:tcPr>
          <w:p w14:paraId="2863F155" w14:textId="77777777" w:rsidR="002304A5" w:rsidRPr="00D54631" w:rsidRDefault="002304A5" w:rsidP="002304A5">
            <w:pPr>
              <w:rPr>
                <w:sz w:val="21"/>
                <w:szCs w:val="21"/>
              </w:rPr>
            </w:pPr>
            <w:r w:rsidRPr="00D54631">
              <w:rPr>
                <w:sz w:val="21"/>
                <w:szCs w:val="21"/>
              </w:rPr>
              <w:t>neplodná půda</w:t>
            </w:r>
          </w:p>
        </w:tc>
        <w:tc>
          <w:tcPr>
            <w:tcW w:w="850" w:type="dxa"/>
            <w:shd w:val="clear" w:color="auto" w:fill="auto"/>
          </w:tcPr>
          <w:p w14:paraId="1D2E19FB" w14:textId="77777777" w:rsidR="002304A5" w:rsidRPr="00D54631" w:rsidRDefault="002304A5" w:rsidP="002304A5">
            <w:pPr>
              <w:rPr>
                <w:sz w:val="21"/>
                <w:szCs w:val="21"/>
              </w:rPr>
            </w:pPr>
            <w:r w:rsidRPr="00D54631">
              <w:rPr>
                <w:sz w:val="21"/>
                <w:szCs w:val="21"/>
              </w:rPr>
              <w:t>126</w:t>
            </w:r>
          </w:p>
        </w:tc>
        <w:tc>
          <w:tcPr>
            <w:tcW w:w="1418" w:type="dxa"/>
            <w:shd w:val="clear" w:color="auto" w:fill="auto"/>
          </w:tcPr>
          <w:p w14:paraId="0CA76C55" w14:textId="77777777" w:rsidR="002304A5" w:rsidRPr="00D54631" w:rsidRDefault="002304A5" w:rsidP="002304A5">
            <w:pPr>
              <w:rPr>
                <w:sz w:val="21"/>
                <w:szCs w:val="21"/>
              </w:rPr>
            </w:pPr>
            <w:r w:rsidRPr="00D54631">
              <w:rPr>
                <w:sz w:val="21"/>
                <w:szCs w:val="21"/>
              </w:rPr>
              <w:t>1039</w:t>
            </w:r>
          </w:p>
        </w:tc>
        <w:tc>
          <w:tcPr>
            <w:tcW w:w="1417" w:type="dxa"/>
            <w:tcBorders>
              <w:right w:val="single" w:sz="18" w:space="0" w:color="auto"/>
            </w:tcBorders>
            <w:shd w:val="clear" w:color="auto" w:fill="auto"/>
          </w:tcPr>
          <w:p w14:paraId="0DF3AA8F" w14:textId="77777777" w:rsidR="002304A5" w:rsidRPr="00D54631" w:rsidRDefault="002304A5" w:rsidP="002304A5">
            <w:pPr>
              <w:rPr>
                <w:sz w:val="21"/>
                <w:szCs w:val="21"/>
              </w:rPr>
            </w:pPr>
            <w:r w:rsidRPr="00D54631">
              <w:rPr>
                <w:sz w:val="21"/>
                <w:szCs w:val="21"/>
              </w:rPr>
              <w:t>1039</w:t>
            </w:r>
          </w:p>
        </w:tc>
      </w:tr>
      <w:tr w:rsidR="002304A5" w:rsidRPr="00D54631" w14:paraId="459E3112" w14:textId="77777777" w:rsidTr="002304A5">
        <w:trPr>
          <w:cantSplit/>
          <w:jc w:val="center"/>
        </w:trPr>
        <w:tc>
          <w:tcPr>
            <w:tcW w:w="993" w:type="dxa"/>
            <w:tcBorders>
              <w:left w:val="single" w:sz="18" w:space="0" w:color="auto"/>
            </w:tcBorders>
            <w:shd w:val="clear" w:color="auto" w:fill="auto"/>
          </w:tcPr>
          <w:p w14:paraId="38B121F3" w14:textId="77777777" w:rsidR="002304A5" w:rsidRPr="00D54631" w:rsidRDefault="002304A5" w:rsidP="002304A5">
            <w:pPr>
              <w:rPr>
                <w:sz w:val="21"/>
                <w:szCs w:val="21"/>
              </w:rPr>
            </w:pPr>
            <w:r w:rsidRPr="00D54631">
              <w:rPr>
                <w:sz w:val="21"/>
                <w:szCs w:val="21"/>
              </w:rPr>
              <w:t>1000</w:t>
            </w:r>
          </w:p>
        </w:tc>
        <w:tc>
          <w:tcPr>
            <w:tcW w:w="850" w:type="dxa"/>
            <w:shd w:val="clear" w:color="auto" w:fill="auto"/>
          </w:tcPr>
          <w:p w14:paraId="7E702C82" w14:textId="77777777" w:rsidR="002304A5" w:rsidRPr="00D54631" w:rsidRDefault="002304A5" w:rsidP="002304A5">
            <w:pPr>
              <w:rPr>
                <w:sz w:val="21"/>
                <w:szCs w:val="21"/>
              </w:rPr>
            </w:pPr>
          </w:p>
        </w:tc>
        <w:tc>
          <w:tcPr>
            <w:tcW w:w="1701" w:type="dxa"/>
            <w:shd w:val="clear" w:color="auto" w:fill="auto"/>
          </w:tcPr>
          <w:p w14:paraId="30687123"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31C91393" w14:textId="77777777" w:rsidR="002304A5" w:rsidRPr="00D54631" w:rsidRDefault="002304A5" w:rsidP="002304A5">
            <w:pPr>
              <w:rPr>
                <w:sz w:val="21"/>
                <w:szCs w:val="21"/>
              </w:rPr>
            </w:pPr>
          </w:p>
        </w:tc>
        <w:tc>
          <w:tcPr>
            <w:tcW w:w="850" w:type="dxa"/>
            <w:shd w:val="clear" w:color="auto" w:fill="auto"/>
          </w:tcPr>
          <w:p w14:paraId="0A00A94D" w14:textId="77777777" w:rsidR="002304A5" w:rsidRPr="00D54631" w:rsidRDefault="002304A5" w:rsidP="002304A5">
            <w:pPr>
              <w:rPr>
                <w:sz w:val="21"/>
                <w:szCs w:val="21"/>
              </w:rPr>
            </w:pPr>
            <w:r w:rsidRPr="00D54631">
              <w:rPr>
                <w:sz w:val="21"/>
                <w:szCs w:val="21"/>
              </w:rPr>
              <w:t>10</w:t>
            </w:r>
          </w:p>
        </w:tc>
        <w:tc>
          <w:tcPr>
            <w:tcW w:w="1418" w:type="dxa"/>
            <w:shd w:val="clear" w:color="auto" w:fill="auto"/>
          </w:tcPr>
          <w:p w14:paraId="566B999B" w14:textId="77777777" w:rsidR="002304A5" w:rsidRPr="00D54631" w:rsidRDefault="002304A5" w:rsidP="002304A5">
            <w:pPr>
              <w:rPr>
                <w:sz w:val="21"/>
                <w:szCs w:val="21"/>
              </w:rPr>
            </w:pPr>
            <w:r w:rsidRPr="00D54631">
              <w:rPr>
                <w:sz w:val="21"/>
                <w:szCs w:val="21"/>
              </w:rPr>
              <w:t>644</w:t>
            </w:r>
          </w:p>
        </w:tc>
        <w:tc>
          <w:tcPr>
            <w:tcW w:w="1417" w:type="dxa"/>
            <w:tcBorders>
              <w:right w:val="single" w:sz="18" w:space="0" w:color="auto"/>
            </w:tcBorders>
            <w:shd w:val="clear" w:color="auto" w:fill="auto"/>
          </w:tcPr>
          <w:p w14:paraId="78F0B6B5" w14:textId="77777777" w:rsidR="002304A5" w:rsidRPr="00D54631" w:rsidRDefault="002304A5" w:rsidP="002304A5">
            <w:pPr>
              <w:rPr>
                <w:sz w:val="21"/>
                <w:szCs w:val="21"/>
              </w:rPr>
            </w:pPr>
            <w:r w:rsidRPr="00D54631">
              <w:rPr>
                <w:sz w:val="21"/>
                <w:szCs w:val="21"/>
              </w:rPr>
              <w:t>644</w:t>
            </w:r>
          </w:p>
        </w:tc>
      </w:tr>
      <w:tr w:rsidR="002304A5" w:rsidRPr="00D54631" w14:paraId="5CA8BB34" w14:textId="77777777" w:rsidTr="002304A5">
        <w:trPr>
          <w:cantSplit/>
          <w:jc w:val="center"/>
        </w:trPr>
        <w:tc>
          <w:tcPr>
            <w:tcW w:w="993" w:type="dxa"/>
            <w:tcBorders>
              <w:left w:val="single" w:sz="18" w:space="0" w:color="auto"/>
            </w:tcBorders>
            <w:shd w:val="clear" w:color="auto" w:fill="auto"/>
          </w:tcPr>
          <w:p w14:paraId="60CD47FE" w14:textId="77777777" w:rsidR="002304A5" w:rsidRPr="00D54631" w:rsidRDefault="002304A5" w:rsidP="002304A5">
            <w:pPr>
              <w:rPr>
                <w:sz w:val="21"/>
                <w:szCs w:val="21"/>
              </w:rPr>
            </w:pPr>
            <w:r w:rsidRPr="00D54631">
              <w:rPr>
                <w:sz w:val="21"/>
                <w:szCs w:val="21"/>
              </w:rPr>
              <w:t>1001</w:t>
            </w:r>
          </w:p>
        </w:tc>
        <w:tc>
          <w:tcPr>
            <w:tcW w:w="850" w:type="dxa"/>
            <w:shd w:val="clear" w:color="auto" w:fill="auto"/>
          </w:tcPr>
          <w:p w14:paraId="3E4FCDEA" w14:textId="77777777" w:rsidR="002304A5" w:rsidRPr="00D54631" w:rsidRDefault="002304A5" w:rsidP="002304A5">
            <w:pPr>
              <w:rPr>
                <w:sz w:val="21"/>
                <w:szCs w:val="21"/>
              </w:rPr>
            </w:pPr>
          </w:p>
        </w:tc>
        <w:tc>
          <w:tcPr>
            <w:tcW w:w="1701" w:type="dxa"/>
            <w:shd w:val="clear" w:color="auto" w:fill="auto"/>
          </w:tcPr>
          <w:p w14:paraId="169B6067"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61CE1373" w14:textId="77777777" w:rsidR="002304A5" w:rsidRPr="00D54631" w:rsidRDefault="002304A5" w:rsidP="002304A5">
            <w:pPr>
              <w:rPr>
                <w:sz w:val="21"/>
                <w:szCs w:val="21"/>
              </w:rPr>
            </w:pPr>
          </w:p>
        </w:tc>
        <w:tc>
          <w:tcPr>
            <w:tcW w:w="850" w:type="dxa"/>
            <w:shd w:val="clear" w:color="auto" w:fill="auto"/>
          </w:tcPr>
          <w:p w14:paraId="39CD2048" w14:textId="77777777" w:rsidR="002304A5" w:rsidRPr="00D54631" w:rsidRDefault="002304A5" w:rsidP="002304A5">
            <w:pPr>
              <w:rPr>
                <w:sz w:val="21"/>
                <w:szCs w:val="21"/>
              </w:rPr>
            </w:pPr>
            <w:r w:rsidRPr="00D54631">
              <w:rPr>
                <w:sz w:val="21"/>
                <w:szCs w:val="21"/>
              </w:rPr>
              <w:t>698</w:t>
            </w:r>
          </w:p>
        </w:tc>
        <w:tc>
          <w:tcPr>
            <w:tcW w:w="1418" w:type="dxa"/>
            <w:shd w:val="clear" w:color="auto" w:fill="auto"/>
          </w:tcPr>
          <w:p w14:paraId="0D5C4D84" w14:textId="77777777" w:rsidR="002304A5" w:rsidRPr="00D54631" w:rsidRDefault="002304A5" w:rsidP="002304A5">
            <w:pPr>
              <w:rPr>
                <w:sz w:val="21"/>
                <w:szCs w:val="21"/>
              </w:rPr>
            </w:pPr>
            <w:r w:rsidRPr="00D54631">
              <w:rPr>
                <w:sz w:val="21"/>
                <w:szCs w:val="21"/>
              </w:rPr>
              <w:t>4776</w:t>
            </w:r>
          </w:p>
        </w:tc>
        <w:tc>
          <w:tcPr>
            <w:tcW w:w="1417" w:type="dxa"/>
            <w:tcBorders>
              <w:right w:val="single" w:sz="18" w:space="0" w:color="auto"/>
            </w:tcBorders>
            <w:shd w:val="clear" w:color="auto" w:fill="auto"/>
          </w:tcPr>
          <w:p w14:paraId="29166EE3" w14:textId="77777777" w:rsidR="002304A5" w:rsidRPr="00D54631" w:rsidRDefault="002304A5" w:rsidP="002304A5">
            <w:pPr>
              <w:rPr>
                <w:sz w:val="21"/>
                <w:szCs w:val="21"/>
              </w:rPr>
            </w:pPr>
            <w:r w:rsidRPr="00D54631">
              <w:rPr>
                <w:sz w:val="21"/>
                <w:szCs w:val="21"/>
              </w:rPr>
              <w:t>4776</w:t>
            </w:r>
          </w:p>
        </w:tc>
      </w:tr>
      <w:tr w:rsidR="002304A5" w:rsidRPr="00D54631" w14:paraId="06ED22F4" w14:textId="77777777" w:rsidTr="002304A5">
        <w:trPr>
          <w:cantSplit/>
          <w:jc w:val="center"/>
        </w:trPr>
        <w:tc>
          <w:tcPr>
            <w:tcW w:w="993" w:type="dxa"/>
            <w:tcBorders>
              <w:left w:val="single" w:sz="18" w:space="0" w:color="auto"/>
            </w:tcBorders>
            <w:shd w:val="clear" w:color="auto" w:fill="auto"/>
          </w:tcPr>
          <w:p w14:paraId="50229155" w14:textId="77777777" w:rsidR="002304A5" w:rsidRPr="00D54631" w:rsidRDefault="002304A5" w:rsidP="002304A5">
            <w:pPr>
              <w:rPr>
                <w:sz w:val="21"/>
                <w:szCs w:val="21"/>
              </w:rPr>
            </w:pPr>
            <w:r w:rsidRPr="00D54631">
              <w:rPr>
                <w:sz w:val="21"/>
                <w:szCs w:val="21"/>
              </w:rPr>
              <w:t>1005/1</w:t>
            </w:r>
          </w:p>
        </w:tc>
        <w:tc>
          <w:tcPr>
            <w:tcW w:w="850" w:type="dxa"/>
            <w:shd w:val="clear" w:color="auto" w:fill="auto"/>
          </w:tcPr>
          <w:p w14:paraId="592E42BE" w14:textId="77777777" w:rsidR="002304A5" w:rsidRPr="00D54631" w:rsidRDefault="002304A5" w:rsidP="002304A5">
            <w:pPr>
              <w:rPr>
                <w:sz w:val="21"/>
                <w:szCs w:val="21"/>
              </w:rPr>
            </w:pPr>
          </w:p>
        </w:tc>
        <w:tc>
          <w:tcPr>
            <w:tcW w:w="1701" w:type="dxa"/>
            <w:shd w:val="clear" w:color="auto" w:fill="auto"/>
          </w:tcPr>
          <w:p w14:paraId="5EC35D32"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07DB2FC5" w14:textId="77777777" w:rsidR="002304A5" w:rsidRPr="00D54631" w:rsidRDefault="002304A5" w:rsidP="002304A5">
            <w:pPr>
              <w:rPr>
                <w:sz w:val="21"/>
                <w:szCs w:val="21"/>
              </w:rPr>
            </w:pPr>
          </w:p>
        </w:tc>
        <w:tc>
          <w:tcPr>
            <w:tcW w:w="850" w:type="dxa"/>
            <w:shd w:val="clear" w:color="auto" w:fill="auto"/>
          </w:tcPr>
          <w:p w14:paraId="7EC43B8E" w14:textId="77777777" w:rsidR="002304A5" w:rsidRPr="00D54631" w:rsidRDefault="002304A5" w:rsidP="002304A5">
            <w:pPr>
              <w:rPr>
                <w:sz w:val="21"/>
                <w:szCs w:val="21"/>
              </w:rPr>
            </w:pPr>
            <w:r w:rsidRPr="00D54631">
              <w:rPr>
                <w:sz w:val="21"/>
                <w:szCs w:val="21"/>
              </w:rPr>
              <w:t>811</w:t>
            </w:r>
          </w:p>
        </w:tc>
        <w:tc>
          <w:tcPr>
            <w:tcW w:w="1418" w:type="dxa"/>
            <w:shd w:val="clear" w:color="auto" w:fill="auto"/>
          </w:tcPr>
          <w:p w14:paraId="492DB01F" w14:textId="77777777" w:rsidR="002304A5" w:rsidRPr="00D54631" w:rsidRDefault="002304A5" w:rsidP="002304A5">
            <w:pPr>
              <w:rPr>
                <w:sz w:val="21"/>
                <w:szCs w:val="21"/>
              </w:rPr>
            </w:pPr>
            <w:r w:rsidRPr="00D54631">
              <w:rPr>
                <w:sz w:val="21"/>
                <w:szCs w:val="21"/>
              </w:rPr>
              <w:t>4166</w:t>
            </w:r>
          </w:p>
        </w:tc>
        <w:tc>
          <w:tcPr>
            <w:tcW w:w="1417" w:type="dxa"/>
            <w:tcBorders>
              <w:right w:val="single" w:sz="18" w:space="0" w:color="auto"/>
            </w:tcBorders>
            <w:shd w:val="clear" w:color="auto" w:fill="auto"/>
          </w:tcPr>
          <w:p w14:paraId="78CA60B6" w14:textId="77777777" w:rsidR="002304A5" w:rsidRPr="00D54631" w:rsidRDefault="002304A5" w:rsidP="002304A5">
            <w:pPr>
              <w:rPr>
                <w:sz w:val="21"/>
                <w:szCs w:val="21"/>
              </w:rPr>
            </w:pPr>
            <w:r w:rsidRPr="00D54631">
              <w:rPr>
                <w:sz w:val="21"/>
                <w:szCs w:val="21"/>
              </w:rPr>
              <w:t>4166</w:t>
            </w:r>
          </w:p>
        </w:tc>
      </w:tr>
      <w:tr w:rsidR="002304A5" w:rsidRPr="00D54631" w14:paraId="6FD202F0" w14:textId="77777777" w:rsidTr="002304A5">
        <w:trPr>
          <w:cantSplit/>
          <w:jc w:val="center"/>
        </w:trPr>
        <w:tc>
          <w:tcPr>
            <w:tcW w:w="993" w:type="dxa"/>
            <w:tcBorders>
              <w:left w:val="single" w:sz="18" w:space="0" w:color="auto"/>
            </w:tcBorders>
            <w:shd w:val="clear" w:color="auto" w:fill="auto"/>
          </w:tcPr>
          <w:p w14:paraId="52628F6E" w14:textId="77777777" w:rsidR="002304A5" w:rsidRPr="00D54631" w:rsidRDefault="002304A5" w:rsidP="002304A5">
            <w:pPr>
              <w:rPr>
                <w:sz w:val="21"/>
                <w:szCs w:val="21"/>
              </w:rPr>
            </w:pPr>
            <w:r w:rsidRPr="00D54631">
              <w:rPr>
                <w:sz w:val="21"/>
                <w:szCs w:val="21"/>
              </w:rPr>
              <w:lastRenderedPageBreak/>
              <w:t>1005/4</w:t>
            </w:r>
          </w:p>
        </w:tc>
        <w:tc>
          <w:tcPr>
            <w:tcW w:w="850" w:type="dxa"/>
            <w:shd w:val="clear" w:color="auto" w:fill="auto"/>
          </w:tcPr>
          <w:p w14:paraId="2A254FEB" w14:textId="77777777" w:rsidR="002304A5" w:rsidRPr="00D54631" w:rsidRDefault="002304A5" w:rsidP="002304A5">
            <w:pPr>
              <w:rPr>
                <w:sz w:val="21"/>
                <w:szCs w:val="21"/>
              </w:rPr>
            </w:pPr>
          </w:p>
        </w:tc>
        <w:tc>
          <w:tcPr>
            <w:tcW w:w="1701" w:type="dxa"/>
            <w:shd w:val="clear" w:color="auto" w:fill="auto"/>
          </w:tcPr>
          <w:p w14:paraId="7477C5DB"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31EE5A72" w14:textId="77777777" w:rsidR="002304A5" w:rsidRPr="00D54631" w:rsidRDefault="002304A5" w:rsidP="002304A5">
            <w:pPr>
              <w:rPr>
                <w:sz w:val="21"/>
                <w:szCs w:val="21"/>
              </w:rPr>
            </w:pPr>
          </w:p>
        </w:tc>
        <w:tc>
          <w:tcPr>
            <w:tcW w:w="850" w:type="dxa"/>
            <w:shd w:val="clear" w:color="auto" w:fill="auto"/>
          </w:tcPr>
          <w:p w14:paraId="201092DE" w14:textId="77777777" w:rsidR="002304A5" w:rsidRPr="00D54631" w:rsidRDefault="002304A5" w:rsidP="002304A5">
            <w:pPr>
              <w:rPr>
                <w:sz w:val="21"/>
                <w:szCs w:val="21"/>
              </w:rPr>
            </w:pPr>
            <w:r w:rsidRPr="00D54631">
              <w:rPr>
                <w:sz w:val="21"/>
                <w:szCs w:val="21"/>
              </w:rPr>
              <w:t>341</w:t>
            </w:r>
          </w:p>
        </w:tc>
        <w:tc>
          <w:tcPr>
            <w:tcW w:w="1418" w:type="dxa"/>
            <w:shd w:val="clear" w:color="auto" w:fill="auto"/>
          </w:tcPr>
          <w:p w14:paraId="36DF251E" w14:textId="77777777" w:rsidR="002304A5" w:rsidRPr="00D54631" w:rsidRDefault="002304A5" w:rsidP="002304A5">
            <w:pPr>
              <w:rPr>
                <w:sz w:val="21"/>
                <w:szCs w:val="21"/>
              </w:rPr>
            </w:pPr>
            <w:r w:rsidRPr="00D54631">
              <w:rPr>
                <w:sz w:val="21"/>
                <w:szCs w:val="21"/>
              </w:rPr>
              <w:t>2987</w:t>
            </w:r>
          </w:p>
        </w:tc>
        <w:tc>
          <w:tcPr>
            <w:tcW w:w="1417" w:type="dxa"/>
            <w:tcBorders>
              <w:right w:val="single" w:sz="18" w:space="0" w:color="auto"/>
            </w:tcBorders>
            <w:shd w:val="clear" w:color="auto" w:fill="auto"/>
          </w:tcPr>
          <w:p w14:paraId="299FBAE7" w14:textId="77777777" w:rsidR="002304A5" w:rsidRPr="00D54631" w:rsidRDefault="002304A5" w:rsidP="002304A5">
            <w:pPr>
              <w:rPr>
                <w:sz w:val="21"/>
                <w:szCs w:val="21"/>
              </w:rPr>
            </w:pPr>
            <w:r w:rsidRPr="00D54631">
              <w:rPr>
                <w:sz w:val="21"/>
                <w:szCs w:val="21"/>
              </w:rPr>
              <w:t>2987</w:t>
            </w:r>
          </w:p>
        </w:tc>
      </w:tr>
      <w:tr w:rsidR="002304A5" w:rsidRPr="00D54631" w14:paraId="2DDFA7FC" w14:textId="77777777" w:rsidTr="002304A5">
        <w:trPr>
          <w:cantSplit/>
          <w:jc w:val="center"/>
        </w:trPr>
        <w:tc>
          <w:tcPr>
            <w:tcW w:w="993" w:type="dxa"/>
            <w:tcBorders>
              <w:left w:val="single" w:sz="18" w:space="0" w:color="auto"/>
            </w:tcBorders>
            <w:shd w:val="clear" w:color="auto" w:fill="auto"/>
          </w:tcPr>
          <w:p w14:paraId="66C794EA" w14:textId="77777777" w:rsidR="002304A5" w:rsidRPr="00D54631" w:rsidRDefault="002304A5" w:rsidP="002304A5">
            <w:pPr>
              <w:rPr>
                <w:sz w:val="21"/>
                <w:szCs w:val="21"/>
              </w:rPr>
            </w:pPr>
            <w:r w:rsidRPr="00D54631">
              <w:rPr>
                <w:sz w:val="21"/>
                <w:szCs w:val="21"/>
              </w:rPr>
              <w:t>1005/5</w:t>
            </w:r>
          </w:p>
        </w:tc>
        <w:tc>
          <w:tcPr>
            <w:tcW w:w="850" w:type="dxa"/>
            <w:shd w:val="clear" w:color="auto" w:fill="auto"/>
          </w:tcPr>
          <w:p w14:paraId="11A8CC39" w14:textId="77777777" w:rsidR="002304A5" w:rsidRPr="00D54631" w:rsidRDefault="002304A5" w:rsidP="002304A5">
            <w:pPr>
              <w:rPr>
                <w:sz w:val="21"/>
                <w:szCs w:val="21"/>
              </w:rPr>
            </w:pPr>
          </w:p>
        </w:tc>
        <w:tc>
          <w:tcPr>
            <w:tcW w:w="1701" w:type="dxa"/>
            <w:shd w:val="clear" w:color="auto" w:fill="auto"/>
          </w:tcPr>
          <w:p w14:paraId="13AF59D0"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49152F64" w14:textId="77777777" w:rsidR="002304A5" w:rsidRPr="00D54631" w:rsidRDefault="002304A5" w:rsidP="002304A5">
            <w:pPr>
              <w:rPr>
                <w:sz w:val="21"/>
                <w:szCs w:val="21"/>
              </w:rPr>
            </w:pPr>
          </w:p>
        </w:tc>
        <w:tc>
          <w:tcPr>
            <w:tcW w:w="850" w:type="dxa"/>
            <w:shd w:val="clear" w:color="auto" w:fill="auto"/>
          </w:tcPr>
          <w:p w14:paraId="4CC7FD53" w14:textId="77777777" w:rsidR="002304A5" w:rsidRPr="00D54631" w:rsidRDefault="002304A5" w:rsidP="002304A5">
            <w:pPr>
              <w:rPr>
                <w:sz w:val="21"/>
                <w:szCs w:val="21"/>
              </w:rPr>
            </w:pPr>
            <w:r w:rsidRPr="00D54631">
              <w:rPr>
                <w:sz w:val="21"/>
                <w:szCs w:val="21"/>
              </w:rPr>
              <w:t>390</w:t>
            </w:r>
          </w:p>
        </w:tc>
        <w:tc>
          <w:tcPr>
            <w:tcW w:w="1418" w:type="dxa"/>
            <w:shd w:val="clear" w:color="auto" w:fill="auto"/>
          </w:tcPr>
          <w:p w14:paraId="2F4E2581" w14:textId="77777777" w:rsidR="002304A5" w:rsidRPr="00D54631" w:rsidRDefault="002304A5" w:rsidP="002304A5">
            <w:pPr>
              <w:rPr>
                <w:sz w:val="21"/>
                <w:szCs w:val="21"/>
              </w:rPr>
            </w:pPr>
            <w:r w:rsidRPr="00D54631">
              <w:rPr>
                <w:sz w:val="21"/>
                <w:szCs w:val="21"/>
              </w:rPr>
              <w:t>3000</w:t>
            </w:r>
          </w:p>
        </w:tc>
        <w:tc>
          <w:tcPr>
            <w:tcW w:w="1417" w:type="dxa"/>
            <w:tcBorders>
              <w:right w:val="single" w:sz="18" w:space="0" w:color="auto"/>
            </w:tcBorders>
            <w:shd w:val="clear" w:color="auto" w:fill="auto"/>
          </w:tcPr>
          <w:p w14:paraId="6401A339" w14:textId="77777777" w:rsidR="002304A5" w:rsidRPr="00D54631" w:rsidRDefault="002304A5" w:rsidP="002304A5">
            <w:pPr>
              <w:rPr>
                <w:sz w:val="21"/>
                <w:szCs w:val="21"/>
              </w:rPr>
            </w:pPr>
            <w:r w:rsidRPr="00D54631">
              <w:rPr>
                <w:sz w:val="21"/>
                <w:szCs w:val="21"/>
              </w:rPr>
              <w:t>3000</w:t>
            </w:r>
          </w:p>
        </w:tc>
      </w:tr>
      <w:tr w:rsidR="002304A5" w:rsidRPr="00D54631" w14:paraId="0F38FCD2" w14:textId="77777777" w:rsidTr="002304A5">
        <w:trPr>
          <w:cantSplit/>
          <w:jc w:val="center"/>
        </w:trPr>
        <w:tc>
          <w:tcPr>
            <w:tcW w:w="993" w:type="dxa"/>
            <w:tcBorders>
              <w:left w:val="single" w:sz="18" w:space="0" w:color="auto"/>
            </w:tcBorders>
            <w:shd w:val="clear" w:color="auto" w:fill="auto"/>
          </w:tcPr>
          <w:p w14:paraId="783C460F" w14:textId="77777777" w:rsidR="002304A5" w:rsidRPr="00D54631" w:rsidRDefault="002304A5" w:rsidP="002304A5">
            <w:pPr>
              <w:rPr>
                <w:sz w:val="21"/>
                <w:szCs w:val="21"/>
              </w:rPr>
            </w:pPr>
            <w:r w:rsidRPr="00D54631">
              <w:rPr>
                <w:sz w:val="21"/>
                <w:szCs w:val="21"/>
              </w:rPr>
              <w:t>1008/1</w:t>
            </w:r>
          </w:p>
        </w:tc>
        <w:tc>
          <w:tcPr>
            <w:tcW w:w="850" w:type="dxa"/>
            <w:shd w:val="clear" w:color="auto" w:fill="auto"/>
          </w:tcPr>
          <w:p w14:paraId="3B58B3A5" w14:textId="77777777" w:rsidR="002304A5" w:rsidRPr="00D54631" w:rsidRDefault="002304A5" w:rsidP="002304A5">
            <w:pPr>
              <w:rPr>
                <w:sz w:val="21"/>
                <w:szCs w:val="21"/>
              </w:rPr>
            </w:pPr>
          </w:p>
        </w:tc>
        <w:tc>
          <w:tcPr>
            <w:tcW w:w="1701" w:type="dxa"/>
            <w:shd w:val="clear" w:color="auto" w:fill="auto"/>
          </w:tcPr>
          <w:p w14:paraId="54F0A711" w14:textId="77777777" w:rsidR="002304A5" w:rsidRPr="00D54631" w:rsidRDefault="002304A5" w:rsidP="002304A5">
            <w:pPr>
              <w:rPr>
                <w:sz w:val="21"/>
                <w:szCs w:val="21"/>
              </w:rPr>
            </w:pPr>
            <w:r w:rsidRPr="00D54631">
              <w:rPr>
                <w:sz w:val="21"/>
                <w:szCs w:val="21"/>
              </w:rPr>
              <w:t>ostatní plocha</w:t>
            </w:r>
          </w:p>
        </w:tc>
        <w:tc>
          <w:tcPr>
            <w:tcW w:w="1843" w:type="dxa"/>
            <w:shd w:val="clear" w:color="auto" w:fill="auto"/>
          </w:tcPr>
          <w:p w14:paraId="2F46271F" w14:textId="77777777" w:rsidR="002304A5" w:rsidRPr="00D54631" w:rsidRDefault="002304A5" w:rsidP="002304A5">
            <w:pPr>
              <w:rPr>
                <w:sz w:val="21"/>
                <w:szCs w:val="21"/>
              </w:rPr>
            </w:pPr>
            <w:r w:rsidRPr="00D54631">
              <w:rPr>
                <w:sz w:val="21"/>
                <w:szCs w:val="21"/>
              </w:rPr>
              <w:t>neplodná půda</w:t>
            </w:r>
          </w:p>
        </w:tc>
        <w:tc>
          <w:tcPr>
            <w:tcW w:w="850" w:type="dxa"/>
            <w:shd w:val="clear" w:color="auto" w:fill="auto"/>
          </w:tcPr>
          <w:p w14:paraId="315791FA" w14:textId="77777777" w:rsidR="002304A5" w:rsidRPr="00D54631" w:rsidRDefault="002304A5" w:rsidP="002304A5">
            <w:pPr>
              <w:rPr>
                <w:sz w:val="21"/>
                <w:szCs w:val="21"/>
              </w:rPr>
            </w:pPr>
            <w:r w:rsidRPr="00D54631">
              <w:rPr>
                <w:sz w:val="21"/>
                <w:szCs w:val="21"/>
              </w:rPr>
              <w:t>331</w:t>
            </w:r>
          </w:p>
        </w:tc>
        <w:tc>
          <w:tcPr>
            <w:tcW w:w="1418" w:type="dxa"/>
            <w:shd w:val="clear" w:color="auto" w:fill="auto"/>
          </w:tcPr>
          <w:p w14:paraId="0787E2C4" w14:textId="77777777" w:rsidR="002304A5" w:rsidRPr="00D54631" w:rsidRDefault="002304A5" w:rsidP="002304A5">
            <w:pPr>
              <w:rPr>
                <w:sz w:val="21"/>
                <w:szCs w:val="21"/>
              </w:rPr>
            </w:pPr>
            <w:r w:rsidRPr="00D54631">
              <w:rPr>
                <w:sz w:val="21"/>
                <w:szCs w:val="21"/>
              </w:rPr>
              <w:t>249</w:t>
            </w:r>
          </w:p>
        </w:tc>
        <w:tc>
          <w:tcPr>
            <w:tcW w:w="1417" w:type="dxa"/>
            <w:tcBorders>
              <w:right w:val="single" w:sz="18" w:space="0" w:color="auto"/>
            </w:tcBorders>
            <w:shd w:val="clear" w:color="auto" w:fill="auto"/>
          </w:tcPr>
          <w:p w14:paraId="03131C80" w14:textId="77777777" w:rsidR="002304A5" w:rsidRPr="00D54631" w:rsidRDefault="002304A5" w:rsidP="002304A5">
            <w:pPr>
              <w:rPr>
                <w:sz w:val="21"/>
                <w:szCs w:val="21"/>
              </w:rPr>
            </w:pPr>
            <w:r w:rsidRPr="00D54631">
              <w:rPr>
                <w:sz w:val="21"/>
                <w:szCs w:val="21"/>
              </w:rPr>
              <w:t>249</w:t>
            </w:r>
          </w:p>
        </w:tc>
      </w:tr>
      <w:tr w:rsidR="002304A5" w:rsidRPr="00D54631" w14:paraId="4221C4B1" w14:textId="77777777" w:rsidTr="002304A5">
        <w:trPr>
          <w:cantSplit/>
          <w:jc w:val="center"/>
        </w:trPr>
        <w:tc>
          <w:tcPr>
            <w:tcW w:w="993" w:type="dxa"/>
            <w:tcBorders>
              <w:left w:val="single" w:sz="18" w:space="0" w:color="auto"/>
            </w:tcBorders>
            <w:shd w:val="clear" w:color="auto" w:fill="auto"/>
          </w:tcPr>
          <w:p w14:paraId="1847BF1D" w14:textId="77777777" w:rsidR="002304A5" w:rsidRPr="00D54631" w:rsidRDefault="002304A5" w:rsidP="002304A5">
            <w:pPr>
              <w:rPr>
                <w:sz w:val="21"/>
                <w:szCs w:val="21"/>
              </w:rPr>
            </w:pPr>
            <w:r w:rsidRPr="00D54631">
              <w:rPr>
                <w:sz w:val="21"/>
                <w:szCs w:val="21"/>
              </w:rPr>
              <w:t>1008/2</w:t>
            </w:r>
          </w:p>
        </w:tc>
        <w:tc>
          <w:tcPr>
            <w:tcW w:w="850" w:type="dxa"/>
            <w:shd w:val="clear" w:color="auto" w:fill="auto"/>
          </w:tcPr>
          <w:p w14:paraId="137B7635" w14:textId="77777777" w:rsidR="002304A5" w:rsidRPr="00D54631" w:rsidRDefault="002304A5" w:rsidP="002304A5">
            <w:pPr>
              <w:rPr>
                <w:sz w:val="21"/>
                <w:szCs w:val="21"/>
              </w:rPr>
            </w:pPr>
          </w:p>
        </w:tc>
        <w:tc>
          <w:tcPr>
            <w:tcW w:w="1701" w:type="dxa"/>
            <w:shd w:val="clear" w:color="auto" w:fill="auto"/>
          </w:tcPr>
          <w:p w14:paraId="02728B5A" w14:textId="77777777" w:rsidR="002304A5" w:rsidRPr="00D54631" w:rsidRDefault="002304A5" w:rsidP="002304A5">
            <w:pPr>
              <w:rPr>
                <w:sz w:val="21"/>
                <w:szCs w:val="21"/>
              </w:rPr>
            </w:pPr>
            <w:r w:rsidRPr="00D54631">
              <w:rPr>
                <w:sz w:val="21"/>
                <w:szCs w:val="21"/>
              </w:rPr>
              <w:t>ostatní plocha</w:t>
            </w:r>
          </w:p>
        </w:tc>
        <w:tc>
          <w:tcPr>
            <w:tcW w:w="1843" w:type="dxa"/>
            <w:shd w:val="clear" w:color="auto" w:fill="auto"/>
          </w:tcPr>
          <w:p w14:paraId="7F58A2BB" w14:textId="77777777" w:rsidR="002304A5" w:rsidRPr="00D54631" w:rsidRDefault="002304A5" w:rsidP="002304A5">
            <w:pPr>
              <w:rPr>
                <w:sz w:val="21"/>
                <w:szCs w:val="21"/>
              </w:rPr>
            </w:pPr>
            <w:r w:rsidRPr="00D54631">
              <w:rPr>
                <w:sz w:val="21"/>
                <w:szCs w:val="21"/>
              </w:rPr>
              <w:t>neplodná půda</w:t>
            </w:r>
          </w:p>
        </w:tc>
        <w:tc>
          <w:tcPr>
            <w:tcW w:w="850" w:type="dxa"/>
            <w:shd w:val="clear" w:color="auto" w:fill="auto"/>
          </w:tcPr>
          <w:p w14:paraId="0667D221" w14:textId="77777777" w:rsidR="002304A5" w:rsidRPr="00D54631" w:rsidRDefault="002304A5" w:rsidP="002304A5">
            <w:pPr>
              <w:rPr>
                <w:sz w:val="21"/>
                <w:szCs w:val="21"/>
              </w:rPr>
            </w:pPr>
            <w:r w:rsidRPr="00D54631">
              <w:rPr>
                <w:sz w:val="21"/>
                <w:szCs w:val="21"/>
              </w:rPr>
              <w:t>89</w:t>
            </w:r>
          </w:p>
        </w:tc>
        <w:tc>
          <w:tcPr>
            <w:tcW w:w="1418" w:type="dxa"/>
            <w:shd w:val="clear" w:color="auto" w:fill="auto"/>
          </w:tcPr>
          <w:p w14:paraId="57F4FFA6" w14:textId="77777777" w:rsidR="002304A5" w:rsidRPr="00D54631" w:rsidRDefault="002304A5" w:rsidP="002304A5">
            <w:pPr>
              <w:rPr>
                <w:sz w:val="21"/>
                <w:szCs w:val="21"/>
              </w:rPr>
            </w:pPr>
            <w:r w:rsidRPr="00D54631">
              <w:rPr>
                <w:sz w:val="21"/>
                <w:szCs w:val="21"/>
              </w:rPr>
              <w:t>206</w:t>
            </w:r>
          </w:p>
        </w:tc>
        <w:tc>
          <w:tcPr>
            <w:tcW w:w="1417" w:type="dxa"/>
            <w:tcBorders>
              <w:right w:val="single" w:sz="18" w:space="0" w:color="auto"/>
            </w:tcBorders>
            <w:shd w:val="clear" w:color="auto" w:fill="auto"/>
          </w:tcPr>
          <w:p w14:paraId="6D005DF7" w14:textId="77777777" w:rsidR="002304A5" w:rsidRPr="00D54631" w:rsidRDefault="002304A5" w:rsidP="002304A5">
            <w:pPr>
              <w:rPr>
                <w:sz w:val="21"/>
                <w:szCs w:val="21"/>
              </w:rPr>
            </w:pPr>
            <w:r w:rsidRPr="00D54631">
              <w:rPr>
                <w:sz w:val="21"/>
                <w:szCs w:val="21"/>
              </w:rPr>
              <w:t>206</w:t>
            </w:r>
          </w:p>
        </w:tc>
      </w:tr>
      <w:tr w:rsidR="002304A5" w:rsidRPr="00D54631" w14:paraId="0D723DE6" w14:textId="77777777" w:rsidTr="002304A5">
        <w:trPr>
          <w:cantSplit/>
          <w:jc w:val="center"/>
        </w:trPr>
        <w:tc>
          <w:tcPr>
            <w:tcW w:w="993" w:type="dxa"/>
            <w:tcBorders>
              <w:left w:val="single" w:sz="18" w:space="0" w:color="auto"/>
            </w:tcBorders>
            <w:shd w:val="clear" w:color="auto" w:fill="auto"/>
          </w:tcPr>
          <w:p w14:paraId="24838CCD" w14:textId="77777777" w:rsidR="002304A5" w:rsidRPr="00D54631" w:rsidRDefault="002304A5" w:rsidP="002304A5">
            <w:pPr>
              <w:rPr>
                <w:sz w:val="21"/>
                <w:szCs w:val="21"/>
              </w:rPr>
            </w:pPr>
            <w:r w:rsidRPr="00D54631">
              <w:rPr>
                <w:sz w:val="21"/>
                <w:szCs w:val="21"/>
              </w:rPr>
              <w:t>1008/3</w:t>
            </w:r>
          </w:p>
        </w:tc>
        <w:tc>
          <w:tcPr>
            <w:tcW w:w="850" w:type="dxa"/>
            <w:shd w:val="clear" w:color="auto" w:fill="auto"/>
          </w:tcPr>
          <w:p w14:paraId="65BD476C" w14:textId="77777777" w:rsidR="002304A5" w:rsidRPr="00D54631" w:rsidRDefault="002304A5" w:rsidP="002304A5">
            <w:pPr>
              <w:rPr>
                <w:sz w:val="21"/>
                <w:szCs w:val="21"/>
              </w:rPr>
            </w:pPr>
          </w:p>
        </w:tc>
        <w:tc>
          <w:tcPr>
            <w:tcW w:w="1701" w:type="dxa"/>
            <w:shd w:val="clear" w:color="auto" w:fill="auto"/>
          </w:tcPr>
          <w:p w14:paraId="2969E7DB" w14:textId="77777777" w:rsidR="002304A5" w:rsidRPr="00D54631" w:rsidRDefault="002304A5" w:rsidP="002304A5">
            <w:pPr>
              <w:rPr>
                <w:sz w:val="21"/>
                <w:szCs w:val="21"/>
              </w:rPr>
            </w:pPr>
            <w:r w:rsidRPr="00D54631">
              <w:rPr>
                <w:sz w:val="21"/>
                <w:szCs w:val="21"/>
              </w:rPr>
              <w:t>ostatní plocha</w:t>
            </w:r>
          </w:p>
        </w:tc>
        <w:tc>
          <w:tcPr>
            <w:tcW w:w="1843" w:type="dxa"/>
            <w:shd w:val="clear" w:color="auto" w:fill="auto"/>
          </w:tcPr>
          <w:p w14:paraId="5EF08C6E" w14:textId="77777777" w:rsidR="002304A5" w:rsidRPr="00D54631" w:rsidRDefault="002304A5" w:rsidP="002304A5">
            <w:pPr>
              <w:rPr>
                <w:sz w:val="21"/>
                <w:szCs w:val="21"/>
              </w:rPr>
            </w:pPr>
            <w:r w:rsidRPr="00D54631">
              <w:rPr>
                <w:sz w:val="21"/>
                <w:szCs w:val="21"/>
              </w:rPr>
              <w:t>neplodná půda</w:t>
            </w:r>
          </w:p>
        </w:tc>
        <w:tc>
          <w:tcPr>
            <w:tcW w:w="850" w:type="dxa"/>
            <w:shd w:val="clear" w:color="auto" w:fill="auto"/>
          </w:tcPr>
          <w:p w14:paraId="4D4849ED" w14:textId="77777777" w:rsidR="002304A5" w:rsidRPr="00D54631" w:rsidRDefault="002304A5" w:rsidP="002304A5">
            <w:pPr>
              <w:rPr>
                <w:sz w:val="21"/>
                <w:szCs w:val="21"/>
              </w:rPr>
            </w:pPr>
            <w:r w:rsidRPr="00D54631">
              <w:rPr>
                <w:sz w:val="21"/>
                <w:szCs w:val="21"/>
              </w:rPr>
              <w:t>365</w:t>
            </w:r>
          </w:p>
        </w:tc>
        <w:tc>
          <w:tcPr>
            <w:tcW w:w="1418" w:type="dxa"/>
            <w:shd w:val="clear" w:color="auto" w:fill="auto"/>
          </w:tcPr>
          <w:p w14:paraId="6948ED80" w14:textId="77777777" w:rsidR="002304A5" w:rsidRPr="00D54631" w:rsidRDefault="002304A5" w:rsidP="002304A5">
            <w:pPr>
              <w:rPr>
                <w:sz w:val="21"/>
                <w:szCs w:val="21"/>
              </w:rPr>
            </w:pPr>
            <w:r w:rsidRPr="00D54631">
              <w:rPr>
                <w:sz w:val="21"/>
                <w:szCs w:val="21"/>
              </w:rPr>
              <w:t>94</w:t>
            </w:r>
          </w:p>
        </w:tc>
        <w:tc>
          <w:tcPr>
            <w:tcW w:w="1417" w:type="dxa"/>
            <w:tcBorders>
              <w:right w:val="single" w:sz="18" w:space="0" w:color="auto"/>
            </w:tcBorders>
            <w:shd w:val="clear" w:color="auto" w:fill="auto"/>
          </w:tcPr>
          <w:p w14:paraId="2DCC30A0" w14:textId="77777777" w:rsidR="002304A5" w:rsidRPr="00D54631" w:rsidRDefault="002304A5" w:rsidP="002304A5">
            <w:pPr>
              <w:rPr>
                <w:sz w:val="21"/>
                <w:szCs w:val="21"/>
              </w:rPr>
            </w:pPr>
            <w:r w:rsidRPr="00D54631">
              <w:rPr>
                <w:sz w:val="21"/>
                <w:szCs w:val="21"/>
              </w:rPr>
              <w:t>94</w:t>
            </w:r>
          </w:p>
        </w:tc>
      </w:tr>
      <w:tr w:rsidR="002304A5" w:rsidRPr="00D54631" w14:paraId="2752D58C" w14:textId="77777777" w:rsidTr="002304A5">
        <w:trPr>
          <w:cantSplit/>
          <w:jc w:val="center"/>
        </w:trPr>
        <w:tc>
          <w:tcPr>
            <w:tcW w:w="993" w:type="dxa"/>
            <w:tcBorders>
              <w:left w:val="single" w:sz="18" w:space="0" w:color="auto"/>
            </w:tcBorders>
            <w:shd w:val="clear" w:color="auto" w:fill="auto"/>
          </w:tcPr>
          <w:p w14:paraId="72BD56E0" w14:textId="77777777" w:rsidR="002304A5" w:rsidRPr="00D54631" w:rsidRDefault="002304A5" w:rsidP="002304A5">
            <w:pPr>
              <w:rPr>
                <w:sz w:val="21"/>
                <w:szCs w:val="21"/>
              </w:rPr>
            </w:pPr>
            <w:r w:rsidRPr="00D54631">
              <w:rPr>
                <w:sz w:val="21"/>
                <w:szCs w:val="21"/>
              </w:rPr>
              <w:t>1012</w:t>
            </w:r>
          </w:p>
        </w:tc>
        <w:tc>
          <w:tcPr>
            <w:tcW w:w="850" w:type="dxa"/>
            <w:shd w:val="clear" w:color="auto" w:fill="auto"/>
          </w:tcPr>
          <w:p w14:paraId="64BAC3A9" w14:textId="77777777" w:rsidR="002304A5" w:rsidRPr="00D54631" w:rsidRDefault="002304A5" w:rsidP="002304A5">
            <w:pPr>
              <w:rPr>
                <w:sz w:val="21"/>
                <w:szCs w:val="21"/>
              </w:rPr>
            </w:pPr>
          </w:p>
        </w:tc>
        <w:tc>
          <w:tcPr>
            <w:tcW w:w="1701" w:type="dxa"/>
            <w:shd w:val="clear" w:color="auto" w:fill="auto"/>
          </w:tcPr>
          <w:p w14:paraId="6BF126FF"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1D720777" w14:textId="77777777" w:rsidR="002304A5" w:rsidRPr="00D54631" w:rsidRDefault="002304A5" w:rsidP="002304A5">
            <w:pPr>
              <w:rPr>
                <w:sz w:val="21"/>
                <w:szCs w:val="21"/>
              </w:rPr>
            </w:pPr>
          </w:p>
        </w:tc>
        <w:tc>
          <w:tcPr>
            <w:tcW w:w="850" w:type="dxa"/>
            <w:shd w:val="clear" w:color="auto" w:fill="auto"/>
          </w:tcPr>
          <w:p w14:paraId="3A951967" w14:textId="77777777" w:rsidR="002304A5" w:rsidRPr="00D54631" w:rsidRDefault="002304A5" w:rsidP="002304A5">
            <w:pPr>
              <w:rPr>
                <w:sz w:val="21"/>
                <w:szCs w:val="21"/>
              </w:rPr>
            </w:pPr>
            <w:r w:rsidRPr="00D54631">
              <w:rPr>
                <w:sz w:val="21"/>
                <w:szCs w:val="21"/>
              </w:rPr>
              <w:t>176</w:t>
            </w:r>
          </w:p>
        </w:tc>
        <w:tc>
          <w:tcPr>
            <w:tcW w:w="1418" w:type="dxa"/>
            <w:shd w:val="clear" w:color="auto" w:fill="auto"/>
          </w:tcPr>
          <w:p w14:paraId="04FC4E9A" w14:textId="77777777" w:rsidR="002304A5" w:rsidRPr="00D54631" w:rsidRDefault="002304A5" w:rsidP="002304A5">
            <w:pPr>
              <w:rPr>
                <w:sz w:val="21"/>
                <w:szCs w:val="21"/>
              </w:rPr>
            </w:pPr>
            <w:r w:rsidRPr="00D54631">
              <w:rPr>
                <w:sz w:val="21"/>
                <w:szCs w:val="21"/>
              </w:rPr>
              <w:t>2982</w:t>
            </w:r>
          </w:p>
        </w:tc>
        <w:tc>
          <w:tcPr>
            <w:tcW w:w="1417" w:type="dxa"/>
            <w:tcBorders>
              <w:right w:val="single" w:sz="18" w:space="0" w:color="auto"/>
            </w:tcBorders>
            <w:shd w:val="clear" w:color="auto" w:fill="auto"/>
          </w:tcPr>
          <w:p w14:paraId="5E6016AD" w14:textId="77777777" w:rsidR="002304A5" w:rsidRPr="00D54631" w:rsidRDefault="002304A5" w:rsidP="002304A5">
            <w:pPr>
              <w:rPr>
                <w:sz w:val="21"/>
                <w:szCs w:val="21"/>
              </w:rPr>
            </w:pPr>
            <w:r w:rsidRPr="00D54631">
              <w:rPr>
                <w:sz w:val="21"/>
                <w:szCs w:val="21"/>
              </w:rPr>
              <w:t>2982</w:t>
            </w:r>
          </w:p>
        </w:tc>
      </w:tr>
      <w:tr w:rsidR="002304A5" w:rsidRPr="00D54631" w14:paraId="2083C6FF" w14:textId="77777777" w:rsidTr="002304A5">
        <w:trPr>
          <w:cantSplit/>
          <w:jc w:val="center"/>
        </w:trPr>
        <w:tc>
          <w:tcPr>
            <w:tcW w:w="993" w:type="dxa"/>
            <w:tcBorders>
              <w:left w:val="single" w:sz="18" w:space="0" w:color="auto"/>
            </w:tcBorders>
            <w:shd w:val="clear" w:color="auto" w:fill="auto"/>
          </w:tcPr>
          <w:p w14:paraId="2FD72883" w14:textId="77777777" w:rsidR="002304A5" w:rsidRPr="00D54631" w:rsidRDefault="002304A5" w:rsidP="002304A5">
            <w:pPr>
              <w:rPr>
                <w:sz w:val="21"/>
                <w:szCs w:val="21"/>
              </w:rPr>
            </w:pPr>
            <w:r w:rsidRPr="00D54631">
              <w:rPr>
                <w:sz w:val="21"/>
                <w:szCs w:val="21"/>
              </w:rPr>
              <w:t>1013</w:t>
            </w:r>
          </w:p>
        </w:tc>
        <w:tc>
          <w:tcPr>
            <w:tcW w:w="850" w:type="dxa"/>
            <w:shd w:val="clear" w:color="auto" w:fill="auto"/>
          </w:tcPr>
          <w:p w14:paraId="6C39FC75" w14:textId="77777777" w:rsidR="002304A5" w:rsidRPr="00D54631" w:rsidRDefault="002304A5" w:rsidP="002304A5">
            <w:pPr>
              <w:rPr>
                <w:sz w:val="21"/>
                <w:szCs w:val="21"/>
              </w:rPr>
            </w:pPr>
          </w:p>
        </w:tc>
        <w:tc>
          <w:tcPr>
            <w:tcW w:w="1701" w:type="dxa"/>
            <w:shd w:val="clear" w:color="auto" w:fill="auto"/>
          </w:tcPr>
          <w:p w14:paraId="079710AA"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4966FC7C" w14:textId="77777777" w:rsidR="002304A5" w:rsidRPr="00D54631" w:rsidRDefault="002304A5" w:rsidP="002304A5">
            <w:pPr>
              <w:rPr>
                <w:sz w:val="21"/>
                <w:szCs w:val="21"/>
              </w:rPr>
            </w:pPr>
            <w:r w:rsidRPr="00D54631">
              <w:rPr>
                <w:sz w:val="21"/>
                <w:szCs w:val="21"/>
              </w:rPr>
              <w:t xml:space="preserve"> </w:t>
            </w:r>
          </w:p>
        </w:tc>
        <w:tc>
          <w:tcPr>
            <w:tcW w:w="850" w:type="dxa"/>
            <w:shd w:val="clear" w:color="auto" w:fill="auto"/>
          </w:tcPr>
          <w:p w14:paraId="0EF0F9C4" w14:textId="77777777" w:rsidR="002304A5" w:rsidRPr="00D54631" w:rsidRDefault="002304A5" w:rsidP="002304A5">
            <w:pPr>
              <w:rPr>
                <w:sz w:val="21"/>
                <w:szCs w:val="21"/>
              </w:rPr>
            </w:pPr>
            <w:r w:rsidRPr="00D54631">
              <w:rPr>
                <w:sz w:val="21"/>
                <w:szCs w:val="21"/>
              </w:rPr>
              <w:t>176</w:t>
            </w:r>
          </w:p>
        </w:tc>
        <w:tc>
          <w:tcPr>
            <w:tcW w:w="1418" w:type="dxa"/>
            <w:shd w:val="clear" w:color="auto" w:fill="auto"/>
          </w:tcPr>
          <w:p w14:paraId="4DAA8A13" w14:textId="77777777" w:rsidR="002304A5" w:rsidRPr="00D54631" w:rsidRDefault="002304A5" w:rsidP="002304A5">
            <w:pPr>
              <w:rPr>
                <w:sz w:val="21"/>
                <w:szCs w:val="21"/>
              </w:rPr>
            </w:pPr>
            <w:r w:rsidRPr="00D54631">
              <w:rPr>
                <w:sz w:val="21"/>
                <w:szCs w:val="21"/>
              </w:rPr>
              <w:t>784</w:t>
            </w:r>
          </w:p>
        </w:tc>
        <w:tc>
          <w:tcPr>
            <w:tcW w:w="1417" w:type="dxa"/>
            <w:tcBorders>
              <w:right w:val="single" w:sz="18" w:space="0" w:color="auto"/>
            </w:tcBorders>
            <w:shd w:val="clear" w:color="auto" w:fill="auto"/>
          </w:tcPr>
          <w:p w14:paraId="227FEBBF" w14:textId="77777777" w:rsidR="002304A5" w:rsidRPr="00D54631" w:rsidRDefault="002304A5" w:rsidP="002304A5">
            <w:pPr>
              <w:rPr>
                <w:sz w:val="21"/>
                <w:szCs w:val="21"/>
              </w:rPr>
            </w:pPr>
            <w:r w:rsidRPr="00D54631">
              <w:rPr>
                <w:sz w:val="21"/>
                <w:szCs w:val="21"/>
              </w:rPr>
              <w:t>784</w:t>
            </w:r>
          </w:p>
        </w:tc>
      </w:tr>
      <w:tr w:rsidR="002304A5" w:rsidRPr="00D54631" w14:paraId="3D191ECA" w14:textId="77777777" w:rsidTr="002304A5">
        <w:trPr>
          <w:cantSplit/>
          <w:jc w:val="center"/>
        </w:trPr>
        <w:tc>
          <w:tcPr>
            <w:tcW w:w="993" w:type="dxa"/>
            <w:tcBorders>
              <w:left w:val="single" w:sz="18" w:space="0" w:color="auto"/>
            </w:tcBorders>
            <w:shd w:val="clear" w:color="auto" w:fill="auto"/>
          </w:tcPr>
          <w:p w14:paraId="7A75D87C" w14:textId="77777777" w:rsidR="002304A5" w:rsidRPr="00D54631" w:rsidRDefault="002304A5" w:rsidP="002304A5">
            <w:pPr>
              <w:rPr>
                <w:sz w:val="21"/>
                <w:szCs w:val="21"/>
              </w:rPr>
            </w:pPr>
            <w:r w:rsidRPr="00D54631">
              <w:rPr>
                <w:sz w:val="21"/>
                <w:szCs w:val="21"/>
              </w:rPr>
              <w:t>1014/1</w:t>
            </w:r>
          </w:p>
        </w:tc>
        <w:tc>
          <w:tcPr>
            <w:tcW w:w="850" w:type="dxa"/>
            <w:shd w:val="clear" w:color="auto" w:fill="auto"/>
          </w:tcPr>
          <w:p w14:paraId="15FF0190" w14:textId="77777777" w:rsidR="002304A5" w:rsidRPr="00D54631" w:rsidRDefault="002304A5" w:rsidP="002304A5">
            <w:pPr>
              <w:rPr>
                <w:sz w:val="21"/>
                <w:szCs w:val="21"/>
              </w:rPr>
            </w:pPr>
          </w:p>
        </w:tc>
        <w:tc>
          <w:tcPr>
            <w:tcW w:w="1701" w:type="dxa"/>
            <w:shd w:val="clear" w:color="auto" w:fill="auto"/>
          </w:tcPr>
          <w:p w14:paraId="72EBB62B"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57B88D0D" w14:textId="77777777" w:rsidR="002304A5" w:rsidRPr="00D54631" w:rsidRDefault="002304A5" w:rsidP="002304A5">
            <w:pPr>
              <w:rPr>
                <w:sz w:val="21"/>
                <w:szCs w:val="21"/>
              </w:rPr>
            </w:pPr>
          </w:p>
        </w:tc>
        <w:tc>
          <w:tcPr>
            <w:tcW w:w="850" w:type="dxa"/>
            <w:shd w:val="clear" w:color="auto" w:fill="auto"/>
          </w:tcPr>
          <w:p w14:paraId="5E080842" w14:textId="77777777" w:rsidR="002304A5" w:rsidRPr="00D54631" w:rsidRDefault="002304A5" w:rsidP="002304A5">
            <w:pPr>
              <w:rPr>
                <w:sz w:val="21"/>
                <w:szCs w:val="21"/>
              </w:rPr>
            </w:pPr>
            <w:r w:rsidRPr="00D54631">
              <w:rPr>
                <w:sz w:val="21"/>
                <w:szCs w:val="21"/>
              </w:rPr>
              <w:t>666</w:t>
            </w:r>
          </w:p>
        </w:tc>
        <w:tc>
          <w:tcPr>
            <w:tcW w:w="1418" w:type="dxa"/>
            <w:shd w:val="clear" w:color="auto" w:fill="auto"/>
          </w:tcPr>
          <w:p w14:paraId="7531B253" w14:textId="77777777" w:rsidR="002304A5" w:rsidRPr="00D54631" w:rsidRDefault="002304A5" w:rsidP="002304A5">
            <w:pPr>
              <w:rPr>
                <w:sz w:val="21"/>
                <w:szCs w:val="21"/>
              </w:rPr>
            </w:pPr>
            <w:r w:rsidRPr="00D54631">
              <w:rPr>
                <w:sz w:val="21"/>
                <w:szCs w:val="21"/>
              </w:rPr>
              <w:t>1493</w:t>
            </w:r>
          </w:p>
        </w:tc>
        <w:tc>
          <w:tcPr>
            <w:tcW w:w="1417" w:type="dxa"/>
            <w:tcBorders>
              <w:right w:val="single" w:sz="18" w:space="0" w:color="auto"/>
            </w:tcBorders>
            <w:shd w:val="clear" w:color="auto" w:fill="auto"/>
          </w:tcPr>
          <w:p w14:paraId="0E931F01" w14:textId="77777777" w:rsidR="002304A5" w:rsidRPr="00D54631" w:rsidRDefault="002304A5" w:rsidP="002304A5">
            <w:pPr>
              <w:rPr>
                <w:sz w:val="21"/>
                <w:szCs w:val="21"/>
              </w:rPr>
            </w:pPr>
            <w:r w:rsidRPr="00D54631">
              <w:rPr>
                <w:sz w:val="21"/>
                <w:szCs w:val="21"/>
              </w:rPr>
              <w:t>1493</w:t>
            </w:r>
          </w:p>
        </w:tc>
      </w:tr>
      <w:tr w:rsidR="002304A5" w:rsidRPr="00D54631" w14:paraId="1459A663" w14:textId="77777777" w:rsidTr="002304A5">
        <w:trPr>
          <w:cantSplit/>
          <w:jc w:val="center"/>
        </w:trPr>
        <w:tc>
          <w:tcPr>
            <w:tcW w:w="993" w:type="dxa"/>
            <w:tcBorders>
              <w:left w:val="single" w:sz="18" w:space="0" w:color="auto"/>
            </w:tcBorders>
            <w:shd w:val="clear" w:color="auto" w:fill="auto"/>
          </w:tcPr>
          <w:p w14:paraId="07BEF26B" w14:textId="77777777" w:rsidR="002304A5" w:rsidRPr="00D54631" w:rsidRDefault="002304A5" w:rsidP="002304A5">
            <w:pPr>
              <w:rPr>
                <w:sz w:val="21"/>
                <w:szCs w:val="21"/>
              </w:rPr>
            </w:pPr>
            <w:r w:rsidRPr="00D54631">
              <w:rPr>
                <w:sz w:val="21"/>
                <w:szCs w:val="21"/>
              </w:rPr>
              <w:t>1014/2</w:t>
            </w:r>
          </w:p>
        </w:tc>
        <w:tc>
          <w:tcPr>
            <w:tcW w:w="850" w:type="dxa"/>
            <w:shd w:val="clear" w:color="auto" w:fill="auto"/>
          </w:tcPr>
          <w:p w14:paraId="4366ADD7" w14:textId="77777777" w:rsidR="002304A5" w:rsidRPr="00D54631" w:rsidRDefault="002304A5" w:rsidP="002304A5">
            <w:pPr>
              <w:rPr>
                <w:sz w:val="21"/>
                <w:szCs w:val="21"/>
              </w:rPr>
            </w:pPr>
          </w:p>
        </w:tc>
        <w:tc>
          <w:tcPr>
            <w:tcW w:w="1701" w:type="dxa"/>
            <w:shd w:val="clear" w:color="auto" w:fill="auto"/>
          </w:tcPr>
          <w:p w14:paraId="5527E912"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77253AD1" w14:textId="77777777" w:rsidR="002304A5" w:rsidRPr="00D54631" w:rsidRDefault="002304A5" w:rsidP="002304A5">
            <w:pPr>
              <w:rPr>
                <w:sz w:val="21"/>
                <w:szCs w:val="21"/>
              </w:rPr>
            </w:pPr>
          </w:p>
        </w:tc>
        <w:tc>
          <w:tcPr>
            <w:tcW w:w="850" w:type="dxa"/>
            <w:shd w:val="clear" w:color="auto" w:fill="auto"/>
          </w:tcPr>
          <w:p w14:paraId="6A4E579D" w14:textId="77777777" w:rsidR="002304A5" w:rsidRPr="00D54631" w:rsidRDefault="002304A5" w:rsidP="002304A5">
            <w:pPr>
              <w:rPr>
                <w:sz w:val="21"/>
                <w:szCs w:val="21"/>
              </w:rPr>
            </w:pPr>
            <w:r w:rsidRPr="00D54631">
              <w:rPr>
                <w:sz w:val="21"/>
                <w:szCs w:val="21"/>
              </w:rPr>
              <w:t>176</w:t>
            </w:r>
          </w:p>
        </w:tc>
        <w:tc>
          <w:tcPr>
            <w:tcW w:w="1418" w:type="dxa"/>
            <w:shd w:val="clear" w:color="auto" w:fill="auto"/>
          </w:tcPr>
          <w:p w14:paraId="5A840D42" w14:textId="77777777" w:rsidR="002304A5" w:rsidRPr="00D54631" w:rsidRDefault="002304A5" w:rsidP="002304A5">
            <w:pPr>
              <w:rPr>
                <w:sz w:val="21"/>
                <w:szCs w:val="21"/>
              </w:rPr>
            </w:pPr>
            <w:r w:rsidRPr="00D54631">
              <w:rPr>
                <w:sz w:val="21"/>
                <w:szCs w:val="21"/>
              </w:rPr>
              <w:t>708</w:t>
            </w:r>
          </w:p>
        </w:tc>
        <w:tc>
          <w:tcPr>
            <w:tcW w:w="1417" w:type="dxa"/>
            <w:tcBorders>
              <w:right w:val="single" w:sz="18" w:space="0" w:color="auto"/>
            </w:tcBorders>
            <w:shd w:val="clear" w:color="auto" w:fill="auto"/>
          </w:tcPr>
          <w:p w14:paraId="16FD740C" w14:textId="77777777" w:rsidR="002304A5" w:rsidRPr="00D54631" w:rsidRDefault="002304A5" w:rsidP="002304A5">
            <w:pPr>
              <w:rPr>
                <w:sz w:val="21"/>
                <w:szCs w:val="21"/>
              </w:rPr>
            </w:pPr>
            <w:r w:rsidRPr="00D54631">
              <w:rPr>
                <w:sz w:val="21"/>
                <w:szCs w:val="21"/>
              </w:rPr>
              <w:t>708</w:t>
            </w:r>
          </w:p>
        </w:tc>
      </w:tr>
      <w:tr w:rsidR="002304A5" w:rsidRPr="00D54631" w14:paraId="7863E348" w14:textId="77777777" w:rsidTr="002304A5">
        <w:trPr>
          <w:cantSplit/>
          <w:jc w:val="center"/>
        </w:trPr>
        <w:tc>
          <w:tcPr>
            <w:tcW w:w="993" w:type="dxa"/>
            <w:tcBorders>
              <w:left w:val="single" w:sz="18" w:space="0" w:color="auto"/>
            </w:tcBorders>
            <w:shd w:val="clear" w:color="auto" w:fill="auto"/>
          </w:tcPr>
          <w:p w14:paraId="4E50D604" w14:textId="77777777" w:rsidR="002304A5" w:rsidRPr="00D54631" w:rsidRDefault="002304A5" w:rsidP="002304A5">
            <w:pPr>
              <w:rPr>
                <w:sz w:val="21"/>
                <w:szCs w:val="21"/>
              </w:rPr>
            </w:pPr>
            <w:r w:rsidRPr="00D54631">
              <w:rPr>
                <w:sz w:val="21"/>
                <w:szCs w:val="21"/>
              </w:rPr>
              <w:t>1023</w:t>
            </w:r>
          </w:p>
        </w:tc>
        <w:tc>
          <w:tcPr>
            <w:tcW w:w="850" w:type="dxa"/>
            <w:shd w:val="clear" w:color="auto" w:fill="auto"/>
          </w:tcPr>
          <w:p w14:paraId="0E2F3E2F" w14:textId="77777777" w:rsidR="002304A5" w:rsidRPr="00D54631" w:rsidRDefault="002304A5" w:rsidP="002304A5">
            <w:pPr>
              <w:rPr>
                <w:sz w:val="21"/>
                <w:szCs w:val="21"/>
              </w:rPr>
            </w:pPr>
          </w:p>
        </w:tc>
        <w:tc>
          <w:tcPr>
            <w:tcW w:w="1701" w:type="dxa"/>
            <w:shd w:val="clear" w:color="auto" w:fill="auto"/>
          </w:tcPr>
          <w:p w14:paraId="457145AD"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258AC4F5" w14:textId="77777777" w:rsidR="002304A5" w:rsidRPr="00D54631" w:rsidRDefault="002304A5" w:rsidP="002304A5">
            <w:pPr>
              <w:rPr>
                <w:sz w:val="21"/>
                <w:szCs w:val="21"/>
              </w:rPr>
            </w:pPr>
          </w:p>
        </w:tc>
        <w:tc>
          <w:tcPr>
            <w:tcW w:w="850" w:type="dxa"/>
            <w:shd w:val="clear" w:color="auto" w:fill="auto"/>
          </w:tcPr>
          <w:p w14:paraId="57B2ACF1" w14:textId="77777777" w:rsidR="002304A5" w:rsidRPr="00D54631" w:rsidRDefault="002304A5" w:rsidP="002304A5">
            <w:pPr>
              <w:rPr>
                <w:sz w:val="21"/>
                <w:szCs w:val="21"/>
              </w:rPr>
            </w:pPr>
            <w:r w:rsidRPr="00D54631">
              <w:rPr>
                <w:sz w:val="21"/>
                <w:szCs w:val="21"/>
              </w:rPr>
              <w:t>676</w:t>
            </w:r>
          </w:p>
        </w:tc>
        <w:tc>
          <w:tcPr>
            <w:tcW w:w="1418" w:type="dxa"/>
            <w:shd w:val="clear" w:color="auto" w:fill="auto"/>
          </w:tcPr>
          <w:p w14:paraId="7CA16D64" w14:textId="77777777" w:rsidR="002304A5" w:rsidRPr="00D54631" w:rsidRDefault="002304A5" w:rsidP="002304A5">
            <w:pPr>
              <w:rPr>
                <w:sz w:val="21"/>
                <w:szCs w:val="21"/>
              </w:rPr>
            </w:pPr>
            <w:r w:rsidRPr="00D54631">
              <w:rPr>
                <w:sz w:val="21"/>
                <w:szCs w:val="21"/>
              </w:rPr>
              <w:t>3597</w:t>
            </w:r>
          </w:p>
        </w:tc>
        <w:tc>
          <w:tcPr>
            <w:tcW w:w="1417" w:type="dxa"/>
            <w:tcBorders>
              <w:right w:val="single" w:sz="18" w:space="0" w:color="auto"/>
            </w:tcBorders>
            <w:shd w:val="clear" w:color="auto" w:fill="auto"/>
          </w:tcPr>
          <w:p w14:paraId="57EE9F58" w14:textId="77777777" w:rsidR="002304A5" w:rsidRPr="00D54631" w:rsidRDefault="002304A5" w:rsidP="002304A5">
            <w:pPr>
              <w:rPr>
                <w:sz w:val="21"/>
                <w:szCs w:val="21"/>
              </w:rPr>
            </w:pPr>
            <w:r w:rsidRPr="00D54631">
              <w:rPr>
                <w:sz w:val="21"/>
                <w:szCs w:val="21"/>
              </w:rPr>
              <w:t>3597</w:t>
            </w:r>
          </w:p>
        </w:tc>
      </w:tr>
      <w:tr w:rsidR="002304A5" w:rsidRPr="00D54631" w14:paraId="219B0645" w14:textId="77777777" w:rsidTr="002304A5">
        <w:trPr>
          <w:cantSplit/>
          <w:jc w:val="center"/>
        </w:trPr>
        <w:tc>
          <w:tcPr>
            <w:tcW w:w="993" w:type="dxa"/>
            <w:tcBorders>
              <w:left w:val="single" w:sz="18" w:space="0" w:color="auto"/>
            </w:tcBorders>
            <w:shd w:val="clear" w:color="auto" w:fill="auto"/>
          </w:tcPr>
          <w:p w14:paraId="2B134C13" w14:textId="77777777" w:rsidR="002304A5" w:rsidRPr="00D54631" w:rsidRDefault="002304A5" w:rsidP="002304A5">
            <w:pPr>
              <w:rPr>
                <w:sz w:val="21"/>
                <w:szCs w:val="21"/>
              </w:rPr>
            </w:pPr>
            <w:r w:rsidRPr="00D54631">
              <w:rPr>
                <w:sz w:val="21"/>
                <w:szCs w:val="21"/>
              </w:rPr>
              <w:t>1026/1</w:t>
            </w:r>
          </w:p>
        </w:tc>
        <w:tc>
          <w:tcPr>
            <w:tcW w:w="850" w:type="dxa"/>
            <w:shd w:val="clear" w:color="auto" w:fill="auto"/>
          </w:tcPr>
          <w:p w14:paraId="1E5A45C1" w14:textId="77777777" w:rsidR="002304A5" w:rsidRPr="00D54631" w:rsidRDefault="002304A5" w:rsidP="002304A5">
            <w:pPr>
              <w:rPr>
                <w:sz w:val="21"/>
                <w:szCs w:val="21"/>
              </w:rPr>
            </w:pPr>
          </w:p>
        </w:tc>
        <w:tc>
          <w:tcPr>
            <w:tcW w:w="1701" w:type="dxa"/>
            <w:shd w:val="clear" w:color="auto" w:fill="auto"/>
          </w:tcPr>
          <w:p w14:paraId="0832B038"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1B9F032D" w14:textId="77777777" w:rsidR="002304A5" w:rsidRPr="00D54631" w:rsidRDefault="002304A5" w:rsidP="002304A5">
            <w:pPr>
              <w:rPr>
                <w:sz w:val="21"/>
                <w:szCs w:val="21"/>
              </w:rPr>
            </w:pPr>
          </w:p>
        </w:tc>
        <w:tc>
          <w:tcPr>
            <w:tcW w:w="850" w:type="dxa"/>
            <w:shd w:val="clear" w:color="auto" w:fill="auto"/>
          </w:tcPr>
          <w:p w14:paraId="3E499CFB" w14:textId="77777777" w:rsidR="002304A5" w:rsidRPr="00D54631" w:rsidRDefault="002304A5" w:rsidP="002304A5">
            <w:pPr>
              <w:rPr>
                <w:sz w:val="21"/>
                <w:szCs w:val="21"/>
              </w:rPr>
            </w:pPr>
            <w:r w:rsidRPr="00D54631">
              <w:rPr>
                <w:sz w:val="21"/>
                <w:szCs w:val="21"/>
              </w:rPr>
              <w:t>10</w:t>
            </w:r>
          </w:p>
        </w:tc>
        <w:tc>
          <w:tcPr>
            <w:tcW w:w="1418" w:type="dxa"/>
            <w:shd w:val="clear" w:color="auto" w:fill="auto"/>
          </w:tcPr>
          <w:p w14:paraId="2918158A" w14:textId="77777777" w:rsidR="002304A5" w:rsidRPr="00D54631" w:rsidRDefault="002304A5" w:rsidP="002304A5">
            <w:pPr>
              <w:rPr>
                <w:sz w:val="21"/>
                <w:szCs w:val="21"/>
              </w:rPr>
            </w:pPr>
            <w:r w:rsidRPr="00D54631">
              <w:rPr>
                <w:sz w:val="21"/>
                <w:szCs w:val="21"/>
              </w:rPr>
              <w:t>1888</w:t>
            </w:r>
          </w:p>
        </w:tc>
        <w:tc>
          <w:tcPr>
            <w:tcW w:w="1417" w:type="dxa"/>
            <w:tcBorders>
              <w:right w:val="single" w:sz="18" w:space="0" w:color="auto"/>
            </w:tcBorders>
            <w:shd w:val="clear" w:color="auto" w:fill="auto"/>
          </w:tcPr>
          <w:p w14:paraId="1BFF0622" w14:textId="77777777" w:rsidR="002304A5" w:rsidRPr="00D54631" w:rsidRDefault="002304A5" w:rsidP="002304A5">
            <w:pPr>
              <w:rPr>
                <w:sz w:val="21"/>
                <w:szCs w:val="21"/>
              </w:rPr>
            </w:pPr>
            <w:r w:rsidRPr="00D54631">
              <w:rPr>
                <w:sz w:val="21"/>
                <w:szCs w:val="21"/>
              </w:rPr>
              <w:t>1888</w:t>
            </w:r>
          </w:p>
        </w:tc>
      </w:tr>
      <w:tr w:rsidR="002304A5" w:rsidRPr="00D54631" w14:paraId="263DC532" w14:textId="77777777" w:rsidTr="002304A5">
        <w:trPr>
          <w:cantSplit/>
          <w:jc w:val="center"/>
        </w:trPr>
        <w:tc>
          <w:tcPr>
            <w:tcW w:w="993" w:type="dxa"/>
            <w:tcBorders>
              <w:left w:val="single" w:sz="18" w:space="0" w:color="auto"/>
            </w:tcBorders>
            <w:shd w:val="clear" w:color="auto" w:fill="auto"/>
          </w:tcPr>
          <w:p w14:paraId="534C3638" w14:textId="77777777" w:rsidR="002304A5" w:rsidRPr="00D54631" w:rsidRDefault="002304A5" w:rsidP="002304A5">
            <w:pPr>
              <w:rPr>
                <w:sz w:val="21"/>
                <w:szCs w:val="21"/>
              </w:rPr>
            </w:pPr>
            <w:r w:rsidRPr="00D54631">
              <w:rPr>
                <w:sz w:val="21"/>
                <w:szCs w:val="21"/>
              </w:rPr>
              <w:t>1026/2</w:t>
            </w:r>
          </w:p>
        </w:tc>
        <w:tc>
          <w:tcPr>
            <w:tcW w:w="850" w:type="dxa"/>
            <w:shd w:val="clear" w:color="auto" w:fill="auto"/>
          </w:tcPr>
          <w:p w14:paraId="2DC8E22E" w14:textId="77777777" w:rsidR="002304A5" w:rsidRPr="00D54631" w:rsidRDefault="002304A5" w:rsidP="002304A5">
            <w:pPr>
              <w:rPr>
                <w:sz w:val="21"/>
                <w:szCs w:val="21"/>
              </w:rPr>
            </w:pPr>
          </w:p>
        </w:tc>
        <w:tc>
          <w:tcPr>
            <w:tcW w:w="1701" w:type="dxa"/>
            <w:shd w:val="clear" w:color="auto" w:fill="auto"/>
          </w:tcPr>
          <w:p w14:paraId="0E99BE67" w14:textId="77777777" w:rsidR="002304A5" w:rsidRPr="00D54631" w:rsidRDefault="002304A5" w:rsidP="002304A5">
            <w:pPr>
              <w:rPr>
                <w:sz w:val="21"/>
                <w:szCs w:val="21"/>
              </w:rPr>
            </w:pPr>
            <w:r w:rsidRPr="00D54631">
              <w:rPr>
                <w:sz w:val="21"/>
                <w:szCs w:val="21"/>
              </w:rPr>
              <w:t>vodní plocha</w:t>
            </w:r>
          </w:p>
        </w:tc>
        <w:tc>
          <w:tcPr>
            <w:tcW w:w="1843" w:type="dxa"/>
            <w:shd w:val="clear" w:color="auto" w:fill="auto"/>
          </w:tcPr>
          <w:p w14:paraId="3B2A3808" w14:textId="77777777" w:rsidR="002304A5" w:rsidRPr="00D54631" w:rsidRDefault="002304A5" w:rsidP="002304A5">
            <w:pPr>
              <w:rPr>
                <w:sz w:val="21"/>
                <w:szCs w:val="21"/>
              </w:rPr>
            </w:pPr>
            <w:r w:rsidRPr="00D54631">
              <w:rPr>
                <w:sz w:val="21"/>
                <w:szCs w:val="21"/>
              </w:rPr>
              <w:t>zamokřená plocha</w:t>
            </w:r>
          </w:p>
        </w:tc>
        <w:tc>
          <w:tcPr>
            <w:tcW w:w="850" w:type="dxa"/>
            <w:shd w:val="clear" w:color="auto" w:fill="auto"/>
          </w:tcPr>
          <w:p w14:paraId="5DB450BD" w14:textId="77777777" w:rsidR="002304A5" w:rsidRPr="00D54631" w:rsidRDefault="002304A5" w:rsidP="002304A5">
            <w:pPr>
              <w:rPr>
                <w:sz w:val="21"/>
                <w:szCs w:val="21"/>
              </w:rPr>
            </w:pPr>
            <w:r w:rsidRPr="00D54631">
              <w:rPr>
                <w:sz w:val="21"/>
                <w:szCs w:val="21"/>
              </w:rPr>
              <w:t>60000</w:t>
            </w:r>
          </w:p>
        </w:tc>
        <w:tc>
          <w:tcPr>
            <w:tcW w:w="1418" w:type="dxa"/>
            <w:shd w:val="clear" w:color="auto" w:fill="auto"/>
          </w:tcPr>
          <w:p w14:paraId="698A4796" w14:textId="77777777" w:rsidR="002304A5" w:rsidRPr="00D54631" w:rsidRDefault="002304A5" w:rsidP="002304A5">
            <w:pPr>
              <w:rPr>
                <w:sz w:val="21"/>
                <w:szCs w:val="21"/>
              </w:rPr>
            </w:pPr>
            <w:r w:rsidRPr="00D54631">
              <w:rPr>
                <w:sz w:val="21"/>
                <w:szCs w:val="21"/>
              </w:rPr>
              <w:t>2449</w:t>
            </w:r>
          </w:p>
        </w:tc>
        <w:tc>
          <w:tcPr>
            <w:tcW w:w="1417" w:type="dxa"/>
            <w:tcBorders>
              <w:right w:val="single" w:sz="18" w:space="0" w:color="auto"/>
            </w:tcBorders>
            <w:shd w:val="clear" w:color="auto" w:fill="auto"/>
          </w:tcPr>
          <w:p w14:paraId="78E93907" w14:textId="77777777" w:rsidR="002304A5" w:rsidRPr="00D54631" w:rsidRDefault="002304A5" w:rsidP="002304A5">
            <w:pPr>
              <w:rPr>
                <w:sz w:val="21"/>
                <w:szCs w:val="21"/>
              </w:rPr>
            </w:pPr>
            <w:r w:rsidRPr="00D54631">
              <w:rPr>
                <w:sz w:val="21"/>
                <w:szCs w:val="21"/>
              </w:rPr>
              <w:t>2449</w:t>
            </w:r>
          </w:p>
        </w:tc>
      </w:tr>
      <w:tr w:rsidR="002304A5" w:rsidRPr="00D54631" w14:paraId="451B5D93" w14:textId="77777777" w:rsidTr="002304A5">
        <w:trPr>
          <w:cantSplit/>
          <w:jc w:val="center"/>
        </w:trPr>
        <w:tc>
          <w:tcPr>
            <w:tcW w:w="993" w:type="dxa"/>
            <w:tcBorders>
              <w:left w:val="single" w:sz="18" w:space="0" w:color="auto"/>
            </w:tcBorders>
            <w:shd w:val="clear" w:color="auto" w:fill="auto"/>
          </w:tcPr>
          <w:p w14:paraId="2AC2C830" w14:textId="77777777" w:rsidR="002304A5" w:rsidRPr="00D54631" w:rsidRDefault="002304A5" w:rsidP="002304A5">
            <w:pPr>
              <w:rPr>
                <w:sz w:val="21"/>
                <w:szCs w:val="21"/>
              </w:rPr>
            </w:pPr>
            <w:r w:rsidRPr="00D54631">
              <w:rPr>
                <w:sz w:val="21"/>
                <w:szCs w:val="21"/>
              </w:rPr>
              <w:t>1026/3</w:t>
            </w:r>
          </w:p>
        </w:tc>
        <w:tc>
          <w:tcPr>
            <w:tcW w:w="850" w:type="dxa"/>
            <w:shd w:val="clear" w:color="auto" w:fill="auto"/>
          </w:tcPr>
          <w:p w14:paraId="0D8695AF" w14:textId="77777777" w:rsidR="002304A5" w:rsidRPr="00D54631" w:rsidRDefault="002304A5" w:rsidP="002304A5">
            <w:pPr>
              <w:rPr>
                <w:sz w:val="21"/>
                <w:szCs w:val="21"/>
              </w:rPr>
            </w:pPr>
          </w:p>
        </w:tc>
        <w:tc>
          <w:tcPr>
            <w:tcW w:w="1701" w:type="dxa"/>
            <w:shd w:val="clear" w:color="auto" w:fill="auto"/>
          </w:tcPr>
          <w:p w14:paraId="7F290F8C"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654657CE" w14:textId="77777777" w:rsidR="002304A5" w:rsidRPr="00D54631" w:rsidRDefault="002304A5" w:rsidP="002304A5">
            <w:pPr>
              <w:rPr>
                <w:sz w:val="21"/>
                <w:szCs w:val="21"/>
              </w:rPr>
            </w:pPr>
          </w:p>
        </w:tc>
        <w:tc>
          <w:tcPr>
            <w:tcW w:w="850" w:type="dxa"/>
            <w:shd w:val="clear" w:color="auto" w:fill="auto"/>
          </w:tcPr>
          <w:p w14:paraId="56A3740B" w14:textId="77777777" w:rsidR="002304A5" w:rsidRPr="00D54631" w:rsidRDefault="002304A5" w:rsidP="002304A5">
            <w:pPr>
              <w:rPr>
                <w:sz w:val="21"/>
                <w:szCs w:val="21"/>
              </w:rPr>
            </w:pPr>
            <w:r w:rsidRPr="00D54631">
              <w:rPr>
                <w:sz w:val="21"/>
                <w:szCs w:val="21"/>
              </w:rPr>
              <w:t>176</w:t>
            </w:r>
          </w:p>
        </w:tc>
        <w:tc>
          <w:tcPr>
            <w:tcW w:w="1418" w:type="dxa"/>
            <w:shd w:val="clear" w:color="auto" w:fill="auto"/>
          </w:tcPr>
          <w:p w14:paraId="57A7ADA6" w14:textId="77777777" w:rsidR="002304A5" w:rsidRPr="00D54631" w:rsidRDefault="002304A5" w:rsidP="002304A5">
            <w:pPr>
              <w:rPr>
                <w:sz w:val="21"/>
                <w:szCs w:val="21"/>
              </w:rPr>
            </w:pPr>
            <w:r w:rsidRPr="00D54631">
              <w:rPr>
                <w:sz w:val="21"/>
                <w:szCs w:val="21"/>
              </w:rPr>
              <w:t>3212</w:t>
            </w:r>
          </w:p>
        </w:tc>
        <w:tc>
          <w:tcPr>
            <w:tcW w:w="1417" w:type="dxa"/>
            <w:tcBorders>
              <w:right w:val="single" w:sz="18" w:space="0" w:color="auto"/>
            </w:tcBorders>
            <w:shd w:val="clear" w:color="auto" w:fill="auto"/>
          </w:tcPr>
          <w:p w14:paraId="56BDA979" w14:textId="77777777" w:rsidR="002304A5" w:rsidRPr="00D54631" w:rsidRDefault="002304A5" w:rsidP="002304A5">
            <w:pPr>
              <w:rPr>
                <w:sz w:val="21"/>
                <w:szCs w:val="21"/>
              </w:rPr>
            </w:pPr>
            <w:r w:rsidRPr="00D54631">
              <w:rPr>
                <w:sz w:val="21"/>
                <w:szCs w:val="21"/>
              </w:rPr>
              <w:t>3212</w:t>
            </w:r>
          </w:p>
        </w:tc>
      </w:tr>
      <w:tr w:rsidR="002304A5" w:rsidRPr="00D54631" w14:paraId="47E102C9" w14:textId="77777777" w:rsidTr="002304A5">
        <w:trPr>
          <w:cantSplit/>
          <w:jc w:val="center"/>
        </w:trPr>
        <w:tc>
          <w:tcPr>
            <w:tcW w:w="993" w:type="dxa"/>
            <w:tcBorders>
              <w:left w:val="single" w:sz="18" w:space="0" w:color="auto"/>
            </w:tcBorders>
            <w:shd w:val="clear" w:color="auto" w:fill="auto"/>
          </w:tcPr>
          <w:p w14:paraId="45E1A958" w14:textId="77777777" w:rsidR="002304A5" w:rsidRPr="00D54631" w:rsidRDefault="002304A5" w:rsidP="002304A5">
            <w:pPr>
              <w:rPr>
                <w:sz w:val="21"/>
                <w:szCs w:val="21"/>
              </w:rPr>
            </w:pPr>
            <w:r w:rsidRPr="00D54631">
              <w:rPr>
                <w:sz w:val="21"/>
                <w:szCs w:val="21"/>
              </w:rPr>
              <w:t>1026/4</w:t>
            </w:r>
          </w:p>
        </w:tc>
        <w:tc>
          <w:tcPr>
            <w:tcW w:w="850" w:type="dxa"/>
            <w:shd w:val="clear" w:color="auto" w:fill="auto"/>
          </w:tcPr>
          <w:p w14:paraId="7D2A5FBE" w14:textId="77777777" w:rsidR="002304A5" w:rsidRPr="00D54631" w:rsidRDefault="002304A5" w:rsidP="002304A5">
            <w:pPr>
              <w:rPr>
                <w:sz w:val="21"/>
                <w:szCs w:val="21"/>
              </w:rPr>
            </w:pPr>
          </w:p>
        </w:tc>
        <w:tc>
          <w:tcPr>
            <w:tcW w:w="1701" w:type="dxa"/>
            <w:shd w:val="clear" w:color="auto" w:fill="auto"/>
          </w:tcPr>
          <w:p w14:paraId="5DA806DD"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121C3C75" w14:textId="77777777" w:rsidR="002304A5" w:rsidRPr="00D54631" w:rsidRDefault="002304A5" w:rsidP="002304A5">
            <w:pPr>
              <w:rPr>
                <w:sz w:val="21"/>
                <w:szCs w:val="21"/>
              </w:rPr>
            </w:pPr>
          </w:p>
        </w:tc>
        <w:tc>
          <w:tcPr>
            <w:tcW w:w="850" w:type="dxa"/>
            <w:shd w:val="clear" w:color="auto" w:fill="auto"/>
          </w:tcPr>
          <w:p w14:paraId="604804C2" w14:textId="77777777" w:rsidR="002304A5" w:rsidRPr="00D54631" w:rsidRDefault="002304A5" w:rsidP="002304A5">
            <w:pPr>
              <w:rPr>
                <w:sz w:val="21"/>
                <w:szCs w:val="21"/>
              </w:rPr>
            </w:pPr>
            <w:r w:rsidRPr="00D54631">
              <w:rPr>
                <w:sz w:val="21"/>
                <w:szCs w:val="21"/>
              </w:rPr>
              <w:t>223</w:t>
            </w:r>
          </w:p>
        </w:tc>
        <w:tc>
          <w:tcPr>
            <w:tcW w:w="1418" w:type="dxa"/>
            <w:shd w:val="clear" w:color="auto" w:fill="auto"/>
          </w:tcPr>
          <w:p w14:paraId="45EB5F6B" w14:textId="77777777" w:rsidR="002304A5" w:rsidRPr="00D54631" w:rsidRDefault="002304A5" w:rsidP="002304A5">
            <w:pPr>
              <w:rPr>
                <w:sz w:val="21"/>
                <w:szCs w:val="21"/>
              </w:rPr>
            </w:pPr>
            <w:r w:rsidRPr="00D54631">
              <w:rPr>
                <w:sz w:val="21"/>
                <w:szCs w:val="21"/>
              </w:rPr>
              <w:t>3638</w:t>
            </w:r>
          </w:p>
        </w:tc>
        <w:tc>
          <w:tcPr>
            <w:tcW w:w="1417" w:type="dxa"/>
            <w:tcBorders>
              <w:right w:val="single" w:sz="18" w:space="0" w:color="auto"/>
            </w:tcBorders>
            <w:shd w:val="clear" w:color="auto" w:fill="auto"/>
          </w:tcPr>
          <w:p w14:paraId="71B856A6" w14:textId="77777777" w:rsidR="002304A5" w:rsidRPr="00D54631" w:rsidRDefault="002304A5" w:rsidP="002304A5">
            <w:pPr>
              <w:rPr>
                <w:sz w:val="21"/>
                <w:szCs w:val="21"/>
              </w:rPr>
            </w:pPr>
            <w:r w:rsidRPr="00D54631">
              <w:rPr>
                <w:sz w:val="21"/>
                <w:szCs w:val="21"/>
              </w:rPr>
              <w:t>3638</w:t>
            </w:r>
          </w:p>
        </w:tc>
      </w:tr>
      <w:tr w:rsidR="002304A5" w:rsidRPr="00D54631" w14:paraId="025A2FFD" w14:textId="77777777" w:rsidTr="002304A5">
        <w:trPr>
          <w:cantSplit/>
          <w:jc w:val="center"/>
        </w:trPr>
        <w:tc>
          <w:tcPr>
            <w:tcW w:w="993" w:type="dxa"/>
            <w:tcBorders>
              <w:left w:val="single" w:sz="18" w:space="0" w:color="auto"/>
            </w:tcBorders>
            <w:shd w:val="clear" w:color="auto" w:fill="auto"/>
          </w:tcPr>
          <w:p w14:paraId="1E34A2D4" w14:textId="77777777" w:rsidR="002304A5" w:rsidRPr="00D54631" w:rsidRDefault="002304A5" w:rsidP="002304A5">
            <w:pPr>
              <w:rPr>
                <w:sz w:val="21"/>
                <w:szCs w:val="21"/>
              </w:rPr>
            </w:pPr>
            <w:r w:rsidRPr="00D54631">
              <w:rPr>
                <w:sz w:val="21"/>
                <w:szCs w:val="21"/>
              </w:rPr>
              <w:t>1026/5</w:t>
            </w:r>
          </w:p>
        </w:tc>
        <w:tc>
          <w:tcPr>
            <w:tcW w:w="850" w:type="dxa"/>
            <w:shd w:val="clear" w:color="auto" w:fill="auto"/>
          </w:tcPr>
          <w:p w14:paraId="64574F44" w14:textId="77777777" w:rsidR="002304A5" w:rsidRPr="00D54631" w:rsidRDefault="002304A5" w:rsidP="002304A5">
            <w:pPr>
              <w:rPr>
                <w:sz w:val="21"/>
                <w:szCs w:val="21"/>
              </w:rPr>
            </w:pPr>
          </w:p>
        </w:tc>
        <w:tc>
          <w:tcPr>
            <w:tcW w:w="1701" w:type="dxa"/>
            <w:shd w:val="clear" w:color="auto" w:fill="auto"/>
          </w:tcPr>
          <w:p w14:paraId="0488E303"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12798E82" w14:textId="77777777" w:rsidR="002304A5" w:rsidRPr="00D54631" w:rsidRDefault="002304A5" w:rsidP="002304A5">
            <w:pPr>
              <w:rPr>
                <w:sz w:val="21"/>
                <w:szCs w:val="21"/>
              </w:rPr>
            </w:pPr>
          </w:p>
        </w:tc>
        <w:tc>
          <w:tcPr>
            <w:tcW w:w="850" w:type="dxa"/>
            <w:shd w:val="clear" w:color="auto" w:fill="auto"/>
          </w:tcPr>
          <w:p w14:paraId="5C5CCF57" w14:textId="77777777" w:rsidR="002304A5" w:rsidRPr="00D54631" w:rsidRDefault="002304A5" w:rsidP="002304A5">
            <w:pPr>
              <w:rPr>
                <w:sz w:val="21"/>
                <w:szCs w:val="21"/>
              </w:rPr>
            </w:pPr>
            <w:r w:rsidRPr="00D54631">
              <w:rPr>
                <w:sz w:val="21"/>
                <w:szCs w:val="21"/>
              </w:rPr>
              <w:t>176</w:t>
            </w:r>
          </w:p>
        </w:tc>
        <w:tc>
          <w:tcPr>
            <w:tcW w:w="1418" w:type="dxa"/>
            <w:shd w:val="clear" w:color="auto" w:fill="auto"/>
          </w:tcPr>
          <w:p w14:paraId="6F8B2CB2" w14:textId="77777777" w:rsidR="002304A5" w:rsidRPr="00D54631" w:rsidRDefault="002304A5" w:rsidP="002304A5">
            <w:pPr>
              <w:rPr>
                <w:sz w:val="21"/>
                <w:szCs w:val="21"/>
              </w:rPr>
            </w:pPr>
            <w:r w:rsidRPr="00D54631">
              <w:rPr>
                <w:sz w:val="21"/>
                <w:szCs w:val="21"/>
              </w:rPr>
              <w:t>11763</w:t>
            </w:r>
          </w:p>
        </w:tc>
        <w:tc>
          <w:tcPr>
            <w:tcW w:w="1417" w:type="dxa"/>
            <w:tcBorders>
              <w:right w:val="single" w:sz="18" w:space="0" w:color="auto"/>
            </w:tcBorders>
            <w:shd w:val="clear" w:color="auto" w:fill="auto"/>
          </w:tcPr>
          <w:p w14:paraId="493E9EAD" w14:textId="77777777" w:rsidR="002304A5" w:rsidRPr="00D54631" w:rsidRDefault="002304A5" w:rsidP="002304A5">
            <w:pPr>
              <w:rPr>
                <w:sz w:val="21"/>
                <w:szCs w:val="21"/>
              </w:rPr>
            </w:pPr>
            <w:r w:rsidRPr="00D54631">
              <w:rPr>
                <w:sz w:val="21"/>
                <w:szCs w:val="21"/>
              </w:rPr>
              <w:t>11763</w:t>
            </w:r>
          </w:p>
        </w:tc>
      </w:tr>
      <w:tr w:rsidR="002304A5" w:rsidRPr="00D54631" w14:paraId="642C5911" w14:textId="77777777" w:rsidTr="002304A5">
        <w:trPr>
          <w:cantSplit/>
          <w:jc w:val="center"/>
        </w:trPr>
        <w:tc>
          <w:tcPr>
            <w:tcW w:w="993" w:type="dxa"/>
            <w:tcBorders>
              <w:left w:val="single" w:sz="18" w:space="0" w:color="auto"/>
            </w:tcBorders>
            <w:shd w:val="clear" w:color="auto" w:fill="auto"/>
          </w:tcPr>
          <w:p w14:paraId="58EFA7EB" w14:textId="77777777" w:rsidR="002304A5" w:rsidRPr="00D54631" w:rsidRDefault="002304A5" w:rsidP="002304A5">
            <w:pPr>
              <w:rPr>
                <w:sz w:val="21"/>
                <w:szCs w:val="21"/>
              </w:rPr>
            </w:pPr>
            <w:r w:rsidRPr="00D54631">
              <w:rPr>
                <w:sz w:val="21"/>
                <w:szCs w:val="21"/>
              </w:rPr>
              <w:t>1026/6</w:t>
            </w:r>
          </w:p>
        </w:tc>
        <w:tc>
          <w:tcPr>
            <w:tcW w:w="850" w:type="dxa"/>
            <w:shd w:val="clear" w:color="auto" w:fill="auto"/>
          </w:tcPr>
          <w:p w14:paraId="7D09C640" w14:textId="77777777" w:rsidR="002304A5" w:rsidRPr="00D54631" w:rsidRDefault="002304A5" w:rsidP="002304A5">
            <w:pPr>
              <w:rPr>
                <w:sz w:val="21"/>
                <w:szCs w:val="21"/>
              </w:rPr>
            </w:pPr>
          </w:p>
        </w:tc>
        <w:tc>
          <w:tcPr>
            <w:tcW w:w="1701" w:type="dxa"/>
            <w:shd w:val="clear" w:color="auto" w:fill="auto"/>
          </w:tcPr>
          <w:p w14:paraId="7B077AF6"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690516FE" w14:textId="77777777" w:rsidR="002304A5" w:rsidRPr="00D54631" w:rsidRDefault="002304A5" w:rsidP="002304A5">
            <w:pPr>
              <w:rPr>
                <w:sz w:val="21"/>
                <w:szCs w:val="21"/>
              </w:rPr>
            </w:pPr>
          </w:p>
        </w:tc>
        <w:tc>
          <w:tcPr>
            <w:tcW w:w="850" w:type="dxa"/>
            <w:shd w:val="clear" w:color="auto" w:fill="auto"/>
          </w:tcPr>
          <w:p w14:paraId="034FF035" w14:textId="77777777" w:rsidR="002304A5" w:rsidRPr="00D54631" w:rsidRDefault="002304A5" w:rsidP="002304A5">
            <w:pPr>
              <w:rPr>
                <w:sz w:val="21"/>
                <w:szCs w:val="21"/>
              </w:rPr>
            </w:pPr>
            <w:r w:rsidRPr="00D54631">
              <w:rPr>
                <w:sz w:val="21"/>
                <w:szCs w:val="21"/>
              </w:rPr>
              <w:t>10</w:t>
            </w:r>
          </w:p>
        </w:tc>
        <w:tc>
          <w:tcPr>
            <w:tcW w:w="1418" w:type="dxa"/>
            <w:shd w:val="clear" w:color="auto" w:fill="auto"/>
          </w:tcPr>
          <w:p w14:paraId="2CBEE43E" w14:textId="77777777" w:rsidR="002304A5" w:rsidRPr="00D54631" w:rsidRDefault="002304A5" w:rsidP="002304A5">
            <w:pPr>
              <w:rPr>
                <w:sz w:val="21"/>
                <w:szCs w:val="21"/>
              </w:rPr>
            </w:pPr>
            <w:r w:rsidRPr="00D54631">
              <w:rPr>
                <w:sz w:val="21"/>
                <w:szCs w:val="21"/>
              </w:rPr>
              <w:t>1618</w:t>
            </w:r>
          </w:p>
        </w:tc>
        <w:tc>
          <w:tcPr>
            <w:tcW w:w="1417" w:type="dxa"/>
            <w:tcBorders>
              <w:right w:val="single" w:sz="18" w:space="0" w:color="auto"/>
            </w:tcBorders>
            <w:shd w:val="clear" w:color="auto" w:fill="auto"/>
          </w:tcPr>
          <w:p w14:paraId="3246E0D7" w14:textId="77777777" w:rsidR="002304A5" w:rsidRPr="00D54631" w:rsidRDefault="002304A5" w:rsidP="002304A5">
            <w:pPr>
              <w:rPr>
                <w:sz w:val="21"/>
                <w:szCs w:val="21"/>
              </w:rPr>
            </w:pPr>
            <w:r w:rsidRPr="00D54631">
              <w:rPr>
                <w:sz w:val="21"/>
                <w:szCs w:val="21"/>
              </w:rPr>
              <w:t>1618</w:t>
            </w:r>
          </w:p>
        </w:tc>
      </w:tr>
      <w:tr w:rsidR="002304A5" w:rsidRPr="00D54631" w14:paraId="4416E905" w14:textId="77777777" w:rsidTr="002304A5">
        <w:trPr>
          <w:cantSplit/>
          <w:jc w:val="center"/>
        </w:trPr>
        <w:tc>
          <w:tcPr>
            <w:tcW w:w="993" w:type="dxa"/>
            <w:tcBorders>
              <w:left w:val="single" w:sz="18" w:space="0" w:color="auto"/>
            </w:tcBorders>
            <w:shd w:val="clear" w:color="auto" w:fill="auto"/>
          </w:tcPr>
          <w:p w14:paraId="1461CD86" w14:textId="77777777" w:rsidR="002304A5" w:rsidRPr="00D54631" w:rsidRDefault="002304A5" w:rsidP="002304A5">
            <w:pPr>
              <w:rPr>
                <w:sz w:val="21"/>
                <w:szCs w:val="21"/>
              </w:rPr>
            </w:pPr>
            <w:r w:rsidRPr="00D54631">
              <w:rPr>
                <w:sz w:val="21"/>
                <w:szCs w:val="21"/>
              </w:rPr>
              <w:t>1026/7</w:t>
            </w:r>
          </w:p>
        </w:tc>
        <w:tc>
          <w:tcPr>
            <w:tcW w:w="850" w:type="dxa"/>
            <w:shd w:val="clear" w:color="auto" w:fill="auto"/>
          </w:tcPr>
          <w:p w14:paraId="07165A2F" w14:textId="77777777" w:rsidR="002304A5" w:rsidRPr="00D54631" w:rsidRDefault="002304A5" w:rsidP="002304A5">
            <w:pPr>
              <w:rPr>
                <w:sz w:val="21"/>
                <w:szCs w:val="21"/>
              </w:rPr>
            </w:pPr>
          </w:p>
        </w:tc>
        <w:tc>
          <w:tcPr>
            <w:tcW w:w="1701" w:type="dxa"/>
            <w:shd w:val="clear" w:color="auto" w:fill="auto"/>
          </w:tcPr>
          <w:p w14:paraId="7F8E8201"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191E64C4" w14:textId="77777777" w:rsidR="002304A5" w:rsidRPr="00D54631" w:rsidRDefault="002304A5" w:rsidP="002304A5">
            <w:pPr>
              <w:rPr>
                <w:sz w:val="21"/>
                <w:szCs w:val="21"/>
              </w:rPr>
            </w:pPr>
          </w:p>
        </w:tc>
        <w:tc>
          <w:tcPr>
            <w:tcW w:w="850" w:type="dxa"/>
            <w:shd w:val="clear" w:color="auto" w:fill="auto"/>
          </w:tcPr>
          <w:p w14:paraId="3E0C652E" w14:textId="77777777" w:rsidR="002304A5" w:rsidRPr="00D54631" w:rsidRDefault="002304A5" w:rsidP="002304A5">
            <w:pPr>
              <w:rPr>
                <w:sz w:val="21"/>
                <w:szCs w:val="21"/>
              </w:rPr>
            </w:pPr>
            <w:r w:rsidRPr="00D54631">
              <w:rPr>
                <w:sz w:val="21"/>
                <w:szCs w:val="21"/>
              </w:rPr>
              <w:t>331</w:t>
            </w:r>
          </w:p>
        </w:tc>
        <w:tc>
          <w:tcPr>
            <w:tcW w:w="1418" w:type="dxa"/>
            <w:shd w:val="clear" w:color="auto" w:fill="auto"/>
          </w:tcPr>
          <w:p w14:paraId="7C927577" w14:textId="77777777" w:rsidR="002304A5" w:rsidRPr="00D54631" w:rsidRDefault="002304A5" w:rsidP="002304A5">
            <w:pPr>
              <w:rPr>
                <w:sz w:val="21"/>
                <w:szCs w:val="21"/>
              </w:rPr>
            </w:pPr>
            <w:r w:rsidRPr="00D54631">
              <w:rPr>
                <w:sz w:val="21"/>
                <w:szCs w:val="21"/>
              </w:rPr>
              <w:t>3039</w:t>
            </w:r>
          </w:p>
        </w:tc>
        <w:tc>
          <w:tcPr>
            <w:tcW w:w="1417" w:type="dxa"/>
            <w:tcBorders>
              <w:right w:val="single" w:sz="18" w:space="0" w:color="auto"/>
            </w:tcBorders>
            <w:shd w:val="clear" w:color="auto" w:fill="auto"/>
          </w:tcPr>
          <w:p w14:paraId="19B15BAE" w14:textId="77777777" w:rsidR="002304A5" w:rsidRPr="00D54631" w:rsidRDefault="002304A5" w:rsidP="002304A5">
            <w:pPr>
              <w:rPr>
                <w:sz w:val="21"/>
                <w:szCs w:val="21"/>
              </w:rPr>
            </w:pPr>
            <w:r w:rsidRPr="00D54631">
              <w:rPr>
                <w:sz w:val="21"/>
                <w:szCs w:val="21"/>
              </w:rPr>
              <w:t>3039</w:t>
            </w:r>
          </w:p>
        </w:tc>
      </w:tr>
      <w:tr w:rsidR="002304A5" w:rsidRPr="00D54631" w14:paraId="2C833FF4" w14:textId="77777777" w:rsidTr="002304A5">
        <w:trPr>
          <w:cantSplit/>
          <w:jc w:val="center"/>
        </w:trPr>
        <w:tc>
          <w:tcPr>
            <w:tcW w:w="993" w:type="dxa"/>
            <w:tcBorders>
              <w:left w:val="single" w:sz="18" w:space="0" w:color="auto"/>
            </w:tcBorders>
            <w:shd w:val="clear" w:color="auto" w:fill="auto"/>
          </w:tcPr>
          <w:p w14:paraId="3DF6313E" w14:textId="77777777" w:rsidR="002304A5" w:rsidRPr="00D54631" w:rsidRDefault="002304A5" w:rsidP="002304A5">
            <w:pPr>
              <w:rPr>
                <w:sz w:val="21"/>
                <w:szCs w:val="21"/>
              </w:rPr>
            </w:pPr>
            <w:r w:rsidRPr="00D54631">
              <w:rPr>
                <w:sz w:val="21"/>
                <w:szCs w:val="21"/>
              </w:rPr>
              <w:t>1026/8</w:t>
            </w:r>
          </w:p>
        </w:tc>
        <w:tc>
          <w:tcPr>
            <w:tcW w:w="850" w:type="dxa"/>
            <w:shd w:val="clear" w:color="auto" w:fill="auto"/>
          </w:tcPr>
          <w:p w14:paraId="28CBFBDB" w14:textId="77777777" w:rsidR="002304A5" w:rsidRPr="00D54631" w:rsidRDefault="002304A5" w:rsidP="002304A5">
            <w:pPr>
              <w:rPr>
                <w:sz w:val="21"/>
                <w:szCs w:val="21"/>
              </w:rPr>
            </w:pPr>
          </w:p>
        </w:tc>
        <w:tc>
          <w:tcPr>
            <w:tcW w:w="1701" w:type="dxa"/>
            <w:shd w:val="clear" w:color="auto" w:fill="auto"/>
          </w:tcPr>
          <w:p w14:paraId="3489BC5A"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230BA097" w14:textId="77777777" w:rsidR="002304A5" w:rsidRPr="00D54631" w:rsidRDefault="002304A5" w:rsidP="002304A5">
            <w:pPr>
              <w:rPr>
                <w:sz w:val="21"/>
                <w:szCs w:val="21"/>
              </w:rPr>
            </w:pPr>
          </w:p>
        </w:tc>
        <w:tc>
          <w:tcPr>
            <w:tcW w:w="850" w:type="dxa"/>
            <w:shd w:val="clear" w:color="auto" w:fill="auto"/>
          </w:tcPr>
          <w:p w14:paraId="101C76CF" w14:textId="77777777" w:rsidR="002304A5" w:rsidRPr="00D54631" w:rsidRDefault="002304A5" w:rsidP="002304A5">
            <w:pPr>
              <w:rPr>
                <w:sz w:val="21"/>
                <w:szCs w:val="21"/>
              </w:rPr>
            </w:pPr>
            <w:r w:rsidRPr="00D54631">
              <w:rPr>
                <w:sz w:val="21"/>
                <w:szCs w:val="21"/>
              </w:rPr>
              <w:t>89</w:t>
            </w:r>
          </w:p>
        </w:tc>
        <w:tc>
          <w:tcPr>
            <w:tcW w:w="1418" w:type="dxa"/>
            <w:shd w:val="clear" w:color="auto" w:fill="auto"/>
          </w:tcPr>
          <w:p w14:paraId="2F068E49" w14:textId="77777777" w:rsidR="002304A5" w:rsidRPr="00D54631" w:rsidRDefault="002304A5" w:rsidP="002304A5">
            <w:pPr>
              <w:rPr>
                <w:sz w:val="21"/>
                <w:szCs w:val="21"/>
              </w:rPr>
            </w:pPr>
            <w:r w:rsidRPr="00D54631">
              <w:rPr>
                <w:sz w:val="21"/>
                <w:szCs w:val="21"/>
              </w:rPr>
              <w:t>3071</w:t>
            </w:r>
          </w:p>
        </w:tc>
        <w:tc>
          <w:tcPr>
            <w:tcW w:w="1417" w:type="dxa"/>
            <w:tcBorders>
              <w:right w:val="single" w:sz="18" w:space="0" w:color="auto"/>
            </w:tcBorders>
            <w:shd w:val="clear" w:color="auto" w:fill="auto"/>
          </w:tcPr>
          <w:p w14:paraId="298D4B01" w14:textId="77777777" w:rsidR="002304A5" w:rsidRPr="00D54631" w:rsidRDefault="002304A5" w:rsidP="002304A5">
            <w:pPr>
              <w:rPr>
                <w:sz w:val="21"/>
                <w:szCs w:val="21"/>
              </w:rPr>
            </w:pPr>
            <w:r w:rsidRPr="00D54631">
              <w:rPr>
                <w:sz w:val="21"/>
                <w:szCs w:val="21"/>
              </w:rPr>
              <w:t>3071</w:t>
            </w:r>
          </w:p>
        </w:tc>
      </w:tr>
      <w:tr w:rsidR="002304A5" w:rsidRPr="00D54631" w14:paraId="62A13DF9" w14:textId="77777777" w:rsidTr="002304A5">
        <w:trPr>
          <w:cantSplit/>
          <w:jc w:val="center"/>
        </w:trPr>
        <w:tc>
          <w:tcPr>
            <w:tcW w:w="993" w:type="dxa"/>
            <w:tcBorders>
              <w:left w:val="single" w:sz="18" w:space="0" w:color="auto"/>
            </w:tcBorders>
            <w:shd w:val="clear" w:color="auto" w:fill="auto"/>
          </w:tcPr>
          <w:p w14:paraId="42393E45" w14:textId="77777777" w:rsidR="002304A5" w:rsidRPr="00D54631" w:rsidRDefault="002304A5" w:rsidP="002304A5">
            <w:pPr>
              <w:rPr>
                <w:sz w:val="21"/>
                <w:szCs w:val="21"/>
              </w:rPr>
            </w:pPr>
            <w:r w:rsidRPr="00D54631">
              <w:rPr>
                <w:sz w:val="21"/>
                <w:szCs w:val="21"/>
              </w:rPr>
              <w:t>1026/9</w:t>
            </w:r>
          </w:p>
        </w:tc>
        <w:tc>
          <w:tcPr>
            <w:tcW w:w="850" w:type="dxa"/>
            <w:shd w:val="clear" w:color="auto" w:fill="auto"/>
          </w:tcPr>
          <w:p w14:paraId="2916B39C" w14:textId="77777777" w:rsidR="002304A5" w:rsidRPr="00D54631" w:rsidRDefault="002304A5" w:rsidP="002304A5">
            <w:pPr>
              <w:rPr>
                <w:sz w:val="21"/>
                <w:szCs w:val="21"/>
              </w:rPr>
            </w:pPr>
          </w:p>
        </w:tc>
        <w:tc>
          <w:tcPr>
            <w:tcW w:w="1701" w:type="dxa"/>
            <w:shd w:val="clear" w:color="auto" w:fill="auto"/>
          </w:tcPr>
          <w:p w14:paraId="66F539A4"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68B13DD7" w14:textId="77777777" w:rsidR="002304A5" w:rsidRPr="00D54631" w:rsidRDefault="002304A5" w:rsidP="002304A5">
            <w:pPr>
              <w:rPr>
                <w:sz w:val="21"/>
                <w:szCs w:val="21"/>
              </w:rPr>
            </w:pPr>
          </w:p>
        </w:tc>
        <w:tc>
          <w:tcPr>
            <w:tcW w:w="850" w:type="dxa"/>
            <w:shd w:val="clear" w:color="auto" w:fill="auto"/>
          </w:tcPr>
          <w:p w14:paraId="729E4535" w14:textId="77777777" w:rsidR="002304A5" w:rsidRPr="00D54631" w:rsidRDefault="002304A5" w:rsidP="002304A5">
            <w:pPr>
              <w:rPr>
                <w:sz w:val="21"/>
                <w:szCs w:val="21"/>
              </w:rPr>
            </w:pPr>
            <w:r w:rsidRPr="00D54631">
              <w:rPr>
                <w:sz w:val="21"/>
                <w:szCs w:val="21"/>
              </w:rPr>
              <w:t>365</w:t>
            </w:r>
          </w:p>
        </w:tc>
        <w:tc>
          <w:tcPr>
            <w:tcW w:w="1418" w:type="dxa"/>
            <w:shd w:val="clear" w:color="auto" w:fill="auto"/>
          </w:tcPr>
          <w:p w14:paraId="3CD1F5DE" w14:textId="77777777" w:rsidR="002304A5" w:rsidRPr="00D54631" w:rsidRDefault="002304A5" w:rsidP="002304A5">
            <w:pPr>
              <w:rPr>
                <w:sz w:val="21"/>
                <w:szCs w:val="21"/>
              </w:rPr>
            </w:pPr>
            <w:r w:rsidRPr="00D54631">
              <w:rPr>
                <w:sz w:val="21"/>
                <w:szCs w:val="21"/>
              </w:rPr>
              <w:t>3693</w:t>
            </w:r>
          </w:p>
        </w:tc>
        <w:tc>
          <w:tcPr>
            <w:tcW w:w="1417" w:type="dxa"/>
            <w:tcBorders>
              <w:right w:val="single" w:sz="18" w:space="0" w:color="auto"/>
            </w:tcBorders>
            <w:shd w:val="clear" w:color="auto" w:fill="auto"/>
          </w:tcPr>
          <w:p w14:paraId="5DD229FA" w14:textId="77777777" w:rsidR="002304A5" w:rsidRPr="00D54631" w:rsidRDefault="002304A5" w:rsidP="002304A5">
            <w:pPr>
              <w:rPr>
                <w:sz w:val="21"/>
                <w:szCs w:val="21"/>
              </w:rPr>
            </w:pPr>
            <w:r w:rsidRPr="00D54631">
              <w:rPr>
                <w:sz w:val="21"/>
                <w:szCs w:val="21"/>
              </w:rPr>
              <w:t>3693</w:t>
            </w:r>
          </w:p>
        </w:tc>
      </w:tr>
      <w:tr w:rsidR="002304A5" w:rsidRPr="00D54631" w14:paraId="305D96A4" w14:textId="77777777" w:rsidTr="002304A5">
        <w:trPr>
          <w:cantSplit/>
          <w:jc w:val="center"/>
        </w:trPr>
        <w:tc>
          <w:tcPr>
            <w:tcW w:w="993" w:type="dxa"/>
            <w:tcBorders>
              <w:left w:val="single" w:sz="18" w:space="0" w:color="auto"/>
            </w:tcBorders>
            <w:shd w:val="clear" w:color="auto" w:fill="auto"/>
          </w:tcPr>
          <w:p w14:paraId="5ED377B6" w14:textId="77777777" w:rsidR="002304A5" w:rsidRPr="00D54631" w:rsidRDefault="002304A5" w:rsidP="002304A5">
            <w:pPr>
              <w:rPr>
                <w:sz w:val="21"/>
                <w:szCs w:val="21"/>
              </w:rPr>
            </w:pPr>
            <w:r w:rsidRPr="00D54631">
              <w:rPr>
                <w:sz w:val="21"/>
                <w:szCs w:val="21"/>
              </w:rPr>
              <w:t>1026/10</w:t>
            </w:r>
          </w:p>
        </w:tc>
        <w:tc>
          <w:tcPr>
            <w:tcW w:w="850" w:type="dxa"/>
            <w:shd w:val="clear" w:color="auto" w:fill="auto"/>
          </w:tcPr>
          <w:p w14:paraId="71A45D6D" w14:textId="77777777" w:rsidR="002304A5" w:rsidRPr="00D54631" w:rsidRDefault="002304A5" w:rsidP="002304A5">
            <w:pPr>
              <w:rPr>
                <w:sz w:val="21"/>
                <w:szCs w:val="21"/>
              </w:rPr>
            </w:pPr>
          </w:p>
        </w:tc>
        <w:tc>
          <w:tcPr>
            <w:tcW w:w="1701" w:type="dxa"/>
            <w:shd w:val="clear" w:color="auto" w:fill="auto"/>
          </w:tcPr>
          <w:p w14:paraId="49A11668"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43E57EB4" w14:textId="77777777" w:rsidR="002304A5" w:rsidRPr="00D54631" w:rsidRDefault="002304A5" w:rsidP="002304A5">
            <w:pPr>
              <w:rPr>
                <w:sz w:val="21"/>
                <w:szCs w:val="21"/>
              </w:rPr>
            </w:pPr>
          </w:p>
        </w:tc>
        <w:tc>
          <w:tcPr>
            <w:tcW w:w="850" w:type="dxa"/>
            <w:shd w:val="clear" w:color="auto" w:fill="auto"/>
          </w:tcPr>
          <w:p w14:paraId="563AA0F2" w14:textId="77777777" w:rsidR="002304A5" w:rsidRPr="00D54631" w:rsidRDefault="002304A5" w:rsidP="002304A5">
            <w:pPr>
              <w:rPr>
                <w:sz w:val="21"/>
                <w:szCs w:val="21"/>
              </w:rPr>
            </w:pPr>
            <w:r w:rsidRPr="00D54631">
              <w:rPr>
                <w:sz w:val="21"/>
                <w:szCs w:val="21"/>
              </w:rPr>
              <w:t>886</w:t>
            </w:r>
          </w:p>
        </w:tc>
        <w:tc>
          <w:tcPr>
            <w:tcW w:w="1418" w:type="dxa"/>
            <w:shd w:val="clear" w:color="auto" w:fill="auto"/>
          </w:tcPr>
          <w:p w14:paraId="223D50C9" w14:textId="77777777" w:rsidR="002304A5" w:rsidRPr="00D54631" w:rsidRDefault="002304A5" w:rsidP="002304A5">
            <w:pPr>
              <w:rPr>
                <w:sz w:val="21"/>
                <w:szCs w:val="21"/>
              </w:rPr>
            </w:pPr>
            <w:r w:rsidRPr="00D54631">
              <w:rPr>
                <w:sz w:val="21"/>
                <w:szCs w:val="21"/>
              </w:rPr>
              <w:t>10631</w:t>
            </w:r>
          </w:p>
        </w:tc>
        <w:tc>
          <w:tcPr>
            <w:tcW w:w="1417" w:type="dxa"/>
            <w:tcBorders>
              <w:right w:val="single" w:sz="18" w:space="0" w:color="auto"/>
            </w:tcBorders>
            <w:shd w:val="clear" w:color="auto" w:fill="auto"/>
          </w:tcPr>
          <w:p w14:paraId="255105F0" w14:textId="77777777" w:rsidR="002304A5" w:rsidRPr="00D54631" w:rsidRDefault="002304A5" w:rsidP="002304A5">
            <w:pPr>
              <w:rPr>
                <w:sz w:val="21"/>
                <w:szCs w:val="21"/>
              </w:rPr>
            </w:pPr>
            <w:r w:rsidRPr="00D54631">
              <w:rPr>
                <w:sz w:val="21"/>
                <w:szCs w:val="21"/>
              </w:rPr>
              <w:t>10631</w:t>
            </w:r>
          </w:p>
        </w:tc>
      </w:tr>
      <w:tr w:rsidR="002304A5" w:rsidRPr="00D54631" w14:paraId="0FEA218F" w14:textId="77777777" w:rsidTr="002304A5">
        <w:trPr>
          <w:cantSplit/>
          <w:jc w:val="center"/>
        </w:trPr>
        <w:tc>
          <w:tcPr>
            <w:tcW w:w="993" w:type="dxa"/>
            <w:tcBorders>
              <w:left w:val="single" w:sz="18" w:space="0" w:color="auto"/>
            </w:tcBorders>
            <w:shd w:val="clear" w:color="auto" w:fill="auto"/>
          </w:tcPr>
          <w:p w14:paraId="1168CBE0" w14:textId="77777777" w:rsidR="002304A5" w:rsidRPr="00D54631" w:rsidRDefault="002304A5" w:rsidP="002304A5">
            <w:pPr>
              <w:rPr>
                <w:sz w:val="21"/>
                <w:szCs w:val="21"/>
              </w:rPr>
            </w:pPr>
            <w:r w:rsidRPr="00D54631">
              <w:rPr>
                <w:sz w:val="21"/>
                <w:szCs w:val="21"/>
              </w:rPr>
              <w:t>1026/11</w:t>
            </w:r>
          </w:p>
        </w:tc>
        <w:tc>
          <w:tcPr>
            <w:tcW w:w="850" w:type="dxa"/>
            <w:shd w:val="clear" w:color="auto" w:fill="auto"/>
          </w:tcPr>
          <w:p w14:paraId="7C620FFC" w14:textId="77777777" w:rsidR="002304A5" w:rsidRPr="00D54631" w:rsidRDefault="002304A5" w:rsidP="002304A5">
            <w:pPr>
              <w:rPr>
                <w:sz w:val="21"/>
                <w:szCs w:val="21"/>
              </w:rPr>
            </w:pPr>
          </w:p>
        </w:tc>
        <w:tc>
          <w:tcPr>
            <w:tcW w:w="1701" w:type="dxa"/>
            <w:shd w:val="clear" w:color="auto" w:fill="auto"/>
          </w:tcPr>
          <w:p w14:paraId="590C3EEA"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45D68753" w14:textId="77777777" w:rsidR="002304A5" w:rsidRPr="00D54631" w:rsidRDefault="002304A5" w:rsidP="002304A5">
            <w:pPr>
              <w:rPr>
                <w:sz w:val="21"/>
                <w:szCs w:val="21"/>
              </w:rPr>
            </w:pPr>
          </w:p>
        </w:tc>
        <w:tc>
          <w:tcPr>
            <w:tcW w:w="850" w:type="dxa"/>
            <w:shd w:val="clear" w:color="auto" w:fill="auto"/>
          </w:tcPr>
          <w:p w14:paraId="52125FB5" w14:textId="77777777" w:rsidR="002304A5" w:rsidRPr="00D54631" w:rsidRDefault="002304A5" w:rsidP="002304A5">
            <w:pPr>
              <w:rPr>
                <w:sz w:val="21"/>
                <w:szCs w:val="21"/>
              </w:rPr>
            </w:pPr>
            <w:r w:rsidRPr="00D54631">
              <w:rPr>
                <w:sz w:val="21"/>
                <w:szCs w:val="21"/>
              </w:rPr>
              <w:t>834</w:t>
            </w:r>
          </w:p>
        </w:tc>
        <w:tc>
          <w:tcPr>
            <w:tcW w:w="1418" w:type="dxa"/>
            <w:shd w:val="clear" w:color="auto" w:fill="auto"/>
          </w:tcPr>
          <w:p w14:paraId="25EE7374" w14:textId="77777777" w:rsidR="002304A5" w:rsidRPr="00D54631" w:rsidRDefault="002304A5" w:rsidP="002304A5">
            <w:pPr>
              <w:rPr>
                <w:sz w:val="21"/>
                <w:szCs w:val="21"/>
              </w:rPr>
            </w:pPr>
            <w:r w:rsidRPr="00D54631">
              <w:rPr>
                <w:sz w:val="21"/>
                <w:szCs w:val="21"/>
              </w:rPr>
              <w:t>5158</w:t>
            </w:r>
          </w:p>
        </w:tc>
        <w:tc>
          <w:tcPr>
            <w:tcW w:w="1417" w:type="dxa"/>
            <w:tcBorders>
              <w:right w:val="single" w:sz="18" w:space="0" w:color="auto"/>
            </w:tcBorders>
            <w:shd w:val="clear" w:color="auto" w:fill="auto"/>
          </w:tcPr>
          <w:p w14:paraId="47CFF4AB" w14:textId="77777777" w:rsidR="002304A5" w:rsidRPr="00D54631" w:rsidRDefault="002304A5" w:rsidP="002304A5">
            <w:pPr>
              <w:rPr>
                <w:sz w:val="21"/>
                <w:szCs w:val="21"/>
              </w:rPr>
            </w:pPr>
            <w:r w:rsidRPr="00D54631">
              <w:rPr>
                <w:sz w:val="21"/>
                <w:szCs w:val="21"/>
              </w:rPr>
              <w:t>5158</w:t>
            </w:r>
          </w:p>
        </w:tc>
      </w:tr>
      <w:tr w:rsidR="002304A5" w:rsidRPr="00D54631" w14:paraId="340470AE" w14:textId="77777777" w:rsidTr="002304A5">
        <w:trPr>
          <w:cantSplit/>
          <w:jc w:val="center"/>
        </w:trPr>
        <w:tc>
          <w:tcPr>
            <w:tcW w:w="993" w:type="dxa"/>
            <w:tcBorders>
              <w:left w:val="single" w:sz="18" w:space="0" w:color="auto"/>
            </w:tcBorders>
            <w:shd w:val="clear" w:color="auto" w:fill="auto"/>
          </w:tcPr>
          <w:p w14:paraId="241631D5" w14:textId="77777777" w:rsidR="002304A5" w:rsidRPr="00D54631" w:rsidRDefault="002304A5" w:rsidP="002304A5">
            <w:pPr>
              <w:rPr>
                <w:sz w:val="21"/>
                <w:szCs w:val="21"/>
              </w:rPr>
            </w:pPr>
            <w:r w:rsidRPr="00D54631">
              <w:rPr>
                <w:sz w:val="21"/>
                <w:szCs w:val="21"/>
              </w:rPr>
              <w:t>1026/12</w:t>
            </w:r>
          </w:p>
        </w:tc>
        <w:tc>
          <w:tcPr>
            <w:tcW w:w="850" w:type="dxa"/>
            <w:shd w:val="clear" w:color="auto" w:fill="auto"/>
          </w:tcPr>
          <w:p w14:paraId="02828BC7" w14:textId="77777777" w:rsidR="002304A5" w:rsidRPr="00D54631" w:rsidRDefault="002304A5" w:rsidP="002304A5">
            <w:pPr>
              <w:rPr>
                <w:sz w:val="21"/>
                <w:szCs w:val="21"/>
              </w:rPr>
            </w:pPr>
          </w:p>
        </w:tc>
        <w:tc>
          <w:tcPr>
            <w:tcW w:w="1701" w:type="dxa"/>
            <w:shd w:val="clear" w:color="auto" w:fill="auto"/>
          </w:tcPr>
          <w:p w14:paraId="65390B23"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586D203F" w14:textId="77777777" w:rsidR="002304A5" w:rsidRPr="00D54631" w:rsidRDefault="002304A5" w:rsidP="002304A5">
            <w:pPr>
              <w:rPr>
                <w:sz w:val="21"/>
                <w:szCs w:val="21"/>
              </w:rPr>
            </w:pPr>
          </w:p>
        </w:tc>
        <w:tc>
          <w:tcPr>
            <w:tcW w:w="850" w:type="dxa"/>
            <w:shd w:val="clear" w:color="auto" w:fill="auto"/>
          </w:tcPr>
          <w:p w14:paraId="6D7AFC42" w14:textId="77777777" w:rsidR="002304A5" w:rsidRPr="00D54631" w:rsidRDefault="002304A5" w:rsidP="002304A5">
            <w:pPr>
              <w:rPr>
                <w:sz w:val="21"/>
                <w:szCs w:val="21"/>
              </w:rPr>
            </w:pPr>
            <w:r w:rsidRPr="00D54631">
              <w:rPr>
                <w:sz w:val="21"/>
                <w:szCs w:val="21"/>
              </w:rPr>
              <w:t>124</w:t>
            </w:r>
          </w:p>
        </w:tc>
        <w:tc>
          <w:tcPr>
            <w:tcW w:w="1418" w:type="dxa"/>
            <w:shd w:val="clear" w:color="auto" w:fill="auto"/>
          </w:tcPr>
          <w:p w14:paraId="222C54FB" w14:textId="77777777" w:rsidR="002304A5" w:rsidRPr="00D54631" w:rsidRDefault="002304A5" w:rsidP="002304A5">
            <w:pPr>
              <w:rPr>
                <w:sz w:val="21"/>
                <w:szCs w:val="21"/>
              </w:rPr>
            </w:pPr>
            <w:r w:rsidRPr="00D54631">
              <w:rPr>
                <w:sz w:val="21"/>
                <w:szCs w:val="21"/>
              </w:rPr>
              <w:t>3190</w:t>
            </w:r>
          </w:p>
        </w:tc>
        <w:tc>
          <w:tcPr>
            <w:tcW w:w="1417" w:type="dxa"/>
            <w:tcBorders>
              <w:right w:val="single" w:sz="18" w:space="0" w:color="auto"/>
            </w:tcBorders>
            <w:shd w:val="clear" w:color="auto" w:fill="auto"/>
          </w:tcPr>
          <w:p w14:paraId="19C4F555" w14:textId="77777777" w:rsidR="002304A5" w:rsidRPr="00D54631" w:rsidRDefault="002304A5" w:rsidP="002304A5">
            <w:pPr>
              <w:rPr>
                <w:sz w:val="21"/>
                <w:szCs w:val="21"/>
              </w:rPr>
            </w:pPr>
            <w:r w:rsidRPr="00D54631">
              <w:rPr>
                <w:sz w:val="21"/>
                <w:szCs w:val="21"/>
              </w:rPr>
              <w:t>3190</w:t>
            </w:r>
          </w:p>
        </w:tc>
      </w:tr>
      <w:tr w:rsidR="002304A5" w:rsidRPr="00D54631" w14:paraId="7D7A99D7" w14:textId="77777777" w:rsidTr="002304A5">
        <w:trPr>
          <w:cantSplit/>
          <w:jc w:val="center"/>
        </w:trPr>
        <w:tc>
          <w:tcPr>
            <w:tcW w:w="993" w:type="dxa"/>
            <w:tcBorders>
              <w:left w:val="single" w:sz="18" w:space="0" w:color="auto"/>
            </w:tcBorders>
            <w:shd w:val="clear" w:color="auto" w:fill="auto"/>
          </w:tcPr>
          <w:p w14:paraId="2963A2E5" w14:textId="77777777" w:rsidR="002304A5" w:rsidRPr="00D54631" w:rsidRDefault="002304A5" w:rsidP="002304A5">
            <w:pPr>
              <w:rPr>
                <w:sz w:val="21"/>
                <w:szCs w:val="21"/>
              </w:rPr>
            </w:pPr>
            <w:r w:rsidRPr="00D54631">
              <w:rPr>
                <w:sz w:val="21"/>
                <w:szCs w:val="21"/>
              </w:rPr>
              <w:t>1026/13</w:t>
            </w:r>
          </w:p>
        </w:tc>
        <w:tc>
          <w:tcPr>
            <w:tcW w:w="850" w:type="dxa"/>
            <w:shd w:val="clear" w:color="auto" w:fill="auto"/>
          </w:tcPr>
          <w:p w14:paraId="6E6D034E" w14:textId="77777777" w:rsidR="002304A5" w:rsidRPr="00D54631" w:rsidRDefault="002304A5" w:rsidP="002304A5">
            <w:pPr>
              <w:rPr>
                <w:sz w:val="21"/>
                <w:szCs w:val="21"/>
              </w:rPr>
            </w:pPr>
          </w:p>
        </w:tc>
        <w:tc>
          <w:tcPr>
            <w:tcW w:w="1701" w:type="dxa"/>
            <w:shd w:val="clear" w:color="auto" w:fill="auto"/>
          </w:tcPr>
          <w:p w14:paraId="6724B88D"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06C8E4C0" w14:textId="77777777" w:rsidR="002304A5" w:rsidRPr="00D54631" w:rsidRDefault="002304A5" w:rsidP="002304A5">
            <w:pPr>
              <w:rPr>
                <w:sz w:val="21"/>
                <w:szCs w:val="21"/>
              </w:rPr>
            </w:pPr>
          </w:p>
        </w:tc>
        <w:tc>
          <w:tcPr>
            <w:tcW w:w="850" w:type="dxa"/>
            <w:shd w:val="clear" w:color="auto" w:fill="auto"/>
          </w:tcPr>
          <w:p w14:paraId="63FC3FF6" w14:textId="77777777" w:rsidR="002304A5" w:rsidRPr="00D54631" w:rsidRDefault="002304A5" w:rsidP="002304A5">
            <w:pPr>
              <w:rPr>
                <w:sz w:val="21"/>
                <w:szCs w:val="21"/>
              </w:rPr>
            </w:pPr>
            <w:r w:rsidRPr="00D54631">
              <w:rPr>
                <w:sz w:val="21"/>
                <w:szCs w:val="21"/>
              </w:rPr>
              <w:t>811</w:t>
            </w:r>
          </w:p>
        </w:tc>
        <w:tc>
          <w:tcPr>
            <w:tcW w:w="1418" w:type="dxa"/>
            <w:shd w:val="clear" w:color="auto" w:fill="auto"/>
          </w:tcPr>
          <w:p w14:paraId="5F2EB2A2" w14:textId="77777777" w:rsidR="002304A5" w:rsidRPr="00D54631" w:rsidRDefault="002304A5" w:rsidP="002304A5">
            <w:pPr>
              <w:rPr>
                <w:sz w:val="21"/>
                <w:szCs w:val="21"/>
              </w:rPr>
            </w:pPr>
            <w:r w:rsidRPr="00D54631">
              <w:rPr>
                <w:sz w:val="21"/>
                <w:szCs w:val="21"/>
              </w:rPr>
              <w:t>3858</w:t>
            </w:r>
          </w:p>
        </w:tc>
        <w:tc>
          <w:tcPr>
            <w:tcW w:w="1417" w:type="dxa"/>
            <w:tcBorders>
              <w:right w:val="single" w:sz="18" w:space="0" w:color="auto"/>
            </w:tcBorders>
            <w:shd w:val="clear" w:color="auto" w:fill="auto"/>
          </w:tcPr>
          <w:p w14:paraId="1D87CAC5" w14:textId="77777777" w:rsidR="002304A5" w:rsidRPr="00D54631" w:rsidRDefault="002304A5" w:rsidP="002304A5">
            <w:pPr>
              <w:rPr>
                <w:sz w:val="21"/>
                <w:szCs w:val="21"/>
              </w:rPr>
            </w:pPr>
            <w:r w:rsidRPr="00D54631">
              <w:rPr>
                <w:sz w:val="21"/>
                <w:szCs w:val="21"/>
              </w:rPr>
              <w:t>3858</w:t>
            </w:r>
          </w:p>
        </w:tc>
      </w:tr>
      <w:tr w:rsidR="002304A5" w:rsidRPr="00D54631" w14:paraId="7725B1E2" w14:textId="77777777" w:rsidTr="002304A5">
        <w:trPr>
          <w:cantSplit/>
          <w:jc w:val="center"/>
        </w:trPr>
        <w:tc>
          <w:tcPr>
            <w:tcW w:w="993" w:type="dxa"/>
            <w:tcBorders>
              <w:left w:val="single" w:sz="18" w:space="0" w:color="auto"/>
            </w:tcBorders>
            <w:shd w:val="clear" w:color="auto" w:fill="auto"/>
          </w:tcPr>
          <w:p w14:paraId="636CC8BC" w14:textId="77777777" w:rsidR="002304A5" w:rsidRPr="00D54631" w:rsidRDefault="002304A5" w:rsidP="002304A5">
            <w:pPr>
              <w:rPr>
                <w:sz w:val="21"/>
                <w:szCs w:val="21"/>
              </w:rPr>
            </w:pPr>
            <w:r w:rsidRPr="00D54631">
              <w:rPr>
                <w:sz w:val="21"/>
                <w:szCs w:val="21"/>
              </w:rPr>
              <w:t>1026/14</w:t>
            </w:r>
          </w:p>
        </w:tc>
        <w:tc>
          <w:tcPr>
            <w:tcW w:w="850" w:type="dxa"/>
            <w:shd w:val="clear" w:color="auto" w:fill="auto"/>
          </w:tcPr>
          <w:p w14:paraId="5F5DC969" w14:textId="77777777" w:rsidR="002304A5" w:rsidRPr="00D54631" w:rsidRDefault="002304A5" w:rsidP="002304A5">
            <w:pPr>
              <w:rPr>
                <w:sz w:val="21"/>
                <w:szCs w:val="21"/>
              </w:rPr>
            </w:pPr>
          </w:p>
        </w:tc>
        <w:tc>
          <w:tcPr>
            <w:tcW w:w="1701" w:type="dxa"/>
            <w:shd w:val="clear" w:color="auto" w:fill="auto"/>
          </w:tcPr>
          <w:p w14:paraId="2C049750"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472DAD8E" w14:textId="77777777" w:rsidR="002304A5" w:rsidRPr="00D54631" w:rsidRDefault="002304A5" w:rsidP="002304A5">
            <w:pPr>
              <w:rPr>
                <w:sz w:val="21"/>
                <w:szCs w:val="21"/>
              </w:rPr>
            </w:pPr>
          </w:p>
        </w:tc>
        <w:tc>
          <w:tcPr>
            <w:tcW w:w="850" w:type="dxa"/>
            <w:shd w:val="clear" w:color="auto" w:fill="auto"/>
          </w:tcPr>
          <w:p w14:paraId="3E680417" w14:textId="77777777" w:rsidR="002304A5" w:rsidRPr="00D54631" w:rsidRDefault="002304A5" w:rsidP="002304A5">
            <w:pPr>
              <w:rPr>
                <w:sz w:val="21"/>
                <w:szCs w:val="21"/>
              </w:rPr>
            </w:pPr>
            <w:r w:rsidRPr="00D54631">
              <w:rPr>
                <w:sz w:val="21"/>
                <w:szCs w:val="21"/>
              </w:rPr>
              <w:t>698</w:t>
            </w:r>
          </w:p>
        </w:tc>
        <w:tc>
          <w:tcPr>
            <w:tcW w:w="1418" w:type="dxa"/>
            <w:shd w:val="clear" w:color="auto" w:fill="auto"/>
          </w:tcPr>
          <w:p w14:paraId="3771C896" w14:textId="77777777" w:rsidR="002304A5" w:rsidRPr="00D54631" w:rsidRDefault="002304A5" w:rsidP="002304A5">
            <w:pPr>
              <w:rPr>
                <w:sz w:val="21"/>
                <w:szCs w:val="21"/>
              </w:rPr>
            </w:pPr>
            <w:r w:rsidRPr="00D54631">
              <w:rPr>
                <w:sz w:val="21"/>
                <w:szCs w:val="21"/>
              </w:rPr>
              <w:t>5091</w:t>
            </w:r>
          </w:p>
        </w:tc>
        <w:tc>
          <w:tcPr>
            <w:tcW w:w="1417" w:type="dxa"/>
            <w:tcBorders>
              <w:right w:val="single" w:sz="18" w:space="0" w:color="auto"/>
            </w:tcBorders>
            <w:shd w:val="clear" w:color="auto" w:fill="auto"/>
          </w:tcPr>
          <w:p w14:paraId="2329015A" w14:textId="77777777" w:rsidR="002304A5" w:rsidRPr="00D54631" w:rsidRDefault="002304A5" w:rsidP="002304A5">
            <w:pPr>
              <w:rPr>
                <w:sz w:val="21"/>
                <w:szCs w:val="21"/>
              </w:rPr>
            </w:pPr>
            <w:r w:rsidRPr="00D54631">
              <w:rPr>
                <w:sz w:val="21"/>
                <w:szCs w:val="21"/>
              </w:rPr>
              <w:t>5091</w:t>
            </w:r>
          </w:p>
        </w:tc>
      </w:tr>
      <w:tr w:rsidR="002304A5" w:rsidRPr="00D54631" w14:paraId="5E47C8F0" w14:textId="77777777" w:rsidTr="002304A5">
        <w:trPr>
          <w:cantSplit/>
          <w:jc w:val="center"/>
        </w:trPr>
        <w:tc>
          <w:tcPr>
            <w:tcW w:w="993" w:type="dxa"/>
            <w:tcBorders>
              <w:left w:val="single" w:sz="18" w:space="0" w:color="auto"/>
            </w:tcBorders>
            <w:shd w:val="clear" w:color="auto" w:fill="auto"/>
          </w:tcPr>
          <w:p w14:paraId="7C262348" w14:textId="77777777" w:rsidR="002304A5" w:rsidRPr="00D54631" w:rsidRDefault="002304A5" w:rsidP="002304A5">
            <w:pPr>
              <w:rPr>
                <w:sz w:val="21"/>
                <w:szCs w:val="21"/>
              </w:rPr>
            </w:pPr>
            <w:r w:rsidRPr="00D54631">
              <w:rPr>
                <w:sz w:val="21"/>
                <w:szCs w:val="21"/>
              </w:rPr>
              <w:t>1026/15</w:t>
            </w:r>
          </w:p>
        </w:tc>
        <w:tc>
          <w:tcPr>
            <w:tcW w:w="850" w:type="dxa"/>
            <w:shd w:val="clear" w:color="auto" w:fill="auto"/>
          </w:tcPr>
          <w:p w14:paraId="5E248ED8" w14:textId="77777777" w:rsidR="002304A5" w:rsidRPr="00D54631" w:rsidRDefault="002304A5" w:rsidP="002304A5">
            <w:pPr>
              <w:rPr>
                <w:sz w:val="21"/>
                <w:szCs w:val="21"/>
              </w:rPr>
            </w:pPr>
          </w:p>
        </w:tc>
        <w:tc>
          <w:tcPr>
            <w:tcW w:w="1701" w:type="dxa"/>
            <w:shd w:val="clear" w:color="auto" w:fill="auto"/>
          </w:tcPr>
          <w:p w14:paraId="3B88E0E4"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0D285E4D" w14:textId="77777777" w:rsidR="002304A5" w:rsidRPr="00D54631" w:rsidRDefault="002304A5" w:rsidP="002304A5">
            <w:pPr>
              <w:rPr>
                <w:sz w:val="21"/>
                <w:szCs w:val="21"/>
              </w:rPr>
            </w:pPr>
          </w:p>
        </w:tc>
        <w:tc>
          <w:tcPr>
            <w:tcW w:w="850" w:type="dxa"/>
            <w:shd w:val="clear" w:color="auto" w:fill="auto"/>
          </w:tcPr>
          <w:p w14:paraId="60B670C9" w14:textId="77777777" w:rsidR="002304A5" w:rsidRPr="00D54631" w:rsidRDefault="002304A5" w:rsidP="002304A5">
            <w:pPr>
              <w:rPr>
                <w:sz w:val="21"/>
                <w:szCs w:val="21"/>
              </w:rPr>
            </w:pPr>
            <w:r w:rsidRPr="00D54631">
              <w:rPr>
                <w:sz w:val="21"/>
                <w:szCs w:val="21"/>
              </w:rPr>
              <w:t>698</w:t>
            </w:r>
          </w:p>
        </w:tc>
        <w:tc>
          <w:tcPr>
            <w:tcW w:w="1418" w:type="dxa"/>
            <w:shd w:val="clear" w:color="auto" w:fill="auto"/>
          </w:tcPr>
          <w:p w14:paraId="5211AD6E" w14:textId="77777777" w:rsidR="002304A5" w:rsidRPr="00D54631" w:rsidRDefault="002304A5" w:rsidP="002304A5">
            <w:pPr>
              <w:rPr>
                <w:sz w:val="21"/>
                <w:szCs w:val="21"/>
              </w:rPr>
            </w:pPr>
            <w:r w:rsidRPr="00D54631">
              <w:rPr>
                <w:sz w:val="21"/>
                <w:szCs w:val="21"/>
              </w:rPr>
              <w:t>4719</w:t>
            </w:r>
          </w:p>
        </w:tc>
        <w:tc>
          <w:tcPr>
            <w:tcW w:w="1417" w:type="dxa"/>
            <w:tcBorders>
              <w:right w:val="single" w:sz="18" w:space="0" w:color="auto"/>
            </w:tcBorders>
            <w:shd w:val="clear" w:color="auto" w:fill="auto"/>
          </w:tcPr>
          <w:p w14:paraId="0B3729B5" w14:textId="77777777" w:rsidR="002304A5" w:rsidRPr="00D54631" w:rsidRDefault="002304A5" w:rsidP="002304A5">
            <w:pPr>
              <w:rPr>
                <w:sz w:val="21"/>
                <w:szCs w:val="21"/>
              </w:rPr>
            </w:pPr>
            <w:r w:rsidRPr="00D54631">
              <w:rPr>
                <w:sz w:val="21"/>
                <w:szCs w:val="21"/>
              </w:rPr>
              <w:t>4719</w:t>
            </w:r>
          </w:p>
        </w:tc>
      </w:tr>
      <w:tr w:rsidR="002304A5" w:rsidRPr="00D54631" w14:paraId="19E8DCBB" w14:textId="77777777" w:rsidTr="002304A5">
        <w:trPr>
          <w:cantSplit/>
          <w:jc w:val="center"/>
        </w:trPr>
        <w:tc>
          <w:tcPr>
            <w:tcW w:w="993" w:type="dxa"/>
            <w:tcBorders>
              <w:left w:val="single" w:sz="18" w:space="0" w:color="auto"/>
            </w:tcBorders>
            <w:shd w:val="clear" w:color="auto" w:fill="auto"/>
          </w:tcPr>
          <w:p w14:paraId="02F48445" w14:textId="77777777" w:rsidR="002304A5" w:rsidRPr="00D54631" w:rsidRDefault="002304A5" w:rsidP="002304A5">
            <w:pPr>
              <w:rPr>
                <w:sz w:val="21"/>
                <w:szCs w:val="21"/>
              </w:rPr>
            </w:pPr>
            <w:r w:rsidRPr="00D54631">
              <w:rPr>
                <w:sz w:val="21"/>
                <w:szCs w:val="21"/>
              </w:rPr>
              <w:t>1026/16</w:t>
            </w:r>
          </w:p>
        </w:tc>
        <w:tc>
          <w:tcPr>
            <w:tcW w:w="850" w:type="dxa"/>
            <w:shd w:val="clear" w:color="auto" w:fill="auto"/>
          </w:tcPr>
          <w:p w14:paraId="7982FFD0" w14:textId="77777777" w:rsidR="002304A5" w:rsidRPr="00D54631" w:rsidRDefault="002304A5" w:rsidP="002304A5">
            <w:pPr>
              <w:rPr>
                <w:sz w:val="21"/>
                <w:szCs w:val="21"/>
              </w:rPr>
            </w:pPr>
          </w:p>
        </w:tc>
        <w:tc>
          <w:tcPr>
            <w:tcW w:w="1701" w:type="dxa"/>
            <w:shd w:val="clear" w:color="auto" w:fill="auto"/>
          </w:tcPr>
          <w:p w14:paraId="319CC9F9"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66FD2627" w14:textId="77777777" w:rsidR="002304A5" w:rsidRPr="00D54631" w:rsidRDefault="002304A5" w:rsidP="002304A5">
            <w:pPr>
              <w:rPr>
                <w:sz w:val="21"/>
                <w:szCs w:val="21"/>
              </w:rPr>
            </w:pPr>
          </w:p>
        </w:tc>
        <w:tc>
          <w:tcPr>
            <w:tcW w:w="850" w:type="dxa"/>
            <w:shd w:val="clear" w:color="auto" w:fill="auto"/>
          </w:tcPr>
          <w:p w14:paraId="18AD9810" w14:textId="77777777" w:rsidR="002304A5" w:rsidRPr="00D54631" w:rsidRDefault="002304A5" w:rsidP="002304A5">
            <w:pPr>
              <w:rPr>
                <w:sz w:val="21"/>
                <w:szCs w:val="21"/>
              </w:rPr>
            </w:pPr>
            <w:r w:rsidRPr="00D54631">
              <w:rPr>
                <w:sz w:val="21"/>
                <w:szCs w:val="21"/>
              </w:rPr>
              <w:t>834</w:t>
            </w:r>
          </w:p>
        </w:tc>
        <w:tc>
          <w:tcPr>
            <w:tcW w:w="1418" w:type="dxa"/>
            <w:shd w:val="clear" w:color="auto" w:fill="auto"/>
          </w:tcPr>
          <w:p w14:paraId="56AF54E2" w14:textId="77777777" w:rsidR="002304A5" w:rsidRPr="00D54631" w:rsidRDefault="002304A5" w:rsidP="002304A5">
            <w:pPr>
              <w:rPr>
                <w:sz w:val="21"/>
                <w:szCs w:val="21"/>
              </w:rPr>
            </w:pPr>
            <w:r w:rsidRPr="00D54631">
              <w:rPr>
                <w:sz w:val="21"/>
                <w:szCs w:val="21"/>
              </w:rPr>
              <w:t>1339</w:t>
            </w:r>
          </w:p>
        </w:tc>
        <w:tc>
          <w:tcPr>
            <w:tcW w:w="1417" w:type="dxa"/>
            <w:tcBorders>
              <w:right w:val="single" w:sz="18" w:space="0" w:color="auto"/>
            </w:tcBorders>
            <w:shd w:val="clear" w:color="auto" w:fill="auto"/>
          </w:tcPr>
          <w:p w14:paraId="1F584F59" w14:textId="77777777" w:rsidR="002304A5" w:rsidRPr="00D54631" w:rsidRDefault="002304A5" w:rsidP="002304A5">
            <w:pPr>
              <w:rPr>
                <w:sz w:val="21"/>
                <w:szCs w:val="21"/>
              </w:rPr>
            </w:pPr>
            <w:r w:rsidRPr="00D54631">
              <w:rPr>
                <w:sz w:val="21"/>
                <w:szCs w:val="21"/>
              </w:rPr>
              <w:t>1339</w:t>
            </w:r>
          </w:p>
        </w:tc>
      </w:tr>
      <w:tr w:rsidR="002304A5" w:rsidRPr="00D54631" w14:paraId="68D38F6C" w14:textId="77777777" w:rsidTr="002304A5">
        <w:trPr>
          <w:cantSplit/>
          <w:jc w:val="center"/>
        </w:trPr>
        <w:tc>
          <w:tcPr>
            <w:tcW w:w="993" w:type="dxa"/>
            <w:tcBorders>
              <w:left w:val="single" w:sz="18" w:space="0" w:color="auto"/>
            </w:tcBorders>
            <w:shd w:val="clear" w:color="auto" w:fill="auto"/>
          </w:tcPr>
          <w:p w14:paraId="1568ABC8" w14:textId="77777777" w:rsidR="002304A5" w:rsidRPr="00D54631" w:rsidRDefault="002304A5" w:rsidP="002304A5">
            <w:pPr>
              <w:rPr>
                <w:sz w:val="21"/>
                <w:szCs w:val="21"/>
              </w:rPr>
            </w:pPr>
            <w:r w:rsidRPr="00D54631">
              <w:rPr>
                <w:sz w:val="21"/>
                <w:szCs w:val="21"/>
              </w:rPr>
              <w:t>1026/17</w:t>
            </w:r>
          </w:p>
        </w:tc>
        <w:tc>
          <w:tcPr>
            <w:tcW w:w="850" w:type="dxa"/>
            <w:shd w:val="clear" w:color="auto" w:fill="auto"/>
          </w:tcPr>
          <w:p w14:paraId="6B92D3D2" w14:textId="77777777" w:rsidR="002304A5" w:rsidRPr="00D54631" w:rsidRDefault="002304A5" w:rsidP="002304A5">
            <w:pPr>
              <w:rPr>
                <w:sz w:val="21"/>
                <w:szCs w:val="21"/>
              </w:rPr>
            </w:pPr>
          </w:p>
        </w:tc>
        <w:tc>
          <w:tcPr>
            <w:tcW w:w="1701" w:type="dxa"/>
            <w:shd w:val="clear" w:color="auto" w:fill="auto"/>
          </w:tcPr>
          <w:p w14:paraId="7AD51A05"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5C542009" w14:textId="77777777" w:rsidR="002304A5" w:rsidRPr="00D54631" w:rsidRDefault="002304A5" w:rsidP="002304A5">
            <w:pPr>
              <w:rPr>
                <w:sz w:val="21"/>
                <w:szCs w:val="21"/>
              </w:rPr>
            </w:pPr>
          </w:p>
        </w:tc>
        <w:tc>
          <w:tcPr>
            <w:tcW w:w="850" w:type="dxa"/>
            <w:shd w:val="clear" w:color="auto" w:fill="auto"/>
          </w:tcPr>
          <w:p w14:paraId="225DDA9B" w14:textId="77777777" w:rsidR="002304A5" w:rsidRPr="00D54631" w:rsidRDefault="002304A5" w:rsidP="002304A5">
            <w:pPr>
              <w:rPr>
                <w:sz w:val="21"/>
                <w:szCs w:val="21"/>
              </w:rPr>
            </w:pPr>
            <w:r w:rsidRPr="00D54631">
              <w:rPr>
                <w:sz w:val="21"/>
                <w:szCs w:val="21"/>
              </w:rPr>
              <w:t>666</w:t>
            </w:r>
          </w:p>
        </w:tc>
        <w:tc>
          <w:tcPr>
            <w:tcW w:w="1418" w:type="dxa"/>
            <w:shd w:val="clear" w:color="auto" w:fill="auto"/>
          </w:tcPr>
          <w:p w14:paraId="05981DEA" w14:textId="77777777" w:rsidR="002304A5" w:rsidRPr="00D54631" w:rsidRDefault="002304A5" w:rsidP="002304A5">
            <w:pPr>
              <w:rPr>
                <w:sz w:val="21"/>
                <w:szCs w:val="21"/>
              </w:rPr>
            </w:pPr>
            <w:r w:rsidRPr="00D54631">
              <w:rPr>
                <w:sz w:val="21"/>
                <w:szCs w:val="21"/>
              </w:rPr>
              <w:t>1385</w:t>
            </w:r>
          </w:p>
        </w:tc>
        <w:tc>
          <w:tcPr>
            <w:tcW w:w="1417" w:type="dxa"/>
            <w:tcBorders>
              <w:right w:val="single" w:sz="18" w:space="0" w:color="auto"/>
            </w:tcBorders>
            <w:shd w:val="clear" w:color="auto" w:fill="auto"/>
          </w:tcPr>
          <w:p w14:paraId="37C056ED" w14:textId="77777777" w:rsidR="002304A5" w:rsidRPr="00D54631" w:rsidRDefault="002304A5" w:rsidP="002304A5">
            <w:pPr>
              <w:rPr>
                <w:sz w:val="21"/>
                <w:szCs w:val="21"/>
              </w:rPr>
            </w:pPr>
            <w:r w:rsidRPr="00D54631">
              <w:rPr>
                <w:sz w:val="21"/>
                <w:szCs w:val="21"/>
              </w:rPr>
              <w:t>1385</w:t>
            </w:r>
          </w:p>
        </w:tc>
      </w:tr>
      <w:tr w:rsidR="002304A5" w:rsidRPr="00D54631" w14:paraId="4F295C7F" w14:textId="77777777" w:rsidTr="002304A5">
        <w:trPr>
          <w:cantSplit/>
          <w:jc w:val="center"/>
        </w:trPr>
        <w:tc>
          <w:tcPr>
            <w:tcW w:w="993" w:type="dxa"/>
            <w:tcBorders>
              <w:left w:val="single" w:sz="18" w:space="0" w:color="auto"/>
            </w:tcBorders>
            <w:shd w:val="clear" w:color="auto" w:fill="auto"/>
          </w:tcPr>
          <w:p w14:paraId="17320D76" w14:textId="77777777" w:rsidR="002304A5" w:rsidRPr="00D54631" w:rsidRDefault="002304A5" w:rsidP="002304A5">
            <w:pPr>
              <w:rPr>
                <w:sz w:val="21"/>
                <w:szCs w:val="21"/>
              </w:rPr>
            </w:pPr>
            <w:r w:rsidRPr="00D54631">
              <w:rPr>
                <w:sz w:val="21"/>
                <w:szCs w:val="21"/>
              </w:rPr>
              <w:t>1026/18</w:t>
            </w:r>
          </w:p>
        </w:tc>
        <w:tc>
          <w:tcPr>
            <w:tcW w:w="850" w:type="dxa"/>
            <w:shd w:val="clear" w:color="auto" w:fill="auto"/>
          </w:tcPr>
          <w:p w14:paraId="763B1891" w14:textId="77777777" w:rsidR="002304A5" w:rsidRPr="00D54631" w:rsidRDefault="002304A5" w:rsidP="002304A5">
            <w:pPr>
              <w:rPr>
                <w:sz w:val="21"/>
                <w:szCs w:val="21"/>
              </w:rPr>
            </w:pPr>
          </w:p>
        </w:tc>
        <w:tc>
          <w:tcPr>
            <w:tcW w:w="1701" w:type="dxa"/>
            <w:shd w:val="clear" w:color="auto" w:fill="auto"/>
          </w:tcPr>
          <w:p w14:paraId="542A756D"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7BE7AF16" w14:textId="77777777" w:rsidR="002304A5" w:rsidRPr="00D54631" w:rsidRDefault="002304A5" w:rsidP="002304A5">
            <w:pPr>
              <w:rPr>
                <w:sz w:val="21"/>
                <w:szCs w:val="21"/>
              </w:rPr>
            </w:pPr>
          </w:p>
        </w:tc>
        <w:tc>
          <w:tcPr>
            <w:tcW w:w="850" w:type="dxa"/>
            <w:shd w:val="clear" w:color="auto" w:fill="auto"/>
          </w:tcPr>
          <w:p w14:paraId="0234CCB1" w14:textId="77777777" w:rsidR="002304A5" w:rsidRPr="00D54631" w:rsidRDefault="002304A5" w:rsidP="002304A5">
            <w:pPr>
              <w:rPr>
                <w:sz w:val="21"/>
                <w:szCs w:val="21"/>
              </w:rPr>
            </w:pPr>
            <w:r w:rsidRPr="00D54631">
              <w:rPr>
                <w:sz w:val="21"/>
                <w:szCs w:val="21"/>
              </w:rPr>
              <w:t>459</w:t>
            </w:r>
          </w:p>
        </w:tc>
        <w:tc>
          <w:tcPr>
            <w:tcW w:w="1418" w:type="dxa"/>
            <w:shd w:val="clear" w:color="auto" w:fill="auto"/>
          </w:tcPr>
          <w:p w14:paraId="3E9D52C8" w14:textId="77777777" w:rsidR="002304A5" w:rsidRPr="00D54631" w:rsidRDefault="002304A5" w:rsidP="002304A5">
            <w:pPr>
              <w:rPr>
                <w:sz w:val="21"/>
                <w:szCs w:val="21"/>
              </w:rPr>
            </w:pPr>
            <w:r w:rsidRPr="00D54631">
              <w:rPr>
                <w:sz w:val="21"/>
                <w:szCs w:val="21"/>
              </w:rPr>
              <w:t>2432</w:t>
            </w:r>
          </w:p>
        </w:tc>
        <w:tc>
          <w:tcPr>
            <w:tcW w:w="1417" w:type="dxa"/>
            <w:tcBorders>
              <w:right w:val="single" w:sz="18" w:space="0" w:color="auto"/>
            </w:tcBorders>
            <w:shd w:val="clear" w:color="auto" w:fill="auto"/>
          </w:tcPr>
          <w:p w14:paraId="347D8A24" w14:textId="77777777" w:rsidR="002304A5" w:rsidRPr="00D54631" w:rsidRDefault="002304A5" w:rsidP="002304A5">
            <w:pPr>
              <w:rPr>
                <w:sz w:val="21"/>
                <w:szCs w:val="21"/>
              </w:rPr>
            </w:pPr>
            <w:r w:rsidRPr="00D54631">
              <w:rPr>
                <w:sz w:val="21"/>
                <w:szCs w:val="21"/>
              </w:rPr>
              <w:t>2432</w:t>
            </w:r>
          </w:p>
        </w:tc>
      </w:tr>
      <w:tr w:rsidR="002304A5" w:rsidRPr="00D54631" w14:paraId="6A7662C7" w14:textId="77777777" w:rsidTr="002304A5">
        <w:trPr>
          <w:cantSplit/>
          <w:jc w:val="center"/>
        </w:trPr>
        <w:tc>
          <w:tcPr>
            <w:tcW w:w="993" w:type="dxa"/>
            <w:tcBorders>
              <w:left w:val="single" w:sz="18" w:space="0" w:color="auto"/>
            </w:tcBorders>
            <w:shd w:val="clear" w:color="auto" w:fill="auto"/>
          </w:tcPr>
          <w:p w14:paraId="00CE50AD" w14:textId="77777777" w:rsidR="002304A5" w:rsidRPr="00D54631" w:rsidRDefault="002304A5" w:rsidP="002304A5">
            <w:pPr>
              <w:rPr>
                <w:sz w:val="21"/>
                <w:szCs w:val="21"/>
              </w:rPr>
            </w:pPr>
            <w:r w:rsidRPr="00D54631">
              <w:rPr>
                <w:sz w:val="21"/>
                <w:szCs w:val="21"/>
              </w:rPr>
              <w:t>1026/19</w:t>
            </w:r>
          </w:p>
        </w:tc>
        <w:tc>
          <w:tcPr>
            <w:tcW w:w="850" w:type="dxa"/>
            <w:shd w:val="clear" w:color="auto" w:fill="auto"/>
          </w:tcPr>
          <w:p w14:paraId="05F9BCD7" w14:textId="77777777" w:rsidR="002304A5" w:rsidRPr="00D54631" w:rsidRDefault="002304A5" w:rsidP="002304A5">
            <w:pPr>
              <w:rPr>
                <w:sz w:val="21"/>
                <w:szCs w:val="21"/>
              </w:rPr>
            </w:pPr>
          </w:p>
        </w:tc>
        <w:tc>
          <w:tcPr>
            <w:tcW w:w="1701" w:type="dxa"/>
            <w:shd w:val="clear" w:color="auto" w:fill="auto"/>
          </w:tcPr>
          <w:p w14:paraId="58CE3C3A"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7AE96447" w14:textId="77777777" w:rsidR="002304A5" w:rsidRPr="00D54631" w:rsidRDefault="002304A5" w:rsidP="002304A5">
            <w:pPr>
              <w:rPr>
                <w:sz w:val="21"/>
                <w:szCs w:val="21"/>
              </w:rPr>
            </w:pPr>
          </w:p>
        </w:tc>
        <w:tc>
          <w:tcPr>
            <w:tcW w:w="850" w:type="dxa"/>
            <w:shd w:val="clear" w:color="auto" w:fill="auto"/>
          </w:tcPr>
          <w:p w14:paraId="66B8E543" w14:textId="77777777" w:rsidR="002304A5" w:rsidRPr="00D54631" w:rsidRDefault="002304A5" w:rsidP="002304A5">
            <w:pPr>
              <w:rPr>
                <w:sz w:val="21"/>
                <w:szCs w:val="21"/>
              </w:rPr>
            </w:pPr>
            <w:r w:rsidRPr="00D54631">
              <w:rPr>
                <w:sz w:val="21"/>
                <w:szCs w:val="21"/>
              </w:rPr>
              <w:t>378</w:t>
            </w:r>
          </w:p>
        </w:tc>
        <w:tc>
          <w:tcPr>
            <w:tcW w:w="1418" w:type="dxa"/>
            <w:shd w:val="clear" w:color="auto" w:fill="auto"/>
          </w:tcPr>
          <w:p w14:paraId="5E4023B7" w14:textId="77777777" w:rsidR="002304A5" w:rsidRPr="00D54631" w:rsidRDefault="002304A5" w:rsidP="002304A5">
            <w:pPr>
              <w:rPr>
                <w:sz w:val="21"/>
                <w:szCs w:val="21"/>
              </w:rPr>
            </w:pPr>
            <w:r w:rsidRPr="00D54631">
              <w:rPr>
                <w:sz w:val="21"/>
                <w:szCs w:val="21"/>
              </w:rPr>
              <w:t>3098</w:t>
            </w:r>
          </w:p>
        </w:tc>
        <w:tc>
          <w:tcPr>
            <w:tcW w:w="1417" w:type="dxa"/>
            <w:tcBorders>
              <w:right w:val="single" w:sz="18" w:space="0" w:color="auto"/>
            </w:tcBorders>
            <w:shd w:val="clear" w:color="auto" w:fill="auto"/>
          </w:tcPr>
          <w:p w14:paraId="5DA6FE4B" w14:textId="77777777" w:rsidR="002304A5" w:rsidRPr="00D54631" w:rsidRDefault="002304A5" w:rsidP="002304A5">
            <w:pPr>
              <w:rPr>
                <w:sz w:val="21"/>
                <w:szCs w:val="21"/>
              </w:rPr>
            </w:pPr>
            <w:r w:rsidRPr="00D54631">
              <w:rPr>
                <w:sz w:val="21"/>
                <w:szCs w:val="21"/>
              </w:rPr>
              <w:t>3098</w:t>
            </w:r>
          </w:p>
        </w:tc>
      </w:tr>
      <w:tr w:rsidR="002304A5" w:rsidRPr="00D54631" w14:paraId="034017E6" w14:textId="77777777" w:rsidTr="002304A5">
        <w:trPr>
          <w:cantSplit/>
          <w:jc w:val="center"/>
        </w:trPr>
        <w:tc>
          <w:tcPr>
            <w:tcW w:w="993" w:type="dxa"/>
            <w:tcBorders>
              <w:left w:val="single" w:sz="18" w:space="0" w:color="auto"/>
            </w:tcBorders>
            <w:shd w:val="clear" w:color="auto" w:fill="auto"/>
          </w:tcPr>
          <w:p w14:paraId="5AB85CD5" w14:textId="77777777" w:rsidR="002304A5" w:rsidRPr="00D54631" w:rsidRDefault="002304A5" w:rsidP="002304A5">
            <w:pPr>
              <w:rPr>
                <w:sz w:val="21"/>
                <w:szCs w:val="21"/>
              </w:rPr>
            </w:pPr>
            <w:r w:rsidRPr="00D54631">
              <w:rPr>
                <w:sz w:val="21"/>
                <w:szCs w:val="21"/>
              </w:rPr>
              <w:lastRenderedPageBreak/>
              <w:t>1026/20</w:t>
            </w:r>
          </w:p>
        </w:tc>
        <w:tc>
          <w:tcPr>
            <w:tcW w:w="850" w:type="dxa"/>
            <w:shd w:val="clear" w:color="auto" w:fill="auto"/>
          </w:tcPr>
          <w:p w14:paraId="6DCE50D6" w14:textId="77777777" w:rsidR="002304A5" w:rsidRPr="00D54631" w:rsidRDefault="002304A5" w:rsidP="002304A5">
            <w:pPr>
              <w:rPr>
                <w:sz w:val="21"/>
                <w:szCs w:val="21"/>
              </w:rPr>
            </w:pPr>
          </w:p>
        </w:tc>
        <w:tc>
          <w:tcPr>
            <w:tcW w:w="1701" w:type="dxa"/>
            <w:shd w:val="clear" w:color="auto" w:fill="auto"/>
          </w:tcPr>
          <w:p w14:paraId="1F000C71"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5FEA17B3" w14:textId="77777777" w:rsidR="002304A5" w:rsidRPr="00D54631" w:rsidRDefault="002304A5" w:rsidP="002304A5">
            <w:pPr>
              <w:rPr>
                <w:sz w:val="21"/>
                <w:szCs w:val="21"/>
              </w:rPr>
            </w:pPr>
          </w:p>
        </w:tc>
        <w:tc>
          <w:tcPr>
            <w:tcW w:w="850" w:type="dxa"/>
            <w:shd w:val="clear" w:color="auto" w:fill="auto"/>
          </w:tcPr>
          <w:p w14:paraId="329C2743" w14:textId="77777777" w:rsidR="002304A5" w:rsidRPr="00D54631" w:rsidRDefault="002304A5" w:rsidP="002304A5">
            <w:pPr>
              <w:rPr>
                <w:sz w:val="21"/>
                <w:szCs w:val="21"/>
              </w:rPr>
            </w:pPr>
            <w:r w:rsidRPr="00D54631">
              <w:rPr>
                <w:sz w:val="21"/>
                <w:szCs w:val="21"/>
              </w:rPr>
              <w:t>811</w:t>
            </w:r>
          </w:p>
        </w:tc>
        <w:tc>
          <w:tcPr>
            <w:tcW w:w="1418" w:type="dxa"/>
            <w:shd w:val="clear" w:color="auto" w:fill="auto"/>
          </w:tcPr>
          <w:p w14:paraId="2B9B0B22" w14:textId="77777777" w:rsidR="002304A5" w:rsidRPr="00D54631" w:rsidRDefault="002304A5" w:rsidP="002304A5">
            <w:pPr>
              <w:rPr>
                <w:sz w:val="21"/>
                <w:szCs w:val="21"/>
              </w:rPr>
            </w:pPr>
            <w:r w:rsidRPr="00D54631">
              <w:rPr>
                <w:sz w:val="21"/>
                <w:szCs w:val="21"/>
              </w:rPr>
              <w:t>6910</w:t>
            </w:r>
          </w:p>
        </w:tc>
        <w:tc>
          <w:tcPr>
            <w:tcW w:w="1417" w:type="dxa"/>
            <w:tcBorders>
              <w:right w:val="single" w:sz="18" w:space="0" w:color="auto"/>
            </w:tcBorders>
            <w:shd w:val="clear" w:color="auto" w:fill="auto"/>
          </w:tcPr>
          <w:p w14:paraId="7606F05D" w14:textId="77777777" w:rsidR="002304A5" w:rsidRPr="00D54631" w:rsidRDefault="002304A5" w:rsidP="002304A5">
            <w:pPr>
              <w:rPr>
                <w:sz w:val="21"/>
                <w:szCs w:val="21"/>
              </w:rPr>
            </w:pPr>
            <w:r w:rsidRPr="00D54631">
              <w:rPr>
                <w:sz w:val="21"/>
                <w:szCs w:val="21"/>
              </w:rPr>
              <w:t>6910</w:t>
            </w:r>
          </w:p>
        </w:tc>
      </w:tr>
      <w:tr w:rsidR="002304A5" w:rsidRPr="00D54631" w14:paraId="2CD25193" w14:textId="77777777" w:rsidTr="002304A5">
        <w:trPr>
          <w:cantSplit/>
          <w:jc w:val="center"/>
        </w:trPr>
        <w:tc>
          <w:tcPr>
            <w:tcW w:w="993" w:type="dxa"/>
            <w:tcBorders>
              <w:left w:val="single" w:sz="18" w:space="0" w:color="auto"/>
            </w:tcBorders>
            <w:shd w:val="clear" w:color="auto" w:fill="auto"/>
          </w:tcPr>
          <w:p w14:paraId="4CE18CA0" w14:textId="77777777" w:rsidR="002304A5" w:rsidRPr="00D54631" w:rsidRDefault="002304A5" w:rsidP="002304A5">
            <w:pPr>
              <w:rPr>
                <w:sz w:val="21"/>
                <w:szCs w:val="21"/>
              </w:rPr>
            </w:pPr>
            <w:r w:rsidRPr="00D54631">
              <w:rPr>
                <w:sz w:val="21"/>
                <w:szCs w:val="21"/>
              </w:rPr>
              <w:t>1026/21</w:t>
            </w:r>
          </w:p>
        </w:tc>
        <w:tc>
          <w:tcPr>
            <w:tcW w:w="850" w:type="dxa"/>
            <w:shd w:val="clear" w:color="auto" w:fill="auto"/>
          </w:tcPr>
          <w:p w14:paraId="03DCA734" w14:textId="77777777" w:rsidR="002304A5" w:rsidRPr="00D54631" w:rsidRDefault="002304A5" w:rsidP="002304A5">
            <w:pPr>
              <w:rPr>
                <w:sz w:val="21"/>
                <w:szCs w:val="21"/>
              </w:rPr>
            </w:pPr>
          </w:p>
        </w:tc>
        <w:tc>
          <w:tcPr>
            <w:tcW w:w="1701" w:type="dxa"/>
            <w:shd w:val="clear" w:color="auto" w:fill="auto"/>
          </w:tcPr>
          <w:p w14:paraId="43072E89"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059123E7" w14:textId="77777777" w:rsidR="002304A5" w:rsidRPr="00D54631" w:rsidRDefault="002304A5" w:rsidP="002304A5">
            <w:pPr>
              <w:rPr>
                <w:sz w:val="21"/>
                <w:szCs w:val="21"/>
              </w:rPr>
            </w:pPr>
          </w:p>
        </w:tc>
        <w:tc>
          <w:tcPr>
            <w:tcW w:w="850" w:type="dxa"/>
            <w:shd w:val="clear" w:color="auto" w:fill="auto"/>
          </w:tcPr>
          <w:p w14:paraId="2C1AF823" w14:textId="77777777" w:rsidR="002304A5" w:rsidRPr="00D54631" w:rsidRDefault="002304A5" w:rsidP="002304A5">
            <w:pPr>
              <w:rPr>
                <w:sz w:val="21"/>
                <w:szCs w:val="21"/>
              </w:rPr>
            </w:pPr>
            <w:r w:rsidRPr="00D54631">
              <w:rPr>
                <w:sz w:val="21"/>
                <w:szCs w:val="21"/>
              </w:rPr>
              <w:t>124</w:t>
            </w:r>
          </w:p>
        </w:tc>
        <w:tc>
          <w:tcPr>
            <w:tcW w:w="1418" w:type="dxa"/>
            <w:shd w:val="clear" w:color="auto" w:fill="auto"/>
          </w:tcPr>
          <w:p w14:paraId="21AE186E" w14:textId="77777777" w:rsidR="002304A5" w:rsidRPr="00D54631" w:rsidRDefault="002304A5" w:rsidP="002304A5">
            <w:pPr>
              <w:rPr>
                <w:sz w:val="21"/>
                <w:szCs w:val="21"/>
              </w:rPr>
            </w:pPr>
            <w:r w:rsidRPr="00D54631">
              <w:rPr>
                <w:sz w:val="21"/>
                <w:szCs w:val="21"/>
              </w:rPr>
              <w:t>284</w:t>
            </w:r>
          </w:p>
        </w:tc>
        <w:tc>
          <w:tcPr>
            <w:tcW w:w="1417" w:type="dxa"/>
            <w:tcBorders>
              <w:right w:val="single" w:sz="18" w:space="0" w:color="auto"/>
            </w:tcBorders>
            <w:shd w:val="clear" w:color="auto" w:fill="auto"/>
          </w:tcPr>
          <w:p w14:paraId="2EEBF2E7" w14:textId="77777777" w:rsidR="002304A5" w:rsidRPr="00D54631" w:rsidRDefault="002304A5" w:rsidP="002304A5">
            <w:pPr>
              <w:rPr>
                <w:sz w:val="21"/>
                <w:szCs w:val="21"/>
              </w:rPr>
            </w:pPr>
            <w:r w:rsidRPr="00D54631">
              <w:rPr>
                <w:sz w:val="21"/>
                <w:szCs w:val="21"/>
              </w:rPr>
              <w:t>284</w:t>
            </w:r>
          </w:p>
        </w:tc>
      </w:tr>
      <w:tr w:rsidR="002304A5" w:rsidRPr="00D54631" w14:paraId="10381B0C" w14:textId="77777777" w:rsidTr="002304A5">
        <w:trPr>
          <w:cantSplit/>
          <w:jc w:val="center"/>
        </w:trPr>
        <w:tc>
          <w:tcPr>
            <w:tcW w:w="993" w:type="dxa"/>
            <w:tcBorders>
              <w:left w:val="single" w:sz="18" w:space="0" w:color="auto"/>
            </w:tcBorders>
            <w:shd w:val="clear" w:color="auto" w:fill="auto"/>
          </w:tcPr>
          <w:p w14:paraId="1B903D16" w14:textId="77777777" w:rsidR="002304A5" w:rsidRPr="00D54631" w:rsidRDefault="002304A5" w:rsidP="002304A5">
            <w:pPr>
              <w:rPr>
                <w:sz w:val="21"/>
                <w:szCs w:val="21"/>
              </w:rPr>
            </w:pPr>
            <w:r w:rsidRPr="00D54631">
              <w:rPr>
                <w:sz w:val="21"/>
                <w:szCs w:val="21"/>
              </w:rPr>
              <w:t>1026/22</w:t>
            </w:r>
          </w:p>
        </w:tc>
        <w:tc>
          <w:tcPr>
            <w:tcW w:w="850" w:type="dxa"/>
            <w:shd w:val="clear" w:color="auto" w:fill="auto"/>
          </w:tcPr>
          <w:p w14:paraId="07842FD1" w14:textId="77777777" w:rsidR="002304A5" w:rsidRPr="00D54631" w:rsidRDefault="002304A5" w:rsidP="002304A5">
            <w:pPr>
              <w:rPr>
                <w:sz w:val="21"/>
                <w:szCs w:val="21"/>
              </w:rPr>
            </w:pPr>
          </w:p>
        </w:tc>
        <w:tc>
          <w:tcPr>
            <w:tcW w:w="1701" w:type="dxa"/>
            <w:shd w:val="clear" w:color="auto" w:fill="auto"/>
          </w:tcPr>
          <w:p w14:paraId="752B0897"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0EF57462" w14:textId="77777777" w:rsidR="002304A5" w:rsidRPr="00D54631" w:rsidRDefault="002304A5" w:rsidP="002304A5">
            <w:pPr>
              <w:rPr>
                <w:sz w:val="21"/>
                <w:szCs w:val="21"/>
              </w:rPr>
            </w:pPr>
          </w:p>
        </w:tc>
        <w:tc>
          <w:tcPr>
            <w:tcW w:w="850" w:type="dxa"/>
            <w:shd w:val="clear" w:color="auto" w:fill="auto"/>
          </w:tcPr>
          <w:p w14:paraId="797E79E3" w14:textId="77777777" w:rsidR="002304A5" w:rsidRPr="00D54631" w:rsidRDefault="002304A5" w:rsidP="002304A5">
            <w:pPr>
              <w:rPr>
                <w:sz w:val="21"/>
                <w:szCs w:val="21"/>
              </w:rPr>
            </w:pPr>
            <w:r w:rsidRPr="00D54631">
              <w:rPr>
                <w:sz w:val="21"/>
                <w:szCs w:val="21"/>
              </w:rPr>
              <w:t>472</w:t>
            </w:r>
          </w:p>
        </w:tc>
        <w:tc>
          <w:tcPr>
            <w:tcW w:w="1418" w:type="dxa"/>
            <w:shd w:val="clear" w:color="auto" w:fill="auto"/>
          </w:tcPr>
          <w:p w14:paraId="0416F2B4" w14:textId="77777777" w:rsidR="002304A5" w:rsidRPr="00D54631" w:rsidRDefault="002304A5" w:rsidP="002304A5">
            <w:pPr>
              <w:rPr>
                <w:sz w:val="21"/>
                <w:szCs w:val="21"/>
              </w:rPr>
            </w:pPr>
            <w:r w:rsidRPr="00D54631">
              <w:rPr>
                <w:sz w:val="21"/>
                <w:szCs w:val="21"/>
              </w:rPr>
              <w:t>158</w:t>
            </w:r>
          </w:p>
        </w:tc>
        <w:tc>
          <w:tcPr>
            <w:tcW w:w="1417" w:type="dxa"/>
            <w:tcBorders>
              <w:right w:val="single" w:sz="18" w:space="0" w:color="auto"/>
            </w:tcBorders>
            <w:shd w:val="clear" w:color="auto" w:fill="auto"/>
          </w:tcPr>
          <w:p w14:paraId="7F6992F7" w14:textId="77777777" w:rsidR="002304A5" w:rsidRPr="00D54631" w:rsidRDefault="002304A5" w:rsidP="002304A5">
            <w:pPr>
              <w:rPr>
                <w:sz w:val="21"/>
                <w:szCs w:val="21"/>
              </w:rPr>
            </w:pPr>
            <w:r w:rsidRPr="00D54631">
              <w:rPr>
                <w:sz w:val="21"/>
                <w:szCs w:val="21"/>
              </w:rPr>
              <w:t>158</w:t>
            </w:r>
          </w:p>
        </w:tc>
      </w:tr>
      <w:tr w:rsidR="002304A5" w:rsidRPr="00D54631" w14:paraId="73C4A032" w14:textId="77777777" w:rsidTr="002304A5">
        <w:trPr>
          <w:cantSplit/>
          <w:jc w:val="center"/>
        </w:trPr>
        <w:tc>
          <w:tcPr>
            <w:tcW w:w="993" w:type="dxa"/>
            <w:tcBorders>
              <w:left w:val="single" w:sz="18" w:space="0" w:color="auto"/>
            </w:tcBorders>
            <w:shd w:val="clear" w:color="auto" w:fill="auto"/>
          </w:tcPr>
          <w:p w14:paraId="53726503" w14:textId="77777777" w:rsidR="002304A5" w:rsidRPr="00D54631" w:rsidRDefault="002304A5" w:rsidP="002304A5">
            <w:pPr>
              <w:rPr>
                <w:sz w:val="21"/>
                <w:szCs w:val="21"/>
              </w:rPr>
            </w:pPr>
            <w:r w:rsidRPr="00D54631">
              <w:rPr>
                <w:sz w:val="21"/>
                <w:szCs w:val="21"/>
              </w:rPr>
              <w:t>1026/23</w:t>
            </w:r>
          </w:p>
        </w:tc>
        <w:tc>
          <w:tcPr>
            <w:tcW w:w="850" w:type="dxa"/>
            <w:shd w:val="clear" w:color="auto" w:fill="auto"/>
          </w:tcPr>
          <w:p w14:paraId="669A1322" w14:textId="77777777" w:rsidR="002304A5" w:rsidRPr="00D54631" w:rsidRDefault="002304A5" w:rsidP="002304A5">
            <w:pPr>
              <w:rPr>
                <w:sz w:val="21"/>
                <w:szCs w:val="21"/>
              </w:rPr>
            </w:pPr>
          </w:p>
        </w:tc>
        <w:tc>
          <w:tcPr>
            <w:tcW w:w="1701" w:type="dxa"/>
            <w:shd w:val="clear" w:color="auto" w:fill="auto"/>
          </w:tcPr>
          <w:p w14:paraId="3FDCE089"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179EB1CD" w14:textId="77777777" w:rsidR="002304A5" w:rsidRPr="00D54631" w:rsidRDefault="002304A5" w:rsidP="002304A5">
            <w:pPr>
              <w:rPr>
                <w:sz w:val="21"/>
                <w:szCs w:val="21"/>
              </w:rPr>
            </w:pPr>
          </w:p>
        </w:tc>
        <w:tc>
          <w:tcPr>
            <w:tcW w:w="850" w:type="dxa"/>
            <w:shd w:val="clear" w:color="auto" w:fill="auto"/>
          </w:tcPr>
          <w:p w14:paraId="3E17CAA2" w14:textId="77777777" w:rsidR="002304A5" w:rsidRPr="00D54631" w:rsidRDefault="002304A5" w:rsidP="002304A5">
            <w:pPr>
              <w:rPr>
                <w:sz w:val="21"/>
                <w:szCs w:val="21"/>
              </w:rPr>
            </w:pPr>
            <w:r w:rsidRPr="00D54631">
              <w:rPr>
                <w:sz w:val="21"/>
                <w:szCs w:val="21"/>
              </w:rPr>
              <w:t>280</w:t>
            </w:r>
          </w:p>
        </w:tc>
        <w:tc>
          <w:tcPr>
            <w:tcW w:w="1418" w:type="dxa"/>
            <w:shd w:val="clear" w:color="auto" w:fill="auto"/>
          </w:tcPr>
          <w:p w14:paraId="31C5756E" w14:textId="77777777" w:rsidR="002304A5" w:rsidRPr="00D54631" w:rsidRDefault="002304A5" w:rsidP="002304A5">
            <w:pPr>
              <w:rPr>
                <w:sz w:val="21"/>
                <w:szCs w:val="21"/>
              </w:rPr>
            </w:pPr>
            <w:r w:rsidRPr="00D54631">
              <w:rPr>
                <w:sz w:val="21"/>
                <w:szCs w:val="21"/>
              </w:rPr>
              <w:t>520</w:t>
            </w:r>
          </w:p>
        </w:tc>
        <w:tc>
          <w:tcPr>
            <w:tcW w:w="1417" w:type="dxa"/>
            <w:tcBorders>
              <w:right w:val="single" w:sz="18" w:space="0" w:color="auto"/>
            </w:tcBorders>
            <w:shd w:val="clear" w:color="auto" w:fill="auto"/>
          </w:tcPr>
          <w:p w14:paraId="7F36C8DC" w14:textId="77777777" w:rsidR="002304A5" w:rsidRPr="00D54631" w:rsidRDefault="002304A5" w:rsidP="002304A5">
            <w:pPr>
              <w:rPr>
                <w:sz w:val="21"/>
                <w:szCs w:val="21"/>
              </w:rPr>
            </w:pPr>
            <w:r w:rsidRPr="00D54631">
              <w:rPr>
                <w:sz w:val="21"/>
                <w:szCs w:val="21"/>
              </w:rPr>
              <w:t>520</w:t>
            </w:r>
          </w:p>
        </w:tc>
      </w:tr>
      <w:tr w:rsidR="002304A5" w:rsidRPr="00D54631" w14:paraId="4FA1CD3D" w14:textId="77777777" w:rsidTr="002304A5">
        <w:trPr>
          <w:cantSplit/>
          <w:jc w:val="center"/>
        </w:trPr>
        <w:tc>
          <w:tcPr>
            <w:tcW w:w="993" w:type="dxa"/>
            <w:tcBorders>
              <w:left w:val="single" w:sz="18" w:space="0" w:color="auto"/>
            </w:tcBorders>
            <w:shd w:val="clear" w:color="auto" w:fill="auto"/>
          </w:tcPr>
          <w:p w14:paraId="59429D2B" w14:textId="77777777" w:rsidR="002304A5" w:rsidRPr="00D54631" w:rsidRDefault="002304A5" w:rsidP="002304A5">
            <w:pPr>
              <w:rPr>
                <w:sz w:val="21"/>
                <w:szCs w:val="21"/>
              </w:rPr>
            </w:pPr>
            <w:r w:rsidRPr="00D54631">
              <w:rPr>
                <w:sz w:val="21"/>
                <w:szCs w:val="21"/>
              </w:rPr>
              <w:t>1026/24</w:t>
            </w:r>
          </w:p>
        </w:tc>
        <w:tc>
          <w:tcPr>
            <w:tcW w:w="850" w:type="dxa"/>
            <w:shd w:val="clear" w:color="auto" w:fill="auto"/>
          </w:tcPr>
          <w:p w14:paraId="6B944FF6" w14:textId="77777777" w:rsidR="002304A5" w:rsidRPr="00D54631" w:rsidRDefault="002304A5" w:rsidP="002304A5">
            <w:pPr>
              <w:rPr>
                <w:sz w:val="21"/>
                <w:szCs w:val="21"/>
              </w:rPr>
            </w:pPr>
          </w:p>
        </w:tc>
        <w:tc>
          <w:tcPr>
            <w:tcW w:w="1701" w:type="dxa"/>
            <w:shd w:val="clear" w:color="auto" w:fill="auto"/>
          </w:tcPr>
          <w:p w14:paraId="33CC8C4D"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492F2A3B" w14:textId="77777777" w:rsidR="002304A5" w:rsidRPr="00D54631" w:rsidRDefault="002304A5" w:rsidP="002304A5">
            <w:pPr>
              <w:rPr>
                <w:sz w:val="21"/>
                <w:szCs w:val="21"/>
              </w:rPr>
            </w:pPr>
          </w:p>
        </w:tc>
        <w:tc>
          <w:tcPr>
            <w:tcW w:w="850" w:type="dxa"/>
            <w:shd w:val="clear" w:color="auto" w:fill="auto"/>
          </w:tcPr>
          <w:p w14:paraId="3174057B" w14:textId="77777777" w:rsidR="002304A5" w:rsidRPr="00D54631" w:rsidRDefault="002304A5" w:rsidP="002304A5">
            <w:pPr>
              <w:rPr>
                <w:sz w:val="21"/>
                <w:szCs w:val="21"/>
              </w:rPr>
            </w:pPr>
            <w:r w:rsidRPr="00D54631">
              <w:rPr>
                <w:sz w:val="21"/>
                <w:szCs w:val="21"/>
              </w:rPr>
              <w:t>280</w:t>
            </w:r>
          </w:p>
        </w:tc>
        <w:tc>
          <w:tcPr>
            <w:tcW w:w="1418" w:type="dxa"/>
            <w:shd w:val="clear" w:color="auto" w:fill="auto"/>
          </w:tcPr>
          <w:p w14:paraId="4B0316AD" w14:textId="77777777" w:rsidR="002304A5" w:rsidRPr="00D54631" w:rsidRDefault="002304A5" w:rsidP="002304A5">
            <w:pPr>
              <w:rPr>
                <w:sz w:val="21"/>
                <w:szCs w:val="21"/>
              </w:rPr>
            </w:pPr>
            <w:r w:rsidRPr="00D54631">
              <w:rPr>
                <w:sz w:val="21"/>
                <w:szCs w:val="21"/>
              </w:rPr>
              <w:t>48</w:t>
            </w:r>
          </w:p>
        </w:tc>
        <w:tc>
          <w:tcPr>
            <w:tcW w:w="1417" w:type="dxa"/>
            <w:tcBorders>
              <w:right w:val="single" w:sz="18" w:space="0" w:color="auto"/>
            </w:tcBorders>
            <w:shd w:val="clear" w:color="auto" w:fill="auto"/>
          </w:tcPr>
          <w:p w14:paraId="5089C044" w14:textId="77777777" w:rsidR="002304A5" w:rsidRPr="00D54631" w:rsidRDefault="002304A5" w:rsidP="002304A5">
            <w:pPr>
              <w:rPr>
                <w:sz w:val="21"/>
                <w:szCs w:val="21"/>
              </w:rPr>
            </w:pPr>
            <w:r w:rsidRPr="00D54631">
              <w:rPr>
                <w:sz w:val="21"/>
                <w:szCs w:val="21"/>
              </w:rPr>
              <w:t>48</w:t>
            </w:r>
          </w:p>
        </w:tc>
      </w:tr>
      <w:tr w:rsidR="002304A5" w:rsidRPr="00D54631" w14:paraId="3213BE91" w14:textId="77777777" w:rsidTr="002304A5">
        <w:trPr>
          <w:cantSplit/>
          <w:jc w:val="center"/>
        </w:trPr>
        <w:tc>
          <w:tcPr>
            <w:tcW w:w="993" w:type="dxa"/>
            <w:tcBorders>
              <w:left w:val="single" w:sz="18" w:space="0" w:color="auto"/>
            </w:tcBorders>
            <w:shd w:val="clear" w:color="auto" w:fill="auto"/>
          </w:tcPr>
          <w:p w14:paraId="0D4B8384" w14:textId="77777777" w:rsidR="002304A5" w:rsidRPr="00D54631" w:rsidRDefault="002304A5" w:rsidP="002304A5">
            <w:pPr>
              <w:rPr>
                <w:sz w:val="21"/>
                <w:szCs w:val="21"/>
              </w:rPr>
            </w:pPr>
            <w:r w:rsidRPr="00D54631">
              <w:rPr>
                <w:sz w:val="21"/>
                <w:szCs w:val="21"/>
              </w:rPr>
              <w:t>1026/25</w:t>
            </w:r>
          </w:p>
        </w:tc>
        <w:tc>
          <w:tcPr>
            <w:tcW w:w="850" w:type="dxa"/>
            <w:shd w:val="clear" w:color="auto" w:fill="auto"/>
          </w:tcPr>
          <w:p w14:paraId="25011714" w14:textId="77777777" w:rsidR="002304A5" w:rsidRPr="00D54631" w:rsidRDefault="002304A5" w:rsidP="002304A5">
            <w:pPr>
              <w:rPr>
                <w:sz w:val="21"/>
                <w:szCs w:val="21"/>
              </w:rPr>
            </w:pPr>
          </w:p>
        </w:tc>
        <w:tc>
          <w:tcPr>
            <w:tcW w:w="1701" w:type="dxa"/>
            <w:shd w:val="clear" w:color="auto" w:fill="auto"/>
          </w:tcPr>
          <w:p w14:paraId="35DF0F9E"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4966E076" w14:textId="77777777" w:rsidR="002304A5" w:rsidRPr="00D54631" w:rsidRDefault="002304A5" w:rsidP="002304A5">
            <w:pPr>
              <w:rPr>
                <w:sz w:val="21"/>
                <w:szCs w:val="21"/>
              </w:rPr>
            </w:pPr>
          </w:p>
        </w:tc>
        <w:tc>
          <w:tcPr>
            <w:tcW w:w="850" w:type="dxa"/>
            <w:shd w:val="clear" w:color="auto" w:fill="auto"/>
          </w:tcPr>
          <w:p w14:paraId="0ABDF453" w14:textId="77777777" w:rsidR="002304A5" w:rsidRPr="00D54631" w:rsidRDefault="002304A5" w:rsidP="002304A5">
            <w:pPr>
              <w:rPr>
                <w:sz w:val="21"/>
                <w:szCs w:val="21"/>
              </w:rPr>
            </w:pPr>
            <w:r w:rsidRPr="00D54631">
              <w:rPr>
                <w:sz w:val="21"/>
                <w:szCs w:val="21"/>
              </w:rPr>
              <w:t>280</w:t>
            </w:r>
          </w:p>
        </w:tc>
        <w:tc>
          <w:tcPr>
            <w:tcW w:w="1418" w:type="dxa"/>
            <w:shd w:val="clear" w:color="auto" w:fill="auto"/>
          </w:tcPr>
          <w:p w14:paraId="3452C562" w14:textId="77777777" w:rsidR="002304A5" w:rsidRPr="00D54631" w:rsidRDefault="002304A5" w:rsidP="002304A5">
            <w:pPr>
              <w:rPr>
                <w:sz w:val="21"/>
                <w:szCs w:val="21"/>
              </w:rPr>
            </w:pPr>
            <w:r w:rsidRPr="00D54631">
              <w:rPr>
                <w:sz w:val="21"/>
                <w:szCs w:val="21"/>
              </w:rPr>
              <w:t>137</w:t>
            </w:r>
          </w:p>
        </w:tc>
        <w:tc>
          <w:tcPr>
            <w:tcW w:w="1417" w:type="dxa"/>
            <w:tcBorders>
              <w:right w:val="single" w:sz="18" w:space="0" w:color="auto"/>
            </w:tcBorders>
            <w:shd w:val="clear" w:color="auto" w:fill="auto"/>
          </w:tcPr>
          <w:p w14:paraId="666B010A" w14:textId="77777777" w:rsidR="002304A5" w:rsidRPr="00D54631" w:rsidRDefault="002304A5" w:rsidP="002304A5">
            <w:pPr>
              <w:rPr>
                <w:sz w:val="21"/>
                <w:szCs w:val="21"/>
              </w:rPr>
            </w:pPr>
            <w:r w:rsidRPr="00D54631">
              <w:rPr>
                <w:sz w:val="21"/>
                <w:szCs w:val="21"/>
              </w:rPr>
              <w:t>137</w:t>
            </w:r>
          </w:p>
        </w:tc>
      </w:tr>
      <w:tr w:rsidR="002304A5" w:rsidRPr="00D54631" w14:paraId="6CAB708E" w14:textId="77777777" w:rsidTr="002304A5">
        <w:trPr>
          <w:cantSplit/>
          <w:jc w:val="center"/>
        </w:trPr>
        <w:tc>
          <w:tcPr>
            <w:tcW w:w="993" w:type="dxa"/>
            <w:tcBorders>
              <w:left w:val="single" w:sz="18" w:space="0" w:color="auto"/>
            </w:tcBorders>
            <w:shd w:val="clear" w:color="auto" w:fill="auto"/>
          </w:tcPr>
          <w:p w14:paraId="3A8283AA" w14:textId="77777777" w:rsidR="002304A5" w:rsidRPr="00D54631" w:rsidRDefault="002304A5" w:rsidP="002304A5">
            <w:pPr>
              <w:rPr>
                <w:sz w:val="21"/>
                <w:szCs w:val="21"/>
              </w:rPr>
            </w:pPr>
            <w:r w:rsidRPr="00D54631">
              <w:rPr>
                <w:sz w:val="21"/>
                <w:szCs w:val="21"/>
              </w:rPr>
              <w:t>1026/26</w:t>
            </w:r>
          </w:p>
        </w:tc>
        <w:tc>
          <w:tcPr>
            <w:tcW w:w="850" w:type="dxa"/>
            <w:shd w:val="clear" w:color="auto" w:fill="auto"/>
          </w:tcPr>
          <w:p w14:paraId="3C01D312" w14:textId="77777777" w:rsidR="002304A5" w:rsidRPr="00D54631" w:rsidRDefault="002304A5" w:rsidP="002304A5">
            <w:pPr>
              <w:rPr>
                <w:sz w:val="21"/>
                <w:szCs w:val="21"/>
              </w:rPr>
            </w:pPr>
          </w:p>
        </w:tc>
        <w:tc>
          <w:tcPr>
            <w:tcW w:w="1701" w:type="dxa"/>
            <w:shd w:val="clear" w:color="auto" w:fill="auto"/>
          </w:tcPr>
          <w:p w14:paraId="2D0B29DD"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2051D256" w14:textId="77777777" w:rsidR="002304A5" w:rsidRPr="00D54631" w:rsidRDefault="002304A5" w:rsidP="002304A5">
            <w:pPr>
              <w:rPr>
                <w:sz w:val="21"/>
                <w:szCs w:val="21"/>
              </w:rPr>
            </w:pPr>
          </w:p>
        </w:tc>
        <w:tc>
          <w:tcPr>
            <w:tcW w:w="850" w:type="dxa"/>
            <w:shd w:val="clear" w:color="auto" w:fill="auto"/>
          </w:tcPr>
          <w:p w14:paraId="7DFEF8EB" w14:textId="77777777" w:rsidR="002304A5" w:rsidRPr="00D54631" w:rsidRDefault="002304A5" w:rsidP="002304A5">
            <w:pPr>
              <w:rPr>
                <w:sz w:val="21"/>
                <w:szCs w:val="21"/>
              </w:rPr>
            </w:pPr>
            <w:r w:rsidRPr="00D54631">
              <w:rPr>
                <w:sz w:val="21"/>
                <w:szCs w:val="21"/>
              </w:rPr>
              <w:t>835</w:t>
            </w:r>
          </w:p>
        </w:tc>
        <w:tc>
          <w:tcPr>
            <w:tcW w:w="1418" w:type="dxa"/>
            <w:shd w:val="clear" w:color="auto" w:fill="auto"/>
          </w:tcPr>
          <w:p w14:paraId="39A03ABE" w14:textId="77777777" w:rsidR="002304A5" w:rsidRPr="00D54631" w:rsidRDefault="002304A5" w:rsidP="002304A5">
            <w:pPr>
              <w:rPr>
                <w:sz w:val="21"/>
                <w:szCs w:val="21"/>
              </w:rPr>
            </w:pPr>
            <w:r w:rsidRPr="00D54631">
              <w:rPr>
                <w:sz w:val="21"/>
                <w:szCs w:val="21"/>
              </w:rPr>
              <w:t>963</w:t>
            </w:r>
          </w:p>
        </w:tc>
        <w:tc>
          <w:tcPr>
            <w:tcW w:w="1417" w:type="dxa"/>
            <w:tcBorders>
              <w:right w:val="single" w:sz="18" w:space="0" w:color="auto"/>
            </w:tcBorders>
            <w:shd w:val="clear" w:color="auto" w:fill="auto"/>
          </w:tcPr>
          <w:p w14:paraId="52FA701A" w14:textId="77777777" w:rsidR="002304A5" w:rsidRPr="00D54631" w:rsidRDefault="002304A5" w:rsidP="002304A5">
            <w:pPr>
              <w:rPr>
                <w:sz w:val="21"/>
                <w:szCs w:val="21"/>
              </w:rPr>
            </w:pPr>
            <w:r w:rsidRPr="00D54631">
              <w:rPr>
                <w:sz w:val="21"/>
                <w:szCs w:val="21"/>
              </w:rPr>
              <w:t>963</w:t>
            </w:r>
          </w:p>
        </w:tc>
      </w:tr>
      <w:tr w:rsidR="002304A5" w:rsidRPr="00D54631" w14:paraId="04FE4B14" w14:textId="77777777" w:rsidTr="002304A5">
        <w:trPr>
          <w:cantSplit/>
          <w:jc w:val="center"/>
        </w:trPr>
        <w:tc>
          <w:tcPr>
            <w:tcW w:w="993" w:type="dxa"/>
            <w:tcBorders>
              <w:left w:val="single" w:sz="18" w:space="0" w:color="auto"/>
            </w:tcBorders>
            <w:shd w:val="clear" w:color="auto" w:fill="auto"/>
          </w:tcPr>
          <w:p w14:paraId="0809F2FF" w14:textId="77777777" w:rsidR="002304A5" w:rsidRPr="00D54631" w:rsidRDefault="002304A5" w:rsidP="002304A5">
            <w:pPr>
              <w:rPr>
                <w:sz w:val="21"/>
                <w:szCs w:val="21"/>
              </w:rPr>
            </w:pPr>
            <w:r w:rsidRPr="00D54631">
              <w:rPr>
                <w:sz w:val="21"/>
                <w:szCs w:val="21"/>
              </w:rPr>
              <w:t>1026/27</w:t>
            </w:r>
          </w:p>
        </w:tc>
        <w:tc>
          <w:tcPr>
            <w:tcW w:w="850" w:type="dxa"/>
            <w:shd w:val="clear" w:color="auto" w:fill="auto"/>
          </w:tcPr>
          <w:p w14:paraId="00BBDA69" w14:textId="77777777" w:rsidR="002304A5" w:rsidRPr="00D54631" w:rsidRDefault="002304A5" w:rsidP="002304A5">
            <w:pPr>
              <w:rPr>
                <w:sz w:val="21"/>
                <w:szCs w:val="21"/>
              </w:rPr>
            </w:pPr>
          </w:p>
        </w:tc>
        <w:tc>
          <w:tcPr>
            <w:tcW w:w="1701" w:type="dxa"/>
            <w:shd w:val="clear" w:color="auto" w:fill="auto"/>
          </w:tcPr>
          <w:p w14:paraId="41B6A358"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16A53F77" w14:textId="77777777" w:rsidR="002304A5" w:rsidRPr="00D54631" w:rsidRDefault="002304A5" w:rsidP="002304A5">
            <w:pPr>
              <w:rPr>
                <w:sz w:val="21"/>
                <w:szCs w:val="21"/>
              </w:rPr>
            </w:pPr>
          </w:p>
        </w:tc>
        <w:tc>
          <w:tcPr>
            <w:tcW w:w="850" w:type="dxa"/>
            <w:shd w:val="clear" w:color="auto" w:fill="auto"/>
          </w:tcPr>
          <w:p w14:paraId="5C8064A9" w14:textId="77777777" w:rsidR="002304A5" w:rsidRPr="00D54631" w:rsidRDefault="002304A5" w:rsidP="002304A5">
            <w:pPr>
              <w:rPr>
                <w:sz w:val="21"/>
                <w:szCs w:val="21"/>
              </w:rPr>
            </w:pPr>
            <w:r w:rsidRPr="00D54631">
              <w:rPr>
                <w:sz w:val="21"/>
                <w:szCs w:val="21"/>
              </w:rPr>
              <w:t>263</w:t>
            </w:r>
          </w:p>
        </w:tc>
        <w:tc>
          <w:tcPr>
            <w:tcW w:w="1418" w:type="dxa"/>
            <w:shd w:val="clear" w:color="auto" w:fill="auto"/>
          </w:tcPr>
          <w:p w14:paraId="44A29C95" w14:textId="77777777" w:rsidR="002304A5" w:rsidRPr="00D54631" w:rsidRDefault="002304A5" w:rsidP="002304A5">
            <w:pPr>
              <w:rPr>
                <w:sz w:val="21"/>
                <w:szCs w:val="21"/>
              </w:rPr>
            </w:pPr>
            <w:r w:rsidRPr="00D54631">
              <w:rPr>
                <w:sz w:val="21"/>
                <w:szCs w:val="21"/>
              </w:rPr>
              <w:t>2736</w:t>
            </w:r>
          </w:p>
        </w:tc>
        <w:tc>
          <w:tcPr>
            <w:tcW w:w="1417" w:type="dxa"/>
            <w:tcBorders>
              <w:right w:val="single" w:sz="18" w:space="0" w:color="auto"/>
            </w:tcBorders>
            <w:shd w:val="clear" w:color="auto" w:fill="auto"/>
          </w:tcPr>
          <w:p w14:paraId="2D5DDD44" w14:textId="77777777" w:rsidR="002304A5" w:rsidRPr="00D54631" w:rsidRDefault="002304A5" w:rsidP="002304A5">
            <w:pPr>
              <w:rPr>
                <w:sz w:val="21"/>
                <w:szCs w:val="21"/>
              </w:rPr>
            </w:pPr>
            <w:r w:rsidRPr="00D54631">
              <w:rPr>
                <w:sz w:val="21"/>
                <w:szCs w:val="21"/>
              </w:rPr>
              <w:t>2736</w:t>
            </w:r>
          </w:p>
        </w:tc>
      </w:tr>
      <w:tr w:rsidR="002304A5" w:rsidRPr="00D54631" w14:paraId="47CC27B0" w14:textId="77777777" w:rsidTr="002304A5">
        <w:trPr>
          <w:cantSplit/>
          <w:jc w:val="center"/>
        </w:trPr>
        <w:tc>
          <w:tcPr>
            <w:tcW w:w="993" w:type="dxa"/>
            <w:tcBorders>
              <w:left w:val="single" w:sz="18" w:space="0" w:color="auto"/>
            </w:tcBorders>
            <w:shd w:val="clear" w:color="auto" w:fill="auto"/>
          </w:tcPr>
          <w:p w14:paraId="2A92FBC9" w14:textId="77777777" w:rsidR="002304A5" w:rsidRPr="00D54631" w:rsidRDefault="002304A5" w:rsidP="002304A5">
            <w:pPr>
              <w:rPr>
                <w:sz w:val="21"/>
                <w:szCs w:val="21"/>
              </w:rPr>
            </w:pPr>
            <w:r w:rsidRPr="00D54631">
              <w:rPr>
                <w:sz w:val="21"/>
                <w:szCs w:val="21"/>
              </w:rPr>
              <w:t>1026/28</w:t>
            </w:r>
          </w:p>
        </w:tc>
        <w:tc>
          <w:tcPr>
            <w:tcW w:w="850" w:type="dxa"/>
            <w:shd w:val="clear" w:color="auto" w:fill="auto"/>
          </w:tcPr>
          <w:p w14:paraId="63D2065D" w14:textId="77777777" w:rsidR="002304A5" w:rsidRPr="00D54631" w:rsidRDefault="002304A5" w:rsidP="002304A5">
            <w:pPr>
              <w:rPr>
                <w:sz w:val="21"/>
                <w:szCs w:val="21"/>
              </w:rPr>
            </w:pPr>
          </w:p>
        </w:tc>
        <w:tc>
          <w:tcPr>
            <w:tcW w:w="1701" w:type="dxa"/>
            <w:shd w:val="clear" w:color="auto" w:fill="auto"/>
          </w:tcPr>
          <w:p w14:paraId="0B4B0E68"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59745F7B" w14:textId="77777777" w:rsidR="002304A5" w:rsidRPr="00D54631" w:rsidRDefault="002304A5" w:rsidP="002304A5">
            <w:pPr>
              <w:rPr>
                <w:sz w:val="21"/>
                <w:szCs w:val="21"/>
              </w:rPr>
            </w:pPr>
          </w:p>
        </w:tc>
        <w:tc>
          <w:tcPr>
            <w:tcW w:w="850" w:type="dxa"/>
            <w:shd w:val="clear" w:color="auto" w:fill="auto"/>
          </w:tcPr>
          <w:p w14:paraId="607FD842" w14:textId="77777777" w:rsidR="002304A5" w:rsidRPr="00D54631" w:rsidRDefault="002304A5" w:rsidP="002304A5">
            <w:pPr>
              <w:rPr>
                <w:sz w:val="21"/>
                <w:szCs w:val="21"/>
              </w:rPr>
            </w:pPr>
            <w:r w:rsidRPr="00D54631">
              <w:rPr>
                <w:sz w:val="21"/>
                <w:szCs w:val="21"/>
              </w:rPr>
              <w:t>176</w:t>
            </w:r>
          </w:p>
        </w:tc>
        <w:tc>
          <w:tcPr>
            <w:tcW w:w="1418" w:type="dxa"/>
            <w:shd w:val="clear" w:color="auto" w:fill="auto"/>
          </w:tcPr>
          <w:p w14:paraId="23984F5E" w14:textId="77777777" w:rsidR="002304A5" w:rsidRPr="00D54631" w:rsidRDefault="002304A5" w:rsidP="002304A5">
            <w:pPr>
              <w:rPr>
                <w:sz w:val="21"/>
                <w:szCs w:val="21"/>
              </w:rPr>
            </w:pPr>
            <w:r w:rsidRPr="00D54631">
              <w:rPr>
                <w:sz w:val="21"/>
                <w:szCs w:val="21"/>
              </w:rPr>
              <w:t>26</w:t>
            </w:r>
          </w:p>
        </w:tc>
        <w:tc>
          <w:tcPr>
            <w:tcW w:w="1417" w:type="dxa"/>
            <w:tcBorders>
              <w:right w:val="single" w:sz="18" w:space="0" w:color="auto"/>
            </w:tcBorders>
            <w:shd w:val="clear" w:color="auto" w:fill="auto"/>
          </w:tcPr>
          <w:p w14:paraId="25299880" w14:textId="77777777" w:rsidR="002304A5" w:rsidRPr="00D54631" w:rsidRDefault="002304A5" w:rsidP="002304A5">
            <w:pPr>
              <w:rPr>
                <w:sz w:val="21"/>
                <w:szCs w:val="21"/>
              </w:rPr>
            </w:pPr>
            <w:r w:rsidRPr="00D54631">
              <w:rPr>
                <w:sz w:val="21"/>
                <w:szCs w:val="21"/>
              </w:rPr>
              <w:t>26</w:t>
            </w:r>
          </w:p>
        </w:tc>
      </w:tr>
      <w:tr w:rsidR="002304A5" w:rsidRPr="00D54631" w14:paraId="0A452707" w14:textId="77777777" w:rsidTr="002304A5">
        <w:trPr>
          <w:cantSplit/>
          <w:jc w:val="center"/>
        </w:trPr>
        <w:tc>
          <w:tcPr>
            <w:tcW w:w="993" w:type="dxa"/>
            <w:tcBorders>
              <w:left w:val="single" w:sz="18" w:space="0" w:color="auto"/>
            </w:tcBorders>
            <w:shd w:val="clear" w:color="auto" w:fill="auto"/>
          </w:tcPr>
          <w:p w14:paraId="7E1B65D2" w14:textId="77777777" w:rsidR="002304A5" w:rsidRPr="00D54631" w:rsidRDefault="002304A5" w:rsidP="002304A5">
            <w:pPr>
              <w:rPr>
                <w:sz w:val="21"/>
                <w:szCs w:val="21"/>
              </w:rPr>
            </w:pPr>
            <w:r w:rsidRPr="00D54631">
              <w:rPr>
                <w:sz w:val="21"/>
                <w:szCs w:val="21"/>
              </w:rPr>
              <w:t>1026/29</w:t>
            </w:r>
          </w:p>
        </w:tc>
        <w:tc>
          <w:tcPr>
            <w:tcW w:w="850" w:type="dxa"/>
            <w:shd w:val="clear" w:color="auto" w:fill="auto"/>
          </w:tcPr>
          <w:p w14:paraId="7C1E3627" w14:textId="77777777" w:rsidR="002304A5" w:rsidRPr="00D54631" w:rsidRDefault="002304A5" w:rsidP="002304A5">
            <w:pPr>
              <w:rPr>
                <w:sz w:val="21"/>
                <w:szCs w:val="21"/>
              </w:rPr>
            </w:pPr>
          </w:p>
        </w:tc>
        <w:tc>
          <w:tcPr>
            <w:tcW w:w="1701" w:type="dxa"/>
            <w:shd w:val="clear" w:color="auto" w:fill="auto"/>
          </w:tcPr>
          <w:p w14:paraId="2E106297"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45A30E67" w14:textId="77777777" w:rsidR="002304A5" w:rsidRPr="00D54631" w:rsidRDefault="002304A5" w:rsidP="002304A5">
            <w:pPr>
              <w:rPr>
                <w:sz w:val="21"/>
                <w:szCs w:val="21"/>
              </w:rPr>
            </w:pPr>
          </w:p>
        </w:tc>
        <w:tc>
          <w:tcPr>
            <w:tcW w:w="850" w:type="dxa"/>
            <w:shd w:val="clear" w:color="auto" w:fill="auto"/>
          </w:tcPr>
          <w:p w14:paraId="1B6C4D34" w14:textId="77777777" w:rsidR="002304A5" w:rsidRPr="00D54631" w:rsidRDefault="002304A5" w:rsidP="002304A5">
            <w:pPr>
              <w:rPr>
                <w:sz w:val="21"/>
                <w:szCs w:val="21"/>
              </w:rPr>
            </w:pPr>
            <w:r w:rsidRPr="00D54631">
              <w:rPr>
                <w:sz w:val="21"/>
                <w:szCs w:val="21"/>
              </w:rPr>
              <w:t>965</w:t>
            </w:r>
          </w:p>
        </w:tc>
        <w:tc>
          <w:tcPr>
            <w:tcW w:w="1418" w:type="dxa"/>
            <w:shd w:val="clear" w:color="auto" w:fill="auto"/>
          </w:tcPr>
          <w:p w14:paraId="24DA77D1" w14:textId="77777777" w:rsidR="002304A5" w:rsidRPr="00D54631" w:rsidRDefault="002304A5" w:rsidP="002304A5">
            <w:pPr>
              <w:rPr>
                <w:sz w:val="21"/>
                <w:szCs w:val="21"/>
              </w:rPr>
            </w:pPr>
            <w:r w:rsidRPr="00D54631">
              <w:rPr>
                <w:sz w:val="21"/>
                <w:szCs w:val="21"/>
              </w:rPr>
              <w:t>22</w:t>
            </w:r>
          </w:p>
        </w:tc>
        <w:tc>
          <w:tcPr>
            <w:tcW w:w="1417" w:type="dxa"/>
            <w:tcBorders>
              <w:right w:val="single" w:sz="18" w:space="0" w:color="auto"/>
            </w:tcBorders>
            <w:shd w:val="clear" w:color="auto" w:fill="auto"/>
          </w:tcPr>
          <w:p w14:paraId="6C33620B" w14:textId="77777777" w:rsidR="002304A5" w:rsidRPr="00D54631" w:rsidRDefault="002304A5" w:rsidP="002304A5">
            <w:pPr>
              <w:rPr>
                <w:sz w:val="21"/>
                <w:szCs w:val="21"/>
              </w:rPr>
            </w:pPr>
            <w:r w:rsidRPr="00D54631">
              <w:rPr>
                <w:sz w:val="21"/>
                <w:szCs w:val="21"/>
              </w:rPr>
              <w:t>22</w:t>
            </w:r>
          </w:p>
        </w:tc>
      </w:tr>
      <w:tr w:rsidR="002304A5" w:rsidRPr="00D54631" w14:paraId="21A03D5A" w14:textId="77777777" w:rsidTr="002304A5">
        <w:trPr>
          <w:cantSplit/>
          <w:jc w:val="center"/>
        </w:trPr>
        <w:tc>
          <w:tcPr>
            <w:tcW w:w="993" w:type="dxa"/>
            <w:tcBorders>
              <w:left w:val="single" w:sz="18" w:space="0" w:color="auto"/>
            </w:tcBorders>
            <w:shd w:val="clear" w:color="auto" w:fill="auto"/>
          </w:tcPr>
          <w:p w14:paraId="19F6E1BB" w14:textId="77777777" w:rsidR="002304A5" w:rsidRPr="00D54631" w:rsidRDefault="002304A5" w:rsidP="002304A5">
            <w:pPr>
              <w:rPr>
                <w:sz w:val="21"/>
                <w:szCs w:val="21"/>
              </w:rPr>
            </w:pPr>
            <w:r w:rsidRPr="00D54631">
              <w:rPr>
                <w:sz w:val="21"/>
                <w:szCs w:val="21"/>
              </w:rPr>
              <w:t>1032/1</w:t>
            </w:r>
          </w:p>
        </w:tc>
        <w:tc>
          <w:tcPr>
            <w:tcW w:w="850" w:type="dxa"/>
            <w:shd w:val="clear" w:color="auto" w:fill="auto"/>
          </w:tcPr>
          <w:p w14:paraId="2F3E8087" w14:textId="77777777" w:rsidR="002304A5" w:rsidRPr="00D54631" w:rsidRDefault="002304A5" w:rsidP="002304A5">
            <w:pPr>
              <w:rPr>
                <w:sz w:val="21"/>
                <w:szCs w:val="21"/>
              </w:rPr>
            </w:pPr>
          </w:p>
        </w:tc>
        <w:tc>
          <w:tcPr>
            <w:tcW w:w="1701" w:type="dxa"/>
            <w:shd w:val="clear" w:color="auto" w:fill="auto"/>
          </w:tcPr>
          <w:p w14:paraId="0BD57A5C"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17C3E18F" w14:textId="77777777" w:rsidR="002304A5" w:rsidRPr="00D54631" w:rsidRDefault="002304A5" w:rsidP="002304A5">
            <w:pPr>
              <w:rPr>
                <w:sz w:val="21"/>
                <w:szCs w:val="21"/>
              </w:rPr>
            </w:pPr>
          </w:p>
        </w:tc>
        <w:tc>
          <w:tcPr>
            <w:tcW w:w="850" w:type="dxa"/>
            <w:shd w:val="clear" w:color="auto" w:fill="auto"/>
          </w:tcPr>
          <w:p w14:paraId="50B0DF06" w14:textId="77777777" w:rsidR="002304A5" w:rsidRPr="00D54631" w:rsidRDefault="002304A5" w:rsidP="002304A5">
            <w:pPr>
              <w:rPr>
                <w:sz w:val="21"/>
                <w:szCs w:val="21"/>
              </w:rPr>
            </w:pPr>
            <w:r w:rsidRPr="00D54631">
              <w:rPr>
                <w:sz w:val="21"/>
                <w:szCs w:val="21"/>
              </w:rPr>
              <w:t>666</w:t>
            </w:r>
          </w:p>
        </w:tc>
        <w:tc>
          <w:tcPr>
            <w:tcW w:w="1418" w:type="dxa"/>
            <w:shd w:val="clear" w:color="auto" w:fill="auto"/>
          </w:tcPr>
          <w:p w14:paraId="2C68CC3D" w14:textId="77777777" w:rsidR="002304A5" w:rsidRPr="00D54631" w:rsidRDefault="002304A5" w:rsidP="002304A5">
            <w:pPr>
              <w:rPr>
                <w:sz w:val="21"/>
                <w:szCs w:val="21"/>
              </w:rPr>
            </w:pPr>
            <w:r w:rsidRPr="00D54631">
              <w:rPr>
                <w:sz w:val="21"/>
                <w:szCs w:val="21"/>
              </w:rPr>
              <w:t>4316</w:t>
            </w:r>
          </w:p>
        </w:tc>
        <w:tc>
          <w:tcPr>
            <w:tcW w:w="1417" w:type="dxa"/>
            <w:tcBorders>
              <w:right w:val="single" w:sz="18" w:space="0" w:color="auto"/>
            </w:tcBorders>
            <w:shd w:val="clear" w:color="auto" w:fill="auto"/>
          </w:tcPr>
          <w:p w14:paraId="4B6FF895" w14:textId="77777777" w:rsidR="002304A5" w:rsidRPr="00D54631" w:rsidRDefault="002304A5" w:rsidP="002304A5">
            <w:pPr>
              <w:rPr>
                <w:sz w:val="21"/>
                <w:szCs w:val="21"/>
              </w:rPr>
            </w:pPr>
            <w:r w:rsidRPr="00D54631">
              <w:rPr>
                <w:sz w:val="21"/>
                <w:szCs w:val="21"/>
              </w:rPr>
              <w:t>4316</w:t>
            </w:r>
          </w:p>
        </w:tc>
      </w:tr>
      <w:tr w:rsidR="002304A5" w:rsidRPr="00D54631" w14:paraId="385CCAA5" w14:textId="77777777" w:rsidTr="002304A5">
        <w:trPr>
          <w:cantSplit/>
          <w:jc w:val="center"/>
        </w:trPr>
        <w:tc>
          <w:tcPr>
            <w:tcW w:w="993" w:type="dxa"/>
            <w:tcBorders>
              <w:left w:val="single" w:sz="18" w:space="0" w:color="auto"/>
            </w:tcBorders>
            <w:shd w:val="clear" w:color="auto" w:fill="auto"/>
          </w:tcPr>
          <w:p w14:paraId="1B5E7BA4" w14:textId="77777777" w:rsidR="002304A5" w:rsidRPr="00D54631" w:rsidRDefault="002304A5" w:rsidP="002304A5">
            <w:pPr>
              <w:rPr>
                <w:sz w:val="21"/>
                <w:szCs w:val="21"/>
              </w:rPr>
            </w:pPr>
            <w:r w:rsidRPr="00D54631">
              <w:rPr>
                <w:sz w:val="21"/>
                <w:szCs w:val="21"/>
              </w:rPr>
              <w:t>1033/1</w:t>
            </w:r>
          </w:p>
        </w:tc>
        <w:tc>
          <w:tcPr>
            <w:tcW w:w="850" w:type="dxa"/>
            <w:shd w:val="clear" w:color="auto" w:fill="auto"/>
          </w:tcPr>
          <w:p w14:paraId="12BA032B" w14:textId="77777777" w:rsidR="002304A5" w:rsidRPr="00D54631" w:rsidRDefault="002304A5" w:rsidP="002304A5">
            <w:pPr>
              <w:rPr>
                <w:sz w:val="21"/>
                <w:szCs w:val="21"/>
              </w:rPr>
            </w:pPr>
          </w:p>
        </w:tc>
        <w:tc>
          <w:tcPr>
            <w:tcW w:w="1701" w:type="dxa"/>
            <w:shd w:val="clear" w:color="auto" w:fill="auto"/>
          </w:tcPr>
          <w:p w14:paraId="05185221" w14:textId="77777777" w:rsidR="002304A5" w:rsidRPr="00D54631" w:rsidRDefault="002304A5" w:rsidP="002304A5">
            <w:pPr>
              <w:rPr>
                <w:sz w:val="21"/>
                <w:szCs w:val="21"/>
              </w:rPr>
            </w:pPr>
            <w:r w:rsidRPr="00D54631">
              <w:rPr>
                <w:sz w:val="21"/>
                <w:szCs w:val="21"/>
              </w:rPr>
              <w:t>orná půda</w:t>
            </w:r>
          </w:p>
        </w:tc>
        <w:tc>
          <w:tcPr>
            <w:tcW w:w="1843" w:type="dxa"/>
            <w:shd w:val="clear" w:color="auto" w:fill="auto"/>
          </w:tcPr>
          <w:p w14:paraId="111376BC" w14:textId="77777777" w:rsidR="002304A5" w:rsidRPr="00D54631" w:rsidRDefault="002304A5" w:rsidP="002304A5">
            <w:pPr>
              <w:rPr>
                <w:sz w:val="21"/>
                <w:szCs w:val="21"/>
              </w:rPr>
            </w:pPr>
          </w:p>
        </w:tc>
        <w:tc>
          <w:tcPr>
            <w:tcW w:w="850" w:type="dxa"/>
            <w:shd w:val="clear" w:color="auto" w:fill="auto"/>
          </w:tcPr>
          <w:p w14:paraId="32BECD5C" w14:textId="77777777" w:rsidR="002304A5" w:rsidRPr="00D54631" w:rsidRDefault="002304A5" w:rsidP="002304A5">
            <w:pPr>
              <w:rPr>
                <w:sz w:val="21"/>
                <w:szCs w:val="21"/>
              </w:rPr>
            </w:pPr>
            <w:r w:rsidRPr="00D54631">
              <w:rPr>
                <w:sz w:val="21"/>
                <w:szCs w:val="21"/>
              </w:rPr>
              <w:t>472</w:t>
            </w:r>
          </w:p>
        </w:tc>
        <w:tc>
          <w:tcPr>
            <w:tcW w:w="1418" w:type="dxa"/>
            <w:shd w:val="clear" w:color="auto" w:fill="auto"/>
          </w:tcPr>
          <w:p w14:paraId="5CD90BB3" w14:textId="77777777" w:rsidR="002304A5" w:rsidRPr="00D54631" w:rsidRDefault="002304A5" w:rsidP="002304A5">
            <w:pPr>
              <w:rPr>
                <w:sz w:val="21"/>
                <w:szCs w:val="21"/>
              </w:rPr>
            </w:pPr>
            <w:r w:rsidRPr="00D54631">
              <w:rPr>
                <w:sz w:val="21"/>
                <w:szCs w:val="21"/>
              </w:rPr>
              <w:t>220</w:t>
            </w:r>
          </w:p>
        </w:tc>
        <w:tc>
          <w:tcPr>
            <w:tcW w:w="1417" w:type="dxa"/>
            <w:tcBorders>
              <w:right w:val="single" w:sz="18" w:space="0" w:color="auto"/>
            </w:tcBorders>
            <w:shd w:val="clear" w:color="auto" w:fill="auto"/>
          </w:tcPr>
          <w:p w14:paraId="0DA2C499" w14:textId="77777777" w:rsidR="002304A5" w:rsidRPr="00D54631" w:rsidRDefault="002304A5" w:rsidP="002304A5">
            <w:pPr>
              <w:rPr>
                <w:sz w:val="21"/>
                <w:szCs w:val="21"/>
              </w:rPr>
            </w:pPr>
            <w:r w:rsidRPr="00D54631">
              <w:rPr>
                <w:sz w:val="21"/>
                <w:szCs w:val="21"/>
              </w:rPr>
              <w:t>220</w:t>
            </w:r>
          </w:p>
        </w:tc>
      </w:tr>
      <w:tr w:rsidR="002304A5" w:rsidRPr="00D54631" w14:paraId="47264E14" w14:textId="77777777" w:rsidTr="002304A5">
        <w:trPr>
          <w:cantSplit/>
          <w:jc w:val="center"/>
        </w:trPr>
        <w:tc>
          <w:tcPr>
            <w:tcW w:w="993" w:type="dxa"/>
            <w:tcBorders>
              <w:left w:val="single" w:sz="18" w:space="0" w:color="auto"/>
            </w:tcBorders>
            <w:shd w:val="clear" w:color="auto" w:fill="auto"/>
          </w:tcPr>
          <w:p w14:paraId="5AD6E419" w14:textId="77777777" w:rsidR="002304A5" w:rsidRPr="00D54631" w:rsidRDefault="002304A5" w:rsidP="002304A5">
            <w:pPr>
              <w:rPr>
                <w:sz w:val="21"/>
                <w:szCs w:val="21"/>
              </w:rPr>
            </w:pPr>
            <w:r w:rsidRPr="00D54631">
              <w:rPr>
                <w:sz w:val="21"/>
                <w:szCs w:val="21"/>
              </w:rPr>
              <w:t>1033/2</w:t>
            </w:r>
          </w:p>
        </w:tc>
        <w:tc>
          <w:tcPr>
            <w:tcW w:w="850" w:type="dxa"/>
            <w:shd w:val="clear" w:color="auto" w:fill="auto"/>
          </w:tcPr>
          <w:p w14:paraId="00F969DA" w14:textId="77777777" w:rsidR="002304A5" w:rsidRPr="00D54631" w:rsidRDefault="002304A5" w:rsidP="002304A5">
            <w:pPr>
              <w:rPr>
                <w:sz w:val="21"/>
                <w:szCs w:val="21"/>
              </w:rPr>
            </w:pPr>
          </w:p>
        </w:tc>
        <w:tc>
          <w:tcPr>
            <w:tcW w:w="1701" w:type="dxa"/>
            <w:shd w:val="clear" w:color="auto" w:fill="auto"/>
          </w:tcPr>
          <w:p w14:paraId="7B5E90B5" w14:textId="77777777" w:rsidR="002304A5" w:rsidRPr="00D54631" w:rsidRDefault="002304A5" w:rsidP="002304A5">
            <w:pPr>
              <w:rPr>
                <w:sz w:val="21"/>
                <w:szCs w:val="21"/>
              </w:rPr>
            </w:pPr>
            <w:r w:rsidRPr="00D54631">
              <w:rPr>
                <w:sz w:val="21"/>
                <w:szCs w:val="21"/>
              </w:rPr>
              <w:t>orná půda</w:t>
            </w:r>
          </w:p>
        </w:tc>
        <w:tc>
          <w:tcPr>
            <w:tcW w:w="1843" w:type="dxa"/>
            <w:shd w:val="clear" w:color="auto" w:fill="auto"/>
          </w:tcPr>
          <w:p w14:paraId="75E258A7" w14:textId="77777777" w:rsidR="002304A5" w:rsidRPr="00D54631" w:rsidRDefault="002304A5" w:rsidP="002304A5">
            <w:pPr>
              <w:rPr>
                <w:sz w:val="21"/>
                <w:szCs w:val="21"/>
              </w:rPr>
            </w:pPr>
          </w:p>
        </w:tc>
        <w:tc>
          <w:tcPr>
            <w:tcW w:w="850" w:type="dxa"/>
            <w:shd w:val="clear" w:color="auto" w:fill="auto"/>
          </w:tcPr>
          <w:p w14:paraId="076FEF70" w14:textId="77777777" w:rsidR="002304A5" w:rsidRPr="00D54631" w:rsidRDefault="002304A5" w:rsidP="002304A5">
            <w:pPr>
              <w:rPr>
                <w:sz w:val="21"/>
                <w:szCs w:val="21"/>
              </w:rPr>
            </w:pPr>
            <w:r w:rsidRPr="00D54631">
              <w:rPr>
                <w:sz w:val="21"/>
                <w:szCs w:val="21"/>
              </w:rPr>
              <w:t>124</w:t>
            </w:r>
          </w:p>
        </w:tc>
        <w:tc>
          <w:tcPr>
            <w:tcW w:w="1418" w:type="dxa"/>
            <w:shd w:val="clear" w:color="auto" w:fill="auto"/>
          </w:tcPr>
          <w:p w14:paraId="6C415D66" w14:textId="77777777" w:rsidR="002304A5" w:rsidRPr="00D54631" w:rsidRDefault="002304A5" w:rsidP="002304A5">
            <w:pPr>
              <w:rPr>
                <w:sz w:val="21"/>
                <w:szCs w:val="21"/>
              </w:rPr>
            </w:pPr>
            <w:r w:rsidRPr="00D54631">
              <w:rPr>
                <w:sz w:val="21"/>
                <w:szCs w:val="21"/>
              </w:rPr>
              <w:t>212</w:t>
            </w:r>
          </w:p>
        </w:tc>
        <w:tc>
          <w:tcPr>
            <w:tcW w:w="1417" w:type="dxa"/>
            <w:tcBorders>
              <w:right w:val="single" w:sz="18" w:space="0" w:color="auto"/>
            </w:tcBorders>
            <w:shd w:val="clear" w:color="auto" w:fill="auto"/>
          </w:tcPr>
          <w:p w14:paraId="22A8F75C" w14:textId="77777777" w:rsidR="002304A5" w:rsidRPr="00D54631" w:rsidRDefault="002304A5" w:rsidP="002304A5">
            <w:pPr>
              <w:rPr>
                <w:sz w:val="21"/>
                <w:szCs w:val="21"/>
              </w:rPr>
            </w:pPr>
            <w:r w:rsidRPr="00D54631">
              <w:rPr>
                <w:sz w:val="21"/>
                <w:szCs w:val="21"/>
              </w:rPr>
              <w:t>212</w:t>
            </w:r>
          </w:p>
        </w:tc>
      </w:tr>
      <w:tr w:rsidR="002304A5" w:rsidRPr="00D54631" w14:paraId="609DB03A" w14:textId="77777777" w:rsidTr="002304A5">
        <w:trPr>
          <w:cantSplit/>
          <w:jc w:val="center"/>
        </w:trPr>
        <w:tc>
          <w:tcPr>
            <w:tcW w:w="993" w:type="dxa"/>
            <w:tcBorders>
              <w:left w:val="single" w:sz="18" w:space="0" w:color="auto"/>
            </w:tcBorders>
            <w:shd w:val="clear" w:color="auto" w:fill="auto"/>
          </w:tcPr>
          <w:p w14:paraId="238E1DF3" w14:textId="77777777" w:rsidR="002304A5" w:rsidRPr="00D54631" w:rsidRDefault="002304A5" w:rsidP="002304A5">
            <w:pPr>
              <w:rPr>
                <w:sz w:val="21"/>
                <w:szCs w:val="21"/>
              </w:rPr>
            </w:pPr>
            <w:r w:rsidRPr="00D54631">
              <w:rPr>
                <w:sz w:val="21"/>
                <w:szCs w:val="21"/>
              </w:rPr>
              <w:t>1033/3</w:t>
            </w:r>
          </w:p>
        </w:tc>
        <w:tc>
          <w:tcPr>
            <w:tcW w:w="850" w:type="dxa"/>
            <w:shd w:val="clear" w:color="auto" w:fill="auto"/>
          </w:tcPr>
          <w:p w14:paraId="1E1FAE19" w14:textId="77777777" w:rsidR="002304A5" w:rsidRPr="00D54631" w:rsidRDefault="002304A5" w:rsidP="002304A5">
            <w:pPr>
              <w:rPr>
                <w:sz w:val="21"/>
                <w:szCs w:val="21"/>
              </w:rPr>
            </w:pPr>
          </w:p>
        </w:tc>
        <w:tc>
          <w:tcPr>
            <w:tcW w:w="1701" w:type="dxa"/>
            <w:shd w:val="clear" w:color="auto" w:fill="auto"/>
          </w:tcPr>
          <w:p w14:paraId="4066BF1D" w14:textId="77777777" w:rsidR="002304A5" w:rsidRPr="00D54631" w:rsidRDefault="002304A5" w:rsidP="002304A5">
            <w:pPr>
              <w:rPr>
                <w:sz w:val="21"/>
                <w:szCs w:val="21"/>
              </w:rPr>
            </w:pPr>
            <w:r w:rsidRPr="00D54631">
              <w:rPr>
                <w:sz w:val="21"/>
                <w:szCs w:val="21"/>
              </w:rPr>
              <w:t>orná půda</w:t>
            </w:r>
          </w:p>
        </w:tc>
        <w:tc>
          <w:tcPr>
            <w:tcW w:w="1843" w:type="dxa"/>
            <w:shd w:val="clear" w:color="auto" w:fill="auto"/>
          </w:tcPr>
          <w:p w14:paraId="40BE80B2" w14:textId="77777777" w:rsidR="002304A5" w:rsidRPr="00D54631" w:rsidRDefault="002304A5" w:rsidP="002304A5">
            <w:pPr>
              <w:rPr>
                <w:sz w:val="21"/>
                <w:szCs w:val="21"/>
              </w:rPr>
            </w:pPr>
          </w:p>
        </w:tc>
        <w:tc>
          <w:tcPr>
            <w:tcW w:w="850" w:type="dxa"/>
            <w:shd w:val="clear" w:color="auto" w:fill="auto"/>
          </w:tcPr>
          <w:p w14:paraId="675BF93D" w14:textId="77777777" w:rsidR="002304A5" w:rsidRPr="00D54631" w:rsidRDefault="002304A5" w:rsidP="002304A5">
            <w:pPr>
              <w:rPr>
                <w:sz w:val="21"/>
                <w:szCs w:val="21"/>
              </w:rPr>
            </w:pPr>
            <w:r w:rsidRPr="00D54631">
              <w:rPr>
                <w:sz w:val="21"/>
                <w:szCs w:val="21"/>
              </w:rPr>
              <w:t>280</w:t>
            </w:r>
          </w:p>
        </w:tc>
        <w:tc>
          <w:tcPr>
            <w:tcW w:w="1418" w:type="dxa"/>
            <w:shd w:val="clear" w:color="auto" w:fill="auto"/>
          </w:tcPr>
          <w:p w14:paraId="4E758B6D" w14:textId="77777777" w:rsidR="002304A5" w:rsidRPr="00D54631" w:rsidRDefault="002304A5" w:rsidP="002304A5">
            <w:pPr>
              <w:rPr>
                <w:sz w:val="21"/>
                <w:szCs w:val="21"/>
              </w:rPr>
            </w:pPr>
            <w:r w:rsidRPr="00D54631">
              <w:rPr>
                <w:sz w:val="21"/>
                <w:szCs w:val="21"/>
              </w:rPr>
              <w:t>399</w:t>
            </w:r>
          </w:p>
        </w:tc>
        <w:tc>
          <w:tcPr>
            <w:tcW w:w="1417" w:type="dxa"/>
            <w:tcBorders>
              <w:right w:val="single" w:sz="18" w:space="0" w:color="auto"/>
            </w:tcBorders>
            <w:shd w:val="clear" w:color="auto" w:fill="auto"/>
          </w:tcPr>
          <w:p w14:paraId="0E72AE84" w14:textId="77777777" w:rsidR="002304A5" w:rsidRPr="00D54631" w:rsidRDefault="002304A5" w:rsidP="002304A5">
            <w:pPr>
              <w:rPr>
                <w:sz w:val="21"/>
                <w:szCs w:val="21"/>
              </w:rPr>
            </w:pPr>
            <w:r w:rsidRPr="00D54631">
              <w:rPr>
                <w:sz w:val="21"/>
                <w:szCs w:val="21"/>
              </w:rPr>
              <w:t>399</w:t>
            </w:r>
          </w:p>
        </w:tc>
      </w:tr>
      <w:tr w:rsidR="002304A5" w:rsidRPr="00D54631" w14:paraId="3A5BCDD7" w14:textId="77777777" w:rsidTr="002304A5">
        <w:trPr>
          <w:cantSplit/>
          <w:jc w:val="center"/>
        </w:trPr>
        <w:tc>
          <w:tcPr>
            <w:tcW w:w="993" w:type="dxa"/>
            <w:tcBorders>
              <w:left w:val="single" w:sz="18" w:space="0" w:color="auto"/>
            </w:tcBorders>
            <w:shd w:val="clear" w:color="auto" w:fill="auto"/>
          </w:tcPr>
          <w:p w14:paraId="1C7E9CB4" w14:textId="77777777" w:rsidR="002304A5" w:rsidRPr="00D54631" w:rsidRDefault="002304A5" w:rsidP="002304A5">
            <w:pPr>
              <w:rPr>
                <w:sz w:val="21"/>
                <w:szCs w:val="21"/>
              </w:rPr>
            </w:pPr>
            <w:r w:rsidRPr="00D54631">
              <w:rPr>
                <w:sz w:val="21"/>
                <w:szCs w:val="21"/>
              </w:rPr>
              <w:t>1033/4</w:t>
            </w:r>
          </w:p>
        </w:tc>
        <w:tc>
          <w:tcPr>
            <w:tcW w:w="850" w:type="dxa"/>
            <w:shd w:val="clear" w:color="auto" w:fill="auto"/>
          </w:tcPr>
          <w:p w14:paraId="404E73FE" w14:textId="77777777" w:rsidR="002304A5" w:rsidRPr="00D54631" w:rsidRDefault="002304A5" w:rsidP="002304A5">
            <w:pPr>
              <w:rPr>
                <w:sz w:val="21"/>
                <w:szCs w:val="21"/>
              </w:rPr>
            </w:pPr>
          </w:p>
        </w:tc>
        <w:tc>
          <w:tcPr>
            <w:tcW w:w="1701" w:type="dxa"/>
            <w:shd w:val="clear" w:color="auto" w:fill="auto"/>
          </w:tcPr>
          <w:p w14:paraId="1CC49F82" w14:textId="77777777" w:rsidR="002304A5" w:rsidRPr="00D54631" w:rsidRDefault="002304A5" w:rsidP="002304A5">
            <w:pPr>
              <w:rPr>
                <w:sz w:val="21"/>
                <w:szCs w:val="21"/>
              </w:rPr>
            </w:pPr>
            <w:r w:rsidRPr="00D54631">
              <w:rPr>
                <w:sz w:val="21"/>
                <w:szCs w:val="21"/>
              </w:rPr>
              <w:t>orná půda</w:t>
            </w:r>
          </w:p>
        </w:tc>
        <w:tc>
          <w:tcPr>
            <w:tcW w:w="1843" w:type="dxa"/>
            <w:shd w:val="clear" w:color="auto" w:fill="auto"/>
          </w:tcPr>
          <w:p w14:paraId="3E27F599" w14:textId="77777777" w:rsidR="002304A5" w:rsidRPr="00D54631" w:rsidRDefault="002304A5" w:rsidP="002304A5">
            <w:pPr>
              <w:rPr>
                <w:sz w:val="21"/>
                <w:szCs w:val="21"/>
              </w:rPr>
            </w:pPr>
          </w:p>
        </w:tc>
        <w:tc>
          <w:tcPr>
            <w:tcW w:w="850" w:type="dxa"/>
            <w:shd w:val="clear" w:color="auto" w:fill="auto"/>
          </w:tcPr>
          <w:p w14:paraId="1E05D157" w14:textId="77777777" w:rsidR="002304A5" w:rsidRPr="00D54631" w:rsidRDefault="002304A5" w:rsidP="002304A5">
            <w:pPr>
              <w:rPr>
                <w:sz w:val="21"/>
                <w:szCs w:val="21"/>
              </w:rPr>
            </w:pPr>
            <w:r w:rsidRPr="00D54631">
              <w:rPr>
                <w:sz w:val="21"/>
                <w:szCs w:val="21"/>
              </w:rPr>
              <w:t>280</w:t>
            </w:r>
          </w:p>
        </w:tc>
        <w:tc>
          <w:tcPr>
            <w:tcW w:w="1418" w:type="dxa"/>
            <w:shd w:val="clear" w:color="auto" w:fill="auto"/>
          </w:tcPr>
          <w:p w14:paraId="603CB984" w14:textId="77777777" w:rsidR="002304A5" w:rsidRPr="00D54631" w:rsidRDefault="002304A5" w:rsidP="002304A5">
            <w:pPr>
              <w:rPr>
                <w:sz w:val="21"/>
                <w:szCs w:val="21"/>
              </w:rPr>
            </w:pPr>
            <w:r w:rsidRPr="00D54631">
              <w:rPr>
                <w:sz w:val="21"/>
                <w:szCs w:val="21"/>
              </w:rPr>
              <w:t>2466</w:t>
            </w:r>
          </w:p>
        </w:tc>
        <w:tc>
          <w:tcPr>
            <w:tcW w:w="1417" w:type="dxa"/>
            <w:tcBorders>
              <w:right w:val="single" w:sz="18" w:space="0" w:color="auto"/>
            </w:tcBorders>
            <w:shd w:val="clear" w:color="auto" w:fill="auto"/>
          </w:tcPr>
          <w:p w14:paraId="14A5DEAA" w14:textId="77777777" w:rsidR="002304A5" w:rsidRPr="00D54631" w:rsidRDefault="002304A5" w:rsidP="002304A5">
            <w:pPr>
              <w:rPr>
                <w:sz w:val="21"/>
                <w:szCs w:val="21"/>
              </w:rPr>
            </w:pPr>
            <w:r w:rsidRPr="00D54631">
              <w:rPr>
                <w:sz w:val="21"/>
                <w:szCs w:val="21"/>
              </w:rPr>
              <w:t>2466</w:t>
            </w:r>
          </w:p>
        </w:tc>
      </w:tr>
      <w:tr w:rsidR="002304A5" w:rsidRPr="00D54631" w14:paraId="2C6D48AA" w14:textId="77777777" w:rsidTr="002304A5">
        <w:trPr>
          <w:cantSplit/>
          <w:jc w:val="center"/>
        </w:trPr>
        <w:tc>
          <w:tcPr>
            <w:tcW w:w="993" w:type="dxa"/>
            <w:tcBorders>
              <w:left w:val="single" w:sz="18" w:space="0" w:color="auto"/>
            </w:tcBorders>
            <w:shd w:val="clear" w:color="auto" w:fill="auto"/>
          </w:tcPr>
          <w:p w14:paraId="6EF47FC7" w14:textId="77777777" w:rsidR="002304A5" w:rsidRPr="00D54631" w:rsidRDefault="002304A5" w:rsidP="002304A5">
            <w:pPr>
              <w:rPr>
                <w:sz w:val="21"/>
                <w:szCs w:val="21"/>
              </w:rPr>
            </w:pPr>
            <w:r w:rsidRPr="00D54631">
              <w:rPr>
                <w:sz w:val="21"/>
                <w:szCs w:val="21"/>
              </w:rPr>
              <w:t>1033/5</w:t>
            </w:r>
          </w:p>
        </w:tc>
        <w:tc>
          <w:tcPr>
            <w:tcW w:w="850" w:type="dxa"/>
            <w:shd w:val="clear" w:color="auto" w:fill="auto"/>
          </w:tcPr>
          <w:p w14:paraId="34D6EADB" w14:textId="77777777" w:rsidR="002304A5" w:rsidRPr="00D54631" w:rsidRDefault="002304A5" w:rsidP="002304A5">
            <w:pPr>
              <w:rPr>
                <w:sz w:val="21"/>
                <w:szCs w:val="21"/>
              </w:rPr>
            </w:pPr>
          </w:p>
        </w:tc>
        <w:tc>
          <w:tcPr>
            <w:tcW w:w="1701" w:type="dxa"/>
            <w:shd w:val="clear" w:color="auto" w:fill="auto"/>
          </w:tcPr>
          <w:p w14:paraId="33FCAD40" w14:textId="77777777" w:rsidR="002304A5" w:rsidRPr="00D54631" w:rsidRDefault="002304A5" w:rsidP="002304A5">
            <w:pPr>
              <w:rPr>
                <w:sz w:val="21"/>
                <w:szCs w:val="21"/>
              </w:rPr>
            </w:pPr>
            <w:r w:rsidRPr="00D54631">
              <w:rPr>
                <w:sz w:val="21"/>
                <w:szCs w:val="21"/>
              </w:rPr>
              <w:t>orná půda</w:t>
            </w:r>
          </w:p>
        </w:tc>
        <w:tc>
          <w:tcPr>
            <w:tcW w:w="1843" w:type="dxa"/>
            <w:shd w:val="clear" w:color="auto" w:fill="auto"/>
          </w:tcPr>
          <w:p w14:paraId="7F8F33FB" w14:textId="77777777" w:rsidR="002304A5" w:rsidRPr="00D54631" w:rsidRDefault="002304A5" w:rsidP="002304A5">
            <w:pPr>
              <w:rPr>
                <w:sz w:val="21"/>
                <w:szCs w:val="21"/>
              </w:rPr>
            </w:pPr>
          </w:p>
        </w:tc>
        <w:tc>
          <w:tcPr>
            <w:tcW w:w="850" w:type="dxa"/>
            <w:shd w:val="clear" w:color="auto" w:fill="auto"/>
          </w:tcPr>
          <w:p w14:paraId="33CA2C2E" w14:textId="77777777" w:rsidR="002304A5" w:rsidRPr="00D54631" w:rsidRDefault="002304A5" w:rsidP="002304A5">
            <w:pPr>
              <w:rPr>
                <w:sz w:val="21"/>
                <w:szCs w:val="21"/>
              </w:rPr>
            </w:pPr>
            <w:r w:rsidRPr="00D54631">
              <w:rPr>
                <w:sz w:val="21"/>
                <w:szCs w:val="21"/>
              </w:rPr>
              <w:t>280</w:t>
            </w:r>
          </w:p>
        </w:tc>
        <w:tc>
          <w:tcPr>
            <w:tcW w:w="1418" w:type="dxa"/>
            <w:shd w:val="clear" w:color="auto" w:fill="auto"/>
          </w:tcPr>
          <w:p w14:paraId="6E0DAE42" w14:textId="77777777" w:rsidR="002304A5" w:rsidRPr="00D54631" w:rsidRDefault="002304A5" w:rsidP="002304A5">
            <w:pPr>
              <w:rPr>
                <w:sz w:val="21"/>
                <w:szCs w:val="21"/>
              </w:rPr>
            </w:pPr>
            <w:r w:rsidRPr="00D54631">
              <w:rPr>
                <w:sz w:val="21"/>
                <w:szCs w:val="21"/>
              </w:rPr>
              <w:t>7065</w:t>
            </w:r>
          </w:p>
        </w:tc>
        <w:tc>
          <w:tcPr>
            <w:tcW w:w="1417" w:type="dxa"/>
            <w:tcBorders>
              <w:right w:val="single" w:sz="18" w:space="0" w:color="auto"/>
            </w:tcBorders>
            <w:shd w:val="clear" w:color="auto" w:fill="auto"/>
          </w:tcPr>
          <w:p w14:paraId="1DE31A1B" w14:textId="77777777" w:rsidR="002304A5" w:rsidRPr="00D54631" w:rsidRDefault="002304A5" w:rsidP="002304A5">
            <w:pPr>
              <w:rPr>
                <w:sz w:val="21"/>
                <w:szCs w:val="21"/>
              </w:rPr>
            </w:pPr>
            <w:r w:rsidRPr="00D54631">
              <w:rPr>
                <w:sz w:val="21"/>
                <w:szCs w:val="21"/>
              </w:rPr>
              <w:t>7065</w:t>
            </w:r>
          </w:p>
        </w:tc>
      </w:tr>
      <w:tr w:rsidR="002304A5" w:rsidRPr="00D54631" w14:paraId="79EC86AE" w14:textId="77777777" w:rsidTr="002304A5">
        <w:trPr>
          <w:cantSplit/>
          <w:jc w:val="center"/>
        </w:trPr>
        <w:tc>
          <w:tcPr>
            <w:tcW w:w="993" w:type="dxa"/>
            <w:tcBorders>
              <w:left w:val="single" w:sz="18" w:space="0" w:color="auto"/>
            </w:tcBorders>
            <w:shd w:val="clear" w:color="auto" w:fill="auto"/>
          </w:tcPr>
          <w:p w14:paraId="778966D7" w14:textId="77777777" w:rsidR="002304A5" w:rsidRPr="00D54631" w:rsidRDefault="002304A5" w:rsidP="002304A5">
            <w:pPr>
              <w:rPr>
                <w:sz w:val="21"/>
                <w:szCs w:val="21"/>
              </w:rPr>
            </w:pPr>
            <w:r w:rsidRPr="00D54631">
              <w:rPr>
                <w:sz w:val="21"/>
                <w:szCs w:val="21"/>
              </w:rPr>
              <w:t>1033/6</w:t>
            </w:r>
          </w:p>
        </w:tc>
        <w:tc>
          <w:tcPr>
            <w:tcW w:w="850" w:type="dxa"/>
            <w:shd w:val="clear" w:color="auto" w:fill="auto"/>
          </w:tcPr>
          <w:p w14:paraId="6D3B3213" w14:textId="77777777" w:rsidR="002304A5" w:rsidRPr="00D54631" w:rsidRDefault="002304A5" w:rsidP="002304A5">
            <w:pPr>
              <w:rPr>
                <w:sz w:val="21"/>
                <w:szCs w:val="21"/>
              </w:rPr>
            </w:pPr>
          </w:p>
        </w:tc>
        <w:tc>
          <w:tcPr>
            <w:tcW w:w="1701" w:type="dxa"/>
            <w:shd w:val="clear" w:color="auto" w:fill="auto"/>
          </w:tcPr>
          <w:p w14:paraId="12FCF95E" w14:textId="77777777" w:rsidR="002304A5" w:rsidRPr="00D54631" w:rsidRDefault="002304A5" w:rsidP="002304A5">
            <w:pPr>
              <w:rPr>
                <w:sz w:val="21"/>
                <w:szCs w:val="21"/>
              </w:rPr>
            </w:pPr>
            <w:r w:rsidRPr="00D54631">
              <w:rPr>
                <w:sz w:val="21"/>
                <w:szCs w:val="21"/>
              </w:rPr>
              <w:t>orná půda</w:t>
            </w:r>
          </w:p>
        </w:tc>
        <w:tc>
          <w:tcPr>
            <w:tcW w:w="1843" w:type="dxa"/>
            <w:shd w:val="clear" w:color="auto" w:fill="auto"/>
          </w:tcPr>
          <w:p w14:paraId="0DF7455F" w14:textId="77777777" w:rsidR="002304A5" w:rsidRPr="00D54631" w:rsidRDefault="002304A5" w:rsidP="002304A5">
            <w:pPr>
              <w:rPr>
                <w:sz w:val="21"/>
                <w:szCs w:val="21"/>
              </w:rPr>
            </w:pPr>
          </w:p>
        </w:tc>
        <w:tc>
          <w:tcPr>
            <w:tcW w:w="850" w:type="dxa"/>
            <w:shd w:val="clear" w:color="auto" w:fill="auto"/>
          </w:tcPr>
          <w:p w14:paraId="622D0628" w14:textId="77777777" w:rsidR="002304A5" w:rsidRPr="00D54631" w:rsidRDefault="002304A5" w:rsidP="002304A5">
            <w:pPr>
              <w:rPr>
                <w:sz w:val="21"/>
                <w:szCs w:val="21"/>
              </w:rPr>
            </w:pPr>
            <w:r w:rsidRPr="00D54631">
              <w:rPr>
                <w:sz w:val="21"/>
                <w:szCs w:val="21"/>
              </w:rPr>
              <w:t>965</w:t>
            </w:r>
          </w:p>
        </w:tc>
        <w:tc>
          <w:tcPr>
            <w:tcW w:w="1418" w:type="dxa"/>
            <w:shd w:val="clear" w:color="auto" w:fill="auto"/>
          </w:tcPr>
          <w:p w14:paraId="745212A8" w14:textId="77777777" w:rsidR="002304A5" w:rsidRPr="00D54631" w:rsidRDefault="002304A5" w:rsidP="002304A5">
            <w:pPr>
              <w:rPr>
                <w:sz w:val="21"/>
                <w:szCs w:val="21"/>
              </w:rPr>
            </w:pPr>
            <w:r w:rsidRPr="00D54631">
              <w:rPr>
                <w:sz w:val="21"/>
                <w:szCs w:val="21"/>
              </w:rPr>
              <w:t>2120</w:t>
            </w:r>
          </w:p>
        </w:tc>
        <w:tc>
          <w:tcPr>
            <w:tcW w:w="1417" w:type="dxa"/>
            <w:tcBorders>
              <w:right w:val="single" w:sz="18" w:space="0" w:color="auto"/>
            </w:tcBorders>
            <w:shd w:val="clear" w:color="auto" w:fill="auto"/>
          </w:tcPr>
          <w:p w14:paraId="0BA2A6FA" w14:textId="77777777" w:rsidR="002304A5" w:rsidRPr="00D54631" w:rsidRDefault="002304A5" w:rsidP="002304A5">
            <w:pPr>
              <w:rPr>
                <w:sz w:val="21"/>
                <w:szCs w:val="21"/>
              </w:rPr>
            </w:pPr>
            <w:r w:rsidRPr="00D54631">
              <w:rPr>
                <w:sz w:val="21"/>
                <w:szCs w:val="21"/>
              </w:rPr>
              <w:t>2120</w:t>
            </w:r>
          </w:p>
        </w:tc>
      </w:tr>
      <w:tr w:rsidR="002304A5" w:rsidRPr="00D54631" w14:paraId="44AD15E3" w14:textId="77777777" w:rsidTr="002304A5">
        <w:trPr>
          <w:cantSplit/>
          <w:jc w:val="center"/>
        </w:trPr>
        <w:tc>
          <w:tcPr>
            <w:tcW w:w="993" w:type="dxa"/>
            <w:tcBorders>
              <w:left w:val="single" w:sz="18" w:space="0" w:color="auto"/>
            </w:tcBorders>
            <w:shd w:val="clear" w:color="auto" w:fill="auto"/>
          </w:tcPr>
          <w:p w14:paraId="01F7B474" w14:textId="77777777" w:rsidR="002304A5" w:rsidRPr="00D54631" w:rsidRDefault="002304A5" w:rsidP="002304A5">
            <w:pPr>
              <w:rPr>
                <w:sz w:val="21"/>
                <w:szCs w:val="21"/>
              </w:rPr>
            </w:pPr>
            <w:r w:rsidRPr="00D54631">
              <w:rPr>
                <w:sz w:val="21"/>
                <w:szCs w:val="21"/>
              </w:rPr>
              <w:t>1033/7</w:t>
            </w:r>
          </w:p>
        </w:tc>
        <w:tc>
          <w:tcPr>
            <w:tcW w:w="850" w:type="dxa"/>
            <w:shd w:val="clear" w:color="auto" w:fill="auto"/>
          </w:tcPr>
          <w:p w14:paraId="16D287B5" w14:textId="77777777" w:rsidR="002304A5" w:rsidRPr="00D54631" w:rsidRDefault="002304A5" w:rsidP="002304A5">
            <w:pPr>
              <w:rPr>
                <w:sz w:val="21"/>
                <w:szCs w:val="21"/>
              </w:rPr>
            </w:pPr>
          </w:p>
        </w:tc>
        <w:tc>
          <w:tcPr>
            <w:tcW w:w="1701" w:type="dxa"/>
            <w:shd w:val="clear" w:color="auto" w:fill="auto"/>
          </w:tcPr>
          <w:p w14:paraId="25ACDBC3" w14:textId="77777777" w:rsidR="002304A5" w:rsidRPr="00D54631" w:rsidRDefault="002304A5" w:rsidP="002304A5">
            <w:pPr>
              <w:rPr>
                <w:sz w:val="21"/>
                <w:szCs w:val="21"/>
              </w:rPr>
            </w:pPr>
            <w:r w:rsidRPr="00D54631">
              <w:rPr>
                <w:sz w:val="21"/>
                <w:szCs w:val="21"/>
              </w:rPr>
              <w:t>orná půda</w:t>
            </w:r>
          </w:p>
        </w:tc>
        <w:tc>
          <w:tcPr>
            <w:tcW w:w="1843" w:type="dxa"/>
            <w:shd w:val="clear" w:color="auto" w:fill="auto"/>
          </w:tcPr>
          <w:p w14:paraId="73778A60" w14:textId="77777777" w:rsidR="002304A5" w:rsidRPr="00D54631" w:rsidRDefault="002304A5" w:rsidP="002304A5">
            <w:pPr>
              <w:rPr>
                <w:sz w:val="21"/>
                <w:szCs w:val="21"/>
              </w:rPr>
            </w:pPr>
          </w:p>
        </w:tc>
        <w:tc>
          <w:tcPr>
            <w:tcW w:w="850" w:type="dxa"/>
            <w:shd w:val="clear" w:color="auto" w:fill="auto"/>
          </w:tcPr>
          <w:p w14:paraId="4C046A1A" w14:textId="77777777" w:rsidR="002304A5" w:rsidRPr="00D54631" w:rsidRDefault="002304A5" w:rsidP="002304A5">
            <w:pPr>
              <w:rPr>
                <w:sz w:val="21"/>
                <w:szCs w:val="21"/>
              </w:rPr>
            </w:pPr>
            <w:r w:rsidRPr="00D54631">
              <w:rPr>
                <w:sz w:val="21"/>
                <w:szCs w:val="21"/>
              </w:rPr>
              <w:t>378</w:t>
            </w:r>
          </w:p>
        </w:tc>
        <w:tc>
          <w:tcPr>
            <w:tcW w:w="1418" w:type="dxa"/>
            <w:shd w:val="clear" w:color="auto" w:fill="auto"/>
          </w:tcPr>
          <w:p w14:paraId="60675091" w14:textId="77777777" w:rsidR="002304A5" w:rsidRPr="00D54631" w:rsidRDefault="002304A5" w:rsidP="002304A5">
            <w:pPr>
              <w:rPr>
                <w:sz w:val="21"/>
                <w:szCs w:val="21"/>
              </w:rPr>
            </w:pPr>
            <w:r w:rsidRPr="00D54631">
              <w:rPr>
                <w:sz w:val="21"/>
                <w:szCs w:val="21"/>
              </w:rPr>
              <w:t>82</w:t>
            </w:r>
          </w:p>
        </w:tc>
        <w:tc>
          <w:tcPr>
            <w:tcW w:w="1417" w:type="dxa"/>
            <w:tcBorders>
              <w:right w:val="single" w:sz="18" w:space="0" w:color="auto"/>
            </w:tcBorders>
            <w:shd w:val="clear" w:color="auto" w:fill="auto"/>
          </w:tcPr>
          <w:p w14:paraId="768AC4CE" w14:textId="77777777" w:rsidR="002304A5" w:rsidRPr="00D54631" w:rsidRDefault="002304A5" w:rsidP="002304A5">
            <w:pPr>
              <w:rPr>
                <w:sz w:val="21"/>
                <w:szCs w:val="21"/>
              </w:rPr>
            </w:pPr>
            <w:r w:rsidRPr="00D54631">
              <w:rPr>
                <w:sz w:val="21"/>
                <w:szCs w:val="21"/>
              </w:rPr>
              <w:t>82</w:t>
            </w:r>
          </w:p>
        </w:tc>
      </w:tr>
      <w:tr w:rsidR="002304A5" w:rsidRPr="00D54631" w14:paraId="6AE0975B" w14:textId="77777777" w:rsidTr="002304A5">
        <w:trPr>
          <w:cantSplit/>
          <w:jc w:val="center"/>
        </w:trPr>
        <w:tc>
          <w:tcPr>
            <w:tcW w:w="993" w:type="dxa"/>
            <w:tcBorders>
              <w:left w:val="single" w:sz="18" w:space="0" w:color="auto"/>
            </w:tcBorders>
            <w:shd w:val="clear" w:color="auto" w:fill="auto"/>
          </w:tcPr>
          <w:p w14:paraId="3F2D7377" w14:textId="77777777" w:rsidR="002304A5" w:rsidRPr="00D54631" w:rsidRDefault="002304A5" w:rsidP="002304A5">
            <w:pPr>
              <w:rPr>
                <w:sz w:val="21"/>
                <w:szCs w:val="21"/>
              </w:rPr>
            </w:pPr>
            <w:r w:rsidRPr="00D54631">
              <w:rPr>
                <w:sz w:val="21"/>
                <w:szCs w:val="21"/>
              </w:rPr>
              <w:t>1033/8</w:t>
            </w:r>
          </w:p>
        </w:tc>
        <w:tc>
          <w:tcPr>
            <w:tcW w:w="850" w:type="dxa"/>
            <w:shd w:val="clear" w:color="auto" w:fill="auto"/>
          </w:tcPr>
          <w:p w14:paraId="4DB37971" w14:textId="77777777" w:rsidR="002304A5" w:rsidRPr="00D54631" w:rsidRDefault="002304A5" w:rsidP="002304A5">
            <w:pPr>
              <w:rPr>
                <w:sz w:val="21"/>
                <w:szCs w:val="21"/>
              </w:rPr>
            </w:pPr>
          </w:p>
        </w:tc>
        <w:tc>
          <w:tcPr>
            <w:tcW w:w="1701" w:type="dxa"/>
            <w:shd w:val="clear" w:color="auto" w:fill="auto"/>
          </w:tcPr>
          <w:p w14:paraId="7946BC63" w14:textId="77777777" w:rsidR="002304A5" w:rsidRPr="00D54631" w:rsidRDefault="002304A5" w:rsidP="002304A5">
            <w:pPr>
              <w:rPr>
                <w:sz w:val="21"/>
                <w:szCs w:val="21"/>
              </w:rPr>
            </w:pPr>
            <w:r w:rsidRPr="00D54631">
              <w:rPr>
                <w:sz w:val="21"/>
                <w:szCs w:val="21"/>
              </w:rPr>
              <w:t>orná půda</w:t>
            </w:r>
          </w:p>
        </w:tc>
        <w:tc>
          <w:tcPr>
            <w:tcW w:w="1843" w:type="dxa"/>
            <w:shd w:val="clear" w:color="auto" w:fill="auto"/>
          </w:tcPr>
          <w:p w14:paraId="29B62817" w14:textId="77777777" w:rsidR="002304A5" w:rsidRPr="00D54631" w:rsidRDefault="002304A5" w:rsidP="002304A5">
            <w:pPr>
              <w:rPr>
                <w:sz w:val="21"/>
                <w:szCs w:val="21"/>
              </w:rPr>
            </w:pPr>
          </w:p>
        </w:tc>
        <w:tc>
          <w:tcPr>
            <w:tcW w:w="850" w:type="dxa"/>
            <w:shd w:val="clear" w:color="auto" w:fill="auto"/>
          </w:tcPr>
          <w:p w14:paraId="4C2CB33A" w14:textId="77777777" w:rsidR="002304A5" w:rsidRPr="00D54631" w:rsidRDefault="002304A5" w:rsidP="002304A5">
            <w:pPr>
              <w:rPr>
                <w:sz w:val="21"/>
                <w:szCs w:val="21"/>
              </w:rPr>
            </w:pPr>
            <w:r w:rsidRPr="00D54631">
              <w:rPr>
                <w:sz w:val="21"/>
                <w:szCs w:val="21"/>
              </w:rPr>
              <w:t>459</w:t>
            </w:r>
          </w:p>
        </w:tc>
        <w:tc>
          <w:tcPr>
            <w:tcW w:w="1418" w:type="dxa"/>
            <w:shd w:val="clear" w:color="auto" w:fill="auto"/>
          </w:tcPr>
          <w:p w14:paraId="69E48CBD" w14:textId="77777777" w:rsidR="002304A5" w:rsidRPr="00D54631" w:rsidRDefault="002304A5" w:rsidP="002304A5">
            <w:pPr>
              <w:rPr>
                <w:sz w:val="21"/>
                <w:szCs w:val="21"/>
              </w:rPr>
            </w:pPr>
            <w:r w:rsidRPr="00D54631">
              <w:rPr>
                <w:sz w:val="21"/>
                <w:szCs w:val="21"/>
              </w:rPr>
              <w:t>365</w:t>
            </w:r>
          </w:p>
        </w:tc>
        <w:tc>
          <w:tcPr>
            <w:tcW w:w="1417" w:type="dxa"/>
            <w:tcBorders>
              <w:right w:val="single" w:sz="18" w:space="0" w:color="auto"/>
            </w:tcBorders>
            <w:shd w:val="clear" w:color="auto" w:fill="auto"/>
          </w:tcPr>
          <w:p w14:paraId="7FF8123C" w14:textId="77777777" w:rsidR="002304A5" w:rsidRPr="00D54631" w:rsidRDefault="002304A5" w:rsidP="002304A5">
            <w:pPr>
              <w:rPr>
                <w:sz w:val="21"/>
                <w:szCs w:val="21"/>
              </w:rPr>
            </w:pPr>
            <w:r w:rsidRPr="00D54631">
              <w:rPr>
                <w:sz w:val="21"/>
                <w:szCs w:val="21"/>
              </w:rPr>
              <w:t>365</w:t>
            </w:r>
          </w:p>
        </w:tc>
      </w:tr>
      <w:tr w:rsidR="002304A5" w:rsidRPr="00D54631" w14:paraId="5D791122" w14:textId="77777777" w:rsidTr="002304A5">
        <w:trPr>
          <w:cantSplit/>
          <w:jc w:val="center"/>
        </w:trPr>
        <w:tc>
          <w:tcPr>
            <w:tcW w:w="993" w:type="dxa"/>
            <w:tcBorders>
              <w:left w:val="single" w:sz="18" w:space="0" w:color="auto"/>
            </w:tcBorders>
            <w:shd w:val="clear" w:color="auto" w:fill="auto"/>
          </w:tcPr>
          <w:p w14:paraId="451B7F29" w14:textId="77777777" w:rsidR="002304A5" w:rsidRPr="00D54631" w:rsidRDefault="002304A5" w:rsidP="002304A5">
            <w:pPr>
              <w:rPr>
                <w:sz w:val="21"/>
                <w:szCs w:val="21"/>
              </w:rPr>
            </w:pPr>
            <w:r w:rsidRPr="00D54631">
              <w:rPr>
                <w:sz w:val="21"/>
                <w:szCs w:val="21"/>
              </w:rPr>
              <w:t>1033/9</w:t>
            </w:r>
          </w:p>
        </w:tc>
        <w:tc>
          <w:tcPr>
            <w:tcW w:w="850" w:type="dxa"/>
            <w:shd w:val="clear" w:color="auto" w:fill="auto"/>
          </w:tcPr>
          <w:p w14:paraId="4AEA2089" w14:textId="77777777" w:rsidR="002304A5" w:rsidRPr="00D54631" w:rsidRDefault="002304A5" w:rsidP="002304A5">
            <w:pPr>
              <w:rPr>
                <w:sz w:val="21"/>
                <w:szCs w:val="21"/>
              </w:rPr>
            </w:pPr>
          </w:p>
        </w:tc>
        <w:tc>
          <w:tcPr>
            <w:tcW w:w="1701" w:type="dxa"/>
            <w:shd w:val="clear" w:color="auto" w:fill="auto"/>
          </w:tcPr>
          <w:p w14:paraId="12EEFD0A" w14:textId="77777777" w:rsidR="002304A5" w:rsidRPr="00D54631" w:rsidRDefault="002304A5" w:rsidP="002304A5">
            <w:pPr>
              <w:rPr>
                <w:sz w:val="21"/>
                <w:szCs w:val="21"/>
              </w:rPr>
            </w:pPr>
            <w:r w:rsidRPr="00D54631">
              <w:rPr>
                <w:sz w:val="21"/>
                <w:szCs w:val="21"/>
              </w:rPr>
              <w:t>orná půda</w:t>
            </w:r>
          </w:p>
        </w:tc>
        <w:tc>
          <w:tcPr>
            <w:tcW w:w="1843" w:type="dxa"/>
            <w:shd w:val="clear" w:color="auto" w:fill="auto"/>
          </w:tcPr>
          <w:p w14:paraId="756E373B" w14:textId="77777777" w:rsidR="002304A5" w:rsidRPr="00D54631" w:rsidRDefault="002304A5" w:rsidP="002304A5">
            <w:pPr>
              <w:rPr>
                <w:sz w:val="21"/>
                <w:szCs w:val="21"/>
              </w:rPr>
            </w:pPr>
          </w:p>
        </w:tc>
        <w:tc>
          <w:tcPr>
            <w:tcW w:w="850" w:type="dxa"/>
            <w:shd w:val="clear" w:color="auto" w:fill="auto"/>
          </w:tcPr>
          <w:p w14:paraId="2049C108" w14:textId="77777777" w:rsidR="002304A5" w:rsidRPr="00D54631" w:rsidRDefault="002304A5" w:rsidP="002304A5">
            <w:pPr>
              <w:rPr>
                <w:sz w:val="21"/>
                <w:szCs w:val="21"/>
              </w:rPr>
            </w:pPr>
            <w:r w:rsidRPr="00D54631">
              <w:rPr>
                <w:sz w:val="21"/>
                <w:szCs w:val="21"/>
              </w:rPr>
              <w:t>666</w:t>
            </w:r>
          </w:p>
        </w:tc>
        <w:tc>
          <w:tcPr>
            <w:tcW w:w="1418" w:type="dxa"/>
            <w:shd w:val="clear" w:color="auto" w:fill="auto"/>
          </w:tcPr>
          <w:p w14:paraId="487F0747" w14:textId="77777777" w:rsidR="002304A5" w:rsidRPr="00D54631" w:rsidRDefault="002304A5" w:rsidP="002304A5">
            <w:pPr>
              <w:rPr>
                <w:sz w:val="21"/>
                <w:szCs w:val="21"/>
              </w:rPr>
            </w:pPr>
            <w:r w:rsidRPr="00D54631">
              <w:rPr>
                <w:sz w:val="21"/>
                <w:szCs w:val="21"/>
              </w:rPr>
              <w:t>521</w:t>
            </w:r>
          </w:p>
        </w:tc>
        <w:tc>
          <w:tcPr>
            <w:tcW w:w="1417" w:type="dxa"/>
            <w:tcBorders>
              <w:right w:val="single" w:sz="18" w:space="0" w:color="auto"/>
            </w:tcBorders>
            <w:shd w:val="clear" w:color="auto" w:fill="auto"/>
          </w:tcPr>
          <w:p w14:paraId="4C47118C" w14:textId="77777777" w:rsidR="002304A5" w:rsidRPr="00D54631" w:rsidRDefault="002304A5" w:rsidP="002304A5">
            <w:pPr>
              <w:rPr>
                <w:sz w:val="21"/>
                <w:szCs w:val="21"/>
              </w:rPr>
            </w:pPr>
            <w:r w:rsidRPr="00D54631">
              <w:rPr>
                <w:sz w:val="21"/>
                <w:szCs w:val="21"/>
              </w:rPr>
              <w:t>521</w:t>
            </w:r>
          </w:p>
        </w:tc>
      </w:tr>
      <w:tr w:rsidR="002304A5" w:rsidRPr="00D54631" w14:paraId="2F8FC85A" w14:textId="77777777" w:rsidTr="002304A5">
        <w:trPr>
          <w:cantSplit/>
          <w:jc w:val="center"/>
        </w:trPr>
        <w:tc>
          <w:tcPr>
            <w:tcW w:w="993" w:type="dxa"/>
            <w:tcBorders>
              <w:left w:val="single" w:sz="18" w:space="0" w:color="auto"/>
            </w:tcBorders>
            <w:shd w:val="clear" w:color="auto" w:fill="auto"/>
          </w:tcPr>
          <w:p w14:paraId="08932710" w14:textId="77777777" w:rsidR="002304A5" w:rsidRPr="00D54631" w:rsidRDefault="002304A5" w:rsidP="002304A5">
            <w:pPr>
              <w:rPr>
                <w:sz w:val="21"/>
                <w:szCs w:val="21"/>
              </w:rPr>
            </w:pPr>
            <w:r w:rsidRPr="00D54631">
              <w:rPr>
                <w:sz w:val="21"/>
                <w:szCs w:val="21"/>
              </w:rPr>
              <w:t>1033/10</w:t>
            </w:r>
          </w:p>
        </w:tc>
        <w:tc>
          <w:tcPr>
            <w:tcW w:w="850" w:type="dxa"/>
            <w:shd w:val="clear" w:color="auto" w:fill="auto"/>
          </w:tcPr>
          <w:p w14:paraId="104E3EE6" w14:textId="77777777" w:rsidR="002304A5" w:rsidRPr="00D54631" w:rsidRDefault="002304A5" w:rsidP="002304A5">
            <w:pPr>
              <w:rPr>
                <w:sz w:val="21"/>
                <w:szCs w:val="21"/>
              </w:rPr>
            </w:pPr>
          </w:p>
        </w:tc>
        <w:tc>
          <w:tcPr>
            <w:tcW w:w="1701" w:type="dxa"/>
            <w:shd w:val="clear" w:color="auto" w:fill="auto"/>
          </w:tcPr>
          <w:p w14:paraId="24CFA5DE" w14:textId="77777777" w:rsidR="002304A5" w:rsidRPr="00D54631" w:rsidRDefault="002304A5" w:rsidP="002304A5">
            <w:pPr>
              <w:rPr>
                <w:sz w:val="21"/>
                <w:szCs w:val="21"/>
              </w:rPr>
            </w:pPr>
            <w:r w:rsidRPr="00D54631">
              <w:rPr>
                <w:sz w:val="21"/>
                <w:szCs w:val="21"/>
              </w:rPr>
              <w:t>orná půda</w:t>
            </w:r>
          </w:p>
        </w:tc>
        <w:tc>
          <w:tcPr>
            <w:tcW w:w="1843" w:type="dxa"/>
            <w:shd w:val="clear" w:color="auto" w:fill="auto"/>
          </w:tcPr>
          <w:p w14:paraId="4D1B04D9" w14:textId="77777777" w:rsidR="002304A5" w:rsidRPr="00D54631" w:rsidRDefault="002304A5" w:rsidP="002304A5">
            <w:pPr>
              <w:rPr>
                <w:sz w:val="21"/>
                <w:szCs w:val="21"/>
              </w:rPr>
            </w:pPr>
          </w:p>
        </w:tc>
        <w:tc>
          <w:tcPr>
            <w:tcW w:w="850" w:type="dxa"/>
            <w:shd w:val="clear" w:color="auto" w:fill="auto"/>
          </w:tcPr>
          <w:p w14:paraId="2095D273" w14:textId="77777777" w:rsidR="002304A5" w:rsidRPr="00D54631" w:rsidRDefault="002304A5" w:rsidP="002304A5">
            <w:pPr>
              <w:rPr>
                <w:sz w:val="21"/>
                <w:szCs w:val="21"/>
              </w:rPr>
            </w:pPr>
            <w:r w:rsidRPr="00D54631">
              <w:rPr>
                <w:sz w:val="21"/>
                <w:szCs w:val="21"/>
              </w:rPr>
              <w:t>834</w:t>
            </w:r>
          </w:p>
        </w:tc>
        <w:tc>
          <w:tcPr>
            <w:tcW w:w="1418" w:type="dxa"/>
            <w:shd w:val="clear" w:color="auto" w:fill="auto"/>
          </w:tcPr>
          <w:p w14:paraId="2EB7428C" w14:textId="77777777" w:rsidR="002304A5" w:rsidRPr="00D54631" w:rsidRDefault="002304A5" w:rsidP="002304A5">
            <w:pPr>
              <w:rPr>
                <w:sz w:val="21"/>
                <w:szCs w:val="21"/>
              </w:rPr>
            </w:pPr>
            <w:r w:rsidRPr="00D54631">
              <w:rPr>
                <w:sz w:val="21"/>
                <w:szCs w:val="21"/>
              </w:rPr>
              <w:t>620</w:t>
            </w:r>
          </w:p>
        </w:tc>
        <w:tc>
          <w:tcPr>
            <w:tcW w:w="1417" w:type="dxa"/>
            <w:tcBorders>
              <w:right w:val="single" w:sz="18" w:space="0" w:color="auto"/>
            </w:tcBorders>
            <w:shd w:val="clear" w:color="auto" w:fill="auto"/>
          </w:tcPr>
          <w:p w14:paraId="4780B440" w14:textId="77777777" w:rsidR="002304A5" w:rsidRPr="00D54631" w:rsidRDefault="002304A5" w:rsidP="002304A5">
            <w:pPr>
              <w:rPr>
                <w:sz w:val="21"/>
                <w:szCs w:val="21"/>
              </w:rPr>
            </w:pPr>
            <w:r w:rsidRPr="00D54631">
              <w:rPr>
                <w:sz w:val="21"/>
                <w:szCs w:val="21"/>
              </w:rPr>
              <w:t>620</w:t>
            </w:r>
          </w:p>
        </w:tc>
      </w:tr>
      <w:tr w:rsidR="002304A5" w:rsidRPr="00D54631" w14:paraId="63999668" w14:textId="77777777" w:rsidTr="002304A5">
        <w:trPr>
          <w:cantSplit/>
          <w:jc w:val="center"/>
        </w:trPr>
        <w:tc>
          <w:tcPr>
            <w:tcW w:w="993" w:type="dxa"/>
            <w:tcBorders>
              <w:left w:val="single" w:sz="18" w:space="0" w:color="auto"/>
            </w:tcBorders>
            <w:shd w:val="clear" w:color="auto" w:fill="auto"/>
          </w:tcPr>
          <w:p w14:paraId="3A05FB03" w14:textId="77777777" w:rsidR="002304A5" w:rsidRPr="00D54631" w:rsidRDefault="002304A5" w:rsidP="002304A5">
            <w:pPr>
              <w:rPr>
                <w:sz w:val="21"/>
                <w:szCs w:val="21"/>
              </w:rPr>
            </w:pPr>
            <w:r w:rsidRPr="00D54631">
              <w:rPr>
                <w:sz w:val="21"/>
                <w:szCs w:val="21"/>
              </w:rPr>
              <w:t>1033/11</w:t>
            </w:r>
          </w:p>
        </w:tc>
        <w:tc>
          <w:tcPr>
            <w:tcW w:w="850" w:type="dxa"/>
            <w:shd w:val="clear" w:color="auto" w:fill="auto"/>
          </w:tcPr>
          <w:p w14:paraId="127B8586" w14:textId="77777777" w:rsidR="002304A5" w:rsidRPr="00D54631" w:rsidRDefault="002304A5" w:rsidP="002304A5">
            <w:pPr>
              <w:rPr>
                <w:sz w:val="21"/>
                <w:szCs w:val="21"/>
              </w:rPr>
            </w:pPr>
          </w:p>
        </w:tc>
        <w:tc>
          <w:tcPr>
            <w:tcW w:w="1701" w:type="dxa"/>
            <w:shd w:val="clear" w:color="auto" w:fill="auto"/>
          </w:tcPr>
          <w:p w14:paraId="27BE1A95" w14:textId="77777777" w:rsidR="002304A5" w:rsidRPr="00D54631" w:rsidRDefault="002304A5" w:rsidP="002304A5">
            <w:pPr>
              <w:rPr>
                <w:sz w:val="21"/>
                <w:szCs w:val="21"/>
              </w:rPr>
            </w:pPr>
            <w:r w:rsidRPr="00D54631">
              <w:rPr>
                <w:sz w:val="21"/>
                <w:szCs w:val="21"/>
              </w:rPr>
              <w:t>orná půda</w:t>
            </w:r>
          </w:p>
        </w:tc>
        <w:tc>
          <w:tcPr>
            <w:tcW w:w="1843" w:type="dxa"/>
            <w:shd w:val="clear" w:color="auto" w:fill="auto"/>
          </w:tcPr>
          <w:p w14:paraId="430E82BF" w14:textId="77777777" w:rsidR="002304A5" w:rsidRPr="00D54631" w:rsidRDefault="002304A5" w:rsidP="002304A5">
            <w:pPr>
              <w:rPr>
                <w:sz w:val="21"/>
                <w:szCs w:val="21"/>
              </w:rPr>
            </w:pPr>
          </w:p>
        </w:tc>
        <w:tc>
          <w:tcPr>
            <w:tcW w:w="850" w:type="dxa"/>
            <w:shd w:val="clear" w:color="auto" w:fill="auto"/>
          </w:tcPr>
          <w:p w14:paraId="1EBAB134" w14:textId="77777777" w:rsidR="002304A5" w:rsidRPr="00D54631" w:rsidRDefault="002304A5" w:rsidP="002304A5">
            <w:pPr>
              <w:rPr>
                <w:sz w:val="21"/>
                <w:szCs w:val="21"/>
              </w:rPr>
            </w:pPr>
            <w:r w:rsidRPr="00D54631">
              <w:rPr>
                <w:sz w:val="21"/>
                <w:szCs w:val="21"/>
              </w:rPr>
              <w:t>698</w:t>
            </w:r>
          </w:p>
        </w:tc>
        <w:tc>
          <w:tcPr>
            <w:tcW w:w="1418" w:type="dxa"/>
            <w:shd w:val="clear" w:color="auto" w:fill="auto"/>
          </w:tcPr>
          <w:p w14:paraId="7B2CED3B" w14:textId="77777777" w:rsidR="002304A5" w:rsidRPr="00D54631" w:rsidRDefault="002304A5" w:rsidP="002304A5">
            <w:pPr>
              <w:rPr>
                <w:sz w:val="21"/>
                <w:szCs w:val="21"/>
              </w:rPr>
            </w:pPr>
            <w:r w:rsidRPr="00D54631">
              <w:rPr>
                <w:sz w:val="21"/>
                <w:szCs w:val="21"/>
              </w:rPr>
              <w:t>190</w:t>
            </w:r>
          </w:p>
        </w:tc>
        <w:tc>
          <w:tcPr>
            <w:tcW w:w="1417" w:type="dxa"/>
            <w:tcBorders>
              <w:right w:val="single" w:sz="18" w:space="0" w:color="auto"/>
            </w:tcBorders>
            <w:shd w:val="clear" w:color="auto" w:fill="auto"/>
          </w:tcPr>
          <w:p w14:paraId="0595EC5E" w14:textId="77777777" w:rsidR="002304A5" w:rsidRPr="00D54631" w:rsidRDefault="002304A5" w:rsidP="002304A5">
            <w:pPr>
              <w:rPr>
                <w:sz w:val="21"/>
                <w:szCs w:val="21"/>
              </w:rPr>
            </w:pPr>
            <w:r w:rsidRPr="00D54631">
              <w:rPr>
                <w:sz w:val="21"/>
                <w:szCs w:val="21"/>
              </w:rPr>
              <w:t>190</w:t>
            </w:r>
          </w:p>
        </w:tc>
      </w:tr>
      <w:tr w:rsidR="002304A5" w:rsidRPr="00D54631" w14:paraId="403FE0C3" w14:textId="77777777" w:rsidTr="002304A5">
        <w:trPr>
          <w:cantSplit/>
          <w:jc w:val="center"/>
        </w:trPr>
        <w:tc>
          <w:tcPr>
            <w:tcW w:w="993" w:type="dxa"/>
            <w:tcBorders>
              <w:left w:val="single" w:sz="18" w:space="0" w:color="auto"/>
            </w:tcBorders>
            <w:shd w:val="clear" w:color="auto" w:fill="auto"/>
          </w:tcPr>
          <w:p w14:paraId="162BFFD5" w14:textId="77777777" w:rsidR="002304A5" w:rsidRPr="00D54631" w:rsidRDefault="002304A5" w:rsidP="002304A5">
            <w:pPr>
              <w:rPr>
                <w:sz w:val="21"/>
                <w:szCs w:val="21"/>
              </w:rPr>
            </w:pPr>
            <w:r w:rsidRPr="00D54631">
              <w:rPr>
                <w:sz w:val="21"/>
                <w:szCs w:val="21"/>
              </w:rPr>
              <w:t>1033/12</w:t>
            </w:r>
          </w:p>
        </w:tc>
        <w:tc>
          <w:tcPr>
            <w:tcW w:w="850" w:type="dxa"/>
            <w:shd w:val="clear" w:color="auto" w:fill="auto"/>
          </w:tcPr>
          <w:p w14:paraId="31023F02" w14:textId="77777777" w:rsidR="002304A5" w:rsidRPr="00D54631" w:rsidRDefault="002304A5" w:rsidP="002304A5">
            <w:pPr>
              <w:rPr>
                <w:sz w:val="21"/>
                <w:szCs w:val="21"/>
              </w:rPr>
            </w:pPr>
          </w:p>
        </w:tc>
        <w:tc>
          <w:tcPr>
            <w:tcW w:w="1701" w:type="dxa"/>
            <w:shd w:val="clear" w:color="auto" w:fill="auto"/>
          </w:tcPr>
          <w:p w14:paraId="3E380525" w14:textId="77777777" w:rsidR="002304A5" w:rsidRPr="00D54631" w:rsidRDefault="002304A5" w:rsidP="002304A5">
            <w:pPr>
              <w:rPr>
                <w:sz w:val="21"/>
                <w:szCs w:val="21"/>
              </w:rPr>
            </w:pPr>
            <w:r w:rsidRPr="00D54631">
              <w:rPr>
                <w:sz w:val="21"/>
                <w:szCs w:val="21"/>
              </w:rPr>
              <w:t>orná půda</w:t>
            </w:r>
          </w:p>
        </w:tc>
        <w:tc>
          <w:tcPr>
            <w:tcW w:w="1843" w:type="dxa"/>
            <w:shd w:val="clear" w:color="auto" w:fill="auto"/>
          </w:tcPr>
          <w:p w14:paraId="062A38FB" w14:textId="77777777" w:rsidR="002304A5" w:rsidRPr="00D54631" w:rsidRDefault="002304A5" w:rsidP="002304A5">
            <w:pPr>
              <w:rPr>
                <w:sz w:val="21"/>
                <w:szCs w:val="21"/>
              </w:rPr>
            </w:pPr>
          </w:p>
        </w:tc>
        <w:tc>
          <w:tcPr>
            <w:tcW w:w="850" w:type="dxa"/>
            <w:shd w:val="clear" w:color="auto" w:fill="auto"/>
          </w:tcPr>
          <w:p w14:paraId="1CD8B52D" w14:textId="77777777" w:rsidR="002304A5" w:rsidRPr="00D54631" w:rsidRDefault="002304A5" w:rsidP="002304A5">
            <w:pPr>
              <w:rPr>
                <w:sz w:val="21"/>
                <w:szCs w:val="21"/>
              </w:rPr>
            </w:pPr>
            <w:r w:rsidRPr="00D54631">
              <w:rPr>
                <w:sz w:val="21"/>
                <w:szCs w:val="21"/>
              </w:rPr>
              <w:t>698</w:t>
            </w:r>
          </w:p>
        </w:tc>
        <w:tc>
          <w:tcPr>
            <w:tcW w:w="1418" w:type="dxa"/>
            <w:shd w:val="clear" w:color="auto" w:fill="auto"/>
          </w:tcPr>
          <w:p w14:paraId="40AB3778" w14:textId="77777777" w:rsidR="002304A5" w:rsidRPr="00D54631" w:rsidRDefault="002304A5" w:rsidP="002304A5">
            <w:pPr>
              <w:rPr>
                <w:sz w:val="21"/>
                <w:szCs w:val="21"/>
              </w:rPr>
            </w:pPr>
            <w:r w:rsidRPr="00D54631">
              <w:rPr>
                <w:sz w:val="21"/>
                <w:szCs w:val="21"/>
              </w:rPr>
              <w:t>135</w:t>
            </w:r>
          </w:p>
        </w:tc>
        <w:tc>
          <w:tcPr>
            <w:tcW w:w="1417" w:type="dxa"/>
            <w:tcBorders>
              <w:right w:val="single" w:sz="18" w:space="0" w:color="auto"/>
            </w:tcBorders>
            <w:shd w:val="clear" w:color="auto" w:fill="auto"/>
          </w:tcPr>
          <w:p w14:paraId="037BD24F" w14:textId="77777777" w:rsidR="002304A5" w:rsidRPr="00D54631" w:rsidRDefault="002304A5" w:rsidP="002304A5">
            <w:pPr>
              <w:rPr>
                <w:sz w:val="21"/>
                <w:szCs w:val="21"/>
              </w:rPr>
            </w:pPr>
            <w:r w:rsidRPr="00D54631">
              <w:rPr>
                <w:sz w:val="21"/>
                <w:szCs w:val="21"/>
              </w:rPr>
              <w:t>135</w:t>
            </w:r>
          </w:p>
        </w:tc>
      </w:tr>
      <w:tr w:rsidR="002304A5" w:rsidRPr="00D54631" w14:paraId="33D81509" w14:textId="77777777" w:rsidTr="002304A5">
        <w:trPr>
          <w:cantSplit/>
          <w:jc w:val="center"/>
        </w:trPr>
        <w:tc>
          <w:tcPr>
            <w:tcW w:w="993" w:type="dxa"/>
            <w:tcBorders>
              <w:left w:val="single" w:sz="18" w:space="0" w:color="auto"/>
            </w:tcBorders>
            <w:shd w:val="clear" w:color="auto" w:fill="auto"/>
          </w:tcPr>
          <w:p w14:paraId="6D9E7E4A" w14:textId="77777777" w:rsidR="002304A5" w:rsidRPr="00D54631" w:rsidRDefault="002304A5" w:rsidP="002304A5">
            <w:pPr>
              <w:rPr>
                <w:sz w:val="21"/>
                <w:szCs w:val="21"/>
              </w:rPr>
            </w:pPr>
            <w:r w:rsidRPr="00D54631">
              <w:rPr>
                <w:sz w:val="21"/>
                <w:szCs w:val="21"/>
              </w:rPr>
              <w:t>1033/13</w:t>
            </w:r>
          </w:p>
        </w:tc>
        <w:tc>
          <w:tcPr>
            <w:tcW w:w="850" w:type="dxa"/>
            <w:shd w:val="clear" w:color="auto" w:fill="auto"/>
          </w:tcPr>
          <w:p w14:paraId="745FDAD6" w14:textId="77777777" w:rsidR="002304A5" w:rsidRPr="00D54631" w:rsidRDefault="002304A5" w:rsidP="002304A5">
            <w:pPr>
              <w:rPr>
                <w:sz w:val="21"/>
                <w:szCs w:val="21"/>
              </w:rPr>
            </w:pPr>
          </w:p>
        </w:tc>
        <w:tc>
          <w:tcPr>
            <w:tcW w:w="1701" w:type="dxa"/>
            <w:shd w:val="clear" w:color="auto" w:fill="auto"/>
          </w:tcPr>
          <w:p w14:paraId="1C5B2A9F" w14:textId="77777777" w:rsidR="002304A5" w:rsidRPr="00D54631" w:rsidRDefault="002304A5" w:rsidP="002304A5">
            <w:pPr>
              <w:rPr>
                <w:sz w:val="21"/>
                <w:szCs w:val="21"/>
              </w:rPr>
            </w:pPr>
            <w:r w:rsidRPr="00D54631">
              <w:rPr>
                <w:sz w:val="21"/>
                <w:szCs w:val="21"/>
              </w:rPr>
              <w:t>orná půda</w:t>
            </w:r>
          </w:p>
        </w:tc>
        <w:tc>
          <w:tcPr>
            <w:tcW w:w="1843" w:type="dxa"/>
            <w:shd w:val="clear" w:color="auto" w:fill="auto"/>
          </w:tcPr>
          <w:p w14:paraId="707ED85F" w14:textId="77777777" w:rsidR="002304A5" w:rsidRPr="00D54631" w:rsidRDefault="002304A5" w:rsidP="002304A5">
            <w:pPr>
              <w:rPr>
                <w:sz w:val="21"/>
                <w:szCs w:val="21"/>
              </w:rPr>
            </w:pPr>
          </w:p>
        </w:tc>
        <w:tc>
          <w:tcPr>
            <w:tcW w:w="850" w:type="dxa"/>
            <w:shd w:val="clear" w:color="auto" w:fill="auto"/>
          </w:tcPr>
          <w:p w14:paraId="4D3FA0B5" w14:textId="77777777" w:rsidR="002304A5" w:rsidRPr="00D54631" w:rsidRDefault="002304A5" w:rsidP="002304A5">
            <w:pPr>
              <w:rPr>
                <w:sz w:val="21"/>
                <w:szCs w:val="21"/>
              </w:rPr>
            </w:pPr>
            <w:r w:rsidRPr="00D54631">
              <w:rPr>
                <w:sz w:val="21"/>
                <w:szCs w:val="21"/>
              </w:rPr>
              <w:t>124</w:t>
            </w:r>
          </w:p>
        </w:tc>
        <w:tc>
          <w:tcPr>
            <w:tcW w:w="1418" w:type="dxa"/>
            <w:shd w:val="clear" w:color="auto" w:fill="auto"/>
          </w:tcPr>
          <w:p w14:paraId="1D0524AF" w14:textId="77777777" w:rsidR="002304A5" w:rsidRPr="00D54631" w:rsidRDefault="002304A5" w:rsidP="002304A5">
            <w:pPr>
              <w:rPr>
                <w:sz w:val="21"/>
                <w:szCs w:val="21"/>
              </w:rPr>
            </w:pPr>
            <w:r w:rsidRPr="00D54631">
              <w:rPr>
                <w:sz w:val="21"/>
                <w:szCs w:val="21"/>
              </w:rPr>
              <w:t>112</w:t>
            </w:r>
          </w:p>
        </w:tc>
        <w:tc>
          <w:tcPr>
            <w:tcW w:w="1417" w:type="dxa"/>
            <w:tcBorders>
              <w:right w:val="single" w:sz="18" w:space="0" w:color="auto"/>
            </w:tcBorders>
            <w:shd w:val="clear" w:color="auto" w:fill="auto"/>
          </w:tcPr>
          <w:p w14:paraId="695D1AC0" w14:textId="77777777" w:rsidR="002304A5" w:rsidRPr="00D54631" w:rsidRDefault="002304A5" w:rsidP="002304A5">
            <w:pPr>
              <w:rPr>
                <w:sz w:val="21"/>
                <w:szCs w:val="21"/>
              </w:rPr>
            </w:pPr>
            <w:r w:rsidRPr="00D54631">
              <w:rPr>
                <w:sz w:val="21"/>
                <w:szCs w:val="21"/>
              </w:rPr>
              <w:t>112</w:t>
            </w:r>
          </w:p>
        </w:tc>
      </w:tr>
      <w:tr w:rsidR="002304A5" w:rsidRPr="00D54631" w14:paraId="2C3735D4" w14:textId="77777777" w:rsidTr="002304A5">
        <w:trPr>
          <w:cantSplit/>
          <w:jc w:val="center"/>
        </w:trPr>
        <w:tc>
          <w:tcPr>
            <w:tcW w:w="993" w:type="dxa"/>
            <w:tcBorders>
              <w:left w:val="single" w:sz="18" w:space="0" w:color="auto"/>
            </w:tcBorders>
            <w:shd w:val="clear" w:color="auto" w:fill="auto"/>
          </w:tcPr>
          <w:p w14:paraId="03ABD995" w14:textId="77777777" w:rsidR="002304A5" w:rsidRPr="00D54631" w:rsidRDefault="002304A5" w:rsidP="002304A5">
            <w:pPr>
              <w:rPr>
                <w:sz w:val="21"/>
                <w:szCs w:val="21"/>
              </w:rPr>
            </w:pPr>
            <w:r w:rsidRPr="00D54631">
              <w:rPr>
                <w:sz w:val="21"/>
                <w:szCs w:val="21"/>
              </w:rPr>
              <w:t>1033/14</w:t>
            </w:r>
          </w:p>
        </w:tc>
        <w:tc>
          <w:tcPr>
            <w:tcW w:w="850" w:type="dxa"/>
            <w:shd w:val="clear" w:color="auto" w:fill="auto"/>
          </w:tcPr>
          <w:p w14:paraId="72C6DE66" w14:textId="77777777" w:rsidR="002304A5" w:rsidRPr="00D54631" w:rsidRDefault="002304A5" w:rsidP="002304A5">
            <w:pPr>
              <w:rPr>
                <w:sz w:val="21"/>
                <w:szCs w:val="21"/>
              </w:rPr>
            </w:pPr>
          </w:p>
        </w:tc>
        <w:tc>
          <w:tcPr>
            <w:tcW w:w="1701" w:type="dxa"/>
            <w:shd w:val="clear" w:color="auto" w:fill="auto"/>
          </w:tcPr>
          <w:p w14:paraId="524EF4E0" w14:textId="77777777" w:rsidR="002304A5" w:rsidRPr="00D54631" w:rsidRDefault="002304A5" w:rsidP="002304A5">
            <w:pPr>
              <w:rPr>
                <w:sz w:val="21"/>
                <w:szCs w:val="21"/>
              </w:rPr>
            </w:pPr>
            <w:r w:rsidRPr="00D54631">
              <w:rPr>
                <w:sz w:val="21"/>
                <w:szCs w:val="21"/>
              </w:rPr>
              <w:t>orná půda</w:t>
            </w:r>
          </w:p>
        </w:tc>
        <w:tc>
          <w:tcPr>
            <w:tcW w:w="1843" w:type="dxa"/>
            <w:shd w:val="clear" w:color="auto" w:fill="auto"/>
          </w:tcPr>
          <w:p w14:paraId="3A151F19" w14:textId="77777777" w:rsidR="002304A5" w:rsidRPr="00D54631" w:rsidRDefault="002304A5" w:rsidP="002304A5">
            <w:pPr>
              <w:rPr>
                <w:sz w:val="21"/>
                <w:szCs w:val="21"/>
              </w:rPr>
            </w:pPr>
          </w:p>
        </w:tc>
        <w:tc>
          <w:tcPr>
            <w:tcW w:w="850" w:type="dxa"/>
            <w:shd w:val="clear" w:color="auto" w:fill="auto"/>
          </w:tcPr>
          <w:p w14:paraId="5756E73C" w14:textId="77777777" w:rsidR="002304A5" w:rsidRPr="00D54631" w:rsidRDefault="002304A5" w:rsidP="002304A5">
            <w:pPr>
              <w:rPr>
                <w:sz w:val="21"/>
                <w:szCs w:val="21"/>
              </w:rPr>
            </w:pPr>
            <w:r w:rsidRPr="00D54631">
              <w:rPr>
                <w:sz w:val="21"/>
                <w:szCs w:val="21"/>
              </w:rPr>
              <w:t>835</w:t>
            </w:r>
          </w:p>
        </w:tc>
        <w:tc>
          <w:tcPr>
            <w:tcW w:w="1418" w:type="dxa"/>
            <w:shd w:val="clear" w:color="auto" w:fill="auto"/>
          </w:tcPr>
          <w:p w14:paraId="3BF1CAE1" w14:textId="77777777" w:rsidR="002304A5" w:rsidRPr="00D54631" w:rsidRDefault="002304A5" w:rsidP="002304A5">
            <w:pPr>
              <w:rPr>
                <w:sz w:val="21"/>
                <w:szCs w:val="21"/>
              </w:rPr>
            </w:pPr>
            <w:r w:rsidRPr="00D54631">
              <w:rPr>
                <w:sz w:val="21"/>
                <w:szCs w:val="21"/>
              </w:rPr>
              <w:t>12</w:t>
            </w:r>
          </w:p>
        </w:tc>
        <w:tc>
          <w:tcPr>
            <w:tcW w:w="1417" w:type="dxa"/>
            <w:tcBorders>
              <w:right w:val="single" w:sz="18" w:space="0" w:color="auto"/>
            </w:tcBorders>
            <w:shd w:val="clear" w:color="auto" w:fill="auto"/>
          </w:tcPr>
          <w:p w14:paraId="4600EAA9" w14:textId="77777777" w:rsidR="002304A5" w:rsidRPr="00D54631" w:rsidRDefault="002304A5" w:rsidP="002304A5">
            <w:pPr>
              <w:rPr>
                <w:sz w:val="21"/>
                <w:szCs w:val="21"/>
              </w:rPr>
            </w:pPr>
            <w:r w:rsidRPr="00D54631">
              <w:rPr>
                <w:sz w:val="21"/>
                <w:szCs w:val="21"/>
              </w:rPr>
              <w:t>12</w:t>
            </w:r>
          </w:p>
        </w:tc>
      </w:tr>
      <w:tr w:rsidR="002304A5" w:rsidRPr="00D54631" w14:paraId="5C65175E" w14:textId="77777777" w:rsidTr="002304A5">
        <w:trPr>
          <w:cantSplit/>
          <w:jc w:val="center"/>
        </w:trPr>
        <w:tc>
          <w:tcPr>
            <w:tcW w:w="993" w:type="dxa"/>
            <w:tcBorders>
              <w:left w:val="single" w:sz="18" w:space="0" w:color="auto"/>
            </w:tcBorders>
            <w:shd w:val="clear" w:color="auto" w:fill="auto"/>
          </w:tcPr>
          <w:p w14:paraId="5D18D716" w14:textId="77777777" w:rsidR="002304A5" w:rsidRPr="00D54631" w:rsidRDefault="002304A5" w:rsidP="002304A5">
            <w:pPr>
              <w:rPr>
                <w:sz w:val="21"/>
                <w:szCs w:val="21"/>
              </w:rPr>
            </w:pPr>
            <w:r w:rsidRPr="00D54631">
              <w:rPr>
                <w:sz w:val="21"/>
                <w:szCs w:val="21"/>
              </w:rPr>
              <w:t>1036</w:t>
            </w:r>
          </w:p>
        </w:tc>
        <w:tc>
          <w:tcPr>
            <w:tcW w:w="850" w:type="dxa"/>
            <w:shd w:val="clear" w:color="auto" w:fill="auto"/>
          </w:tcPr>
          <w:p w14:paraId="1D00555D" w14:textId="77777777" w:rsidR="002304A5" w:rsidRPr="00D54631" w:rsidRDefault="002304A5" w:rsidP="002304A5">
            <w:pPr>
              <w:rPr>
                <w:sz w:val="21"/>
                <w:szCs w:val="21"/>
              </w:rPr>
            </w:pPr>
          </w:p>
        </w:tc>
        <w:tc>
          <w:tcPr>
            <w:tcW w:w="1701" w:type="dxa"/>
            <w:shd w:val="clear" w:color="auto" w:fill="auto"/>
          </w:tcPr>
          <w:p w14:paraId="30D7999E" w14:textId="77777777" w:rsidR="002304A5" w:rsidRPr="00D54631" w:rsidRDefault="002304A5" w:rsidP="002304A5">
            <w:pPr>
              <w:rPr>
                <w:sz w:val="21"/>
                <w:szCs w:val="21"/>
              </w:rPr>
            </w:pPr>
            <w:r w:rsidRPr="00D54631">
              <w:rPr>
                <w:sz w:val="21"/>
                <w:szCs w:val="21"/>
              </w:rPr>
              <w:t>orná půda</w:t>
            </w:r>
          </w:p>
        </w:tc>
        <w:tc>
          <w:tcPr>
            <w:tcW w:w="1843" w:type="dxa"/>
            <w:shd w:val="clear" w:color="auto" w:fill="auto"/>
          </w:tcPr>
          <w:p w14:paraId="5A2D0B27" w14:textId="77777777" w:rsidR="002304A5" w:rsidRPr="00D54631" w:rsidRDefault="002304A5" w:rsidP="002304A5">
            <w:pPr>
              <w:rPr>
                <w:sz w:val="21"/>
                <w:szCs w:val="21"/>
              </w:rPr>
            </w:pPr>
          </w:p>
        </w:tc>
        <w:tc>
          <w:tcPr>
            <w:tcW w:w="850" w:type="dxa"/>
            <w:shd w:val="clear" w:color="auto" w:fill="auto"/>
          </w:tcPr>
          <w:p w14:paraId="0D11BF52" w14:textId="77777777" w:rsidR="002304A5" w:rsidRPr="00D54631" w:rsidRDefault="002304A5" w:rsidP="002304A5">
            <w:pPr>
              <w:rPr>
                <w:sz w:val="21"/>
                <w:szCs w:val="21"/>
              </w:rPr>
            </w:pPr>
            <w:r w:rsidRPr="00D54631">
              <w:rPr>
                <w:sz w:val="21"/>
                <w:szCs w:val="21"/>
              </w:rPr>
              <w:t>472</w:t>
            </w:r>
          </w:p>
        </w:tc>
        <w:tc>
          <w:tcPr>
            <w:tcW w:w="1418" w:type="dxa"/>
            <w:shd w:val="clear" w:color="auto" w:fill="auto"/>
          </w:tcPr>
          <w:p w14:paraId="7CE572B2" w14:textId="77777777" w:rsidR="002304A5" w:rsidRPr="00D54631" w:rsidRDefault="002304A5" w:rsidP="002304A5">
            <w:pPr>
              <w:rPr>
                <w:sz w:val="21"/>
                <w:szCs w:val="21"/>
              </w:rPr>
            </w:pPr>
            <w:r w:rsidRPr="00D54631">
              <w:rPr>
                <w:sz w:val="21"/>
                <w:szCs w:val="21"/>
              </w:rPr>
              <w:t>1386</w:t>
            </w:r>
          </w:p>
        </w:tc>
        <w:tc>
          <w:tcPr>
            <w:tcW w:w="1417" w:type="dxa"/>
            <w:tcBorders>
              <w:right w:val="single" w:sz="18" w:space="0" w:color="auto"/>
            </w:tcBorders>
            <w:shd w:val="clear" w:color="auto" w:fill="auto"/>
          </w:tcPr>
          <w:p w14:paraId="096E0291" w14:textId="77777777" w:rsidR="002304A5" w:rsidRPr="00D54631" w:rsidRDefault="002304A5" w:rsidP="002304A5">
            <w:pPr>
              <w:rPr>
                <w:sz w:val="21"/>
                <w:szCs w:val="21"/>
              </w:rPr>
            </w:pPr>
            <w:r w:rsidRPr="00D54631">
              <w:rPr>
                <w:sz w:val="21"/>
                <w:szCs w:val="21"/>
              </w:rPr>
              <w:t>1386</w:t>
            </w:r>
          </w:p>
        </w:tc>
      </w:tr>
      <w:tr w:rsidR="002304A5" w:rsidRPr="00D54631" w14:paraId="40CFDA3D" w14:textId="77777777" w:rsidTr="002304A5">
        <w:trPr>
          <w:cantSplit/>
          <w:jc w:val="center"/>
        </w:trPr>
        <w:tc>
          <w:tcPr>
            <w:tcW w:w="993" w:type="dxa"/>
            <w:tcBorders>
              <w:left w:val="single" w:sz="18" w:space="0" w:color="auto"/>
            </w:tcBorders>
            <w:shd w:val="clear" w:color="auto" w:fill="auto"/>
          </w:tcPr>
          <w:p w14:paraId="2D3E4ECF" w14:textId="77777777" w:rsidR="002304A5" w:rsidRPr="00D54631" w:rsidRDefault="002304A5" w:rsidP="002304A5">
            <w:pPr>
              <w:rPr>
                <w:sz w:val="21"/>
                <w:szCs w:val="21"/>
              </w:rPr>
            </w:pPr>
            <w:r w:rsidRPr="00D54631">
              <w:rPr>
                <w:sz w:val="21"/>
                <w:szCs w:val="21"/>
              </w:rPr>
              <w:t>1037</w:t>
            </w:r>
          </w:p>
        </w:tc>
        <w:tc>
          <w:tcPr>
            <w:tcW w:w="850" w:type="dxa"/>
            <w:shd w:val="clear" w:color="auto" w:fill="auto"/>
          </w:tcPr>
          <w:p w14:paraId="4A6236FC" w14:textId="77777777" w:rsidR="002304A5" w:rsidRPr="00D54631" w:rsidRDefault="002304A5" w:rsidP="002304A5">
            <w:pPr>
              <w:rPr>
                <w:sz w:val="21"/>
                <w:szCs w:val="21"/>
              </w:rPr>
            </w:pPr>
          </w:p>
        </w:tc>
        <w:tc>
          <w:tcPr>
            <w:tcW w:w="1701" w:type="dxa"/>
            <w:shd w:val="clear" w:color="auto" w:fill="auto"/>
          </w:tcPr>
          <w:p w14:paraId="34E44EF1" w14:textId="77777777" w:rsidR="002304A5" w:rsidRPr="00D54631" w:rsidRDefault="002304A5" w:rsidP="002304A5">
            <w:pPr>
              <w:rPr>
                <w:sz w:val="21"/>
                <w:szCs w:val="21"/>
              </w:rPr>
            </w:pPr>
            <w:r w:rsidRPr="00D54631">
              <w:rPr>
                <w:sz w:val="21"/>
                <w:szCs w:val="21"/>
              </w:rPr>
              <w:t>orná půda</w:t>
            </w:r>
          </w:p>
        </w:tc>
        <w:tc>
          <w:tcPr>
            <w:tcW w:w="1843" w:type="dxa"/>
            <w:shd w:val="clear" w:color="auto" w:fill="auto"/>
          </w:tcPr>
          <w:p w14:paraId="35B554E2" w14:textId="77777777" w:rsidR="002304A5" w:rsidRPr="00D54631" w:rsidRDefault="002304A5" w:rsidP="002304A5">
            <w:pPr>
              <w:rPr>
                <w:sz w:val="21"/>
                <w:szCs w:val="21"/>
              </w:rPr>
            </w:pPr>
          </w:p>
        </w:tc>
        <w:tc>
          <w:tcPr>
            <w:tcW w:w="850" w:type="dxa"/>
            <w:shd w:val="clear" w:color="auto" w:fill="auto"/>
          </w:tcPr>
          <w:p w14:paraId="08863A12" w14:textId="77777777" w:rsidR="002304A5" w:rsidRPr="00D54631" w:rsidRDefault="002304A5" w:rsidP="002304A5">
            <w:pPr>
              <w:rPr>
                <w:sz w:val="21"/>
                <w:szCs w:val="21"/>
              </w:rPr>
            </w:pPr>
            <w:r w:rsidRPr="00D54631">
              <w:rPr>
                <w:sz w:val="21"/>
                <w:szCs w:val="21"/>
              </w:rPr>
              <w:t>124</w:t>
            </w:r>
          </w:p>
        </w:tc>
        <w:tc>
          <w:tcPr>
            <w:tcW w:w="1418" w:type="dxa"/>
            <w:shd w:val="clear" w:color="auto" w:fill="auto"/>
          </w:tcPr>
          <w:p w14:paraId="206E8175" w14:textId="77777777" w:rsidR="002304A5" w:rsidRPr="00D54631" w:rsidRDefault="002304A5" w:rsidP="002304A5">
            <w:pPr>
              <w:rPr>
                <w:sz w:val="21"/>
                <w:szCs w:val="21"/>
              </w:rPr>
            </w:pPr>
            <w:r w:rsidRPr="00D54631">
              <w:rPr>
                <w:sz w:val="21"/>
                <w:szCs w:val="21"/>
              </w:rPr>
              <w:t>1607</w:t>
            </w:r>
          </w:p>
        </w:tc>
        <w:tc>
          <w:tcPr>
            <w:tcW w:w="1417" w:type="dxa"/>
            <w:tcBorders>
              <w:right w:val="single" w:sz="18" w:space="0" w:color="auto"/>
            </w:tcBorders>
            <w:shd w:val="clear" w:color="auto" w:fill="auto"/>
          </w:tcPr>
          <w:p w14:paraId="4A6932D4" w14:textId="77777777" w:rsidR="002304A5" w:rsidRPr="00D54631" w:rsidRDefault="002304A5" w:rsidP="002304A5">
            <w:pPr>
              <w:rPr>
                <w:sz w:val="21"/>
                <w:szCs w:val="21"/>
              </w:rPr>
            </w:pPr>
            <w:r w:rsidRPr="00D54631">
              <w:rPr>
                <w:sz w:val="21"/>
                <w:szCs w:val="21"/>
              </w:rPr>
              <w:t>1607</w:t>
            </w:r>
          </w:p>
        </w:tc>
      </w:tr>
      <w:tr w:rsidR="002304A5" w:rsidRPr="00D54631" w14:paraId="2A9B6A7F" w14:textId="77777777" w:rsidTr="002304A5">
        <w:trPr>
          <w:cantSplit/>
          <w:jc w:val="center"/>
        </w:trPr>
        <w:tc>
          <w:tcPr>
            <w:tcW w:w="993" w:type="dxa"/>
            <w:tcBorders>
              <w:left w:val="single" w:sz="18" w:space="0" w:color="auto"/>
            </w:tcBorders>
            <w:shd w:val="clear" w:color="auto" w:fill="auto"/>
          </w:tcPr>
          <w:p w14:paraId="00F42D3B" w14:textId="77777777" w:rsidR="002304A5" w:rsidRPr="00D54631" w:rsidRDefault="002304A5" w:rsidP="002304A5">
            <w:pPr>
              <w:rPr>
                <w:sz w:val="21"/>
                <w:szCs w:val="21"/>
              </w:rPr>
            </w:pPr>
            <w:r w:rsidRPr="00D54631">
              <w:rPr>
                <w:sz w:val="21"/>
                <w:szCs w:val="21"/>
              </w:rPr>
              <w:t>1040/5</w:t>
            </w:r>
          </w:p>
        </w:tc>
        <w:tc>
          <w:tcPr>
            <w:tcW w:w="850" w:type="dxa"/>
            <w:shd w:val="clear" w:color="auto" w:fill="auto"/>
          </w:tcPr>
          <w:p w14:paraId="3277E675" w14:textId="77777777" w:rsidR="002304A5" w:rsidRPr="00D54631" w:rsidRDefault="002304A5" w:rsidP="002304A5">
            <w:pPr>
              <w:rPr>
                <w:sz w:val="21"/>
                <w:szCs w:val="21"/>
              </w:rPr>
            </w:pPr>
          </w:p>
        </w:tc>
        <w:tc>
          <w:tcPr>
            <w:tcW w:w="1701" w:type="dxa"/>
            <w:shd w:val="clear" w:color="auto" w:fill="auto"/>
          </w:tcPr>
          <w:p w14:paraId="3CD0EEEC" w14:textId="77777777" w:rsidR="002304A5" w:rsidRPr="00D54631" w:rsidRDefault="002304A5" w:rsidP="002304A5">
            <w:pPr>
              <w:rPr>
                <w:sz w:val="21"/>
                <w:szCs w:val="21"/>
              </w:rPr>
            </w:pPr>
            <w:r w:rsidRPr="00D54631">
              <w:rPr>
                <w:sz w:val="21"/>
                <w:szCs w:val="21"/>
              </w:rPr>
              <w:t>ostatní plocha</w:t>
            </w:r>
          </w:p>
        </w:tc>
        <w:tc>
          <w:tcPr>
            <w:tcW w:w="1843" w:type="dxa"/>
            <w:shd w:val="clear" w:color="auto" w:fill="auto"/>
          </w:tcPr>
          <w:p w14:paraId="366A9F9A" w14:textId="77777777" w:rsidR="002304A5" w:rsidRPr="00D54631" w:rsidRDefault="002304A5" w:rsidP="002304A5">
            <w:pPr>
              <w:rPr>
                <w:sz w:val="21"/>
                <w:szCs w:val="21"/>
              </w:rPr>
            </w:pPr>
            <w:r w:rsidRPr="00D54631">
              <w:rPr>
                <w:sz w:val="21"/>
                <w:szCs w:val="21"/>
              </w:rPr>
              <w:t>neplodná půda</w:t>
            </w:r>
          </w:p>
        </w:tc>
        <w:tc>
          <w:tcPr>
            <w:tcW w:w="850" w:type="dxa"/>
            <w:shd w:val="clear" w:color="auto" w:fill="auto"/>
          </w:tcPr>
          <w:p w14:paraId="33799A3B" w14:textId="77777777" w:rsidR="002304A5" w:rsidRPr="00D54631" w:rsidRDefault="002304A5" w:rsidP="002304A5">
            <w:pPr>
              <w:rPr>
                <w:sz w:val="21"/>
                <w:szCs w:val="21"/>
              </w:rPr>
            </w:pPr>
            <w:r w:rsidRPr="00D54631">
              <w:rPr>
                <w:sz w:val="21"/>
                <w:szCs w:val="21"/>
              </w:rPr>
              <w:t>448</w:t>
            </w:r>
          </w:p>
        </w:tc>
        <w:tc>
          <w:tcPr>
            <w:tcW w:w="1418" w:type="dxa"/>
            <w:shd w:val="clear" w:color="auto" w:fill="auto"/>
          </w:tcPr>
          <w:p w14:paraId="5B1EA79E" w14:textId="77777777" w:rsidR="002304A5" w:rsidRPr="00D54631" w:rsidRDefault="002304A5" w:rsidP="002304A5">
            <w:pPr>
              <w:rPr>
                <w:sz w:val="21"/>
                <w:szCs w:val="21"/>
              </w:rPr>
            </w:pPr>
            <w:r w:rsidRPr="00D54631">
              <w:rPr>
                <w:sz w:val="21"/>
                <w:szCs w:val="21"/>
              </w:rPr>
              <w:t>530</w:t>
            </w:r>
          </w:p>
        </w:tc>
        <w:tc>
          <w:tcPr>
            <w:tcW w:w="1417" w:type="dxa"/>
            <w:tcBorders>
              <w:right w:val="single" w:sz="18" w:space="0" w:color="auto"/>
            </w:tcBorders>
            <w:shd w:val="clear" w:color="auto" w:fill="auto"/>
          </w:tcPr>
          <w:p w14:paraId="42113E9A" w14:textId="77777777" w:rsidR="002304A5" w:rsidRPr="00D54631" w:rsidRDefault="002304A5" w:rsidP="002304A5">
            <w:pPr>
              <w:rPr>
                <w:sz w:val="21"/>
                <w:szCs w:val="21"/>
              </w:rPr>
            </w:pPr>
            <w:r w:rsidRPr="00D54631">
              <w:rPr>
                <w:sz w:val="21"/>
                <w:szCs w:val="21"/>
              </w:rPr>
              <w:t>530</w:t>
            </w:r>
          </w:p>
        </w:tc>
      </w:tr>
      <w:tr w:rsidR="002304A5" w:rsidRPr="00D54631" w14:paraId="0AEEB2B0" w14:textId="77777777" w:rsidTr="002304A5">
        <w:trPr>
          <w:cantSplit/>
          <w:jc w:val="center"/>
        </w:trPr>
        <w:tc>
          <w:tcPr>
            <w:tcW w:w="993" w:type="dxa"/>
            <w:tcBorders>
              <w:left w:val="single" w:sz="18" w:space="0" w:color="auto"/>
            </w:tcBorders>
            <w:shd w:val="clear" w:color="auto" w:fill="auto"/>
          </w:tcPr>
          <w:p w14:paraId="275147BB" w14:textId="77777777" w:rsidR="002304A5" w:rsidRPr="00D54631" w:rsidRDefault="002304A5" w:rsidP="002304A5">
            <w:pPr>
              <w:rPr>
                <w:sz w:val="21"/>
                <w:szCs w:val="21"/>
              </w:rPr>
            </w:pPr>
            <w:r w:rsidRPr="00D54631">
              <w:rPr>
                <w:sz w:val="21"/>
                <w:szCs w:val="21"/>
              </w:rPr>
              <w:t>1040/6</w:t>
            </w:r>
          </w:p>
        </w:tc>
        <w:tc>
          <w:tcPr>
            <w:tcW w:w="850" w:type="dxa"/>
            <w:shd w:val="clear" w:color="auto" w:fill="auto"/>
          </w:tcPr>
          <w:p w14:paraId="7439903F" w14:textId="77777777" w:rsidR="002304A5" w:rsidRPr="00D54631" w:rsidRDefault="002304A5" w:rsidP="002304A5">
            <w:pPr>
              <w:rPr>
                <w:sz w:val="21"/>
                <w:szCs w:val="21"/>
              </w:rPr>
            </w:pPr>
          </w:p>
        </w:tc>
        <w:tc>
          <w:tcPr>
            <w:tcW w:w="1701" w:type="dxa"/>
            <w:shd w:val="clear" w:color="auto" w:fill="auto"/>
          </w:tcPr>
          <w:p w14:paraId="5F5FAD62" w14:textId="77777777" w:rsidR="002304A5" w:rsidRPr="00D54631" w:rsidRDefault="002304A5" w:rsidP="002304A5">
            <w:pPr>
              <w:rPr>
                <w:sz w:val="21"/>
                <w:szCs w:val="21"/>
              </w:rPr>
            </w:pPr>
            <w:r w:rsidRPr="00D54631">
              <w:rPr>
                <w:sz w:val="21"/>
                <w:szCs w:val="21"/>
              </w:rPr>
              <w:t>ostatní plocha</w:t>
            </w:r>
          </w:p>
        </w:tc>
        <w:tc>
          <w:tcPr>
            <w:tcW w:w="1843" w:type="dxa"/>
            <w:shd w:val="clear" w:color="auto" w:fill="auto"/>
          </w:tcPr>
          <w:p w14:paraId="748B630A" w14:textId="77777777" w:rsidR="002304A5" w:rsidRPr="00D54631" w:rsidRDefault="002304A5" w:rsidP="002304A5">
            <w:pPr>
              <w:rPr>
                <w:sz w:val="21"/>
                <w:szCs w:val="21"/>
              </w:rPr>
            </w:pPr>
            <w:r w:rsidRPr="00D54631">
              <w:rPr>
                <w:sz w:val="21"/>
                <w:szCs w:val="21"/>
              </w:rPr>
              <w:t>neplodná půda</w:t>
            </w:r>
          </w:p>
        </w:tc>
        <w:tc>
          <w:tcPr>
            <w:tcW w:w="850" w:type="dxa"/>
            <w:shd w:val="clear" w:color="auto" w:fill="auto"/>
          </w:tcPr>
          <w:p w14:paraId="226359B1" w14:textId="77777777" w:rsidR="002304A5" w:rsidRPr="00D54631" w:rsidRDefault="002304A5" w:rsidP="002304A5">
            <w:pPr>
              <w:rPr>
                <w:sz w:val="21"/>
                <w:szCs w:val="21"/>
              </w:rPr>
            </w:pPr>
            <w:r w:rsidRPr="00D54631">
              <w:rPr>
                <w:sz w:val="21"/>
                <w:szCs w:val="21"/>
              </w:rPr>
              <w:t>448</w:t>
            </w:r>
          </w:p>
        </w:tc>
        <w:tc>
          <w:tcPr>
            <w:tcW w:w="1418" w:type="dxa"/>
            <w:shd w:val="clear" w:color="auto" w:fill="auto"/>
          </w:tcPr>
          <w:p w14:paraId="587493DF" w14:textId="77777777" w:rsidR="002304A5" w:rsidRPr="00D54631" w:rsidRDefault="002304A5" w:rsidP="002304A5">
            <w:pPr>
              <w:rPr>
                <w:sz w:val="21"/>
                <w:szCs w:val="21"/>
              </w:rPr>
            </w:pPr>
            <w:r w:rsidRPr="00D54631">
              <w:rPr>
                <w:sz w:val="21"/>
                <w:szCs w:val="21"/>
              </w:rPr>
              <w:t>239</w:t>
            </w:r>
          </w:p>
        </w:tc>
        <w:tc>
          <w:tcPr>
            <w:tcW w:w="1417" w:type="dxa"/>
            <w:tcBorders>
              <w:right w:val="single" w:sz="18" w:space="0" w:color="auto"/>
            </w:tcBorders>
            <w:shd w:val="clear" w:color="auto" w:fill="auto"/>
          </w:tcPr>
          <w:p w14:paraId="0B59B12D" w14:textId="77777777" w:rsidR="002304A5" w:rsidRPr="00D54631" w:rsidRDefault="002304A5" w:rsidP="002304A5">
            <w:pPr>
              <w:rPr>
                <w:sz w:val="21"/>
                <w:szCs w:val="21"/>
              </w:rPr>
            </w:pPr>
            <w:r w:rsidRPr="00D54631">
              <w:rPr>
                <w:sz w:val="21"/>
                <w:szCs w:val="21"/>
              </w:rPr>
              <w:t>239</w:t>
            </w:r>
          </w:p>
        </w:tc>
      </w:tr>
      <w:tr w:rsidR="002304A5" w:rsidRPr="00D54631" w14:paraId="19ED140D" w14:textId="77777777" w:rsidTr="002304A5">
        <w:trPr>
          <w:cantSplit/>
          <w:jc w:val="center"/>
        </w:trPr>
        <w:tc>
          <w:tcPr>
            <w:tcW w:w="993" w:type="dxa"/>
            <w:tcBorders>
              <w:left w:val="single" w:sz="18" w:space="0" w:color="auto"/>
            </w:tcBorders>
            <w:shd w:val="clear" w:color="auto" w:fill="auto"/>
          </w:tcPr>
          <w:p w14:paraId="0249CB47" w14:textId="77777777" w:rsidR="002304A5" w:rsidRPr="00D54631" w:rsidRDefault="002304A5" w:rsidP="002304A5">
            <w:pPr>
              <w:rPr>
                <w:sz w:val="21"/>
                <w:szCs w:val="21"/>
              </w:rPr>
            </w:pPr>
            <w:r w:rsidRPr="00D54631">
              <w:rPr>
                <w:sz w:val="21"/>
                <w:szCs w:val="21"/>
              </w:rPr>
              <w:t>1047/1</w:t>
            </w:r>
          </w:p>
        </w:tc>
        <w:tc>
          <w:tcPr>
            <w:tcW w:w="850" w:type="dxa"/>
            <w:shd w:val="clear" w:color="auto" w:fill="auto"/>
          </w:tcPr>
          <w:p w14:paraId="64082541" w14:textId="77777777" w:rsidR="002304A5" w:rsidRPr="00D54631" w:rsidRDefault="002304A5" w:rsidP="002304A5">
            <w:pPr>
              <w:rPr>
                <w:sz w:val="21"/>
                <w:szCs w:val="21"/>
              </w:rPr>
            </w:pPr>
          </w:p>
        </w:tc>
        <w:tc>
          <w:tcPr>
            <w:tcW w:w="1701" w:type="dxa"/>
            <w:shd w:val="clear" w:color="auto" w:fill="auto"/>
          </w:tcPr>
          <w:p w14:paraId="278A0CE1" w14:textId="77777777" w:rsidR="002304A5" w:rsidRPr="00D54631" w:rsidRDefault="002304A5" w:rsidP="002304A5">
            <w:pPr>
              <w:rPr>
                <w:sz w:val="21"/>
                <w:szCs w:val="21"/>
              </w:rPr>
            </w:pPr>
            <w:r w:rsidRPr="00D54631">
              <w:rPr>
                <w:sz w:val="21"/>
                <w:szCs w:val="21"/>
              </w:rPr>
              <w:t>ostatní plocha</w:t>
            </w:r>
          </w:p>
        </w:tc>
        <w:tc>
          <w:tcPr>
            <w:tcW w:w="1843" w:type="dxa"/>
            <w:shd w:val="clear" w:color="auto" w:fill="auto"/>
          </w:tcPr>
          <w:p w14:paraId="761CCB2F" w14:textId="77777777" w:rsidR="002304A5" w:rsidRPr="00D54631" w:rsidRDefault="002304A5" w:rsidP="002304A5">
            <w:pPr>
              <w:rPr>
                <w:sz w:val="21"/>
                <w:szCs w:val="21"/>
              </w:rPr>
            </w:pPr>
            <w:r w:rsidRPr="00D54631">
              <w:rPr>
                <w:sz w:val="21"/>
                <w:szCs w:val="21"/>
              </w:rPr>
              <w:t>neplodná půda</w:t>
            </w:r>
          </w:p>
        </w:tc>
        <w:tc>
          <w:tcPr>
            <w:tcW w:w="850" w:type="dxa"/>
            <w:shd w:val="clear" w:color="auto" w:fill="auto"/>
          </w:tcPr>
          <w:p w14:paraId="49ABB3CC" w14:textId="77777777" w:rsidR="002304A5" w:rsidRPr="00D54631" w:rsidRDefault="002304A5" w:rsidP="002304A5">
            <w:pPr>
              <w:rPr>
                <w:sz w:val="21"/>
                <w:szCs w:val="21"/>
              </w:rPr>
            </w:pPr>
            <w:r w:rsidRPr="00D54631">
              <w:rPr>
                <w:sz w:val="21"/>
                <w:szCs w:val="21"/>
              </w:rPr>
              <w:t>811</w:t>
            </w:r>
          </w:p>
        </w:tc>
        <w:tc>
          <w:tcPr>
            <w:tcW w:w="1418" w:type="dxa"/>
            <w:shd w:val="clear" w:color="auto" w:fill="auto"/>
          </w:tcPr>
          <w:p w14:paraId="5B1D7E56" w14:textId="77777777" w:rsidR="002304A5" w:rsidRPr="00D54631" w:rsidRDefault="002304A5" w:rsidP="002304A5">
            <w:pPr>
              <w:rPr>
                <w:sz w:val="21"/>
                <w:szCs w:val="21"/>
              </w:rPr>
            </w:pPr>
            <w:r w:rsidRPr="00D54631">
              <w:rPr>
                <w:sz w:val="21"/>
                <w:szCs w:val="21"/>
              </w:rPr>
              <w:t>391</w:t>
            </w:r>
          </w:p>
        </w:tc>
        <w:tc>
          <w:tcPr>
            <w:tcW w:w="1417" w:type="dxa"/>
            <w:tcBorders>
              <w:right w:val="single" w:sz="18" w:space="0" w:color="auto"/>
            </w:tcBorders>
            <w:shd w:val="clear" w:color="auto" w:fill="auto"/>
          </w:tcPr>
          <w:p w14:paraId="1584924B" w14:textId="77777777" w:rsidR="002304A5" w:rsidRPr="00D54631" w:rsidRDefault="002304A5" w:rsidP="002304A5">
            <w:pPr>
              <w:rPr>
                <w:sz w:val="21"/>
                <w:szCs w:val="21"/>
              </w:rPr>
            </w:pPr>
            <w:r w:rsidRPr="00D54631">
              <w:rPr>
                <w:sz w:val="21"/>
                <w:szCs w:val="21"/>
              </w:rPr>
              <w:t>391</w:t>
            </w:r>
          </w:p>
        </w:tc>
      </w:tr>
      <w:tr w:rsidR="002304A5" w:rsidRPr="00D54631" w14:paraId="556774F5" w14:textId="77777777" w:rsidTr="002304A5">
        <w:trPr>
          <w:cantSplit/>
          <w:jc w:val="center"/>
        </w:trPr>
        <w:tc>
          <w:tcPr>
            <w:tcW w:w="993" w:type="dxa"/>
            <w:tcBorders>
              <w:left w:val="single" w:sz="18" w:space="0" w:color="auto"/>
            </w:tcBorders>
            <w:shd w:val="clear" w:color="auto" w:fill="auto"/>
          </w:tcPr>
          <w:p w14:paraId="3726F12B" w14:textId="77777777" w:rsidR="002304A5" w:rsidRPr="00D54631" w:rsidRDefault="002304A5" w:rsidP="002304A5">
            <w:pPr>
              <w:rPr>
                <w:sz w:val="21"/>
                <w:szCs w:val="21"/>
              </w:rPr>
            </w:pPr>
            <w:r w:rsidRPr="00D54631">
              <w:rPr>
                <w:sz w:val="21"/>
                <w:szCs w:val="21"/>
              </w:rPr>
              <w:t>1047/2</w:t>
            </w:r>
          </w:p>
        </w:tc>
        <w:tc>
          <w:tcPr>
            <w:tcW w:w="850" w:type="dxa"/>
            <w:shd w:val="clear" w:color="auto" w:fill="auto"/>
          </w:tcPr>
          <w:p w14:paraId="6BFECC2B" w14:textId="77777777" w:rsidR="002304A5" w:rsidRPr="00D54631" w:rsidRDefault="002304A5" w:rsidP="002304A5">
            <w:pPr>
              <w:rPr>
                <w:sz w:val="21"/>
                <w:szCs w:val="21"/>
              </w:rPr>
            </w:pPr>
          </w:p>
        </w:tc>
        <w:tc>
          <w:tcPr>
            <w:tcW w:w="1701" w:type="dxa"/>
            <w:shd w:val="clear" w:color="auto" w:fill="auto"/>
          </w:tcPr>
          <w:p w14:paraId="28EB8DC0" w14:textId="77777777" w:rsidR="002304A5" w:rsidRPr="00D54631" w:rsidRDefault="002304A5" w:rsidP="002304A5">
            <w:pPr>
              <w:rPr>
                <w:sz w:val="21"/>
                <w:szCs w:val="21"/>
              </w:rPr>
            </w:pPr>
            <w:r w:rsidRPr="00D54631">
              <w:rPr>
                <w:sz w:val="21"/>
                <w:szCs w:val="21"/>
              </w:rPr>
              <w:t>ostatní plocha</w:t>
            </w:r>
          </w:p>
        </w:tc>
        <w:tc>
          <w:tcPr>
            <w:tcW w:w="1843" w:type="dxa"/>
            <w:shd w:val="clear" w:color="auto" w:fill="auto"/>
          </w:tcPr>
          <w:p w14:paraId="6FA9C99A" w14:textId="77777777" w:rsidR="002304A5" w:rsidRPr="00D54631" w:rsidRDefault="002304A5" w:rsidP="002304A5">
            <w:pPr>
              <w:rPr>
                <w:sz w:val="21"/>
                <w:szCs w:val="21"/>
              </w:rPr>
            </w:pPr>
            <w:r w:rsidRPr="00D54631">
              <w:rPr>
                <w:sz w:val="21"/>
                <w:szCs w:val="21"/>
              </w:rPr>
              <w:t>neplodná půda</w:t>
            </w:r>
          </w:p>
        </w:tc>
        <w:tc>
          <w:tcPr>
            <w:tcW w:w="850" w:type="dxa"/>
            <w:shd w:val="clear" w:color="auto" w:fill="auto"/>
          </w:tcPr>
          <w:p w14:paraId="5FA80464" w14:textId="77777777" w:rsidR="002304A5" w:rsidRPr="00D54631" w:rsidRDefault="002304A5" w:rsidP="002304A5">
            <w:pPr>
              <w:rPr>
                <w:sz w:val="21"/>
                <w:szCs w:val="21"/>
              </w:rPr>
            </w:pPr>
            <w:r w:rsidRPr="00D54631">
              <w:rPr>
                <w:sz w:val="21"/>
                <w:szCs w:val="21"/>
              </w:rPr>
              <w:t>676</w:t>
            </w:r>
          </w:p>
        </w:tc>
        <w:tc>
          <w:tcPr>
            <w:tcW w:w="1418" w:type="dxa"/>
            <w:shd w:val="clear" w:color="auto" w:fill="auto"/>
          </w:tcPr>
          <w:p w14:paraId="4BBD5C73" w14:textId="77777777" w:rsidR="002304A5" w:rsidRPr="00D54631" w:rsidRDefault="002304A5" w:rsidP="002304A5">
            <w:pPr>
              <w:rPr>
                <w:sz w:val="21"/>
                <w:szCs w:val="21"/>
              </w:rPr>
            </w:pPr>
            <w:r w:rsidRPr="00D54631">
              <w:rPr>
                <w:sz w:val="21"/>
                <w:szCs w:val="21"/>
              </w:rPr>
              <w:t>396</w:t>
            </w:r>
          </w:p>
        </w:tc>
        <w:tc>
          <w:tcPr>
            <w:tcW w:w="1417" w:type="dxa"/>
            <w:tcBorders>
              <w:right w:val="single" w:sz="18" w:space="0" w:color="auto"/>
            </w:tcBorders>
            <w:shd w:val="clear" w:color="auto" w:fill="auto"/>
          </w:tcPr>
          <w:p w14:paraId="3A9085BD" w14:textId="77777777" w:rsidR="002304A5" w:rsidRPr="00D54631" w:rsidRDefault="002304A5" w:rsidP="002304A5">
            <w:pPr>
              <w:rPr>
                <w:sz w:val="21"/>
                <w:szCs w:val="21"/>
              </w:rPr>
            </w:pPr>
            <w:r w:rsidRPr="00D54631">
              <w:rPr>
                <w:sz w:val="21"/>
                <w:szCs w:val="21"/>
              </w:rPr>
              <w:t>396</w:t>
            </w:r>
          </w:p>
        </w:tc>
      </w:tr>
      <w:tr w:rsidR="002304A5" w:rsidRPr="00D54631" w14:paraId="74D5E9A3" w14:textId="77777777" w:rsidTr="002304A5">
        <w:trPr>
          <w:cantSplit/>
          <w:jc w:val="center"/>
        </w:trPr>
        <w:tc>
          <w:tcPr>
            <w:tcW w:w="993" w:type="dxa"/>
            <w:tcBorders>
              <w:left w:val="single" w:sz="18" w:space="0" w:color="auto"/>
            </w:tcBorders>
            <w:shd w:val="clear" w:color="auto" w:fill="auto"/>
          </w:tcPr>
          <w:p w14:paraId="7CFEB7E9" w14:textId="77777777" w:rsidR="002304A5" w:rsidRPr="00D54631" w:rsidRDefault="002304A5" w:rsidP="002304A5">
            <w:pPr>
              <w:rPr>
                <w:sz w:val="21"/>
                <w:szCs w:val="21"/>
              </w:rPr>
            </w:pPr>
            <w:r w:rsidRPr="00D54631">
              <w:rPr>
                <w:sz w:val="21"/>
                <w:szCs w:val="21"/>
              </w:rPr>
              <w:t>1047/3</w:t>
            </w:r>
          </w:p>
        </w:tc>
        <w:tc>
          <w:tcPr>
            <w:tcW w:w="850" w:type="dxa"/>
            <w:shd w:val="clear" w:color="auto" w:fill="auto"/>
          </w:tcPr>
          <w:p w14:paraId="52E26ED6" w14:textId="77777777" w:rsidR="002304A5" w:rsidRPr="00D54631" w:rsidRDefault="002304A5" w:rsidP="002304A5">
            <w:pPr>
              <w:rPr>
                <w:sz w:val="21"/>
                <w:szCs w:val="21"/>
              </w:rPr>
            </w:pPr>
          </w:p>
        </w:tc>
        <w:tc>
          <w:tcPr>
            <w:tcW w:w="1701" w:type="dxa"/>
            <w:shd w:val="clear" w:color="auto" w:fill="auto"/>
          </w:tcPr>
          <w:p w14:paraId="53C2F80F" w14:textId="77777777" w:rsidR="002304A5" w:rsidRPr="00D54631" w:rsidRDefault="002304A5" w:rsidP="002304A5">
            <w:pPr>
              <w:rPr>
                <w:sz w:val="21"/>
                <w:szCs w:val="21"/>
              </w:rPr>
            </w:pPr>
            <w:r w:rsidRPr="00D54631">
              <w:rPr>
                <w:sz w:val="21"/>
                <w:szCs w:val="21"/>
              </w:rPr>
              <w:t>ostatní plocha</w:t>
            </w:r>
          </w:p>
        </w:tc>
        <w:tc>
          <w:tcPr>
            <w:tcW w:w="1843" w:type="dxa"/>
            <w:shd w:val="clear" w:color="auto" w:fill="auto"/>
          </w:tcPr>
          <w:p w14:paraId="79B33C00" w14:textId="77777777" w:rsidR="002304A5" w:rsidRPr="00D54631" w:rsidRDefault="002304A5" w:rsidP="002304A5">
            <w:pPr>
              <w:rPr>
                <w:sz w:val="21"/>
                <w:szCs w:val="21"/>
              </w:rPr>
            </w:pPr>
            <w:r w:rsidRPr="00D54631">
              <w:rPr>
                <w:sz w:val="21"/>
                <w:szCs w:val="21"/>
              </w:rPr>
              <w:t>neplodná půda</w:t>
            </w:r>
          </w:p>
        </w:tc>
        <w:tc>
          <w:tcPr>
            <w:tcW w:w="850" w:type="dxa"/>
            <w:shd w:val="clear" w:color="auto" w:fill="auto"/>
          </w:tcPr>
          <w:p w14:paraId="6C11C30F" w14:textId="77777777" w:rsidR="002304A5" w:rsidRPr="00D54631" w:rsidRDefault="002304A5" w:rsidP="002304A5">
            <w:pPr>
              <w:rPr>
                <w:sz w:val="21"/>
                <w:szCs w:val="21"/>
              </w:rPr>
            </w:pPr>
            <w:r w:rsidRPr="00D54631">
              <w:rPr>
                <w:sz w:val="21"/>
                <w:szCs w:val="21"/>
              </w:rPr>
              <w:t>834</w:t>
            </w:r>
          </w:p>
        </w:tc>
        <w:tc>
          <w:tcPr>
            <w:tcW w:w="1418" w:type="dxa"/>
            <w:shd w:val="clear" w:color="auto" w:fill="auto"/>
          </w:tcPr>
          <w:p w14:paraId="0075086B" w14:textId="77777777" w:rsidR="002304A5" w:rsidRPr="00D54631" w:rsidRDefault="002304A5" w:rsidP="002304A5">
            <w:pPr>
              <w:rPr>
                <w:sz w:val="21"/>
                <w:szCs w:val="21"/>
              </w:rPr>
            </w:pPr>
            <w:r w:rsidRPr="00D54631">
              <w:rPr>
                <w:sz w:val="21"/>
                <w:szCs w:val="21"/>
              </w:rPr>
              <w:t>172</w:t>
            </w:r>
          </w:p>
        </w:tc>
        <w:tc>
          <w:tcPr>
            <w:tcW w:w="1417" w:type="dxa"/>
            <w:tcBorders>
              <w:right w:val="single" w:sz="18" w:space="0" w:color="auto"/>
            </w:tcBorders>
            <w:shd w:val="clear" w:color="auto" w:fill="auto"/>
          </w:tcPr>
          <w:p w14:paraId="24D0AEFD" w14:textId="77777777" w:rsidR="002304A5" w:rsidRPr="00D54631" w:rsidRDefault="002304A5" w:rsidP="002304A5">
            <w:pPr>
              <w:rPr>
                <w:sz w:val="21"/>
                <w:szCs w:val="21"/>
              </w:rPr>
            </w:pPr>
            <w:r w:rsidRPr="00D54631">
              <w:rPr>
                <w:sz w:val="21"/>
                <w:szCs w:val="21"/>
              </w:rPr>
              <w:t>172</w:t>
            </w:r>
          </w:p>
        </w:tc>
      </w:tr>
      <w:tr w:rsidR="002304A5" w:rsidRPr="00D54631" w14:paraId="109CB3F6" w14:textId="77777777" w:rsidTr="002304A5">
        <w:trPr>
          <w:cantSplit/>
          <w:jc w:val="center"/>
        </w:trPr>
        <w:tc>
          <w:tcPr>
            <w:tcW w:w="993" w:type="dxa"/>
            <w:tcBorders>
              <w:left w:val="single" w:sz="18" w:space="0" w:color="auto"/>
            </w:tcBorders>
            <w:shd w:val="clear" w:color="auto" w:fill="auto"/>
          </w:tcPr>
          <w:p w14:paraId="4D7113BA" w14:textId="77777777" w:rsidR="002304A5" w:rsidRPr="00D54631" w:rsidRDefault="002304A5" w:rsidP="002304A5">
            <w:pPr>
              <w:rPr>
                <w:sz w:val="21"/>
                <w:szCs w:val="21"/>
              </w:rPr>
            </w:pPr>
            <w:r w:rsidRPr="00D54631">
              <w:rPr>
                <w:sz w:val="21"/>
                <w:szCs w:val="21"/>
              </w:rPr>
              <w:t>1047/4</w:t>
            </w:r>
          </w:p>
        </w:tc>
        <w:tc>
          <w:tcPr>
            <w:tcW w:w="850" w:type="dxa"/>
            <w:shd w:val="clear" w:color="auto" w:fill="auto"/>
          </w:tcPr>
          <w:p w14:paraId="060EB265" w14:textId="77777777" w:rsidR="002304A5" w:rsidRPr="00D54631" w:rsidRDefault="002304A5" w:rsidP="002304A5">
            <w:pPr>
              <w:rPr>
                <w:sz w:val="21"/>
                <w:szCs w:val="21"/>
              </w:rPr>
            </w:pPr>
          </w:p>
        </w:tc>
        <w:tc>
          <w:tcPr>
            <w:tcW w:w="1701" w:type="dxa"/>
            <w:shd w:val="clear" w:color="auto" w:fill="auto"/>
          </w:tcPr>
          <w:p w14:paraId="7CDE8EC6" w14:textId="77777777" w:rsidR="002304A5" w:rsidRPr="00D54631" w:rsidRDefault="002304A5" w:rsidP="002304A5">
            <w:pPr>
              <w:rPr>
                <w:sz w:val="21"/>
                <w:szCs w:val="21"/>
              </w:rPr>
            </w:pPr>
            <w:r w:rsidRPr="00D54631">
              <w:rPr>
                <w:sz w:val="21"/>
                <w:szCs w:val="21"/>
              </w:rPr>
              <w:t>ostatní plocha</w:t>
            </w:r>
          </w:p>
        </w:tc>
        <w:tc>
          <w:tcPr>
            <w:tcW w:w="1843" w:type="dxa"/>
            <w:shd w:val="clear" w:color="auto" w:fill="auto"/>
          </w:tcPr>
          <w:p w14:paraId="01184A14" w14:textId="77777777" w:rsidR="002304A5" w:rsidRPr="00D54631" w:rsidRDefault="002304A5" w:rsidP="002304A5">
            <w:pPr>
              <w:rPr>
                <w:sz w:val="21"/>
                <w:szCs w:val="21"/>
              </w:rPr>
            </w:pPr>
            <w:r w:rsidRPr="00D54631">
              <w:rPr>
                <w:sz w:val="21"/>
                <w:szCs w:val="21"/>
              </w:rPr>
              <w:t>neplodná půda</w:t>
            </w:r>
          </w:p>
        </w:tc>
        <w:tc>
          <w:tcPr>
            <w:tcW w:w="850" w:type="dxa"/>
            <w:shd w:val="clear" w:color="auto" w:fill="auto"/>
          </w:tcPr>
          <w:p w14:paraId="1BDE9664" w14:textId="77777777" w:rsidR="002304A5" w:rsidRPr="00D54631" w:rsidRDefault="002304A5" w:rsidP="002304A5">
            <w:pPr>
              <w:rPr>
                <w:sz w:val="21"/>
                <w:szCs w:val="21"/>
              </w:rPr>
            </w:pPr>
            <w:r w:rsidRPr="00D54631">
              <w:rPr>
                <w:sz w:val="21"/>
                <w:szCs w:val="21"/>
              </w:rPr>
              <w:t>666</w:t>
            </w:r>
          </w:p>
        </w:tc>
        <w:tc>
          <w:tcPr>
            <w:tcW w:w="1418" w:type="dxa"/>
            <w:shd w:val="clear" w:color="auto" w:fill="auto"/>
          </w:tcPr>
          <w:p w14:paraId="453C4BDA" w14:textId="77777777" w:rsidR="002304A5" w:rsidRPr="00D54631" w:rsidRDefault="002304A5" w:rsidP="002304A5">
            <w:pPr>
              <w:rPr>
                <w:sz w:val="21"/>
                <w:szCs w:val="21"/>
              </w:rPr>
            </w:pPr>
            <w:r w:rsidRPr="00D54631">
              <w:rPr>
                <w:sz w:val="21"/>
                <w:szCs w:val="21"/>
              </w:rPr>
              <w:t>260</w:t>
            </w:r>
          </w:p>
        </w:tc>
        <w:tc>
          <w:tcPr>
            <w:tcW w:w="1417" w:type="dxa"/>
            <w:tcBorders>
              <w:right w:val="single" w:sz="18" w:space="0" w:color="auto"/>
            </w:tcBorders>
            <w:shd w:val="clear" w:color="auto" w:fill="auto"/>
          </w:tcPr>
          <w:p w14:paraId="3536C127" w14:textId="77777777" w:rsidR="002304A5" w:rsidRPr="00D54631" w:rsidRDefault="002304A5" w:rsidP="002304A5">
            <w:pPr>
              <w:rPr>
                <w:sz w:val="21"/>
                <w:szCs w:val="21"/>
              </w:rPr>
            </w:pPr>
            <w:r w:rsidRPr="00D54631">
              <w:rPr>
                <w:sz w:val="21"/>
                <w:szCs w:val="21"/>
              </w:rPr>
              <w:t>260</w:t>
            </w:r>
          </w:p>
        </w:tc>
      </w:tr>
      <w:tr w:rsidR="002304A5" w:rsidRPr="00D54631" w14:paraId="0C107815" w14:textId="77777777" w:rsidTr="002304A5">
        <w:trPr>
          <w:cantSplit/>
          <w:jc w:val="center"/>
        </w:trPr>
        <w:tc>
          <w:tcPr>
            <w:tcW w:w="993" w:type="dxa"/>
            <w:tcBorders>
              <w:left w:val="single" w:sz="18" w:space="0" w:color="auto"/>
            </w:tcBorders>
            <w:shd w:val="clear" w:color="auto" w:fill="auto"/>
          </w:tcPr>
          <w:p w14:paraId="66B0A015" w14:textId="77777777" w:rsidR="002304A5" w:rsidRPr="00D54631" w:rsidRDefault="002304A5" w:rsidP="002304A5">
            <w:pPr>
              <w:rPr>
                <w:sz w:val="21"/>
                <w:szCs w:val="21"/>
              </w:rPr>
            </w:pPr>
            <w:r w:rsidRPr="00D54631">
              <w:rPr>
                <w:sz w:val="21"/>
                <w:szCs w:val="21"/>
              </w:rPr>
              <w:t>1047/5</w:t>
            </w:r>
          </w:p>
        </w:tc>
        <w:tc>
          <w:tcPr>
            <w:tcW w:w="850" w:type="dxa"/>
            <w:shd w:val="clear" w:color="auto" w:fill="auto"/>
          </w:tcPr>
          <w:p w14:paraId="20FA3CEB" w14:textId="77777777" w:rsidR="002304A5" w:rsidRPr="00D54631" w:rsidRDefault="002304A5" w:rsidP="002304A5">
            <w:pPr>
              <w:rPr>
                <w:sz w:val="21"/>
                <w:szCs w:val="21"/>
              </w:rPr>
            </w:pPr>
          </w:p>
        </w:tc>
        <w:tc>
          <w:tcPr>
            <w:tcW w:w="1701" w:type="dxa"/>
            <w:shd w:val="clear" w:color="auto" w:fill="auto"/>
          </w:tcPr>
          <w:p w14:paraId="3AFFBD71" w14:textId="77777777" w:rsidR="002304A5" w:rsidRPr="00D54631" w:rsidRDefault="002304A5" w:rsidP="002304A5">
            <w:pPr>
              <w:rPr>
                <w:sz w:val="21"/>
                <w:szCs w:val="21"/>
              </w:rPr>
            </w:pPr>
            <w:r w:rsidRPr="00D54631">
              <w:rPr>
                <w:sz w:val="21"/>
                <w:szCs w:val="21"/>
              </w:rPr>
              <w:t>ostatní plocha</w:t>
            </w:r>
          </w:p>
        </w:tc>
        <w:tc>
          <w:tcPr>
            <w:tcW w:w="1843" w:type="dxa"/>
            <w:shd w:val="clear" w:color="auto" w:fill="auto"/>
          </w:tcPr>
          <w:p w14:paraId="00136921" w14:textId="77777777" w:rsidR="002304A5" w:rsidRPr="00D54631" w:rsidRDefault="002304A5" w:rsidP="002304A5">
            <w:pPr>
              <w:rPr>
                <w:sz w:val="21"/>
                <w:szCs w:val="21"/>
              </w:rPr>
            </w:pPr>
            <w:r w:rsidRPr="00D54631">
              <w:rPr>
                <w:sz w:val="21"/>
                <w:szCs w:val="21"/>
              </w:rPr>
              <w:t>neplodná půda</w:t>
            </w:r>
          </w:p>
        </w:tc>
        <w:tc>
          <w:tcPr>
            <w:tcW w:w="850" w:type="dxa"/>
            <w:shd w:val="clear" w:color="auto" w:fill="auto"/>
          </w:tcPr>
          <w:p w14:paraId="03B4B8A3" w14:textId="77777777" w:rsidR="002304A5" w:rsidRPr="00D54631" w:rsidRDefault="002304A5" w:rsidP="002304A5">
            <w:pPr>
              <w:rPr>
                <w:sz w:val="21"/>
                <w:szCs w:val="21"/>
              </w:rPr>
            </w:pPr>
            <w:r w:rsidRPr="00D54631">
              <w:rPr>
                <w:sz w:val="21"/>
                <w:szCs w:val="21"/>
              </w:rPr>
              <w:t>378</w:t>
            </w:r>
          </w:p>
        </w:tc>
        <w:tc>
          <w:tcPr>
            <w:tcW w:w="1418" w:type="dxa"/>
            <w:shd w:val="clear" w:color="auto" w:fill="auto"/>
          </w:tcPr>
          <w:p w14:paraId="471BE7AF" w14:textId="77777777" w:rsidR="002304A5" w:rsidRPr="00D54631" w:rsidRDefault="002304A5" w:rsidP="002304A5">
            <w:pPr>
              <w:rPr>
                <w:sz w:val="21"/>
                <w:szCs w:val="21"/>
              </w:rPr>
            </w:pPr>
            <w:r w:rsidRPr="00D54631">
              <w:rPr>
                <w:sz w:val="21"/>
                <w:szCs w:val="21"/>
              </w:rPr>
              <w:t>34</w:t>
            </w:r>
          </w:p>
        </w:tc>
        <w:tc>
          <w:tcPr>
            <w:tcW w:w="1417" w:type="dxa"/>
            <w:tcBorders>
              <w:right w:val="single" w:sz="18" w:space="0" w:color="auto"/>
            </w:tcBorders>
            <w:shd w:val="clear" w:color="auto" w:fill="auto"/>
          </w:tcPr>
          <w:p w14:paraId="1493FAFD" w14:textId="77777777" w:rsidR="002304A5" w:rsidRPr="00D54631" w:rsidRDefault="002304A5" w:rsidP="002304A5">
            <w:pPr>
              <w:rPr>
                <w:sz w:val="21"/>
                <w:szCs w:val="21"/>
              </w:rPr>
            </w:pPr>
            <w:r w:rsidRPr="00D54631">
              <w:rPr>
                <w:sz w:val="21"/>
                <w:szCs w:val="21"/>
              </w:rPr>
              <w:t>34</w:t>
            </w:r>
          </w:p>
        </w:tc>
      </w:tr>
      <w:tr w:rsidR="002304A5" w:rsidRPr="00D54631" w14:paraId="71E69482" w14:textId="77777777" w:rsidTr="002304A5">
        <w:trPr>
          <w:cantSplit/>
          <w:jc w:val="center"/>
        </w:trPr>
        <w:tc>
          <w:tcPr>
            <w:tcW w:w="993" w:type="dxa"/>
            <w:tcBorders>
              <w:left w:val="single" w:sz="18" w:space="0" w:color="auto"/>
            </w:tcBorders>
            <w:shd w:val="clear" w:color="auto" w:fill="auto"/>
          </w:tcPr>
          <w:p w14:paraId="6EDB6BA2" w14:textId="77777777" w:rsidR="002304A5" w:rsidRPr="00D54631" w:rsidRDefault="002304A5" w:rsidP="002304A5">
            <w:pPr>
              <w:rPr>
                <w:sz w:val="21"/>
                <w:szCs w:val="21"/>
              </w:rPr>
            </w:pPr>
            <w:r w:rsidRPr="00D54631">
              <w:rPr>
                <w:sz w:val="21"/>
                <w:szCs w:val="21"/>
              </w:rPr>
              <w:t>1047/6</w:t>
            </w:r>
          </w:p>
        </w:tc>
        <w:tc>
          <w:tcPr>
            <w:tcW w:w="850" w:type="dxa"/>
            <w:shd w:val="clear" w:color="auto" w:fill="auto"/>
          </w:tcPr>
          <w:p w14:paraId="72BD13EB" w14:textId="77777777" w:rsidR="002304A5" w:rsidRPr="00D54631" w:rsidRDefault="002304A5" w:rsidP="002304A5">
            <w:pPr>
              <w:rPr>
                <w:sz w:val="21"/>
                <w:szCs w:val="21"/>
              </w:rPr>
            </w:pPr>
          </w:p>
        </w:tc>
        <w:tc>
          <w:tcPr>
            <w:tcW w:w="1701" w:type="dxa"/>
            <w:shd w:val="clear" w:color="auto" w:fill="auto"/>
          </w:tcPr>
          <w:p w14:paraId="5AB21821" w14:textId="77777777" w:rsidR="002304A5" w:rsidRPr="00D54631" w:rsidRDefault="002304A5" w:rsidP="002304A5">
            <w:pPr>
              <w:rPr>
                <w:sz w:val="21"/>
                <w:szCs w:val="21"/>
              </w:rPr>
            </w:pPr>
            <w:r w:rsidRPr="00D54631">
              <w:rPr>
                <w:sz w:val="21"/>
                <w:szCs w:val="21"/>
              </w:rPr>
              <w:t>ostatní plocha</w:t>
            </w:r>
          </w:p>
        </w:tc>
        <w:tc>
          <w:tcPr>
            <w:tcW w:w="1843" w:type="dxa"/>
            <w:shd w:val="clear" w:color="auto" w:fill="auto"/>
          </w:tcPr>
          <w:p w14:paraId="7D548A45" w14:textId="77777777" w:rsidR="002304A5" w:rsidRPr="00D54631" w:rsidRDefault="002304A5" w:rsidP="002304A5">
            <w:pPr>
              <w:rPr>
                <w:sz w:val="21"/>
                <w:szCs w:val="21"/>
              </w:rPr>
            </w:pPr>
            <w:r w:rsidRPr="00D54631">
              <w:rPr>
                <w:sz w:val="21"/>
                <w:szCs w:val="21"/>
              </w:rPr>
              <w:t>neplodná půda</w:t>
            </w:r>
          </w:p>
        </w:tc>
        <w:tc>
          <w:tcPr>
            <w:tcW w:w="850" w:type="dxa"/>
            <w:shd w:val="clear" w:color="auto" w:fill="auto"/>
          </w:tcPr>
          <w:p w14:paraId="2F496291" w14:textId="77777777" w:rsidR="002304A5" w:rsidRPr="00D54631" w:rsidRDefault="002304A5" w:rsidP="002304A5">
            <w:pPr>
              <w:rPr>
                <w:sz w:val="21"/>
                <w:szCs w:val="21"/>
              </w:rPr>
            </w:pPr>
            <w:r w:rsidRPr="00D54631">
              <w:rPr>
                <w:sz w:val="21"/>
                <w:szCs w:val="21"/>
              </w:rPr>
              <w:t>459</w:t>
            </w:r>
          </w:p>
        </w:tc>
        <w:tc>
          <w:tcPr>
            <w:tcW w:w="1418" w:type="dxa"/>
            <w:shd w:val="clear" w:color="auto" w:fill="auto"/>
          </w:tcPr>
          <w:p w14:paraId="2D5724ED" w14:textId="77777777" w:rsidR="002304A5" w:rsidRPr="00D54631" w:rsidRDefault="002304A5" w:rsidP="002304A5">
            <w:pPr>
              <w:rPr>
                <w:sz w:val="21"/>
                <w:szCs w:val="21"/>
              </w:rPr>
            </w:pPr>
            <w:r w:rsidRPr="00D54631">
              <w:rPr>
                <w:sz w:val="21"/>
                <w:szCs w:val="21"/>
              </w:rPr>
              <w:t>103</w:t>
            </w:r>
          </w:p>
        </w:tc>
        <w:tc>
          <w:tcPr>
            <w:tcW w:w="1417" w:type="dxa"/>
            <w:tcBorders>
              <w:right w:val="single" w:sz="18" w:space="0" w:color="auto"/>
            </w:tcBorders>
            <w:shd w:val="clear" w:color="auto" w:fill="auto"/>
          </w:tcPr>
          <w:p w14:paraId="0330602F" w14:textId="77777777" w:rsidR="002304A5" w:rsidRPr="00D54631" w:rsidRDefault="002304A5" w:rsidP="002304A5">
            <w:pPr>
              <w:rPr>
                <w:sz w:val="21"/>
                <w:szCs w:val="21"/>
              </w:rPr>
            </w:pPr>
            <w:r w:rsidRPr="00D54631">
              <w:rPr>
                <w:sz w:val="21"/>
                <w:szCs w:val="21"/>
              </w:rPr>
              <w:t>103</w:t>
            </w:r>
          </w:p>
        </w:tc>
      </w:tr>
      <w:tr w:rsidR="002304A5" w:rsidRPr="00D54631" w14:paraId="2C3759EA" w14:textId="77777777" w:rsidTr="002304A5">
        <w:trPr>
          <w:cantSplit/>
          <w:jc w:val="center"/>
        </w:trPr>
        <w:tc>
          <w:tcPr>
            <w:tcW w:w="993" w:type="dxa"/>
            <w:tcBorders>
              <w:left w:val="single" w:sz="18" w:space="0" w:color="auto"/>
            </w:tcBorders>
            <w:shd w:val="clear" w:color="auto" w:fill="auto"/>
          </w:tcPr>
          <w:p w14:paraId="35DC2A3A" w14:textId="77777777" w:rsidR="002304A5" w:rsidRPr="00D54631" w:rsidRDefault="002304A5" w:rsidP="002304A5">
            <w:pPr>
              <w:rPr>
                <w:sz w:val="21"/>
                <w:szCs w:val="21"/>
              </w:rPr>
            </w:pPr>
            <w:r w:rsidRPr="00D54631">
              <w:rPr>
                <w:sz w:val="21"/>
                <w:szCs w:val="21"/>
              </w:rPr>
              <w:t>1047/7</w:t>
            </w:r>
          </w:p>
        </w:tc>
        <w:tc>
          <w:tcPr>
            <w:tcW w:w="850" w:type="dxa"/>
            <w:shd w:val="clear" w:color="auto" w:fill="auto"/>
          </w:tcPr>
          <w:p w14:paraId="5A4CCC4F" w14:textId="77777777" w:rsidR="002304A5" w:rsidRPr="00D54631" w:rsidRDefault="002304A5" w:rsidP="002304A5">
            <w:pPr>
              <w:rPr>
                <w:sz w:val="21"/>
                <w:szCs w:val="21"/>
              </w:rPr>
            </w:pPr>
          </w:p>
        </w:tc>
        <w:tc>
          <w:tcPr>
            <w:tcW w:w="1701" w:type="dxa"/>
            <w:shd w:val="clear" w:color="auto" w:fill="auto"/>
          </w:tcPr>
          <w:p w14:paraId="4F46D95A" w14:textId="77777777" w:rsidR="002304A5" w:rsidRPr="00D54631" w:rsidRDefault="002304A5" w:rsidP="002304A5">
            <w:pPr>
              <w:rPr>
                <w:sz w:val="21"/>
                <w:szCs w:val="21"/>
              </w:rPr>
            </w:pPr>
            <w:r w:rsidRPr="00D54631">
              <w:rPr>
                <w:sz w:val="21"/>
                <w:szCs w:val="21"/>
              </w:rPr>
              <w:t>ostatní plocha</w:t>
            </w:r>
          </w:p>
        </w:tc>
        <w:tc>
          <w:tcPr>
            <w:tcW w:w="1843" w:type="dxa"/>
            <w:shd w:val="clear" w:color="auto" w:fill="auto"/>
          </w:tcPr>
          <w:p w14:paraId="6C0D25B0" w14:textId="77777777" w:rsidR="002304A5" w:rsidRPr="00D54631" w:rsidRDefault="002304A5" w:rsidP="002304A5">
            <w:pPr>
              <w:rPr>
                <w:sz w:val="21"/>
                <w:szCs w:val="21"/>
              </w:rPr>
            </w:pPr>
            <w:r w:rsidRPr="00D54631">
              <w:rPr>
                <w:sz w:val="21"/>
                <w:szCs w:val="21"/>
              </w:rPr>
              <w:t>neplodná půda</w:t>
            </w:r>
          </w:p>
        </w:tc>
        <w:tc>
          <w:tcPr>
            <w:tcW w:w="850" w:type="dxa"/>
            <w:shd w:val="clear" w:color="auto" w:fill="auto"/>
          </w:tcPr>
          <w:p w14:paraId="4F6BC287" w14:textId="77777777" w:rsidR="002304A5" w:rsidRPr="00D54631" w:rsidRDefault="002304A5" w:rsidP="002304A5">
            <w:pPr>
              <w:rPr>
                <w:sz w:val="21"/>
                <w:szCs w:val="21"/>
              </w:rPr>
            </w:pPr>
            <w:r w:rsidRPr="00D54631">
              <w:rPr>
                <w:sz w:val="21"/>
                <w:szCs w:val="21"/>
              </w:rPr>
              <w:t>378</w:t>
            </w:r>
          </w:p>
        </w:tc>
        <w:tc>
          <w:tcPr>
            <w:tcW w:w="1418" w:type="dxa"/>
            <w:shd w:val="clear" w:color="auto" w:fill="auto"/>
          </w:tcPr>
          <w:p w14:paraId="74129CF7" w14:textId="77777777" w:rsidR="002304A5" w:rsidRPr="00D54631" w:rsidRDefault="002304A5" w:rsidP="002304A5">
            <w:pPr>
              <w:rPr>
                <w:sz w:val="21"/>
                <w:szCs w:val="21"/>
              </w:rPr>
            </w:pPr>
            <w:r w:rsidRPr="00D54631">
              <w:rPr>
                <w:sz w:val="21"/>
                <w:szCs w:val="21"/>
              </w:rPr>
              <w:t>28</w:t>
            </w:r>
          </w:p>
        </w:tc>
        <w:tc>
          <w:tcPr>
            <w:tcW w:w="1417" w:type="dxa"/>
            <w:tcBorders>
              <w:right w:val="single" w:sz="18" w:space="0" w:color="auto"/>
            </w:tcBorders>
            <w:shd w:val="clear" w:color="auto" w:fill="auto"/>
          </w:tcPr>
          <w:p w14:paraId="091CAD77" w14:textId="77777777" w:rsidR="002304A5" w:rsidRPr="00D54631" w:rsidRDefault="002304A5" w:rsidP="002304A5">
            <w:pPr>
              <w:rPr>
                <w:sz w:val="21"/>
                <w:szCs w:val="21"/>
              </w:rPr>
            </w:pPr>
            <w:r w:rsidRPr="00D54631">
              <w:rPr>
                <w:sz w:val="21"/>
                <w:szCs w:val="21"/>
              </w:rPr>
              <w:t>28</w:t>
            </w:r>
          </w:p>
        </w:tc>
      </w:tr>
      <w:tr w:rsidR="002304A5" w:rsidRPr="00D54631" w14:paraId="7482743A" w14:textId="77777777" w:rsidTr="002304A5">
        <w:trPr>
          <w:cantSplit/>
          <w:jc w:val="center"/>
        </w:trPr>
        <w:tc>
          <w:tcPr>
            <w:tcW w:w="993" w:type="dxa"/>
            <w:tcBorders>
              <w:left w:val="single" w:sz="18" w:space="0" w:color="auto"/>
            </w:tcBorders>
            <w:shd w:val="clear" w:color="auto" w:fill="auto"/>
          </w:tcPr>
          <w:p w14:paraId="62813BE0" w14:textId="77777777" w:rsidR="002304A5" w:rsidRPr="00D54631" w:rsidRDefault="002304A5" w:rsidP="002304A5">
            <w:pPr>
              <w:rPr>
                <w:sz w:val="21"/>
                <w:szCs w:val="21"/>
              </w:rPr>
            </w:pPr>
            <w:r w:rsidRPr="00D54631">
              <w:rPr>
                <w:sz w:val="21"/>
                <w:szCs w:val="21"/>
              </w:rPr>
              <w:t>1258/1</w:t>
            </w:r>
          </w:p>
        </w:tc>
        <w:tc>
          <w:tcPr>
            <w:tcW w:w="850" w:type="dxa"/>
            <w:shd w:val="clear" w:color="auto" w:fill="auto"/>
          </w:tcPr>
          <w:p w14:paraId="12E2E05C" w14:textId="77777777" w:rsidR="002304A5" w:rsidRPr="00D54631" w:rsidRDefault="002304A5" w:rsidP="002304A5">
            <w:pPr>
              <w:rPr>
                <w:sz w:val="21"/>
                <w:szCs w:val="21"/>
              </w:rPr>
            </w:pPr>
          </w:p>
        </w:tc>
        <w:tc>
          <w:tcPr>
            <w:tcW w:w="1701" w:type="dxa"/>
            <w:shd w:val="clear" w:color="auto" w:fill="auto"/>
          </w:tcPr>
          <w:p w14:paraId="24C5F70D" w14:textId="77777777" w:rsidR="002304A5" w:rsidRPr="00D54631" w:rsidRDefault="002304A5" w:rsidP="002304A5">
            <w:pPr>
              <w:rPr>
                <w:sz w:val="21"/>
                <w:szCs w:val="21"/>
              </w:rPr>
            </w:pPr>
            <w:r w:rsidRPr="00D54631">
              <w:rPr>
                <w:sz w:val="21"/>
                <w:szCs w:val="21"/>
              </w:rPr>
              <w:t>vodní plocha</w:t>
            </w:r>
          </w:p>
        </w:tc>
        <w:tc>
          <w:tcPr>
            <w:tcW w:w="1843" w:type="dxa"/>
            <w:shd w:val="clear" w:color="auto" w:fill="auto"/>
          </w:tcPr>
          <w:p w14:paraId="59A36817" w14:textId="77777777" w:rsidR="002304A5" w:rsidRPr="00D54631" w:rsidRDefault="002304A5" w:rsidP="002304A5">
            <w:pPr>
              <w:rPr>
                <w:sz w:val="21"/>
                <w:szCs w:val="21"/>
              </w:rPr>
            </w:pPr>
            <w:r w:rsidRPr="00D54631">
              <w:rPr>
                <w:sz w:val="21"/>
                <w:szCs w:val="21"/>
              </w:rPr>
              <w:t>koryto vodního toku přirozené nebo upravené</w:t>
            </w:r>
          </w:p>
        </w:tc>
        <w:tc>
          <w:tcPr>
            <w:tcW w:w="850" w:type="dxa"/>
            <w:shd w:val="clear" w:color="auto" w:fill="auto"/>
          </w:tcPr>
          <w:p w14:paraId="6CDD274C" w14:textId="77777777" w:rsidR="002304A5" w:rsidRPr="00D54631" w:rsidRDefault="002304A5" w:rsidP="002304A5">
            <w:pPr>
              <w:rPr>
                <w:sz w:val="21"/>
                <w:szCs w:val="21"/>
              </w:rPr>
            </w:pPr>
            <w:r w:rsidRPr="00D54631">
              <w:rPr>
                <w:sz w:val="21"/>
                <w:szCs w:val="21"/>
              </w:rPr>
              <w:t>166</w:t>
            </w:r>
          </w:p>
        </w:tc>
        <w:tc>
          <w:tcPr>
            <w:tcW w:w="1418" w:type="dxa"/>
            <w:shd w:val="clear" w:color="auto" w:fill="auto"/>
          </w:tcPr>
          <w:p w14:paraId="7B3992DB" w14:textId="77777777" w:rsidR="002304A5" w:rsidRPr="00D54631" w:rsidRDefault="002304A5" w:rsidP="002304A5">
            <w:pPr>
              <w:rPr>
                <w:sz w:val="21"/>
                <w:szCs w:val="21"/>
              </w:rPr>
            </w:pPr>
            <w:r w:rsidRPr="00D54631">
              <w:rPr>
                <w:sz w:val="21"/>
                <w:szCs w:val="21"/>
              </w:rPr>
              <w:t>47753</w:t>
            </w:r>
          </w:p>
        </w:tc>
        <w:tc>
          <w:tcPr>
            <w:tcW w:w="1417" w:type="dxa"/>
            <w:tcBorders>
              <w:right w:val="single" w:sz="18" w:space="0" w:color="auto"/>
            </w:tcBorders>
            <w:shd w:val="clear" w:color="auto" w:fill="auto"/>
          </w:tcPr>
          <w:p w14:paraId="6AC3CC53" w14:textId="77777777" w:rsidR="002304A5" w:rsidRPr="00D54631" w:rsidRDefault="002304A5" w:rsidP="002304A5">
            <w:pPr>
              <w:rPr>
                <w:sz w:val="21"/>
                <w:szCs w:val="21"/>
              </w:rPr>
            </w:pPr>
            <w:r w:rsidRPr="00D54631">
              <w:rPr>
                <w:sz w:val="21"/>
                <w:szCs w:val="21"/>
              </w:rPr>
              <w:t>19879</w:t>
            </w:r>
          </w:p>
        </w:tc>
      </w:tr>
      <w:tr w:rsidR="002304A5" w:rsidRPr="00D54631" w14:paraId="139D757F" w14:textId="77777777" w:rsidTr="002304A5">
        <w:trPr>
          <w:cantSplit/>
          <w:jc w:val="center"/>
        </w:trPr>
        <w:tc>
          <w:tcPr>
            <w:tcW w:w="993" w:type="dxa"/>
            <w:tcBorders>
              <w:left w:val="single" w:sz="18" w:space="0" w:color="auto"/>
            </w:tcBorders>
            <w:shd w:val="clear" w:color="auto" w:fill="auto"/>
          </w:tcPr>
          <w:p w14:paraId="4BB1BA5F" w14:textId="77777777" w:rsidR="002304A5" w:rsidRPr="00D54631" w:rsidRDefault="002304A5" w:rsidP="002304A5">
            <w:pPr>
              <w:rPr>
                <w:sz w:val="21"/>
                <w:szCs w:val="21"/>
              </w:rPr>
            </w:pPr>
            <w:r w:rsidRPr="00D54631">
              <w:rPr>
                <w:sz w:val="21"/>
                <w:szCs w:val="21"/>
              </w:rPr>
              <w:t>1258/2</w:t>
            </w:r>
          </w:p>
        </w:tc>
        <w:tc>
          <w:tcPr>
            <w:tcW w:w="850" w:type="dxa"/>
            <w:shd w:val="clear" w:color="auto" w:fill="auto"/>
          </w:tcPr>
          <w:p w14:paraId="7C47BE87" w14:textId="77777777" w:rsidR="002304A5" w:rsidRPr="00D54631" w:rsidRDefault="002304A5" w:rsidP="002304A5">
            <w:pPr>
              <w:rPr>
                <w:sz w:val="21"/>
                <w:szCs w:val="21"/>
              </w:rPr>
            </w:pPr>
          </w:p>
        </w:tc>
        <w:tc>
          <w:tcPr>
            <w:tcW w:w="1701" w:type="dxa"/>
            <w:shd w:val="clear" w:color="auto" w:fill="auto"/>
          </w:tcPr>
          <w:p w14:paraId="67653016" w14:textId="77777777" w:rsidR="002304A5" w:rsidRPr="00D54631" w:rsidRDefault="002304A5" w:rsidP="002304A5">
            <w:pPr>
              <w:rPr>
                <w:sz w:val="21"/>
                <w:szCs w:val="21"/>
              </w:rPr>
            </w:pPr>
            <w:r w:rsidRPr="00D54631">
              <w:rPr>
                <w:sz w:val="21"/>
                <w:szCs w:val="21"/>
              </w:rPr>
              <w:t>vodní plocha</w:t>
            </w:r>
          </w:p>
        </w:tc>
        <w:tc>
          <w:tcPr>
            <w:tcW w:w="1843" w:type="dxa"/>
            <w:shd w:val="clear" w:color="auto" w:fill="auto"/>
          </w:tcPr>
          <w:p w14:paraId="2FF29D53" w14:textId="77777777" w:rsidR="002304A5" w:rsidRPr="00D54631" w:rsidRDefault="002304A5" w:rsidP="002304A5">
            <w:pPr>
              <w:rPr>
                <w:sz w:val="21"/>
                <w:szCs w:val="21"/>
              </w:rPr>
            </w:pPr>
            <w:r w:rsidRPr="00D54631">
              <w:rPr>
                <w:sz w:val="21"/>
                <w:szCs w:val="21"/>
              </w:rPr>
              <w:t>koryto vodního toku přirozené nebo upravené</w:t>
            </w:r>
          </w:p>
        </w:tc>
        <w:tc>
          <w:tcPr>
            <w:tcW w:w="850" w:type="dxa"/>
            <w:shd w:val="clear" w:color="auto" w:fill="auto"/>
          </w:tcPr>
          <w:p w14:paraId="098A511F" w14:textId="77777777" w:rsidR="002304A5" w:rsidRPr="00D54631" w:rsidRDefault="002304A5" w:rsidP="002304A5">
            <w:pPr>
              <w:rPr>
                <w:sz w:val="21"/>
                <w:szCs w:val="21"/>
              </w:rPr>
            </w:pPr>
            <w:r w:rsidRPr="00D54631">
              <w:rPr>
                <w:sz w:val="21"/>
                <w:szCs w:val="21"/>
              </w:rPr>
              <w:t>344</w:t>
            </w:r>
          </w:p>
        </w:tc>
        <w:tc>
          <w:tcPr>
            <w:tcW w:w="1418" w:type="dxa"/>
            <w:shd w:val="clear" w:color="auto" w:fill="auto"/>
          </w:tcPr>
          <w:p w14:paraId="1A56CF2E" w14:textId="77777777" w:rsidR="002304A5" w:rsidRPr="00D54631" w:rsidRDefault="002304A5" w:rsidP="002304A5">
            <w:pPr>
              <w:rPr>
                <w:sz w:val="21"/>
                <w:szCs w:val="21"/>
              </w:rPr>
            </w:pPr>
            <w:r w:rsidRPr="00D54631">
              <w:rPr>
                <w:sz w:val="21"/>
                <w:szCs w:val="21"/>
              </w:rPr>
              <w:t>58</w:t>
            </w:r>
          </w:p>
        </w:tc>
        <w:tc>
          <w:tcPr>
            <w:tcW w:w="1417" w:type="dxa"/>
            <w:tcBorders>
              <w:right w:val="single" w:sz="18" w:space="0" w:color="auto"/>
            </w:tcBorders>
            <w:shd w:val="clear" w:color="auto" w:fill="auto"/>
          </w:tcPr>
          <w:p w14:paraId="0F56E50A" w14:textId="77777777" w:rsidR="002304A5" w:rsidRPr="00D54631" w:rsidRDefault="002304A5" w:rsidP="002304A5">
            <w:pPr>
              <w:rPr>
                <w:sz w:val="21"/>
                <w:szCs w:val="21"/>
              </w:rPr>
            </w:pPr>
            <w:r w:rsidRPr="00D54631">
              <w:rPr>
                <w:sz w:val="21"/>
                <w:szCs w:val="21"/>
              </w:rPr>
              <w:t>58</w:t>
            </w:r>
          </w:p>
        </w:tc>
      </w:tr>
      <w:tr w:rsidR="002304A5" w:rsidRPr="00D54631" w14:paraId="59B6EB55" w14:textId="77777777" w:rsidTr="002304A5">
        <w:trPr>
          <w:cantSplit/>
          <w:jc w:val="center"/>
        </w:trPr>
        <w:tc>
          <w:tcPr>
            <w:tcW w:w="993" w:type="dxa"/>
            <w:tcBorders>
              <w:left w:val="single" w:sz="18" w:space="0" w:color="auto"/>
            </w:tcBorders>
            <w:shd w:val="clear" w:color="auto" w:fill="auto"/>
          </w:tcPr>
          <w:p w14:paraId="1AB139D8" w14:textId="77777777" w:rsidR="002304A5" w:rsidRPr="00D54631" w:rsidRDefault="002304A5" w:rsidP="002304A5">
            <w:pPr>
              <w:rPr>
                <w:sz w:val="21"/>
                <w:szCs w:val="21"/>
              </w:rPr>
            </w:pPr>
            <w:r w:rsidRPr="00D54631">
              <w:rPr>
                <w:sz w:val="21"/>
                <w:szCs w:val="21"/>
              </w:rPr>
              <w:lastRenderedPageBreak/>
              <w:t>1258/3</w:t>
            </w:r>
          </w:p>
        </w:tc>
        <w:tc>
          <w:tcPr>
            <w:tcW w:w="850" w:type="dxa"/>
            <w:shd w:val="clear" w:color="auto" w:fill="auto"/>
          </w:tcPr>
          <w:p w14:paraId="1C04C97F" w14:textId="77777777" w:rsidR="002304A5" w:rsidRPr="00D54631" w:rsidRDefault="002304A5" w:rsidP="002304A5">
            <w:pPr>
              <w:rPr>
                <w:sz w:val="21"/>
                <w:szCs w:val="21"/>
              </w:rPr>
            </w:pPr>
          </w:p>
        </w:tc>
        <w:tc>
          <w:tcPr>
            <w:tcW w:w="1701" w:type="dxa"/>
            <w:shd w:val="clear" w:color="auto" w:fill="auto"/>
          </w:tcPr>
          <w:p w14:paraId="7EB2BF2F" w14:textId="77777777" w:rsidR="002304A5" w:rsidRPr="00D54631" w:rsidRDefault="002304A5" w:rsidP="002304A5">
            <w:pPr>
              <w:rPr>
                <w:sz w:val="21"/>
                <w:szCs w:val="21"/>
              </w:rPr>
            </w:pPr>
            <w:r w:rsidRPr="00D54631">
              <w:rPr>
                <w:sz w:val="21"/>
                <w:szCs w:val="21"/>
              </w:rPr>
              <w:t>vodní plocha</w:t>
            </w:r>
          </w:p>
        </w:tc>
        <w:tc>
          <w:tcPr>
            <w:tcW w:w="1843" w:type="dxa"/>
            <w:shd w:val="clear" w:color="auto" w:fill="auto"/>
          </w:tcPr>
          <w:p w14:paraId="2A5D7B2A" w14:textId="77777777" w:rsidR="002304A5" w:rsidRPr="00D54631" w:rsidRDefault="002304A5" w:rsidP="002304A5">
            <w:pPr>
              <w:rPr>
                <w:sz w:val="21"/>
                <w:szCs w:val="21"/>
              </w:rPr>
            </w:pPr>
            <w:r w:rsidRPr="00D54631">
              <w:rPr>
                <w:sz w:val="21"/>
                <w:szCs w:val="21"/>
              </w:rPr>
              <w:t>koryto vodního toku přirozené nebo upravené</w:t>
            </w:r>
          </w:p>
        </w:tc>
        <w:tc>
          <w:tcPr>
            <w:tcW w:w="850" w:type="dxa"/>
            <w:shd w:val="clear" w:color="auto" w:fill="auto"/>
          </w:tcPr>
          <w:p w14:paraId="5F4AD54B" w14:textId="77777777" w:rsidR="002304A5" w:rsidRPr="00D54631" w:rsidRDefault="002304A5" w:rsidP="002304A5">
            <w:pPr>
              <w:rPr>
                <w:sz w:val="21"/>
                <w:szCs w:val="21"/>
              </w:rPr>
            </w:pPr>
            <w:r w:rsidRPr="00D54631">
              <w:rPr>
                <w:sz w:val="21"/>
                <w:szCs w:val="21"/>
              </w:rPr>
              <w:t>166</w:t>
            </w:r>
          </w:p>
        </w:tc>
        <w:tc>
          <w:tcPr>
            <w:tcW w:w="1418" w:type="dxa"/>
            <w:shd w:val="clear" w:color="auto" w:fill="auto"/>
          </w:tcPr>
          <w:p w14:paraId="54E592AF" w14:textId="77777777" w:rsidR="002304A5" w:rsidRPr="00D54631" w:rsidRDefault="002304A5" w:rsidP="002304A5">
            <w:pPr>
              <w:rPr>
                <w:sz w:val="21"/>
                <w:szCs w:val="21"/>
              </w:rPr>
            </w:pPr>
            <w:r w:rsidRPr="00D54631">
              <w:rPr>
                <w:sz w:val="21"/>
                <w:szCs w:val="21"/>
              </w:rPr>
              <w:t>500</w:t>
            </w:r>
          </w:p>
        </w:tc>
        <w:tc>
          <w:tcPr>
            <w:tcW w:w="1417" w:type="dxa"/>
            <w:tcBorders>
              <w:right w:val="single" w:sz="18" w:space="0" w:color="auto"/>
            </w:tcBorders>
            <w:shd w:val="clear" w:color="auto" w:fill="auto"/>
          </w:tcPr>
          <w:p w14:paraId="063927C2" w14:textId="77777777" w:rsidR="002304A5" w:rsidRPr="00D54631" w:rsidRDefault="002304A5" w:rsidP="002304A5">
            <w:pPr>
              <w:rPr>
                <w:sz w:val="21"/>
                <w:szCs w:val="21"/>
              </w:rPr>
            </w:pPr>
            <w:r w:rsidRPr="00D54631">
              <w:rPr>
                <w:sz w:val="21"/>
                <w:szCs w:val="21"/>
              </w:rPr>
              <w:t>500</w:t>
            </w:r>
          </w:p>
        </w:tc>
      </w:tr>
      <w:tr w:rsidR="002304A5" w:rsidRPr="00D54631" w14:paraId="64BAA740" w14:textId="77777777" w:rsidTr="002304A5">
        <w:trPr>
          <w:cantSplit/>
          <w:jc w:val="center"/>
        </w:trPr>
        <w:tc>
          <w:tcPr>
            <w:tcW w:w="993" w:type="dxa"/>
            <w:tcBorders>
              <w:left w:val="single" w:sz="18" w:space="0" w:color="auto"/>
            </w:tcBorders>
            <w:shd w:val="clear" w:color="auto" w:fill="auto"/>
          </w:tcPr>
          <w:p w14:paraId="596EFC03" w14:textId="77777777" w:rsidR="002304A5" w:rsidRPr="00D54631" w:rsidRDefault="002304A5" w:rsidP="002304A5">
            <w:pPr>
              <w:rPr>
                <w:sz w:val="21"/>
                <w:szCs w:val="21"/>
              </w:rPr>
            </w:pPr>
            <w:r w:rsidRPr="00D54631">
              <w:rPr>
                <w:sz w:val="21"/>
                <w:szCs w:val="21"/>
              </w:rPr>
              <w:t>1258/4</w:t>
            </w:r>
          </w:p>
        </w:tc>
        <w:tc>
          <w:tcPr>
            <w:tcW w:w="850" w:type="dxa"/>
            <w:shd w:val="clear" w:color="auto" w:fill="auto"/>
          </w:tcPr>
          <w:p w14:paraId="11C6DAA8" w14:textId="77777777" w:rsidR="002304A5" w:rsidRPr="00D54631" w:rsidRDefault="002304A5" w:rsidP="002304A5">
            <w:pPr>
              <w:rPr>
                <w:sz w:val="21"/>
                <w:szCs w:val="21"/>
              </w:rPr>
            </w:pPr>
          </w:p>
        </w:tc>
        <w:tc>
          <w:tcPr>
            <w:tcW w:w="1701" w:type="dxa"/>
            <w:shd w:val="clear" w:color="auto" w:fill="auto"/>
          </w:tcPr>
          <w:p w14:paraId="14BF1129" w14:textId="77777777" w:rsidR="002304A5" w:rsidRPr="00D54631" w:rsidRDefault="002304A5" w:rsidP="002304A5">
            <w:pPr>
              <w:rPr>
                <w:sz w:val="21"/>
                <w:szCs w:val="21"/>
              </w:rPr>
            </w:pPr>
            <w:r w:rsidRPr="00D54631">
              <w:rPr>
                <w:sz w:val="21"/>
                <w:szCs w:val="21"/>
              </w:rPr>
              <w:t>vodní plocha</w:t>
            </w:r>
          </w:p>
        </w:tc>
        <w:tc>
          <w:tcPr>
            <w:tcW w:w="1843" w:type="dxa"/>
            <w:shd w:val="clear" w:color="auto" w:fill="auto"/>
          </w:tcPr>
          <w:p w14:paraId="0102193B" w14:textId="77777777" w:rsidR="002304A5" w:rsidRPr="00D54631" w:rsidRDefault="002304A5" w:rsidP="002304A5">
            <w:pPr>
              <w:rPr>
                <w:sz w:val="21"/>
                <w:szCs w:val="21"/>
              </w:rPr>
            </w:pPr>
            <w:r w:rsidRPr="00D54631">
              <w:rPr>
                <w:sz w:val="21"/>
                <w:szCs w:val="21"/>
              </w:rPr>
              <w:t>koryto vodního toku přirozené nebo upravené</w:t>
            </w:r>
          </w:p>
        </w:tc>
        <w:tc>
          <w:tcPr>
            <w:tcW w:w="850" w:type="dxa"/>
            <w:shd w:val="clear" w:color="auto" w:fill="auto"/>
          </w:tcPr>
          <w:p w14:paraId="488E9CE9" w14:textId="77777777" w:rsidR="002304A5" w:rsidRPr="00D54631" w:rsidRDefault="002304A5" w:rsidP="002304A5">
            <w:pPr>
              <w:rPr>
                <w:sz w:val="21"/>
                <w:szCs w:val="21"/>
              </w:rPr>
            </w:pPr>
            <w:r w:rsidRPr="00D54631">
              <w:rPr>
                <w:sz w:val="21"/>
                <w:szCs w:val="21"/>
              </w:rPr>
              <w:t>138</w:t>
            </w:r>
          </w:p>
        </w:tc>
        <w:tc>
          <w:tcPr>
            <w:tcW w:w="1418" w:type="dxa"/>
            <w:shd w:val="clear" w:color="auto" w:fill="auto"/>
          </w:tcPr>
          <w:p w14:paraId="2226847E" w14:textId="77777777" w:rsidR="002304A5" w:rsidRPr="00D54631" w:rsidRDefault="002304A5" w:rsidP="002304A5">
            <w:pPr>
              <w:rPr>
                <w:sz w:val="21"/>
                <w:szCs w:val="21"/>
              </w:rPr>
            </w:pPr>
            <w:r w:rsidRPr="00D54631">
              <w:rPr>
                <w:sz w:val="21"/>
                <w:szCs w:val="21"/>
              </w:rPr>
              <w:t>150</w:t>
            </w:r>
          </w:p>
        </w:tc>
        <w:tc>
          <w:tcPr>
            <w:tcW w:w="1417" w:type="dxa"/>
            <w:tcBorders>
              <w:right w:val="single" w:sz="18" w:space="0" w:color="auto"/>
            </w:tcBorders>
            <w:shd w:val="clear" w:color="auto" w:fill="auto"/>
          </w:tcPr>
          <w:p w14:paraId="3AB59FA7" w14:textId="77777777" w:rsidR="002304A5" w:rsidRPr="00D54631" w:rsidRDefault="002304A5" w:rsidP="002304A5">
            <w:pPr>
              <w:rPr>
                <w:sz w:val="21"/>
                <w:szCs w:val="21"/>
              </w:rPr>
            </w:pPr>
            <w:r w:rsidRPr="00D54631">
              <w:rPr>
                <w:sz w:val="21"/>
                <w:szCs w:val="21"/>
              </w:rPr>
              <w:t>150</w:t>
            </w:r>
          </w:p>
        </w:tc>
      </w:tr>
      <w:tr w:rsidR="002304A5" w:rsidRPr="00D54631" w14:paraId="19BB0AF2" w14:textId="77777777" w:rsidTr="002304A5">
        <w:trPr>
          <w:cantSplit/>
          <w:jc w:val="center"/>
        </w:trPr>
        <w:tc>
          <w:tcPr>
            <w:tcW w:w="993" w:type="dxa"/>
            <w:tcBorders>
              <w:left w:val="single" w:sz="18" w:space="0" w:color="auto"/>
            </w:tcBorders>
            <w:shd w:val="clear" w:color="auto" w:fill="auto"/>
          </w:tcPr>
          <w:p w14:paraId="67AF3D6E" w14:textId="77777777" w:rsidR="002304A5" w:rsidRPr="00D54631" w:rsidRDefault="002304A5" w:rsidP="002304A5">
            <w:pPr>
              <w:rPr>
                <w:sz w:val="21"/>
                <w:szCs w:val="21"/>
              </w:rPr>
            </w:pPr>
            <w:r w:rsidRPr="00D54631">
              <w:rPr>
                <w:sz w:val="21"/>
                <w:szCs w:val="21"/>
              </w:rPr>
              <w:t>1046</w:t>
            </w:r>
          </w:p>
        </w:tc>
        <w:tc>
          <w:tcPr>
            <w:tcW w:w="850" w:type="dxa"/>
            <w:shd w:val="clear" w:color="auto" w:fill="auto"/>
          </w:tcPr>
          <w:p w14:paraId="48D4967A" w14:textId="77777777" w:rsidR="002304A5" w:rsidRPr="00D54631" w:rsidRDefault="002304A5" w:rsidP="002304A5">
            <w:pPr>
              <w:rPr>
                <w:sz w:val="21"/>
                <w:szCs w:val="21"/>
              </w:rPr>
            </w:pPr>
          </w:p>
        </w:tc>
        <w:tc>
          <w:tcPr>
            <w:tcW w:w="1701" w:type="dxa"/>
            <w:shd w:val="clear" w:color="auto" w:fill="auto"/>
          </w:tcPr>
          <w:p w14:paraId="1E9DA748"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21272A48" w14:textId="77777777" w:rsidR="002304A5" w:rsidRPr="00D54631" w:rsidRDefault="002304A5" w:rsidP="002304A5">
            <w:pPr>
              <w:rPr>
                <w:sz w:val="21"/>
                <w:szCs w:val="21"/>
              </w:rPr>
            </w:pPr>
          </w:p>
        </w:tc>
        <w:tc>
          <w:tcPr>
            <w:tcW w:w="850" w:type="dxa"/>
            <w:shd w:val="clear" w:color="auto" w:fill="auto"/>
          </w:tcPr>
          <w:p w14:paraId="768DDDAD" w14:textId="77777777" w:rsidR="002304A5" w:rsidRPr="00D54631" w:rsidRDefault="002304A5" w:rsidP="002304A5">
            <w:pPr>
              <w:rPr>
                <w:sz w:val="21"/>
                <w:szCs w:val="21"/>
              </w:rPr>
            </w:pPr>
            <w:r w:rsidRPr="00D54631">
              <w:rPr>
                <w:sz w:val="21"/>
                <w:szCs w:val="21"/>
              </w:rPr>
              <w:t>676</w:t>
            </w:r>
          </w:p>
        </w:tc>
        <w:tc>
          <w:tcPr>
            <w:tcW w:w="1418" w:type="dxa"/>
            <w:shd w:val="clear" w:color="auto" w:fill="auto"/>
          </w:tcPr>
          <w:p w14:paraId="3B7E27AA" w14:textId="77777777" w:rsidR="002304A5" w:rsidRPr="00D54631" w:rsidRDefault="002304A5" w:rsidP="002304A5">
            <w:pPr>
              <w:rPr>
                <w:sz w:val="21"/>
                <w:szCs w:val="21"/>
              </w:rPr>
            </w:pPr>
            <w:r w:rsidRPr="00D54631">
              <w:rPr>
                <w:sz w:val="21"/>
                <w:szCs w:val="21"/>
              </w:rPr>
              <w:t>8481</w:t>
            </w:r>
          </w:p>
        </w:tc>
        <w:tc>
          <w:tcPr>
            <w:tcW w:w="1417" w:type="dxa"/>
            <w:tcBorders>
              <w:right w:val="single" w:sz="18" w:space="0" w:color="auto"/>
            </w:tcBorders>
            <w:shd w:val="clear" w:color="auto" w:fill="auto"/>
          </w:tcPr>
          <w:p w14:paraId="71C47B4C" w14:textId="77777777" w:rsidR="002304A5" w:rsidRPr="00D54631" w:rsidRDefault="002304A5" w:rsidP="002304A5">
            <w:pPr>
              <w:rPr>
                <w:sz w:val="21"/>
                <w:szCs w:val="21"/>
              </w:rPr>
            </w:pPr>
            <w:r w:rsidRPr="00D54631">
              <w:rPr>
                <w:sz w:val="21"/>
                <w:szCs w:val="21"/>
              </w:rPr>
              <w:t>8481</w:t>
            </w:r>
          </w:p>
        </w:tc>
      </w:tr>
      <w:tr w:rsidR="002304A5" w:rsidRPr="00EA1856" w14:paraId="7740A52B" w14:textId="77777777" w:rsidTr="002304A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30" w:type="dxa"/>
            <w:right w:w="30" w:type="dxa"/>
          </w:tblCellMar>
        </w:tblPrEx>
        <w:trPr>
          <w:cantSplit/>
          <w:trHeight w:val="247"/>
          <w:jc w:val="center"/>
        </w:trPr>
        <w:tc>
          <w:tcPr>
            <w:tcW w:w="1843" w:type="dxa"/>
            <w:gridSpan w:val="2"/>
            <w:tcBorders>
              <w:left w:val="single" w:sz="18" w:space="0" w:color="auto"/>
              <w:bottom w:val="single" w:sz="18" w:space="0" w:color="auto"/>
            </w:tcBorders>
            <w:shd w:val="clear" w:color="auto" w:fill="C0C0C0"/>
            <w:vAlign w:val="center"/>
          </w:tcPr>
          <w:p w14:paraId="379FB4F7" w14:textId="77777777" w:rsidR="002304A5" w:rsidRPr="00EA1856" w:rsidRDefault="002304A5" w:rsidP="002304A5">
            <w:pPr>
              <w:rPr>
                <w:b/>
                <w:bCs/>
                <w:snapToGrid w:val="0"/>
                <w:sz w:val="24"/>
                <w:szCs w:val="24"/>
              </w:rPr>
            </w:pPr>
            <w:r w:rsidRPr="00EA1856">
              <w:rPr>
                <w:b/>
                <w:bCs/>
                <w:snapToGrid w:val="0"/>
                <w:sz w:val="24"/>
                <w:szCs w:val="24"/>
              </w:rPr>
              <w:t>Celkem</w:t>
            </w:r>
          </w:p>
        </w:tc>
        <w:tc>
          <w:tcPr>
            <w:tcW w:w="5812" w:type="dxa"/>
            <w:gridSpan w:val="4"/>
            <w:tcBorders>
              <w:bottom w:val="single" w:sz="18" w:space="0" w:color="auto"/>
            </w:tcBorders>
            <w:shd w:val="clear" w:color="auto" w:fill="C0C0C0"/>
            <w:vAlign w:val="center"/>
          </w:tcPr>
          <w:p w14:paraId="04EE3369" w14:textId="77777777" w:rsidR="002304A5" w:rsidRPr="00EA1856" w:rsidRDefault="002304A5" w:rsidP="002304A5">
            <w:pPr>
              <w:rPr>
                <w:b/>
                <w:bCs/>
                <w:snapToGrid w:val="0"/>
                <w:sz w:val="24"/>
                <w:szCs w:val="24"/>
              </w:rPr>
            </w:pPr>
          </w:p>
        </w:tc>
        <w:tc>
          <w:tcPr>
            <w:tcW w:w="1417" w:type="dxa"/>
            <w:tcBorders>
              <w:bottom w:val="single" w:sz="18" w:space="0" w:color="auto"/>
              <w:right w:val="single" w:sz="18" w:space="0" w:color="auto"/>
            </w:tcBorders>
            <w:vAlign w:val="center"/>
          </w:tcPr>
          <w:p w14:paraId="41370827" w14:textId="77777777" w:rsidR="002304A5" w:rsidRPr="00664F24" w:rsidRDefault="002304A5" w:rsidP="002304A5">
            <w:pPr>
              <w:jc w:val="right"/>
              <w:rPr>
                <w:b/>
                <w:bCs/>
                <w:snapToGrid w:val="0"/>
                <w:sz w:val="24"/>
                <w:szCs w:val="24"/>
              </w:rPr>
            </w:pPr>
            <w:r>
              <w:rPr>
                <w:b/>
                <w:bCs/>
                <w:snapToGrid w:val="0"/>
                <w:sz w:val="24"/>
                <w:szCs w:val="24"/>
              </w:rPr>
              <w:t>166850</w:t>
            </w:r>
          </w:p>
        </w:tc>
      </w:tr>
    </w:tbl>
    <w:p w14:paraId="15D55BBA" w14:textId="77777777" w:rsidR="002304A5" w:rsidRDefault="002304A5" w:rsidP="002304A5">
      <w:pPr>
        <w:rPr>
          <w:rStyle w:val="Siln"/>
        </w:rPr>
      </w:pPr>
    </w:p>
    <w:p w14:paraId="352C9C34" w14:textId="77777777" w:rsidR="002304A5" w:rsidRPr="00DA0F05" w:rsidRDefault="002304A5" w:rsidP="002304A5">
      <w:pPr>
        <w:jc w:val="both"/>
        <w:rPr>
          <w:i/>
          <w:iCs/>
          <w:sz w:val="24"/>
          <w:szCs w:val="24"/>
        </w:rPr>
      </w:pPr>
      <w:r>
        <w:rPr>
          <w:b/>
          <w:bCs/>
          <w:sz w:val="24"/>
          <w:szCs w:val="24"/>
        </w:rPr>
        <w:t xml:space="preserve">Katastrální </w:t>
      </w:r>
      <w:r w:rsidRPr="00580796">
        <w:rPr>
          <w:b/>
          <w:bCs/>
          <w:sz w:val="24"/>
          <w:szCs w:val="24"/>
        </w:rPr>
        <w:t xml:space="preserve">území: </w:t>
      </w:r>
      <w:r>
        <w:rPr>
          <w:b/>
          <w:bCs/>
          <w:sz w:val="24"/>
          <w:szCs w:val="24"/>
        </w:rPr>
        <w:t>632147</w:t>
      </w:r>
      <w:r w:rsidRPr="00580796">
        <w:rPr>
          <w:b/>
          <w:bCs/>
          <w:sz w:val="24"/>
          <w:szCs w:val="24"/>
        </w:rPr>
        <w:t xml:space="preserve"> </w:t>
      </w:r>
      <w:r>
        <w:rPr>
          <w:b/>
          <w:bCs/>
          <w:sz w:val="24"/>
          <w:szCs w:val="24"/>
        </w:rPr>
        <w:t>DRAŽICE</w:t>
      </w:r>
    </w:p>
    <w:tbl>
      <w:tblPr>
        <w:tblW w:w="907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993"/>
        <w:gridCol w:w="850"/>
        <w:gridCol w:w="1701"/>
        <w:gridCol w:w="1843"/>
        <w:gridCol w:w="850"/>
        <w:gridCol w:w="1418"/>
        <w:gridCol w:w="1417"/>
      </w:tblGrid>
      <w:tr w:rsidR="002304A5" w:rsidRPr="006712BD" w14:paraId="644AF3B5" w14:textId="77777777" w:rsidTr="002304A5">
        <w:trPr>
          <w:cantSplit/>
          <w:jc w:val="center"/>
        </w:trPr>
        <w:tc>
          <w:tcPr>
            <w:tcW w:w="993" w:type="dxa"/>
            <w:tcBorders>
              <w:top w:val="single" w:sz="18" w:space="0" w:color="auto"/>
              <w:left w:val="single" w:sz="18" w:space="0" w:color="auto"/>
            </w:tcBorders>
            <w:shd w:val="clear" w:color="auto" w:fill="C0C0C0"/>
            <w:vAlign w:val="center"/>
          </w:tcPr>
          <w:p w14:paraId="0B71421F" w14:textId="77777777" w:rsidR="002304A5" w:rsidRPr="006712BD" w:rsidRDefault="002304A5" w:rsidP="002304A5">
            <w:pPr>
              <w:rPr>
                <w:b/>
                <w:bCs/>
                <w:sz w:val="16"/>
                <w:szCs w:val="16"/>
              </w:rPr>
            </w:pPr>
            <w:r w:rsidRPr="006712BD">
              <w:rPr>
                <w:b/>
                <w:bCs/>
                <w:sz w:val="16"/>
                <w:szCs w:val="16"/>
              </w:rPr>
              <w:t>Číslo parcely podle KN</w:t>
            </w:r>
          </w:p>
        </w:tc>
        <w:tc>
          <w:tcPr>
            <w:tcW w:w="850" w:type="dxa"/>
            <w:tcBorders>
              <w:top w:val="single" w:sz="18" w:space="0" w:color="auto"/>
            </w:tcBorders>
            <w:shd w:val="clear" w:color="auto" w:fill="C0C0C0"/>
            <w:vAlign w:val="center"/>
          </w:tcPr>
          <w:p w14:paraId="130260D4" w14:textId="77777777" w:rsidR="002304A5" w:rsidRPr="006712BD" w:rsidRDefault="002304A5" w:rsidP="002304A5">
            <w:pPr>
              <w:rPr>
                <w:b/>
                <w:bCs/>
                <w:sz w:val="16"/>
                <w:szCs w:val="16"/>
              </w:rPr>
            </w:pPr>
            <w:r w:rsidRPr="006712BD">
              <w:rPr>
                <w:b/>
                <w:bCs/>
                <w:sz w:val="16"/>
                <w:szCs w:val="16"/>
              </w:rPr>
              <w:t>Číslo parcely podle PK nebo jiných evidencí</w:t>
            </w:r>
          </w:p>
        </w:tc>
        <w:tc>
          <w:tcPr>
            <w:tcW w:w="1701" w:type="dxa"/>
            <w:tcBorders>
              <w:top w:val="single" w:sz="18" w:space="0" w:color="auto"/>
            </w:tcBorders>
            <w:shd w:val="clear" w:color="auto" w:fill="C0C0C0"/>
            <w:vAlign w:val="center"/>
          </w:tcPr>
          <w:p w14:paraId="5D495604" w14:textId="77777777" w:rsidR="002304A5" w:rsidRPr="006712BD" w:rsidRDefault="002304A5" w:rsidP="002304A5">
            <w:pPr>
              <w:rPr>
                <w:b/>
                <w:bCs/>
                <w:sz w:val="16"/>
                <w:szCs w:val="16"/>
              </w:rPr>
            </w:pPr>
            <w:r w:rsidRPr="006712BD">
              <w:rPr>
                <w:b/>
                <w:bCs/>
                <w:sz w:val="16"/>
                <w:szCs w:val="16"/>
              </w:rPr>
              <w:t>Druh pozemku podle KN</w:t>
            </w:r>
          </w:p>
        </w:tc>
        <w:tc>
          <w:tcPr>
            <w:tcW w:w="1843" w:type="dxa"/>
            <w:tcBorders>
              <w:top w:val="single" w:sz="18" w:space="0" w:color="auto"/>
            </w:tcBorders>
            <w:shd w:val="clear" w:color="auto" w:fill="C0C0C0"/>
            <w:vAlign w:val="center"/>
          </w:tcPr>
          <w:p w14:paraId="6175CFB6" w14:textId="77777777" w:rsidR="002304A5" w:rsidRPr="006712BD" w:rsidRDefault="002304A5" w:rsidP="002304A5">
            <w:pPr>
              <w:rPr>
                <w:b/>
                <w:bCs/>
                <w:sz w:val="16"/>
                <w:szCs w:val="16"/>
              </w:rPr>
            </w:pPr>
            <w:r w:rsidRPr="006712BD">
              <w:rPr>
                <w:b/>
                <w:bCs/>
                <w:sz w:val="16"/>
                <w:szCs w:val="16"/>
              </w:rPr>
              <w:t>Způsob využití pozemku podle KN</w:t>
            </w:r>
          </w:p>
        </w:tc>
        <w:tc>
          <w:tcPr>
            <w:tcW w:w="850" w:type="dxa"/>
            <w:tcBorders>
              <w:top w:val="single" w:sz="18" w:space="0" w:color="auto"/>
            </w:tcBorders>
            <w:shd w:val="clear" w:color="auto" w:fill="C0C0C0"/>
            <w:vAlign w:val="center"/>
          </w:tcPr>
          <w:p w14:paraId="7FAE6768" w14:textId="77777777" w:rsidR="002304A5" w:rsidRPr="006712BD" w:rsidRDefault="002304A5" w:rsidP="002304A5">
            <w:pPr>
              <w:rPr>
                <w:b/>
                <w:bCs/>
                <w:sz w:val="16"/>
                <w:szCs w:val="16"/>
              </w:rPr>
            </w:pPr>
            <w:r>
              <w:rPr>
                <w:b/>
                <w:bCs/>
                <w:sz w:val="16"/>
                <w:szCs w:val="16"/>
              </w:rPr>
              <w:t>Číslo listu vlastnictví</w:t>
            </w:r>
          </w:p>
        </w:tc>
        <w:tc>
          <w:tcPr>
            <w:tcW w:w="1418" w:type="dxa"/>
            <w:tcBorders>
              <w:top w:val="single" w:sz="18" w:space="0" w:color="auto"/>
            </w:tcBorders>
            <w:shd w:val="clear" w:color="auto" w:fill="C0C0C0"/>
            <w:vAlign w:val="center"/>
          </w:tcPr>
          <w:p w14:paraId="60C20F5E" w14:textId="77777777" w:rsidR="002304A5" w:rsidRPr="006712BD" w:rsidRDefault="002304A5" w:rsidP="002304A5">
            <w:pPr>
              <w:rPr>
                <w:b/>
                <w:bCs/>
                <w:sz w:val="16"/>
                <w:szCs w:val="16"/>
              </w:rPr>
            </w:pPr>
            <w:r w:rsidRPr="006712BD">
              <w:rPr>
                <w:b/>
                <w:bCs/>
                <w:sz w:val="16"/>
                <w:szCs w:val="16"/>
              </w:rPr>
              <w:t>Výměra parcely</w:t>
            </w:r>
          </w:p>
          <w:p w14:paraId="0FD47C77" w14:textId="77777777" w:rsidR="002304A5" w:rsidRPr="006712BD" w:rsidRDefault="002304A5" w:rsidP="002304A5">
            <w:pPr>
              <w:rPr>
                <w:b/>
                <w:bCs/>
                <w:sz w:val="16"/>
                <w:szCs w:val="16"/>
              </w:rPr>
            </w:pPr>
            <w:r w:rsidRPr="006712BD">
              <w:rPr>
                <w:b/>
                <w:bCs/>
                <w:sz w:val="16"/>
                <w:szCs w:val="16"/>
              </w:rPr>
              <w:t>celková podle KN</w:t>
            </w:r>
          </w:p>
          <w:p w14:paraId="65B7A99C" w14:textId="77777777" w:rsidR="002304A5" w:rsidRPr="006712BD" w:rsidRDefault="002304A5" w:rsidP="002304A5">
            <w:pPr>
              <w:rPr>
                <w:b/>
                <w:bCs/>
                <w:sz w:val="16"/>
                <w:szCs w:val="16"/>
              </w:rPr>
            </w:pPr>
            <w:r w:rsidRPr="006712BD">
              <w:rPr>
                <w:b/>
                <w:bCs/>
                <w:sz w:val="16"/>
                <w:szCs w:val="16"/>
              </w:rPr>
              <w:t>(m</w:t>
            </w:r>
            <w:r w:rsidRPr="006712BD">
              <w:rPr>
                <w:b/>
                <w:bCs/>
                <w:sz w:val="16"/>
                <w:szCs w:val="16"/>
                <w:vertAlign w:val="superscript"/>
              </w:rPr>
              <w:t>2</w:t>
            </w:r>
            <w:r w:rsidRPr="006712BD">
              <w:rPr>
                <w:b/>
                <w:bCs/>
                <w:sz w:val="16"/>
                <w:szCs w:val="16"/>
              </w:rPr>
              <w:t>)</w:t>
            </w:r>
          </w:p>
        </w:tc>
        <w:tc>
          <w:tcPr>
            <w:tcW w:w="1417" w:type="dxa"/>
            <w:tcBorders>
              <w:top w:val="single" w:sz="18" w:space="0" w:color="auto"/>
              <w:right w:val="single" w:sz="18" w:space="0" w:color="auto"/>
            </w:tcBorders>
            <w:shd w:val="clear" w:color="auto" w:fill="C0C0C0"/>
            <w:vAlign w:val="center"/>
          </w:tcPr>
          <w:p w14:paraId="51F2B158" w14:textId="77777777" w:rsidR="002304A5" w:rsidRPr="006712BD" w:rsidRDefault="002304A5" w:rsidP="002304A5">
            <w:pPr>
              <w:rPr>
                <w:b/>
                <w:bCs/>
                <w:sz w:val="16"/>
                <w:szCs w:val="16"/>
              </w:rPr>
            </w:pPr>
            <w:r w:rsidRPr="006712BD">
              <w:rPr>
                <w:b/>
                <w:bCs/>
                <w:sz w:val="16"/>
                <w:szCs w:val="16"/>
              </w:rPr>
              <w:t>Výměra parcely</w:t>
            </w:r>
          </w:p>
          <w:p w14:paraId="668A577B" w14:textId="77777777" w:rsidR="002304A5" w:rsidRPr="006712BD" w:rsidRDefault="002304A5" w:rsidP="002304A5">
            <w:pPr>
              <w:rPr>
                <w:b/>
                <w:bCs/>
                <w:sz w:val="16"/>
                <w:szCs w:val="16"/>
              </w:rPr>
            </w:pPr>
            <w:r w:rsidRPr="006712BD">
              <w:rPr>
                <w:b/>
                <w:bCs/>
                <w:sz w:val="16"/>
                <w:szCs w:val="16"/>
              </w:rPr>
              <w:t>v ZCHÚ (m</w:t>
            </w:r>
            <w:r w:rsidRPr="006712BD">
              <w:rPr>
                <w:b/>
                <w:bCs/>
                <w:sz w:val="16"/>
                <w:szCs w:val="16"/>
                <w:vertAlign w:val="superscript"/>
              </w:rPr>
              <w:t>2</w:t>
            </w:r>
            <w:r w:rsidRPr="006712BD">
              <w:rPr>
                <w:b/>
                <w:bCs/>
                <w:sz w:val="16"/>
                <w:szCs w:val="16"/>
              </w:rPr>
              <w:t>)</w:t>
            </w:r>
          </w:p>
        </w:tc>
      </w:tr>
      <w:tr w:rsidR="002304A5" w:rsidRPr="00D54631" w14:paraId="6FA483AE" w14:textId="77777777" w:rsidTr="002304A5">
        <w:trPr>
          <w:cantSplit/>
          <w:jc w:val="center"/>
        </w:trPr>
        <w:tc>
          <w:tcPr>
            <w:tcW w:w="993" w:type="dxa"/>
            <w:tcBorders>
              <w:left w:val="single" w:sz="18" w:space="0" w:color="auto"/>
            </w:tcBorders>
            <w:shd w:val="clear" w:color="auto" w:fill="auto"/>
          </w:tcPr>
          <w:p w14:paraId="2A74416B" w14:textId="77777777" w:rsidR="002304A5" w:rsidRPr="00D54631" w:rsidRDefault="002304A5" w:rsidP="002304A5">
            <w:pPr>
              <w:rPr>
                <w:sz w:val="21"/>
                <w:szCs w:val="21"/>
              </w:rPr>
            </w:pPr>
            <w:r w:rsidRPr="00D54631">
              <w:rPr>
                <w:sz w:val="21"/>
                <w:szCs w:val="21"/>
              </w:rPr>
              <w:t>429</w:t>
            </w:r>
          </w:p>
        </w:tc>
        <w:tc>
          <w:tcPr>
            <w:tcW w:w="850" w:type="dxa"/>
            <w:shd w:val="clear" w:color="auto" w:fill="auto"/>
          </w:tcPr>
          <w:p w14:paraId="48FE7778" w14:textId="77777777" w:rsidR="002304A5" w:rsidRPr="00D54631" w:rsidRDefault="002304A5" w:rsidP="002304A5">
            <w:pPr>
              <w:rPr>
                <w:sz w:val="21"/>
                <w:szCs w:val="21"/>
              </w:rPr>
            </w:pPr>
          </w:p>
        </w:tc>
        <w:tc>
          <w:tcPr>
            <w:tcW w:w="1701" w:type="dxa"/>
            <w:shd w:val="clear" w:color="auto" w:fill="auto"/>
          </w:tcPr>
          <w:p w14:paraId="653A0903" w14:textId="77777777" w:rsidR="002304A5" w:rsidRPr="00D54631" w:rsidRDefault="002304A5" w:rsidP="002304A5">
            <w:pPr>
              <w:rPr>
                <w:sz w:val="21"/>
                <w:szCs w:val="21"/>
              </w:rPr>
            </w:pPr>
            <w:r w:rsidRPr="00D54631">
              <w:rPr>
                <w:sz w:val="21"/>
                <w:szCs w:val="21"/>
              </w:rPr>
              <w:t>vodní plocha</w:t>
            </w:r>
          </w:p>
        </w:tc>
        <w:tc>
          <w:tcPr>
            <w:tcW w:w="1843" w:type="dxa"/>
            <w:shd w:val="clear" w:color="auto" w:fill="auto"/>
          </w:tcPr>
          <w:p w14:paraId="7E78B0CC" w14:textId="77777777" w:rsidR="002304A5" w:rsidRPr="00D54631" w:rsidRDefault="002304A5" w:rsidP="002304A5">
            <w:pPr>
              <w:rPr>
                <w:sz w:val="21"/>
                <w:szCs w:val="21"/>
              </w:rPr>
            </w:pPr>
            <w:r w:rsidRPr="00D54631">
              <w:rPr>
                <w:sz w:val="21"/>
                <w:szCs w:val="21"/>
              </w:rPr>
              <w:t>koryto vodního toku přirozené nebo upravené</w:t>
            </w:r>
          </w:p>
        </w:tc>
        <w:tc>
          <w:tcPr>
            <w:tcW w:w="850" w:type="dxa"/>
            <w:shd w:val="clear" w:color="auto" w:fill="auto"/>
          </w:tcPr>
          <w:p w14:paraId="772373D9" w14:textId="77777777" w:rsidR="002304A5" w:rsidRPr="00D54631" w:rsidRDefault="002304A5" w:rsidP="002304A5">
            <w:pPr>
              <w:rPr>
                <w:sz w:val="21"/>
                <w:szCs w:val="21"/>
              </w:rPr>
            </w:pPr>
            <w:r w:rsidRPr="00D54631">
              <w:rPr>
                <w:sz w:val="21"/>
                <w:szCs w:val="21"/>
              </w:rPr>
              <w:t>167</w:t>
            </w:r>
          </w:p>
        </w:tc>
        <w:tc>
          <w:tcPr>
            <w:tcW w:w="1418" w:type="dxa"/>
            <w:shd w:val="clear" w:color="auto" w:fill="auto"/>
          </w:tcPr>
          <w:p w14:paraId="262041D9" w14:textId="77777777" w:rsidR="002304A5" w:rsidRPr="00D54631" w:rsidRDefault="002304A5" w:rsidP="002304A5">
            <w:pPr>
              <w:rPr>
                <w:sz w:val="21"/>
                <w:szCs w:val="21"/>
              </w:rPr>
            </w:pPr>
            <w:r w:rsidRPr="00D54631">
              <w:rPr>
                <w:sz w:val="21"/>
                <w:szCs w:val="21"/>
              </w:rPr>
              <w:t>42038</w:t>
            </w:r>
          </w:p>
        </w:tc>
        <w:tc>
          <w:tcPr>
            <w:tcW w:w="1417" w:type="dxa"/>
            <w:tcBorders>
              <w:right w:val="single" w:sz="18" w:space="0" w:color="auto"/>
            </w:tcBorders>
            <w:shd w:val="clear" w:color="auto" w:fill="auto"/>
          </w:tcPr>
          <w:p w14:paraId="3E8AD89B" w14:textId="77777777" w:rsidR="002304A5" w:rsidRPr="00D54631" w:rsidRDefault="002304A5" w:rsidP="002304A5">
            <w:pPr>
              <w:rPr>
                <w:sz w:val="21"/>
                <w:szCs w:val="21"/>
              </w:rPr>
            </w:pPr>
            <w:r w:rsidRPr="00D54631">
              <w:rPr>
                <w:sz w:val="21"/>
                <w:szCs w:val="21"/>
              </w:rPr>
              <w:t>17879</w:t>
            </w:r>
          </w:p>
        </w:tc>
      </w:tr>
      <w:tr w:rsidR="002304A5" w:rsidRPr="00D54631" w14:paraId="08104954" w14:textId="77777777" w:rsidTr="002304A5">
        <w:trPr>
          <w:cantSplit/>
          <w:jc w:val="center"/>
        </w:trPr>
        <w:tc>
          <w:tcPr>
            <w:tcW w:w="993" w:type="dxa"/>
            <w:tcBorders>
              <w:left w:val="single" w:sz="18" w:space="0" w:color="auto"/>
            </w:tcBorders>
            <w:shd w:val="clear" w:color="auto" w:fill="auto"/>
          </w:tcPr>
          <w:p w14:paraId="155C8E18" w14:textId="77777777" w:rsidR="002304A5" w:rsidRPr="00D54631" w:rsidRDefault="002304A5" w:rsidP="002304A5">
            <w:pPr>
              <w:rPr>
                <w:sz w:val="21"/>
                <w:szCs w:val="21"/>
              </w:rPr>
            </w:pPr>
            <w:r w:rsidRPr="00D54631">
              <w:rPr>
                <w:sz w:val="21"/>
                <w:szCs w:val="21"/>
              </w:rPr>
              <w:t>379</w:t>
            </w:r>
          </w:p>
        </w:tc>
        <w:tc>
          <w:tcPr>
            <w:tcW w:w="850" w:type="dxa"/>
            <w:shd w:val="clear" w:color="auto" w:fill="auto"/>
          </w:tcPr>
          <w:p w14:paraId="1AC3E724" w14:textId="77777777" w:rsidR="002304A5" w:rsidRPr="00D54631" w:rsidRDefault="002304A5" w:rsidP="002304A5">
            <w:pPr>
              <w:rPr>
                <w:sz w:val="21"/>
                <w:szCs w:val="21"/>
              </w:rPr>
            </w:pPr>
          </w:p>
        </w:tc>
        <w:tc>
          <w:tcPr>
            <w:tcW w:w="1701" w:type="dxa"/>
            <w:shd w:val="clear" w:color="auto" w:fill="auto"/>
          </w:tcPr>
          <w:p w14:paraId="6887214C" w14:textId="77777777" w:rsidR="002304A5" w:rsidRPr="00D54631" w:rsidRDefault="002304A5" w:rsidP="002304A5">
            <w:pPr>
              <w:rPr>
                <w:sz w:val="21"/>
                <w:szCs w:val="21"/>
              </w:rPr>
            </w:pPr>
            <w:r w:rsidRPr="00D54631">
              <w:rPr>
                <w:sz w:val="21"/>
                <w:szCs w:val="21"/>
              </w:rPr>
              <w:t>ostatní plocha</w:t>
            </w:r>
          </w:p>
        </w:tc>
        <w:tc>
          <w:tcPr>
            <w:tcW w:w="1843" w:type="dxa"/>
            <w:shd w:val="clear" w:color="auto" w:fill="auto"/>
          </w:tcPr>
          <w:p w14:paraId="23155CEB" w14:textId="77777777" w:rsidR="002304A5" w:rsidRPr="00D54631" w:rsidRDefault="002304A5" w:rsidP="002304A5">
            <w:pPr>
              <w:rPr>
                <w:sz w:val="21"/>
                <w:szCs w:val="21"/>
              </w:rPr>
            </w:pPr>
            <w:r w:rsidRPr="00D54631">
              <w:rPr>
                <w:sz w:val="21"/>
                <w:szCs w:val="21"/>
              </w:rPr>
              <w:t>neplodná půda</w:t>
            </w:r>
          </w:p>
        </w:tc>
        <w:tc>
          <w:tcPr>
            <w:tcW w:w="850" w:type="dxa"/>
            <w:shd w:val="clear" w:color="auto" w:fill="auto"/>
          </w:tcPr>
          <w:p w14:paraId="059A63F7" w14:textId="77777777" w:rsidR="002304A5" w:rsidRPr="00D54631" w:rsidRDefault="002304A5" w:rsidP="002304A5">
            <w:pPr>
              <w:rPr>
                <w:sz w:val="21"/>
                <w:szCs w:val="21"/>
              </w:rPr>
            </w:pPr>
            <w:r w:rsidRPr="00D54631">
              <w:rPr>
                <w:sz w:val="21"/>
                <w:szCs w:val="21"/>
              </w:rPr>
              <w:t>167</w:t>
            </w:r>
          </w:p>
        </w:tc>
        <w:tc>
          <w:tcPr>
            <w:tcW w:w="1418" w:type="dxa"/>
            <w:shd w:val="clear" w:color="auto" w:fill="auto"/>
          </w:tcPr>
          <w:p w14:paraId="0EF99DE0" w14:textId="77777777" w:rsidR="002304A5" w:rsidRPr="00D54631" w:rsidRDefault="002304A5" w:rsidP="002304A5">
            <w:pPr>
              <w:rPr>
                <w:sz w:val="21"/>
                <w:szCs w:val="21"/>
              </w:rPr>
            </w:pPr>
            <w:r w:rsidRPr="00D54631">
              <w:rPr>
                <w:sz w:val="21"/>
                <w:szCs w:val="21"/>
              </w:rPr>
              <w:t>691</w:t>
            </w:r>
          </w:p>
        </w:tc>
        <w:tc>
          <w:tcPr>
            <w:tcW w:w="1417" w:type="dxa"/>
            <w:tcBorders>
              <w:right w:val="single" w:sz="18" w:space="0" w:color="auto"/>
            </w:tcBorders>
            <w:shd w:val="clear" w:color="auto" w:fill="auto"/>
          </w:tcPr>
          <w:p w14:paraId="192A551F" w14:textId="77777777" w:rsidR="002304A5" w:rsidRPr="00D54631" w:rsidRDefault="002304A5" w:rsidP="002304A5">
            <w:pPr>
              <w:rPr>
                <w:sz w:val="21"/>
                <w:szCs w:val="21"/>
              </w:rPr>
            </w:pPr>
            <w:r w:rsidRPr="00D54631">
              <w:rPr>
                <w:sz w:val="21"/>
                <w:szCs w:val="21"/>
              </w:rPr>
              <w:t>691</w:t>
            </w:r>
          </w:p>
        </w:tc>
      </w:tr>
      <w:tr w:rsidR="002304A5" w:rsidRPr="00D54631" w14:paraId="28D2EF09" w14:textId="77777777" w:rsidTr="002304A5">
        <w:trPr>
          <w:cantSplit/>
          <w:jc w:val="center"/>
        </w:trPr>
        <w:tc>
          <w:tcPr>
            <w:tcW w:w="993" w:type="dxa"/>
            <w:tcBorders>
              <w:left w:val="single" w:sz="18" w:space="0" w:color="auto"/>
            </w:tcBorders>
            <w:shd w:val="clear" w:color="auto" w:fill="auto"/>
          </w:tcPr>
          <w:p w14:paraId="73D9BE6E" w14:textId="77777777" w:rsidR="002304A5" w:rsidRPr="00D54631" w:rsidRDefault="002304A5" w:rsidP="002304A5">
            <w:pPr>
              <w:rPr>
                <w:sz w:val="21"/>
                <w:szCs w:val="21"/>
              </w:rPr>
            </w:pPr>
            <w:r w:rsidRPr="00D54631">
              <w:rPr>
                <w:sz w:val="21"/>
                <w:szCs w:val="21"/>
              </w:rPr>
              <w:t>381</w:t>
            </w:r>
          </w:p>
        </w:tc>
        <w:tc>
          <w:tcPr>
            <w:tcW w:w="850" w:type="dxa"/>
            <w:shd w:val="clear" w:color="auto" w:fill="auto"/>
          </w:tcPr>
          <w:p w14:paraId="036B7488" w14:textId="77777777" w:rsidR="002304A5" w:rsidRPr="00D54631" w:rsidRDefault="002304A5" w:rsidP="002304A5">
            <w:pPr>
              <w:rPr>
                <w:sz w:val="21"/>
                <w:szCs w:val="21"/>
              </w:rPr>
            </w:pPr>
          </w:p>
        </w:tc>
        <w:tc>
          <w:tcPr>
            <w:tcW w:w="1701" w:type="dxa"/>
            <w:shd w:val="clear" w:color="auto" w:fill="auto"/>
          </w:tcPr>
          <w:p w14:paraId="4C622E8B" w14:textId="77777777" w:rsidR="002304A5" w:rsidRPr="00D54631" w:rsidRDefault="002304A5" w:rsidP="002304A5">
            <w:pPr>
              <w:rPr>
                <w:sz w:val="21"/>
                <w:szCs w:val="21"/>
              </w:rPr>
            </w:pPr>
            <w:r w:rsidRPr="00D54631">
              <w:rPr>
                <w:sz w:val="21"/>
                <w:szCs w:val="21"/>
              </w:rPr>
              <w:t>ostatní plocha</w:t>
            </w:r>
          </w:p>
        </w:tc>
        <w:tc>
          <w:tcPr>
            <w:tcW w:w="1843" w:type="dxa"/>
            <w:shd w:val="clear" w:color="auto" w:fill="auto"/>
          </w:tcPr>
          <w:p w14:paraId="6DA0599E" w14:textId="77777777" w:rsidR="002304A5" w:rsidRPr="00D54631" w:rsidRDefault="002304A5" w:rsidP="002304A5">
            <w:pPr>
              <w:rPr>
                <w:sz w:val="21"/>
                <w:szCs w:val="21"/>
              </w:rPr>
            </w:pPr>
            <w:r w:rsidRPr="00D54631">
              <w:rPr>
                <w:sz w:val="21"/>
                <w:szCs w:val="21"/>
              </w:rPr>
              <w:t>neplodná půda</w:t>
            </w:r>
          </w:p>
        </w:tc>
        <w:tc>
          <w:tcPr>
            <w:tcW w:w="850" w:type="dxa"/>
            <w:shd w:val="clear" w:color="auto" w:fill="auto"/>
          </w:tcPr>
          <w:p w14:paraId="3B9AFB69" w14:textId="77777777" w:rsidR="002304A5" w:rsidRPr="00D54631" w:rsidRDefault="002304A5" w:rsidP="002304A5">
            <w:pPr>
              <w:rPr>
                <w:sz w:val="21"/>
                <w:szCs w:val="21"/>
              </w:rPr>
            </w:pPr>
            <w:r w:rsidRPr="00D54631">
              <w:rPr>
                <w:sz w:val="21"/>
                <w:szCs w:val="21"/>
              </w:rPr>
              <w:t>229</w:t>
            </w:r>
          </w:p>
        </w:tc>
        <w:tc>
          <w:tcPr>
            <w:tcW w:w="1418" w:type="dxa"/>
            <w:shd w:val="clear" w:color="auto" w:fill="auto"/>
          </w:tcPr>
          <w:p w14:paraId="43ABAC1C" w14:textId="77777777" w:rsidR="002304A5" w:rsidRPr="00D54631" w:rsidRDefault="002304A5" w:rsidP="002304A5">
            <w:pPr>
              <w:rPr>
                <w:sz w:val="21"/>
                <w:szCs w:val="21"/>
              </w:rPr>
            </w:pPr>
            <w:r w:rsidRPr="00D54631">
              <w:rPr>
                <w:sz w:val="21"/>
                <w:szCs w:val="21"/>
              </w:rPr>
              <w:t>6837</w:t>
            </w:r>
          </w:p>
        </w:tc>
        <w:tc>
          <w:tcPr>
            <w:tcW w:w="1417" w:type="dxa"/>
            <w:tcBorders>
              <w:right w:val="single" w:sz="18" w:space="0" w:color="auto"/>
            </w:tcBorders>
            <w:shd w:val="clear" w:color="auto" w:fill="auto"/>
          </w:tcPr>
          <w:p w14:paraId="2BF67428" w14:textId="77777777" w:rsidR="002304A5" w:rsidRPr="00D54631" w:rsidRDefault="002304A5" w:rsidP="002304A5">
            <w:pPr>
              <w:rPr>
                <w:sz w:val="21"/>
                <w:szCs w:val="21"/>
              </w:rPr>
            </w:pPr>
            <w:r w:rsidRPr="00D54631">
              <w:rPr>
                <w:sz w:val="21"/>
                <w:szCs w:val="21"/>
              </w:rPr>
              <w:t>6837</w:t>
            </w:r>
          </w:p>
        </w:tc>
      </w:tr>
      <w:tr w:rsidR="002304A5" w:rsidRPr="00D54631" w14:paraId="6D1ADC28" w14:textId="77777777" w:rsidTr="002304A5">
        <w:trPr>
          <w:cantSplit/>
          <w:jc w:val="center"/>
        </w:trPr>
        <w:tc>
          <w:tcPr>
            <w:tcW w:w="993" w:type="dxa"/>
            <w:tcBorders>
              <w:left w:val="single" w:sz="18" w:space="0" w:color="auto"/>
            </w:tcBorders>
            <w:shd w:val="clear" w:color="auto" w:fill="auto"/>
          </w:tcPr>
          <w:p w14:paraId="3F28F134" w14:textId="77777777" w:rsidR="002304A5" w:rsidRPr="00D54631" w:rsidRDefault="002304A5" w:rsidP="002304A5">
            <w:pPr>
              <w:rPr>
                <w:sz w:val="21"/>
                <w:szCs w:val="21"/>
              </w:rPr>
            </w:pPr>
            <w:r w:rsidRPr="00D54631">
              <w:rPr>
                <w:sz w:val="21"/>
                <w:szCs w:val="21"/>
              </w:rPr>
              <w:t>387</w:t>
            </w:r>
          </w:p>
        </w:tc>
        <w:tc>
          <w:tcPr>
            <w:tcW w:w="850" w:type="dxa"/>
            <w:shd w:val="clear" w:color="auto" w:fill="auto"/>
          </w:tcPr>
          <w:p w14:paraId="20BA35EE" w14:textId="77777777" w:rsidR="002304A5" w:rsidRPr="00D54631" w:rsidRDefault="002304A5" w:rsidP="002304A5">
            <w:pPr>
              <w:rPr>
                <w:sz w:val="21"/>
                <w:szCs w:val="21"/>
              </w:rPr>
            </w:pPr>
          </w:p>
        </w:tc>
        <w:tc>
          <w:tcPr>
            <w:tcW w:w="1701" w:type="dxa"/>
            <w:shd w:val="clear" w:color="auto" w:fill="auto"/>
          </w:tcPr>
          <w:p w14:paraId="22B39D5E"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5FA8D193" w14:textId="77777777" w:rsidR="002304A5" w:rsidRPr="00D54631" w:rsidRDefault="002304A5" w:rsidP="002304A5">
            <w:pPr>
              <w:rPr>
                <w:sz w:val="21"/>
                <w:szCs w:val="21"/>
              </w:rPr>
            </w:pPr>
          </w:p>
        </w:tc>
        <w:tc>
          <w:tcPr>
            <w:tcW w:w="850" w:type="dxa"/>
            <w:shd w:val="clear" w:color="auto" w:fill="auto"/>
          </w:tcPr>
          <w:p w14:paraId="6A7CD79B" w14:textId="77777777" w:rsidR="002304A5" w:rsidRPr="00D54631" w:rsidRDefault="002304A5" w:rsidP="002304A5">
            <w:pPr>
              <w:rPr>
                <w:sz w:val="21"/>
                <w:szCs w:val="21"/>
              </w:rPr>
            </w:pPr>
            <w:r w:rsidRPr="00D54631">
              <w:rPr>
                <w:sz w:val="21"/>
                <w:szCs w:val="21"/>
              </w:rPr>
              <w:t>229</w:t>
            </w:r>
          </w:p>
        </w:tc>
        <w:tc>
          <w:tcPr>
            <w:tcW w:w="1418" w:type="dxa"/>
            <w:shd w:val="clear" w:color="auto" w:fill="auto"/>
          </w:tcPr>
          <w:p w14:paraId="52684207" w14:textId="77777777" w:rsidR="002304A5" w:rsidRPr="00D54631" w:rsidRDefault="002304A5" w:rsidP="002304A5">
            <w:pPr>
              <w:rPr>
                <w:sz w:val="21"/>
                <w:szCs w:val="21"/>
              </w:rPr>
            </w:pPr>
            <w:r w:rsidRPr="00D54631">
              <w:rPr>
                <w:sz w:val="21"/>
                <w:szCs w:val="21"/>
              </w:rPr>
              <w:t>4963</w:t>
            </w:r>
          </w:p>
        </w:tc>
        <w:tc>
          <w:tcPr>
            <w:tcW w:w="1417" w:type="dxa"/>
            <w:tcBorders>
              <w:right w:val="single" w:sz="18" w:space="0" w:color="auto"/>
            </w:tcBorders>
            <w:shd w:val="clear" w:color="auto" w:fill="auto"/>
          </w:tcPr>
          <w:p w14:paraId="04B9F5E4" w14:textId="77777777" w:rsidR="002304A5" w:rsidRPr="00D54631" w:rsidRDefault="002304A5" w:rsidP="002304A5">
            <w:pPr>
              <w:rPr>
                <w:sz w:val="21"/>
                <w:szCs w:val="21"/>
              </w:rPr>
            </w:pPr>
            <w:r w:rsidRPr="00D54631">
              <w:rPr>
                <w:sz w:val="21"/>
                <w:szCs w:val="21"/>
              </w:rPr>
              <w:t>4963</w:t>
            </w:r>
          </w:p>
        </w:tc>
      </w:tr>
      <w:tr w:rsidR="002304A5" w:rsidRPr="00D54631" w14:paraId="4D3B50F8" w14:textId="77777777" w:rsidTr="002304A5">
        <w:trPr>
          <w:cantSplit/>
          <w:jc w:val="center"/>
        </w:trPr>
        <w:tc>
          <w:tcPr>
            <w:tcW w:w="993" w:type="dxa"/>
            <w:tcBorders>
              <w:left w:val="single" w:sz="18" w:space="0" w:color="auto"/>
            </w:tcBorders>
            <w:shd w:val="clear" w:color="auto" w:fill="auto"/>
          </w:tcPr>
          <w:p w14:paraId="3A7CCA71" w14:textId="77777777" w:rsidR="002304A5" w:rsidRPr="00D54631" w:rsidRDefault="002304A5" w:rsidP="002304A5">
            <w:pPr>
              <w:rPr>
                <w:sz w:val="21"/>
                <w:szCs w:val="21"/>
              </w:rPr>
            </w:pPr>
            <w:r w:rsidRPr="00D54631">
              <w:rPr>
                <w:sz w:val="21"/>
                <w:szCs w:val="21"/>
              </w:rPr>
              <w:t>388/1</w:t>
            </w:r>
          </w:p>
        </w:tc>
        <w:tc>
          <w:tcPr>
            <w:tcW w:w="850" w:type="dxa"/>
            <w:shd w:val="clear" w:color="auto" w:fill="auto"/>
          </w:tcPr>
          <w:p w14:paraId="606F17B5" w14:textId="77777777" w:rsidR="002304A5" w:rsidRPr="00D54631" w:rsidRDefault="002304A5" w:rsidP="002304A5">
            <w:pPr>
              <w:rPr>
                <w:sz w:val="21"/>
                <w:szCs w:val="21"/>
              </w:rPr>
            </w:pPr>
          </w:p>
        </w:tc>
        <w:tc>
          <w:tcPr>
            <w:tcW w:w="1701" w:type="dxa"/>
            <w:shd w:val="clear" w:color="auto" w:fill="auto"/>
          </w:tcPr>
          <w:p w14:paraId="20ED5F9C" w14:textId="77777777" w:rsidR="002304A5" w:rsidRPr="00D54631" w:rsidRDefault="002304A5" w:rsidP="002304A5">
            <w:pPr>
              <w:rPr>
                <w:sz w:val="21"/>
                <w:szCs w:val="21"/>
              </w:rPr>
            </w:pPr>
            <w:r w:rsidRPr="00D54631">
              <w:rPr>
                <w:sz w:val="21"/>
                <w:szCs w:val="21"/>
              </w:rPr>
              <w:t>orná půda</w:t>
            </w:r>
          </w:p>
        </w:tc>
        <w:tc>
          <w:tcPr>
            <w:tcW w:w="1843" w:type="dxa"/>
            <w:shd w:val="clear" w:color="auto" w:fill="auto"/>
          </w:tcPr>
          <w:p w14:paraId="4D79A9E1" w14:textId="77777777" w:rsidR="002304A5" w:rsidRPr="00D54631" w:rsidRDefault="002304A5" w:rsidP="002304A5">
            <w:pPr>
              <w:rPr>
                <w:sz w:val="21"/>
                <w:szCs w:val="21"/>
              </w:rPr>
            </w:pPr>
          </w:p>
        </w:tc>
        <w:tc>
          <w:tcPr>
            <w:tcW w:w="850" w:type="dxa"/>
            <w:shd w:val="clear" w:color="auto" w:fill="auto"/>
          </w:tcPr>
          <w:p w14:paraId="4F76FE25" w14:textId="77777777" w:rsidR="002304A5" w:rsidRPr="00D54631" w:rsidRDefault="002304A5" w:rsidP="002304A5">
            <w:pPr>
              <w:rPr>
                <w:sz w:val="21"/>
                <w:szCs w:val="21"/>
              </w:rPr>
            </w:pPr>
            <w:r w:rsidRPr="00D54631">
              <w:rPr>
                <w:sz w:val="21"/>
                <w:szCs w:val="21"/>
              </w:rPr>
              <w:t>229</w:t>
            </w:r>
          </w:p>
        </w:tc>
        <w:tc>
          <w:tcPr>
            <w:tcW w:w="1418" w:type="dxa"/>
            <w:shd w:val="clear" w:color="auto" w:fill="auto"/>
          </w:tcPr>
          <w:p w14:paraId="2300B061" w14:textId="77777777" w:rsidR="002304A5" w:rsidRPr="00D54631" w:rsidRDefault="002304A5" w:rsidP="002304A5">
            <w:pPr>
              <w:rPr>
                <w:sz w:val="21"/>
                <w:szCs w:val="21"/>
              </w:rPr>
            </w:pPr>
            <w:r w:rsidRPr="00D54631">
              <w:rPr>
                <w:sz w:val="21"/>
                <w:szCs w:val="21"/>
              </w:rPr>
              <w:t>119396</w:t>
            </w:r>
          </w:p>
        </w:tc>
        <w:tc>
          <w:tcPr>
            <w:tcW w:w="1417" w:type="dxa"/>
            <w:tcBorders>
              <w:right w:val="single" w:sz="18" w:space="0" w:color="auto"/>
            </w:tcBorders>
            <w:shd w:val="clear" w:color="auto" w:fill="auto"/>
          </w:tcPr>
          <w:p w14:paraId="6C7B3208" w14:textId="77777777" w:rsidR="002304A5" w:rsidRPr="00D54631" w:rsidRDefault="002304A5" w:rsidP="002304A5">
            <w:pPr>
              <w:rPr>
                <w:sz w:val="21"/>
                <w:szCs w:val="21"/>
              </w:rPr>
            </w:pPr>
            <w:r w:rsidRPr="00D54631">
              <w:rPr>
                <w:sz w:val="21"/>
                <w:szCs w:val="21"/>
              </w:rPr>
              <w:t>119396</w:t>
            </w:r>
          </w:p>
        </w:tc>
      </w:tr>
      <w:tr w:rsidR="002304A5" w:rsidRPr="00D54631" w14:paraId="39F234B6" w14:textId="77777777" w:rsidTr="002304A5">
        <w:trPr>
          <w:cantSplit/>
          <w:jc w:val="center"/>
        </w:trPr>
        <w:tc>
          <w:tcPr>
            <w:tcW w:w="993" w:type="dxa"/>
            <w:tcBorders>
              <w:left w:val="single" w:sz="18" w:space="0" w:color="auto"/>
            </w:tcBorders>
            <w:shd w:val="clear" w:color="auto" w:fill="auto"/>
          </w:tcPr>
          <w:p w14:paraId="779E21DE" w14:textId="77777777" w:rsidR="002304A5" w:rsidRPr="00D54631" w:rsidRDefault="002304A5" w:rsidP="002304A5">
            <w:pPr>
              <w:rPr>
                <w:sz w:val="21"/>
                <w:szCs w:val="21"/>
              </w:rPr>
            </w:pPr>
            <w:r w:rsidRPr="00D54631">
              <w:rPr>
                <w:sz w:val="21"/>
                <w:szCs w:val="21"/>
              </w:rPr>
              <w:t>388/2</w:t>
            </w:r>
          </w:p>
        </w:tc>
        <w:tc>
          <w:tcPr>
            <w:tcW w:w="850" w:type="dxa"/>
            <w:shd w:val="clear" w:color="auto" w:fill="auto"/>
          </w:tcPr>
          <w:p w14:paraId="08863172" w14:textId="77777777" w:rsidR="002304A5" w:rsidRPr="00D54631" w:rsidRDefault="002304A5" w:rsidP="002304A5">
            <w:pPr>
              <w:rPr>
                <w:sz w:val="21"/>
                <w:szCs w:val="21"/>
              </w:rPr>
            </w:pPr>
          </w:p>
        </w:tc>
        <w:tc>
          <w:tcPr>
            <w:tcW w:w="1701" w:type="dxa"/>
            <w:shd w:val="clear" w:color="auto" w:fill="auto"/>
          </w:tcPr>
          <w:p w14:paraId="1F239631"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33459CFC" w14:textId="77777777" w:rsidR="002304A5" w:rsidRPr="00D54631" w:rsidRDefault="002304A5" w:rsidP="002304A5">
            <w:pPr>
              <w:rPr>
                <w:sz w:val="21"/>
                <w:szCs w:val="21"/>
              </w:rPr>
            </w:pPr>
          </w:p>
        </w:tc>
        <w:tc>
          <w:tcPr>
            <w:tcW w:w="850" w:type="dxa"/>
            <w:shd w:val="clear" w:color="auto" w:fill="auto"/>
          </w:tcPr>
          <w:p w14:paraId="10A43875" w14:textId="77777777" w:rsidR="002304A5" w:rsidRPr="00D54631" w:rsidRDefault="002304A5" w:rsidP="002304A5">
            <w:pPr>
              <w:rPr>
                <w:sz w:val="21"/>
                <w:szCs w:val="21"/>
              </w:rPr>
            </w:pPr>
            <w:r w:rsidRPr="00D54631">
              <w:rPr>
                <w:sz w:val="21"/>
                <w:szCs w:val="21"/>
              </w:rPr>
              <w:t>229</w:t>
            </w:r>
          </w:p>
        </w:tc>
        <w:tc>
          <w:tcPr>
            <w:tcW w:w="1418" w:type="dxa"/>
            <w:shd w:val="clear" w:color="auto" w:fill="auto"/>
          </w:tcPr>
          <w:p w14:paraId="071689DE" w14:textId="77777777" w:rsidR="002304A5" w:rsidRPr="00D54631" w:rsidRDefault="002304A5" w:rsidP="002304A5">
            <w:pPr>
              <w:rPr>
                <w:sz w:val="21"/>
                <w:szCs w:val="21"/>
              </w:rPr>
            </w:pPr>
            <w:r w:rsidRPr="00D54631">
              <w:rPr>
                <w:sz w:val="21"/>
                <w:szCs w:val="21"/>
              </w:rPr>
              <w:t>69808</w:t>
            </w:r>
          </w:p>
        </w:tc>
        <w:tc>
          <w:tcPr>
            <w:tcW w:w="1417" w:type="dxa"/>
            <w:tcBorders>
              <w:right w:val="single" w:sz="18" w:space="0" w:color="auto"/>
            </w:tcBorders>
            <w:shd w:val="clear" w:color="auto" w:fill="auto"/>
          </w:tcPr>
          <w:p w14:paraId="06B3C751" w14:textId="77777777" w:rsidR="002304A5" w:rsidRPr="00D54631" w:rsidRDefault="002304A5" w:rsidP="002304A5">
            <w:pPr>
              <w:rPr>
                <w:sz w:val="21"/>
                <w:szCs w:val="21"/>
              </w:rPr>
            </w:pPr>
            <w:r w:rsidRPr="00D54631">
              <w:rPr>
                <w:sz w:val="21"/>
                <w:szCs w:val="21"/>
              </w:rPr>
              <w:t>69808</w:t>
            </w:r>
          </w:p>
        </w:tc>
      </w:tr>
      <w:tr w:rsidR="002304A5" w:rsidRPr="00D54631" w14:paraId="515164F5" w14:textId="77777777" w:rsidTr="002304A5">
        <w:trPr>
          <w:cantSplit/>
          <w:jc w:val="center"/>
        </w:trPr>
        <w:tc>
          <w:tcPr>
            <w:tcW w:w="993" w:type="dxa"/>
            <w:tcBorders>
              <w:left w:val="single" w:sz="18" w:space="0" w:color="auto"/>
            </w:tcBorders>
            <w:shd w:val="clear" w:color="auto" w:fill="auto"/>
          </w:tcPr>
          <w:p w14:paraId="1BDCEC22" w14:textId="77777777" w:rsidR="002304A5" w:rsidRPr="00D54631" w:rsidRDefault="002304A5" w:rsidP="002304A5">
            <w:pPr>
              <w:rPr>
                <w:sz w:val="21"/>
                <w:szCs w:val="21"/>
              </w:rPr>
            </w:pPr>
            <w:r w:rsidRPr="00D54631">
              <w:rPr>
                <w:sz w:val="21"/>
                <w:szCs w:val="21"/>
              </w:rPr>
              <w:t>388/3</w:t>
            </w:r>
          </w:p>
        </w:tc>
        <w:tc>
          <w:tcPr>
            <w:tcW w:w="850" w:type="dxa"/>
            <w:shd w:val="clear" w:color="auto" w:fill="auto"/>
          </w:tcPr>
          <w:p w14:paraId="055B88CE" w14:textId="77777777" w:rsidR="002304A5" w:rsidRPr="00D54631" w:rsidRDefault="002304A5" w:rsidP="002304A5">
            <w:pPr>
              <w:rPr>
                <w:sz w:val="21"/>
                <w:szCs w:val="21"/>
              </w:rPr>
            </w:pPr>
          </w:p>
        </w:tc>
        <w:tc>
          <w:tcPr>
            <w:tcW w:w="1701" w:type="dxa"/>
            <w:shd w:val="clear" w:color="auto" w:fill="auto"/>
          </w:tcPr>
          <w:p w14:paraId="239C0002"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32B916E8" w14:textId="77777777" w:rsidR="002304A5" w:rsidRPr="00D54631" w:rsidRDefault="002304A5" w:rsidP="002304A5">
            <w:pPr>
              <w:rPr>
                <w:sz w:val="21"/>
                <w:szCs w:val="21"/>
              </w:rPr>
            </w:pPr>
          </w:p>
        </w:tc>
        <w:tc>
          <w:tcPr>
            <w:tcW w:w="850" w:type="dxa"/>
            <w:shd w:val="clear" w:color="auto" w:fill="auto"/>
          </w:tcPr>
          <w:p w14:paraId="01B09561" w14:textId="77777777" w:rsidR="002304A5" w:rsidRPr="00D54631" w:rsidRDefault="002304A5" w:rsidP="002304A5">
            <w:pPr>
              <w:rPr>
                <w:sz w:val="21"/>
                <w:szCs w:val="21"/>
              </w:rPr>
            </w:pPr>
            <w:r w:rsidRPr="00D54631">
              <w:rPr>
                <w:sz w:val="21"/>
                <w:szCs w:val="21"/>
              </w:rPr>
              <w:t>229</w:t>
            </w:r>
          </w:p>
        </w:tc>
        <w:tc>
          <w:tcPr>
            <w:tcW w:w="1418" w:type="dxa"/>
            <w:shd w:val="clear" w:color="auto" w:fill="auto"/>
          </w:tcPr>
          <w:p w14:paraId="6E5F6E92" w14:textId="77777777" w:rsidR="002304A5" w:rsidRPr="00D54631" w:rsidRDefault="002304A5" w:rsidP="002304A5">
            <w:pPr>
              <w:rPr>
                <w:sz w:val="21"/>
                <w:szCs w:val="21"/>
              </w:rPr>
            </w:pPr>
            <w:r w:rsidRPr="00D54631">
              <w:rPr>
                <w:sz w:val="21"/>
                <w:szCs w:val="21"/>
              </w:rPr>
              <w:t>40877</w:t>
            </w:r>
          </w:p>
        </w:tc>
        <w:tc>
          <w:tcPr>
            <w:tcW w:w="1417" w:type="dxa"/>
            <w:tcBorders>
              <w:right w:val="single" w:sz="18" w:space="0" w:color="auto"/>
            </w:tcBorders>
            <w:shd w:val="clear" w:color="auto" w:fill="auto"/>
          </w:tcPr>
          <w:p w14:paraId="5E21CA0E" w14:textId="77777777" w:rsidR="002304A5" w:rsidRPr="00D54631" w:rsidRDefault="002304A5" w:rsidP="002304A5">
            <w:pPr>
              <w:rPr>
                <w:sz w:val="21"/>
                <w:szCs w:val="21"/>
              </w:rPr>
            </w:pPr>
            <w:r w:rsidRPr="00D54631">
              <w:rPr>
                <w:sz w:val="21"/>
                <w:szCs w:val="21"/>
              </w:rPr>
              <w:t>40877</w:t>
            </w:r>
          </w:p>
        </w:tc>
      </w:tr>
      <w:tr w:rsidR="002304A5" w:rsidRPr="00D54631" w14:paraId="48E63E36" w14:textId="77777777" w:rsidTr="002304A5">
        <w:trPr>
          <w:cantSplit/>
          <w:jc w:val="center"/>
        </w:trPr>
        <w:tc>
          <w:tcPr>
            <w:tcW w:w="993" w:type="dxa"/>
            <w:tcBorders>
              <w:left w:val="single" w:sz="18" w:space="0" w:color="auto"/>
            </w:tcBorders>
            <w:shd w:val="clear" w:color="auto" w:fill="auto"/>
          </w:tcPr>
          <w:p w14:paraId="3A9AFE18" w14:textId="77777777" w:rsidR="002304A5" w:rsidRPr="00D54631" w:rsidRDefault="002304A5" w:rsidP="002304A5">
            <w:pPr>
              <w:rPr>
                <w:sz w:val="21"/>
                <w:szCs w:val="21"/>
              </w:rPr>
            </w:pPr>
            <w:r w:rsidRPr="00D54631">
              <w:rPr>
                <w:sz w:val="21"/>
                <w:szCs w:val="21"/>
              </w:rPr>
              <w:t>388/4</w:t>
            </w:r>
          </w:p>
        </w:tc>
        <w:tc>
          <w:tcPr>
            <w:tcW w:w="850" w:type="dxa"/>
            <w:shd w:val="clear" w:color="auto" w:fill="auto"/>
          </w:tcPr>
          <w:p w14:paraId="6712B88E" w14:textId="77777777" w:rsidR="002304A5" w:rsidRPr="00D54631" w:rsidRDefault="002304A5" w:rsidP="002304A5">
            <w:pPr>
              <w:rPr>
                <w:sz w:val="21"/>
                <w:szCs w:val="21"/>
              </w:rPr>
            </w:pPr>
          </w:p>
        </w:tc>
        <w:tc>
          <w:tcPr>
            <w:tcW w:w="1701" w:type="dxa"/>
            <w:shd w:val="clear" w:color="auto" w:fill="auto"/>
          </w:tcPr>
          <w:p w14:paraId="543F179F"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137A0827" w14:textId="77777777" w:rsidR="002304A5" w:rsidRPr="00D54631" w:rsidRDefault="002304A5" w:rsidP="002304A5">
            <w:pPr>
              <w:rPr>
                <w:sz w:val="21"/>
                <w:szCs w:val="21"/>
              </w:rPr>
            </w:pPr>
          </w:p>
        </w:tc>
        <w:tc>
          <w:tcPr>
            <w:tcW w:w="850" w:type="dxa"/>
            <w:shd w:val="clear" w:color="auto" w:fill="auto"/>
          </w:tcPr>
          <w:p w14:paraId="4B978E65" w14:textId="77777777" w:rsidR="002304A5" w:rsidRPr="00D54631" w:rsidRDefault="002304A5" w:rsidP="002304A5">
            <w:pPr>
              <w:rPr>
                <w:sz w:val="21"/>
                <w:szCs w:val="21"/>
              </w:rPr>
            </w:pPr>
            <w:r w:rsidRPr="00D54631">
              <w:rPr>
                <w:sz w:val="21"/>
                <w:szCs w:val="21"/>
              </w:rPr>
              <w:t>229</w:t>
            </w:r>
          </w:p>
        </w:tc>
        <w:tc>
          <w:tcPr>
            <w:tcW w:w="1418" w:type="dxa"/>
            <w:shd w:val="clear" w:color="auto" w:fill="auto"/>
          </w:tcPr>
          <w:p w14:paraId="103E8472" w14:textId="77777777" w:rsidR="002304A5" w:rsidRPr="00D54631" w:rsidRDefault="002304A5" w:rsidP="002304A5">
            <w:pPr>
              <w:rPr>
                <w:sz w:val="21"/>
                <w:szCs w:val="21"/>
              </w:rPr>
            </w:pPr>
            <w:r w:rsidRPr="00D54631">
              <w:rPr>
                <w:sz w:val="21"/>
                <w:szCs w:val="21"/>
              </w:rPr>
              <w:t>1998</w:t>
            </w:r>
          </w:p>
        </w:tc>
        <w:tc>
          <w:tcPr>
            <w:tcW w:w="1417" w:type="dxa"/>
            <w:tcBorders>
              <w:right w:val="single" w:sz="18" w:space="0" w:color="auto"/>
            </w:tcBorders>
            <w:shd w:val="clear" w:color="auto" w:fill="auto"/>
          </w:tcPr>
          <w:p w14:paraId="496BD564" w14:textId="77777777" w:rsidR="002304A5" w:rsidRPr="00D54631" w:rsidRDefault="002304A5" w:rsidP="002304A5">
            <w:pPr>
              <w:rPr>
                <w:sz w:val="21"/>
                <w:szCs w:val="21"/>
              </w:rPr>
            </w:pPr>
            <w:r w:rsidRPr="00D54631">
              <w:rPr>
                <w:sz w:val="21"/>
                <w:szCs w:val="21"/>
              </w:rPr>
              <w:t>1998</w:t>
            </w:r>
          </w:p>
        </w:tc>
      </w:tr>
      <w:tr w:rsidR="002304A5" w:rsidRPr="00D54631" w14:paraId="5A71FF68" w14:textId="77777777" w:rsidTr="002304A5">
        <w:trPr>
          <w:cantSplit/>
          <w:jc w:val="center"/>
        </w:trPr>
        <w:tc>
          <w:tcPr>
            <w:tcW w:w="993" w:type="dxa"/>
            <w:tcBorders>
              <w:left w:val="single" w:sz="18" w:space="0" w:color="auto"/>
            </w:tcBorders>
            <w:shd w:val="clear" w:color="auto" w:fill="auto"/>
          </w:tcPr>
          <w:p w14:paraId="43ED7223" w14:textId="77777777" w:rsidR="002304A5" w:rsidRPr="00D54631" w:rsidRDefault="002304A5" w:rsidP="002304A5">
            <w:pPr>
              <w:rPr>
                <w:sz w:val="21"/>
                <w:szCs w:val="21"/>
              </w:rPr>
            </w:pPr>
            <w:r w:rsidRPr="00D54631">
              <w:rPr>
                <w:sz w:val="21"/>
                <w:szCs w:val="21"/>
              </w:rPr>
              <w:t>388/5</w:t>
            </w:r>
          </w:p>
        </w:tc>
        <w:tc>
          <w:tcPr>
            <w:tcW w:w="850" w:type="dxa"/>
            <w:shd w:val="clear" w:color="auto" w:fill="auto"/>
          </w:tcPr>
          <w:p w14:paraId="07407E5D" w14:textId="77777777" w:rsidR="002304A5" w:rsidRPr="00D54631" w:rsidRDefault="002304A5" w:rsidP="002304A5">
            <w:pPr>
              <w:rPr>
                <w:sz w:val="21"/>
                <w:szCs w:val="21"/>
              </w:rPr>
            </w:pPr>
          </w:p>
        </w:tc>
        <w:tc>
          <w:tcPr>
            <w:tcW w:w="1701" w:type="dxa"/>
            <w:shd w:val="clear" w:color="auto" w:fill="auto"/>
          </w:tcPr>
          <w:p w14:paraId="503C5A80"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3668BA7D" w14:textId="77777777" w:rsidR="002304A5" w:rsidRPr="00D54631" w:rsidRDefault="002304A5" w:rsidP="002304A5">
            <w:pPr>
              <w:rPr>
                <w:sz w:val="21"/>
                <w:szCs w:val="21"/>
              </w:rPr>
            </w:pPr>
          </w:p>
        </w:tc>
        <w:tc>
          <w:tcPr>
            <w:tcW w:w="850" w:type="dxa"/>
            <w:shd w:val="clear" w:color="auto" w:fill="auto"/>
          </w:tcPr>
          <w:p w14:paraId="6AC72D04" w14:textId="77777777" w:rsidR="002304A5" w:rsidRPr="00D54631" w:rsidRDefault="002304A5" w:rsidP="002304A5">
            <w:pPr>
              <w:rPr>
                <w:sz w:val="21"/>
                <w:szCs w:val="21"/>
              </w:rPr>
            </w:pPr>
            <w:r w:rsidRPr="00D54631">
              <w:rPr>
                <w:sz w:val="21"/>
                <w:szCs w:val="21"/>
              </w:rPr>
              <w:t>208</w:t>
            </w:r>
          </w:p>
        </w:tc>
        <w:tc>
          <w:tcPr>
            <w:tcW w:w="1418" w:type="dxa"/>
            <w:shd w:val="clear" w:color="auto" w:fill="auto"/>
          </w:tcPr>
          <w:p w14:paraId="7616E9F6" w14:textId="77777777" w:rsidR="002304A5" w:rsidRPr="00D54631" w:rsidRDefault="002304A5" w:rsidP="002304A5">
            <w:pPr>
              <w:rPr>
                <w:sz w:val="21"/>
                <w:szCs w:val="21"/>
              </w:rPr>
            </w:pPr>
            <w:r w:rsidRPr="00D54631">
              <w:rPr>
                <w:sz w:val="21"/>
                <w:szCs w:val="21"/>
              </w:rPr>
              <w:t>3130</w:t>
            </w:r>
          </w:p>
        </w:tc>
        <w:tc>
          <w:tcPr>
            <w:tcW w:w="1417" w:type="dxa"/>
            <w:tcBorders>
              <w:right w:val="single" w:sz="18" w:space="0" w:color="auto"/>
            </w:tcBorders>
            <w:shd w:val="clear" w:color="auto" w:fill="auto"/>
          </w:tcPr>
          <w:p w14:paraId="681A77C7" w14:textId="77777777" w:rsidR="002304A5" w:rsidRPr="00D54631" w:rsidRDefault="002304A5" w:rsidP="002304A5">
            <w:pPr>
              <w:rPr>
                <w:sz w:val="21"/>
                <w:szCs w:val="21"/>
              </w:rPr>
            </w:pPr>
            <w:r w:rsidRPr="00D54631">
              <w:rPr>
                <w:sz w:val="21"/>
                <w:szCs w:val="21"/>
              </w:rPr>
              <w:t>3130</w:t>
            </w:r>
          </w:p>
        </w:tc>
      </w:tr>
      <w:tr w:rsidR="002304A5" w:rsidRPr="00D54631" w14:paraId="3916A74E" w14:textId="77777777" w:rsidTr="002304A5">
        <w:trPr>
          <w:cantSplit/>
          <w:jc w:val="center"/>
        </w:trPr>
        <w:tc>
          <w:tcPr>
            <w:tcW w:w="993" w:type="dxa"/>
            <w:tcBorders>
              <w:left w:val="single" w:sz="18" w:space="0" w:color="auto"/>
            </w:tcBorders>
            <w:shd w:val="clear" w:color="auto" w:fill="auto"/>
          </w:tcPr>
          <w:p w14:paraId="62602B1F" w14:textId="77777777" w:rsidR="002304A5" w:rsidRPr="00D54631" w:rsidRDefault="002304A5" w:rsidP="002304A5">
            <w:pPr>
              <w:rPr>
                <w:sz w:val="21"/>
                <w:szCs w:val="21"/>
              </w:rPr>
            </w:pPr>
            <w:r w:rsidRPr="00D54631">
              <w:rPr>
                <w:sz w:val="21"/>
                <w:szCs w:val="21"/>
              </w:rPr>
              <w:t>429</w:t>
            </w:r>
          </w:p>
        </w:tc>
        <w:tc>
          <w:tcPr>
            <w:tcW w:w="850" w:type="dxa"/>
            <w:shd w:val="clear" w:color="auto" w:fill="auto"/>
          </w:tcPr>
          <w:p w14:paraId="1E632525" w14:textId="77777777" w:rsidR="002304A5" w:rsidRPr="00D54631" w:rsidRDefault="002304A5" w:rsidP="002304A5">
            <w:pPr>
              <w:rPr>
                <w:sz w:val="21"/>
                <w:szCs w:val="21"/>
              </w:rPr>
            </w:pPr>
          </w:p>
        </w:tc>
        <w:tc>
          <w:tcPr>
            <w:tcW w:w="1701" w:type="dxa"/>
            <w:shd w:val="clear" w:color="auto" w:fill="auto"/>
          </w:tcPr>
          <w:p w14:paraId="5C94D0F6" w14:textId="77777777" w:rsidR="002304A5" w:rsidRPr="00D54631" w:rsidRDefault="002304A5" w:rsidP="002304A5">
            <w:pPr>
              <w:rPr>
                <w:sz w:val="21"/>
                <w:szCs w:val="21"/>
              </w:rPr>
            </w:pPr>
            <w:r w:rsidRPr="00D54631">
              <w:rPr>
                <w:sz w:val="21"/>
                <w:szCs w:val="21"/>
              </w:rPr>
              <w:t>vodní plocha</w:t>
            </w:r>
          </w:p>
        </w:tc>
        <w:tc>
          <w:tcPr>
            <w:tcW w:w="1843" w:type="dxa"/>
            <w:shd w:val="clear" w:color="auto" w:fill="auto"/>
          </w:tcPr>
          <w:p w14:paraId="54214302" w14:textId="77777777" w:rsidR="002304A5" w:rsidRPr="00D54631" w:rsidRDefault="002304A5" w:rsidP="002304A5">
            <w:pPr>
              <w:rPr>
                <w:sz w:val="21"/>
                <w:szCs w:val="21"/>
              </w:rPr>
            </w:pPr>
            <w:r w:rsidRPr="00D54631">
              <w:rPr>
                <w:sz w:val="21"/>
                <w:szCs w:val="21"/>
              </w:rPr>
              <w:t>koryto vodního toku přirozené nebo upravené</w:t>
            </w:r>
          </w:p>
        </w:tc>
        <w:tc>
          <w:tcPr>
            <w:tcW w:w="850" w:type="dxa"/>
            <w:shd w:val="clear" w:color="auto" w:fill="auto"/>
          </w:tcPr>
          <w:p w14:paraId="1B14952C" w14:textId="77777777" w:rsidR="002304A5" w:rsidRPr="00D54631" w:rsidRDefault="002304A5" w:rsidP="002304A5">
            <w:pPr>
              <w:rPr>
                <w:sz w:val="21"/>
                <w:szCs w:val="21"/>
              </w:rPr>
            </w:pPr>
            <w:r w:rsidRPr="00D54631">
              <w:rPr>
                <w:sz w:val="21"/>
                <w:szCs w:val="21"/>
              </w:rPr>
              <w:t>167</w:t>
            </w:r>
          </w:p>
        </w:tc>
        <w:tc>
          <w:tcPr>
            <w:tcW w:w="1418" w:type="dxa"/>
            <w:shd w:val="clear" w:color="auto" w:fill="auto"/>
          </w:tcPr>
          <w:p w14:paraId="7FAB6C9B" w14:textId="77777777" w:rsidR="002304A5" w:rsidRPr="00D54631" w:rsidRDefault="002304A5" w:rsidP="002304A5">
            <w:pPr>
              <w:rPr>
                <w:sz w:val="21"/>
                <w:szCs w:val="21"/>
              </w:rPr>
            </w:pPr>
            <w:r w:rsidRPr="00D54631">
              <w:rPr>
                <w:sz w:val="21"/>
                <w:szCs w:val="21"/>
              </w:rPr>
              <w:t>42038</w:t>
            </w:r>
          </w:p>
        </w:tc>
        <w:tc>
          <w:tcPr>
            <w:tcW w:w="1417" w:type="dxa"/>
            <w:tcBorders>
              <w:right w:val="single" w:sz="18" w:space="0" w:color="auto"/>
            </w:tcBorders>
            <w:shd w:val="clear" w:color="auto" w:fill="auto"/>
          </w:tcPr>
          <w:p w14:paraId="6E727C47" w14:textId="77777777" w:rsidR="002304A5" w:rsidRPr="00D54631" w:rsidRDefault="002304A5" w:rsidP="002304A5">
            <w:pPr>
              <w:rPr>
                <w:sz w:val="21"/>
                <w:szCs w:val="21"/>
              </w:rPr>
            </w:pPr>
            <w:r w:rsidRPr="00D54631">
              <w:rPr>
                <w:sz w:val="21"/>
                <w:szCs w:val="21"/>
              </w:rPr>
              <w:t>17879</w:t>
            </w:r>
          </w:p>
        </w:tc>
      </w:tr>
      <w:tr w:rsidR="002304A5" w:rsidRPr="00D54631" w14:paraId="4B72E7E9" w14:textId="77777777" w:rsidTr="002304A5">
        <w:trPr>
          <w:cantSplit/>
          <w:jc w:val="center"/>
        </w:trPr>
        <w:tc>
          <w:tcPr>
            <w:tcW w:w="993" w:type="dxa"/>
            <w:tcBorders>
              <w:left w:val="single" w:sz="18" w:space="0" w:color="auto"/>
            </w:tcBorders>
            <w:shd w:val="clear" w:color="auto" w:fill="auto"/>
          </w:tcPr>
          <w:p w14:paraId="351D2A63" w14:textId="77777777" w:rsidR="002304A5" w:rsidRPr="00D54631" w:rsidRDefault="002304A5" w:rsidP="002304A5">
            <w:pPr>
              <w:rPr>
                <w:sz w:val="21"/>
                <w:szCs w:val="21"/>
              </w:rPr>
            </w:pPr>
            <w:r w:rsidRPr="00D54631">
              <w:rPr>
                <w:sz w:val="21"/>
                <w:szCs w:val="21"/>
              </w:rPr>
              <w:t>379</w:t>
            </w:r>
          </w:p>
        </w:tc>
        <w:tc>
          <w:tcPr>
            <w:tcW w:w="850" w:type="dxa"/>
            <w:shd w:val="clear" w:color="auto" w:fill="auto"/>
          </w:tcPr>
          <w:p w14:paraId="3AEFE3A5" w14:textId="77777777" w:rsidR="002304A5" w:rsidRPr="00D54631" w:rsidRDefault="002304A5" w:rsidP="002304A5">
            <w:pPr>
              <w:rPr>
                <w:sz w:val="21"/>
                <w:szCs w:val="21"/>
              </w:rPr>
            </w:pPr>
          </w:p>
        </w:tc>
        <w:tc>
          <w:tcPr>
            <w:tcW w:w="1701" w:type="dxa"/>
            <w:shd w:val="clear" w:color="auto" w:fill="auto"/>
          </w:tcPr>
          <w:p w14:paraId="1FFCF5F4" w14:textId="77777777" w:rsidR="002304A5" w:rsidRPr="00D54631" w:rsidRDefault="002304A5" w:rsidP="002304A5">
            <w:pPr>
              <w:rPr>
                <w:sz w:val="21"/>
                <w:szCs w:val="21"/>
              </w:rPr>
            </w:pPr>
            <w:r w:rsidRPr="00D54631">
              <w:rPr>
                <w:sz w:val="21"/>
                <w:szCs w:val="21"/>
              </w:rPr>
              <w:t>ostatní plocha</w:t>
            </w:r>
          </w:p>
        </w:tc>
        <w:tc>
          <w:tcPr>
            <w:tcW w:w="1843" w:type="dxa"/>
            <w:shd w:val="clear" w:color="auto" w:fill="auto"/>
          </w:tcPr>
          <w:p w14:paraId="46745048" w14:textId="77777777" w:rsidR="002304A5" w:rsidRPr="00D54631" w:rsidRDefault="002304A5" w:rsidP="002304A5">
            <w:pPr>
              <w:rPr>
                <w:sz w:val="21"/>
                <w:szCs w:val="21"/>
              </w:rPr>
            </w:pPr>
            <w:r w:rsidRPr="00D54631">
              <w:rPr>
                <w:sz w:val="21"/>
                <w:szCs w:val="21"/>
              </w:rPr>
              <w:t>neplodná půda</w:t>
            </w:r>
          </w:p>
        </w:tc>
        <w:tc>
          <w:tcPr>
            <w:tcW w:w="850" w:type="dxa"/>
            <w:shd w:val="clear" w:color="auto" w:fill="auto"/>
          </w:tcPr>
          <w:p w14:paraId="7738AE4C" w14:textId="77777777" w:rsidR="002304A5" w:rsidRPr="00D54631" w:rsidRDefault="002304A5" w:rsidP="002304A5">
            <w:pPr>
              <w:rPr>
                <w:sz w:val="21"/>
                <w:szCs w:val="21"/>
              </w:rPr>
            </w:pPr>
            <w:r w:rsidRPr="00D54631">
              <w:rPr>
                <w:sz w:val="21"/>
                <w:szCs w:val="21"/>
              </w:rPr>
              <w:t>167</w:t>
            </w:r>
          </w:p>
        </w:tc>
        <w:tc>
          <w:tcPr>
            <w:tcW w:w="1418" w:type="dxa"/>
            <w:shd w:val="clear" w:color="auto" w:fill="auto"/>
          </w:tcPr>
          <w:p w14:paraId="54839923" w14:textId="77777777" w:rsidR="002304A5" w:rsidRPr="00D54631" w:rsidRDefault="002304A5" w:rsidP="002304A5">
            <w:pPr>
              <w:rPr>
                <w:sz w:val="21"/>
                <w:szCs w:val="21"/>
              </w:rPr>
            </w:pPr>
            <w:r w:rsidRPr="00D54631">
              <w:rPr>
                <w:sz w:val="21"/>
                <w:szCs w:val="21"/>
              </w:rPr>
              <w:t>691</w:t>
            </w:r>
          </w:p>
        </w:tc>
        <w:tc>
          <w:tcPr>
            <w:tcW w:w="1417" w:type="dxa"/>
            <w:tcBorders>
              <w:right w:val="single" w:sz="18" w:space="0" w:color="auto"/>
            </w:tcBorders>
            <w:shd w:val="clear" w:color="auto" w:fill="auto"/>
          </w:tcPr>
          <w:p w14:paraId="5796B38C" w14:textId="77777777" w:rsidR="002304A5" w:rsidRPr="00D54631" w:rsidRDefault="002304A5" w:rsidP="002304A5">
            <w:pPr>
              <w:rPr>
                <w:sz w:val="21"/>
                <w:szCs w:val="21"/>
              </w:rPr>
            </w:pPr>
            <w:r w:rsidRPr="00D54631">
              <w:rPr>
                <w:sz w:val="21"/>
                <w:szCs w:val="21"/>
              </w:rPr>
              <w:t>691</w:t>
            </w:r>
          </w:p>
        </w:tc>
      </w:tr>
      <w:tr w:rsidR="002304A5" w:rsidRPr="00D54631" w14:paraId="62AB005B" w14:textId="77777777" w:rsidTr="002304A5">
        <w:trPr>
          <w:cantSplit/>
          <w:jc w:val="center"/>
        </w:trPr>
        <w:tc>
          <w:tcPr>
            <w:tcW w:w="993" w:type="dxa"/>
            <w:tcBorders>
              <w:left w:val="single" w:sz="18" w:space="0" w:color="auto"/>
            </w:tcBorders>
            <w:shd w:val="clear" w:color="auto" w:fill="auto"/>
          </w:tcPr>
          <w:p w14:paraId="1237BE9F" w14:textId="77777777" w:rsidR="002304A5" w:rsidRPr="00D54631" w:rsidRDefault="002304A5" w:rsidP="002304A5">
            <w:pPr>
              <w:rPr>
                <w:sz w:val="21"/>
                <w:szCs w:val="21"/>
              </w:rPr>
            </w:pPr>
            <w:r w:rsidRPr="00D54631">
              <w:rPr>
                <w:sz w:val="21"/>
                <w:szCs w:val="21"/>
              </w:rPr>
              <w:t>381</w:t>
            </w:r>
          </w:p>
        </w:tc>
        <w:tc>
          <w:tcPr>
            <w:tcW w:w="850" w:type="dxa"/>
            <w:shd w:val="clear" w:color="auto" w:fill="auto"/>
          </w:tcPr>
          <w:p w14:paraId="7F989F97" w14:textId="77777777" w:rsidR="002304A5" w:rsidRPr="00D54631" w:rsidRDefault="002304A5" w:rsidP="002304A5">
            <w:pPr>
              <w:rPr>
                <w:sz w:val="21"/>
                <w:szCs w:val="21"/>
              </w:rPr>
            </w:pPr>
          </w:p>
        </w:tc>
        <w:tc>
          <w:tcPr>
            <w:tcW w:w="1701" w:type="dxa"/>
            <w:shd w:val="clear" w:color="auto" w:fill="auto"/>
          </w:tcPr>
          <w:p w14:paraId="1D2F6F26" w14:textId="77777777" w:rsidR="002304A5" w:rsidRPr="00D54631" w:rsidRDefault="002304A5" w:rsidP="002304A5">
            <w:pPr>
              <w:rPr>
                <w:sz w:val="21"/>
                <w:szCs w:val="21"/>
              </w:rPr>
            </w:pPr>
            <w:r w:rsidRPr="00D54631">
              <w:rPr>
                <w:sz w:val="21"/>
                <w:szCs w:val="21"/>
              </w:rPr>
              <w:t>ostatní plocha</w:t>
            </w:r>
          </w:p>
        </w:tc>
        <w:tc>
          <w:tcPr>
            <w:tcW w:w="1843" w:type="dxa"/>
            <w:shd w:val="clear" w:color="auto" w:fill="auto"/>
          </w:tcPr>
          <w:p w14:paraId="3FC7D20E" w14:textId="77777777" w:rsidR="002304A5" w:rsidRPr="00D54631" w:rsidRDefault="002304A5" w:rsidP="002304A5">
            <w:pPr>
              <w:rPr>
                <w:sz w:val="21"/>
                <w:szCs w:val="21"/>
              </w:rPr>
            </w:pPr>
            <w:r w:rsidRPr="00D54631">
              <w:rPr>
                <w:sz w:val="21"/>
                <w:szCs w:val="21"/>
              </w:rPr>
              <w:t>neplodná půda</w:t>
            </w:r>
          </w:p>
        </w:tc>
        <w:tc>
          <w:tcPr>
            <w:tcW w:w="850" w:type="dxa"/>
            <w:shd w:val="clear" w:color="auto" w:fill="auto"/>
          </w:tcPr>
          <w:p w14:paraId="6FD24756" w14:textId="77777777" w:rsidR="002304A5" w:rsidRPr="00D54631" w:rsidRDefault="002304A5" w:rsidP="002304A5">
            <w:pPr>
              <w:rPr>
                <w:sz w:val="21"/>
                <w:szCs w:val="21"/>
              </w:rPr>
            </w:pPr>
            <w:r w:rsidRPr="00D54631">
              <w:rPr>
                <w:sz w:val="21"/>
                <w:szCs w:val="21"/>
              </w:rPr>
              <w:t>229</w:t>
            </w:r>
          </w:p>
        </w:tc>
        <w:tc>
          <w:tcPr>
            <w:tcW w:w="1418" w:type="dxa"/>
            <w:shd w:val="clear" w:color="auto" w:fill="auto"/>
          </w:tcPr>
          <w:p w14:paraId="7107AFCA" w14:textId="77777777" w:rsidR="002304A5" w:rsidRPr="00D54631" w:rsidRDefault="002304A5" w:rsidP="002304A5">
            <w:pPr>
              <w:rPr>
                <w:sz w:val="21"/>
                <w:szCs w:val="21"/>
              </w:rPr>
            </w:pPr>
            <w:r w:rsidRPr="00D54631">
              <w:rPr>
                <w:sz w:val="21"/>
                <w:szCs w:val="21"/>
              </w:rPr>
              <w:t>6837</w:t>
            </w:r>
          </w:p>
        </w:tc>
        <w:tc>
          <w:tcPr>
            <w:tcW w:w="1417" w:type="dxa"/>
            <w:tcBorders>
              <w:right w:val="single" w:sz="18" w:space="0" w:color="auto"/>
            </w:tcBorders>
            <w:shd w:val="clear" w:color="auto" w:fill="auto"/>
          </w:tcPr>
          <w:p w14:paraId="4EEFDAD5" w14:textId="77777777" w:rsidR="002304A5" w:rsidRPr="00D54631" w:rsidRDefault="002304A5" w:rsidP="002304A5">
            <w:pPr>
              <w:rPr>
                <w:sz w:val="21"/>
                <w:szCs w:val="21"/>
              </w:rPr>
            </w:pPr>
            <w:r w:rsidRPr="00D54631">
              <w:rPr>
                <w:sz w:val="21"/>
                <w:szCs w:val="21"/>
              </w:rPr>
              <w:t>6837</w:t>
            </w:r>
          </w:p>
        </w:tc>
      </w:tr>
      <w:tr w:rsidR="002304A5" w:rsidRPr="00D54631" w14:paraId="12E50222" w14:textId="77777777" w:rsidTr="002304A5">
        <w:trPr>
          <w:cantSplit/>
          <w:jc w:val="center"/>
        </w:trPr>
        <w:tc>
          <w:tcPr>
            <w:tcW w:w="993" w:type="dxa"/>
            <w:tcBorders>
              <w:left w:val="single" w:sz="18" w:space="0" w:color="auto"/>
            </w:tcBorders>
            <w:shd w:val="clear" w:color="auto" w:fill="auto"/>
          </w:tcPr>
          <w:p w14:paraId="5539A13D" w14:textId="77777777" w:rsidR="002304A5" w:rsidRPr="00D54631" w:rsidRDefault="002304A5" w:rsidP="002304A5">
            <w:pPr>
              <w:rPr>
                <w:sz w:val="21"/>
                <w:szCs w:val="21"/>
              </w:rPr>
            </w:pPr>
            <w:r w:rsidRPr="00D54631">
              <w:rPr>
                <w:sz w:val="21"/>
                <w:szCs w:val="21"/>
              </w:rPr>
              <w:t>387</w:t>
            </w:r>
          </w:p>
        </w:tc>
        <w:tc>
          <w:tcPr>
            <w:tcW w:w="850" w:type="dxa"/>
            <w:shd w:val="clear" w:color="auto" w:fill="auto"/>
          </w:tcPr>
          <w:p w14:paraId="1EEB7681" w14:textId="77777777" w:rsidR="002304A5" w:rsidRPr="00D54631" w:rsidRDefault="002304A5" w:rsidP="002304A5">
            <w:pPr>
              <w:rPr>
                <w:sz w:val="21"/>
                <w:szCs w:val="21"/>
              </w:rPr>
            </w:pPr>
          </w:p>
        </w:tc>
        <w:tc>
          <w:tcPr>
            <w:tcW w:w="1701" w:type="dxa"/>
            <w:shd w:val="clear" w:color="auto" w:fill="auto"/>
          </w:tcPr>
          <w:p w14:paraId="4A2E086E"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63064E6F" w14:textId="77777777" w:rsidR="002304A5" w:rsidRPr="00D54631" w:rsidRDefault="002304A5" w:rsidP="002304A5">
            <w:pPr>
              <w:rPr>
                <w:sz w:val="21"/>
                <w:szCs w:val="21"/>
              </w:rPr>
            </w:pPr>
          </w:p>
        </w:tc>
        <w:tc>
          <w:tcPr>
            <w:tcW w:w="850" w:type="dxa"/>
            <w:shd w:val="clear" w:color="auto" w:fill="auto"/>
          </w:tcPr>
          <w:p w14:paraId="03FBD670" w14:textId="77777777" w:rsidR="002304A5" w:rsidRPr="00D54631" w:rsidRDefault="002304A5" w:rsidP="002304A5">
            <w:pPr>
              <w:rPr>
                <w:sz w:val="21"/>
                <w:szCs w:val="21"/>
              </w:rPr>
            </w:pPr>
            <w:r w:rsidRPr="00D54631">
              <w:rPr>
                <w:sz w:val="21"/>
                <w:szCs w:val="21"/>
              </w:rPr>
              <w:t>229</w:t>
            </w:r>
          </w:p>
        </w:tc>
        <w:tc>
          <w:tcPr>
            <w:tcW w:w="1418" w:type="dxa"/>
            <w:shd w:val="clear" w:color="auto" w:fill="auto"/>
          </w:tcPr>
          <w:p w14:paraId="6F5E3F8E" w14:textId="77777777" w:rsidR="002304A5" w:rsidRPr="00D54631" w:rsidRDefault="002304A5" w:rsidP="002304A5">
            <w:pPr>
              <w:rPr>
                <w:sz w:val="21"/>
                <w:szCs w:val="21"/>
              </w:rPr>
            </w:pPr>
            <w:r w:rsidRPr="00D54631">
              <w:rPr>
                <w:sz w:val="21"/>
                <w:szCs w:val="21"/>
              </w:rPr>
              <w:t>4963</w:t>
            </w:r>
          </w:p>
        </w:tc>
        <w:tc>
          <w:tcPr>
            <w:tcW w:w="1417" w:type="dxa"/>
            <w:tcBorders>
              <w:right w:val="single" w:sz="18" w:space="0" w:color="auto"/>
            </w:tcBorders>
            <w:shd w:val="clear" w:color="auto" w:fill="auto"/>
          </w:tcPr>
          <w:p w14:paraId="0DB9259F" w14:textId="77777777" w:rsidR="002304A5" w:rsidRPr="00D54631" w:rsidRDefault="002304A5" w:rsidP="002304A5">
            <w:pPr>
              <w:rPr>
                <w:sz w:val="21"/>
                <w:szCs w:val="21"/>
              </w:rPr>
            </w:pPr>
            <w:r w:rsidRPr="00D54631">
              <w:rPr>
                <w:sz w:val="21"/>
                <w:szCs w:val="21"/>
              </w:rPr>
              <w:t>4963</w:t>
            </w:r>
          </w:p>
        </w:tc>
      </w:tr>
      <w:tr w:rsidR="002304A5" w:rsidRPr="00D54631" w14:paraId="10A3D240" w14:textId="77777777" w:rsidTr="002304A5">
        <w:trPr>
          <w:cantSplit/>
          <w:jc w:val="center"/>
        </w:trPr>
        <w:tc>
          <w:tcPr>
            <w:tcW w:w="993" w:type="dxa"/>
            <w:tcBorders>
              <w:left w:val="single" w:sz="18" w:space="0" w:color="auto"/>
            </w:tcBorders>
            <w:shd w:val="clear" w:color="auto" w:fill="auto"/>
          </w:tcPr>
          <w:p w14:paraId="768F7CC2" w14:textId="77777777" w:rsidR="002304A5" w:rsidRPr="00D54631" w:rsidRDefault="002304A5" w:rsidP="002304A5">
            <w:pPr>
              <w:rPr>
                <w:sz w:val="21"/>
                <w:szCs w:val="21"/>
              </w:rPr>
            </w:pPr>
            <w:r w:rsidRPr="00D54631">
              <w:rPr>
                <w:sz w:val="21"/>
                <w:szCs w:val="21"/>
              </w:rPr>
              <w:t>388/1</w:t>
            </w:r>
          </w:p>
        </w:tc>
        <w:tc>
          <w:tcPr>
            <w:tcW w:w="850" w:type="dxa"/>
            <w:shd w:val="clear" w:color="auto" w:fill="auto"/>
          </w:tcPr>
          <w:p w14:paraId="79B21755" w14:textId="77777777" w:rsidR="002304A5" w:rsidRPr="00D54631" w:rsidRDefault="002304A5" w:rsidP="002304A5">
            <w:pPr>
              <w:rPr>
                <w:sz w:val="21"/>
                <w:szCs w:val="21"/>
              </w:rPr>
            </w:pPr>
          </w:p>
        </w:tc>
        <w:tc>
          <w:tcPr>
            <w:tcW w:w="1701" w:type="dxa"/>
            <w:shd w:val="clear" w:color="auto" w:fill="auto"/>
          </w:tcPr>
          <w:p w14:paraId="403617A2" w14:textId="77777777" w:rsidR="002304A5" w:rsidRPr="00D54631" w:rsidRDefault="002304A5" w:rsidP="002304A5">
            <w:pPr>
              <w:rPr>
                <w:sz w:val="21"/>
                <w:szCs w:val="21"/>
              </w:rPr>
            </w:pPr>
            <w:r w:rsidRPr="00D54631">
              <w:rPr>
                <w:sz w:val="21"/>
                <w:szCs w:val="21"/>
              </w:rPr>
              <w:t>orná půda</w:t>
            </w:r>
          </w:p>
        </w:tc>
        <w:tc>
          <w:tcPr>
            <w:tcW w:w="1843" w:type="dxa"/>
            <w:shd w:val="clear" w:color="auto" w:fill="auto"/>
          </w:tcPr>
          <w:p w14:paraId="76357026" w14:textId="77777777" w:rsidR="002304A5" w:rsidRPr="00D54631" w:rsidRDefault="002304A5" w:rsidP="002304A5">
            <w:pPr>
              <w:rPr>
                <w:sz w:val="21"/>
                <w:szCs w:val="21"/>
              </w:rPr>
            </w:pPr>
          </w:p>
        </w:tc>
        <w:tc>
          <w:tcPr>
            <w:tcW w:w="850" w:type="dxa"/>
            <w:shd w:val="clear" w:color="auto" w:fill="auto"/>
          </w:tcPr>
          <w:p w14:paraId="7B1C5AE3" w14:textId="77777777" w:rsidR="002304A5" w:rsidRPr="00D54631" w:rsidRDefault="002304A5" w:rsidP="002304A5">
            <w:pPr>
              <w:rPr>
                <w:sz w:val="21"/>
                <w:szCs w:val="21"/>
              </w:rPr>
            </w:pPr>
            <w:r w:rsidRPr="00D54631">
              <w:rPr>
                <w:sz w:val="21"/>
                <w:szCs w:val="21"/>
              </w:rPr>
              <w:t>229</w:t>
            </w:r>
          </w:p>
        </w:tc>
        <w:tc>
          <w:tcPr>
            <w:tcW w:w="1418" w:type="dxa"/>
            <w:shd w:val="clear" w:color="auto" w:fill="auto"/>
          </w:tcPr>
          <w:p w14:paraId="09D7A4B0" w14:textId="77777777" w:rsidR="002304A5" w:rsidRPr="00D54631" w:rsidRDefault="002304A5" w:rsidP="002304A5">
            <w:pPr>
              <w:rPr>
                <w:sz w:val="21"/>
                <w:szCs w:val="21"/>
              </w:rPr>
            </w:pPr>
            <w:r w:rsidRPr="00D54631">
              <w:rPr>
                <w:sz w:val="21"/>
                <w:szCs w:val="21"/>
              </w:rPr>
              <w:t>119396</w:t>
            </w:r>
          </w:p>
        </w:tc>
        <w:tc>
          <w:tcPr>
            <w:tcW w:w="1417" w:type="dxa"/>
            <w:tcBorders>
              <w:right w:val="single" w:sz="18" w:space="0" w:color="auto"/>
            </w:tcBorders>
            <w:shd w:val="clear" w:color="auto" w:fill="auto"/>
          </w:tcPr>
          <w:p w14:paraId="30D5AEE8" w14:textId="77777777" w:rsidR="002304A5" w:rsidRPr="00D54631" w:rsidRDefault="002304A5" w:rsidP="002304A5">
            <w:pPr>
              <w:rPr>
                <w:sz w:val="21"/>
                <w:szCs w:val="21"/>
              </w:rPr>
            </w:pPr>
            <w:r w:rsidRPr="00D54631">
              <w:rPr>
                <w:sz w:val="21"/>
                <w:szCs w:val="21"/>
              </w:rPr>
              <w:t>119396</w:t>
            </w:r>
          </w:p>
        </w:tc>
      </w:tr>
      <w:tr w:rsidR="002304A5" w:rsidRPr="00D54631" w14:paraId="21EF8E21" w14:textId="77777777" w:rsidTr="002304A5">
        <w:trPr>
          <w:cantSplit/>
          <w:jc w:val="center"/>
        </w:trPr>
        <w:tc>
          <w:tcPr>
            <w:tcW w:w="993" w:type="dxa"/>
            <w:tcBorders>
              <w:left w:val="single" w:sz="18" w:space="0" w:color="auto"/>
            </w:tcBorders>
            <w:shd w:val="clear" w:color="auto" w:fill="auto"/>
          </w:tcPr>
          <w:p w14:paraId="77C59E2A" w14:textId="77777777" w:rsidR="002304A5" w:rsidRPr="00D54631" w:rsidRDefault="002304A5" w:rsidP="002304A5">
            <w:pPr>
              <w:rPr>
                <w:sz w:val="21"/>
                <w:szCs w:val="21"/>
              </w:rPr>
            </w:pPr>
            <w:r w:rsidRPr="00D54631">
              <w:rPr>
                <w:sz w:val="21"/>
                <w:szCs w:val="21"/>
              </w:rPr>
              <w:t>388/2</w:t>
            </w:r>
          </w:p>
        </w:tc>
        <w:tc>
          <w:tcPr>
            <w:tcW w:w="850" w:type="dxa"/>
            <w:shd w:val="clear" w:color="auto" w:fill="auto"/>
          </w:tcPr>
          <w:p w14:paraId="7351A4F2" w14:textId="77777777" w:rsidR="002304A5" w:rsidRPr="00D54631" w:rsidRDefault="002304A5" w:rsidP="002304A5">
            <w:pPr>
              <w:rPr>
                <w:sz w:val="21"/>
                <w:szCs w:val="21"/>
              </w:rPr>
            </w:pPr>
          </w:p>
        </w:tc>
        <w:tc>
          <w:tcPr>
            <w:tcW w:w="1701" w:type="dxa"/>
            <w:shd w:val="clear" w:color="auto" w:fill="auto"/>
          </w:tcPr>
          <w:p w14:paraId="1E31C324"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7617ECDA" w14:textId="77777777" w:rsidR="002304A5" w:rsidRPr="00D54631" w:rsidRDefault="002304A5" w:rsidP="002304A5">
            <w:pPr>
              <w:rPr>
                <w:sz w:val="21"/>
                <w:szCs w:val="21"/>
              </w:rPr>
            </w:pPr>
          </w:p>
        </w:tc>
        <w:tc>
          <w:tcPr>
            <w:tcW w:w="850" w:type="dxa"/>
            <w:shd w:val="clear" w:color="auto" w:fill="auto"/>
          </w:tcPr>
          <w:p w14:paraId="0EE670EB" w14:textId="77777777" w:rsidR="002304A5" w:rsidRPr="00D54631" w:rsidRDefault="002304A5" w:rsidP="002304A5">
            <w:pPr>
              <w:rPr>
                <w:sz w:val="21"/>
                <w:szCs w:val="21"/>
              </w:rPr>
            </w:pPr>
            <w:r w:rsidRPr="00D54631">
              <w:rPr>
                <w:sz w:val="21"/>
                <w:szCs w:val="21"/>
              </w:rPr>
              <w:t>229</w:t>
            </w:r>
          </w:p>
        </w:tc>
        <w:tc>
          <w:tcPr>
            <w:tcW w:w="1418" w:type="dxa"/>
            <w:shd w:val="clear" w:color="auto" w:fill="auto"/>
          </w:tcPr>
          <w:p w14:paraId="39869574" w14:textId="77777777" w:rsidR="002304A5" w:rsidRPr="00D54631" w:rsidRDefault="002304A5" w:rsidP="002304A5">
            <w:pPr>
              <w:rPr>
                <w:sz w:val="21"/>
                <w:szCs w:val="21"/>
              </w:rPr>
            </w:pPr>
            <w:r w:rsidRPr="00D54631">
              <w:rPr>
                <w:sz w:val="21"/>
                <w:szCs w:val="21"/>
              </w:rPr>
              <w:t>69808</w:t>
            </w:r>
          </w:p>
        </w:tc>
        <w:tc>
          <w:tcPr>
            <w:tcW w:w="1417" w:type="dxa"/>
            <w:tcBorders>
              <w:right w:val="single" w:sz="18" w:space="0" w:color="auto"/>
            </w:tcBorders>
            <w:shd w:val="clear" w:color="auto" w:fill="auto"/>
          </w:tcPr>
          <w:p w14:paraId="7B2051D0" w14:textId="77777777" w:rsidR="002304A5" w:rsidRPr="00D54631" w:rsidRDefault="002304A5" w:rsidP="002304A5">
            <w:pPr>
              <w:rPr>
                <w:sz w:val="21"/>
                <w:szCs w:val="21"/>
              </w:rPr>
            </w:pPr>
            <w:r w:rsidRPr="00D54631">
              <w:rPr>
                <w:sz w:val="21"/>
                <w:szCs w:val="21"/>
              </w:rPr>
              <w:t>69808</w:t>
            </w:r>
          </w:p>
        </w:tc>
      </w:tr>
      <w:tr w:rsidR="002304A5" w:rsidRPr="00D54631" w14:paraId="02CF9B93" w14:textId="77777777" w:rsidTr="002304A5">
        <w:trPr>
          <w:cantSplit/>
          <w:jc w:val="center"/>
        </w:trPr>
        <w:tc>
          <w:tcPr>
            <w:tcW w:w="993" w:type="dxa"/>
            <w:tcBorders>
              <w:left w:val="single" w:sz="18" w:space="0" w:color="auto"/>
            </w:tcBorders>
            <w:shd w:val="clear" w:color="auto" w:fill="auto"/>
          </w:tcPr>
          <w:p w14:paraId="7E2C3B50" w14:textId="77777777" w:rsidR="002304A5" w:rsidRPr="00D54631" w:rsidRDefault="002304A5" w:rsidP="002304A5">
            <w:pPr>
              <w:rPr>
                <w:sz w:val="21"/>
                <w:szCs w:val="21"/>
              </w:rPr>
            </w:pPr>
            <w:r w:rsidRPr="00D54631">
              <w:rPr>
                <w:sz w:val="21"/>
                <w:szCs w:val="21"/>
              </w:rPr>
              <w:t>388/3</w:t>
            </w:r>
          </w:p>
        </w:tc>
        <w:tc>
          <w:tcPr>
            <w:tcW w:w="850" w:type="dxa"/>
            <w:shd w:val="clear" w:color="auto" w:fill="auto"/>
          </w:tcPr>
          <w:p w14:paraId="01EC562A" w14:textId="77777777" w:rsidR="002304A5" w:rsidRPr="00D54631" w:rsidRDefault="002304A5" w:rsidP="002304A5">
            <w:pPr>
              <w:rPr>
                <w:sz w:val="21"/>
                <w:szCs w:val="21"/>
              </w:rPr>
            </w:pPr>
          </w:p>
        </w:tc>
        <w:tc>
          <w:tcPr>
            <w:tcW w:w="1701" w:type="dxa"/>
            <w:shd w:val="clear" w:color="auto" w:fill="auto"/>
          </w:tcPr>
          <w:p w14:paraId="62B24486"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6BFBBC85" w14:textId="77777777" w:rsidR="002304A5" w:rsidRPr="00D54631" w:rsidRDefault="002304A5" w:rsidP="002304A5">
            <w:pPr>
              <w:rPr>
                <w:sz w:val="21"/>
                <w:szCs w:val="21"/>
              </w:rPr>
            </w:pPr>
          </w:p>
        </w:tc>
        <w:tc>
          <w:tcPr>
            <w:tcW w:w="850" w:type="dxa"/>
            <w:shd w:val="clear" w:color="auto" w:fill="auto"/>
          </w:tcPr>
          <w:p w14:paraId="337C241E" w14:textId="77777777" w:rsidR="002304A5" w:rsidRPr="00D54631" w:rsidRDefault="002304A5" w:rsidP="002304A5">
            <w:pPr>
              <w:rPr>
                <w:sz w:val="21"/>
                <w:szCs w:val="21"/>
              </w:rPr>
            </w:pPr>
            <w:r w:rsidRPr="00D54631">
              <w:rPr>
                <w:sz w:val="21"/>
                <w:szCs w:val="21"/>
              </w:rPr>
              <w:t>229</w:t>
            </w:r>
          </w:p>
        </w:tc>
        <w:tc>
          <w:tcPr>
            <w:tcW w:w="1418" w:type="dxa"/>
            <w:shd w:val="clear" w:color="auto" w:fill="auto"/>
          </w:tcPr>
          <w:p w14:paraId="3C8258A8" w14:textId="77777777" w:rsidR="002304A5" w:rsidRPr="00D54631" w:rsidRDefault="002304A5" w:rsidP="002304A5">
            <w:pPr>
              <w:rPr>
                <w:sz w:val="21"/>
                <w:szCs w:val="21"/>
              </w:rPr>
            </w:pPr>
            <w:r w:rsidRPr="00D54631">
              <w:rPr>
                <w:sz w:val="21"/>
                <w:szCs w:val="21"/>
              </w:rPr>
              <w:t>40877</w:t>
            </w:r>
          </w:p>
        </w:tc>
        <w:tc>
          <w:tcPr>
            <w:tcW w:w="1417" w:type="dxa"/>
            <w:tcBorders>
              <w:right w:val="single" w:sz="18" w:space="0" w:color="auto"/>
            </w:tcBorders>
            <w:shd w:val="clear" w:color="auto" w:fill="auto"/>
          </w:tcPr>
          <w:p w14:paraId="6F9002FD" w14:textId="77777777" w:rsidR="002304A5" w:rsidRPr="00D54631" w:rsidRDefault="002304A5" w:rsidP="002304A5">
            <w:pPr>
              <w:rPr>
                <w:sz w:val="21"/>
                <w:szCs w:val="21"/>
              </w:rPr>
            </w:pPr>
            <w:r w:rsidRPr="00D54631">
              <w:rPr>
                <w:sz w:val="21"/>
                <w:szCs w:val="21"/>
              </w:rPr>
              <w:t>40877</w:t>
            </w:r>
          </w:p>
        </w:tc>
      </w:tr>
      <w:tr w:rsidR="002304A5" w:rsidRPr="00D54631" w14:paraId="02E849E5" w14:textId="77777777" w:rsidTr="002304A5">
        <w:trPr>
          <w:cantSplit/>
          <w:jc w:val="center"/>
        </w:trPr>
        <w:tc>
          <w:tcPr>
            <w:tcW w:w="993" w:type="dxa"/>
            <w:tcBorders>
              <w:left w:val="single" w:sz="18" w:space="0" w:color="auto"/>
            </w:tcBorders>
            <w:shd w:val="clear" w:color="auto" w:fill="auto"/>
          </w:tcPr>
          <w:p w14:paraId="71900D06" w14:textId="77777777" w:rsidR="002304A5" w:rsidRPr="00D54631" w:rsidRDefault="002304A5" w:rsidP="002304A5">
            <w:pPr>
              <w:rPr>
                <w:sz w:val="21"/>
                <w:szCs w:val="21"/>
              </w:rPr>
            </w:pPr>
            <w:r w:rsidRPr="00D54631">
              <w:rPr>
                <w:sz w:val="21"/>
                <w:szCs w:val="21"/>
              </w:rPr>
              <w:t>388/4</w:t>
            </w:r>
          </w:p>
        </w:tc>
        <w:tc>
          <w:tcPr>
            <w:tcW w:w="850" w:type="dxa"/>
            <w:shd w:val="clear" w:color="auto" w:fill="auto"/>
          </w:tcPr>
          <w:p w14:paraId="3E5088FB" w14:textId="77777777" w:rsidR="002304A5" w:rsidRPr="00D54631" w:rsidRDefault="002304A5" w:rsidP="002304A5">
            <w:pPr>
              <w:rPr>
                <w:sz w:val="21"/>
                <w:szCs w:val="21"/>
              </w:rPr>
            </w:pPr>
          </w:p>
        </w:tc>
        <w:tc>
          <w:tcPr>
            <w:tcW w:w="1701" w:type="dxa"/>
            <w:shd w:val="clear" w:color="auto" w:fill="auto"/>
          </w:tcPr>
          <w:p w14:paraId="32A3E205"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5422B5AD" w14:textId="77777777" w:rsidR="002304A5" w:rsidRPr="00D54631" w:rsidRDefault="002304A5" w:rsidP="002304A5">
            <w:pPr>
              <w:rPr>
                <w:sz w:val="21"/>
                <w:szCs w:val="21"/>
              </w:rPr>
            </w:pPr>
          </w:p>
        </w:tc>
        <w:tc>
          <w:tcPr>
            <w:tcW w:w="850" w:type="dxa"/>
            <w:shd w:val="clear" w:color="auto" w:fill="auto"/>
          </w:tcPr>
          <w:p w14:paraId="52A0A236" w14:textId="77777777" w:rsidR="002304A5" w:rsidRPr="00D54631" w:rsidRDefault="002304A5" w:rsidP="002304A5">
            <w:pPr>
              <w:rPr>
                <w:sz w:val="21"/>
                <w:szCs w:val="21"/>
              </w:rPr>
            </w:pPr>
            <w:r w:rsidRPr="00D54631">
              <w:rPr>
                <w:sz w:val="21"/>
                <w:szCs w:val="21"/>
              </w:rPr>
              <w:t>229</w:t>
            </w:r>
          </w:p>
        </w:tc>
        <w:tc>
          <w:tcPr>
            <w:tcW w:w="1418" w:type="dxa"/>
            <w:shd w:val="clear" w:color="auto" w:fill="auto"/>
          </w:tcPr>
          <w:p w14:paraId="777BCED3" w14:textId="77777777" w:rsidR="002304A5" w:rsidRPr="00D54631" w:rsidRDefault="002304A5" w:rsidP="002304A5">
            <w:pPr>
              <w:rPr>
                <w:sz w:val="21"/>
                <w:szCs w:val="21"/>
              </w:rPr>
            </w:pPr>
            <w:r w:rsidRPr="00D54631">
              <w:rPr>
                <w:sz w:val="21"/>
                <w:szCs w:val="21"/>
              </w:rPr>
              <w:t>1998</w:t>
            </w:r>
          </w:p>
        </w:tc>
        <w:tc>
          <w:tcPr>
            <w:tcW w:w="1417" w:type="dxa"/>
            <w:tcBorders>
              <w:right w:val="single" w:sz="18" w:space="0" w:color="auto"/>
            </w:tcBorders>
            <w:shd w:val="clear" w:color="auto" w:fill="auto"/>
          </w:tcPr>
          <w:p w14:paraId="63BA735B" w14:textId="77777777" w:rsidR="002304A5" w:rsidRPr="00D54631" w:rsidRDefault="002304A5" w:rsidP="002304A5">
            <w:pPr>
              <w:rPr>
                <w:sz w:val="21"/>
                <w:szCs w:val="21"/>
              </w:rPr>
            </w:pPr>
            <w:r w:rsidRPr="00D54631">
              <w:rPr>
                <w:sz w:val="21"/>
                <w:szCs w:val="21"/>
              </w:rPr>
              <w:t>1998</w:t>
            </w:r>
          </w:p>
        </w:tc>
      </w:tr>
      <w:tr w:rsidR="002304A5" w:rsidRPr="00D54631" w14:paraId="2007942E" w14:textId="77777777" w:rsidTr="002304A5">
        <w:trPr>
          <w:cantSplit/>
          <w:jc w:val="center"/>
        </w:trPr>
        <w:tc>
          <w:tcPr>
            <w:tcW w:w="993" w:type="dxa"/>
            <w:tcBorders>
              <w:left w:val="single" w:sz="18" w:space="0" w:color="auto"/>
            </w:tcBorders>
            <w:shd w:val="clear" w:color="auto" w:fill="auto"/>
          </w:tcPr>
          <w:p w14:paraId="246795E2" w14:textId="77777777" w:rsidR="002304A5" w:rsidRPr="00D54631" w:rsidRDefault="002304A5" w:rsidP="002304A5">
            <w:pPr>
              <w:rPr>
                <w:sz w:val="21"/>
                <w:szCs w:val="21"/>
              </w:rPr>
            </w:pPr>
            <w:r w:rsidRPr="00D54631">
              <w:rPr>
                <w:sz w:val="21"/>
                <w:szCs w:val="21"/>
              </w:rPr>
              <w:t>388/5</w:t>
            </w:r>
          </w:p>
        </w:tc>
        <w:tc>
          <w:tcPr>
            <w:tcW w:w="850" w:type="dxa"/>
            <w:shd w:val="clear" w:color="auto" w:fill="auto"/>
          </w:tcPr>
          <w:p w14:paraId="34EDC1B7" w14:textId="77777777" w:rsidR="002304A5" w:rsidRPr="00D54631" w:rsidRDefault="002304A5" w:rsidP="002304A5">
            <w:pPr>
              <w:rPr>
                <w:sz w:val="21"/>
                <w:szCs w:val="21"/>
              </w:rPr>
            </w:pPr>
          </w:p>
        </w:tc>
        <w:tc>
          <w:tcPr>
            <w:tcW w:w="1701" w:type="dxa"/>
            <w:shd w:val="clear" w:color="auto" w:fill="auto"/>
          </w:tcPr>
          <w:p w14:paraId="202D6652" w14:textId="77777777" w:rsidR="002304A5" w:rsidRPr="00D54631" w:rsidRDefault="002304A5" w:rsidP="002304A5">
            <w:pPr>
              <w:rPr>
                <w:sz w:val="21"/>
                <w:szCs w:val="21"/>
              </w:rPr>
            </w:pPr>
            <w:r w:rsidRPr="00D54631">
              <w:rPr>
                <w:sz w:val="21"/>
                <w:szCs w:val="21"/>
              </w:rPr>
              <w:t>trvalý travní porost</w:t>
            </w:r>
          </w:p>
        </w:tc>
        <w:tc>
          <w:tcPr>
            <w:tcW w:w="1843" w:type="dxa"/>
            <w:shd w:val="clear" w:color="auto" w:fill="auto"/>
          </w:tcPr>
          <w:p w14:paraId="08BB0D4B" w14:textId="77777777" w:rsidR="002304A5" w:rsidRPr="00D54631" w:rsidRDefault="002304A5" w:rsidP="002304A5">
            <w:pPr>
              <w:rPr>
                <w:sz w:val="21"/>
                <w:szCs w:val="21"/>
              </w:rPr>
            </w:pPr>
          </w:p>
        </w:tc>
        <w:tc>
          <w:tcPr>
            <w:tcW w:w="850" w:type="dxa"/>
            <w:shd w:val="clear" w:color="auto" w:fill="auto"/>
          </w:tcPr>
          <w:p w14:paraId="0AF99DE3" w14:textId="77777777" w:rsidR="002304A5" w:rsidRPr="00D54631" w:rsidRDefault="002304A5" w:rsidP="002304A5">
            <w:pPr>
              <w:rPr>
                <w:sz w:val="21"/>
                <w:szCs w:val="21"/>
              </w:rPr>
            </w:pPr>
            <w:r w:rsidRPr="00D54631">
              <w:rPr>
                <w:sz w:val="21"/>
                <w:szCs w:val="21"/>
              </w:rPr>
              <w:t>208</w:t>
            </w:r>
          </w:p>
        </w:tc>
        <w:tc>
          <w:tcPr>
            <w:tcW w:w="1418" w:type="dxa"/>
            <w:shd w:val="clear" w:color="auto" w:fill="auto"/>
          </w:tcPr>
          <w:p w14:paraId="252AC450" w14:textId="77777777" w:rsidR="002304A5" w:rsidRPr="00D54631" w:rsidRDefault="002304A5" w:rsidP="002304A5">
            <w:pPr>
              <w:rPr>
                <w:sz w:val="21"/>
                <w:szCs w:val="21"/>
              </w:rPr>
            </w:pPr>
            <w:r w:rsidRPr="00D54631">
              <w:rPr>
                <w:sz w:val="21"/>
                <w:szCs w:val="21"/>
              </w:rPr>
              <w:t>3130</w:t>
            </w:r>
          </w:p>
        </w:tc>
        <w:tc>
          <w:tcPr>
            <w:tcW w:w="1417" w:type="dxa"/>
            <w:tcBorders>
              <w:right w:val="single" w:sz="18" w:space="0" w:color="auto"/>
            </w:tcBorders>
            <w:shd w:val="clear" w:color="auto" w:fill="auto"/>
          </w:tcPr>
          <w:p w14:paraId="74BA0966" w14:textId="77777777" w:rsidR="002304A5" w:rsidRPr="00D54631" w:rsidRDefault="002304A5" w:rsidP="002304A5">
            <w:pPr>
              <w:rPr>
                <w:sz w:val="21"/>
                <w:szCs w:val="21"/>
              </w:rPr>
            </w:pPr>
            <w:r w:rsidRPr="00D54631">
              <w:rPr>
                <w:sz w:val="21"/>
                <w:szCs w:val="21"/>
              </w:rPr>
              <w:t>3130</w:t>
            </w:r>
          </w:p>
        </w:tc>
      </w:tr>
      <w:tr w:rsidR="002304A5" w:rsidRPr="00EA1856" w14:paraId="7C371722" w14:textId="77777777" w:rsidTr="002304A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30" w:type="dxa"/>
            <w:right w:w="30" w:type="dxa"/>
          </w:tblCellMar>
        </w:tblPrEx>
        <w:trPr>
          <w:cantSplit/>
          <w:trHeight w:val="247"/>
          <w:jc w:val="center"/>
        </w:trPr>
        <w:tc>
          <w:tcPr>
            <w:tcW w:w="1843" w:type="dxa"/>
            <w:gridSpan w:val="2"/>
            <w:tcBorders>
              <w:left w:val="single" w:sz="18" w:space="0" w:color="auto"/>
              <w:bottom w:val="single" w:sz="18" w:space="0" w:color="auto"/>
            </w:tcBorders>
            <w:shd w:val="clear" w:color="auto" w:fill="C0C0C0"/>
            <w:vAlign w:val="center"/>
          </w:tcPr>
          <w:p w14:paraId="5DCC6194" w14:textId="77777777" w:rsidR="002304A5" w:rsidRPr="00EA1856" w:rsidRDefault="002304A5" w:rsidP="002304A5">
            <w:pPr>
              <w:rPr>
                <w:b/>
                <w:bCs/>
                <w:snapToGrid w:val="0"/>
                <w:sz w:val="24"/>
                <w:szCs w:val="24"/>
              </w:rPr>
            </w:pPr>
            <w:r w:rsidRPr="00EA1856">
              <w:rPr>
                <w:b/>
                <w:bCs/>
                <w:snapToGrid w:val="0"/>
                <w:sz w:val="24"/>
                <w:szCs w:val="24"/>
              </w:rPr>
              <w:t>Celkem</w:t>
            </w:r>
          </w:p>
        </w:tc>
        <w:tc>
          <w:tcPr>
            <w:tcW w:w="5812" w:type="dxa"/>
            <w:gridSpan w:val="4"/>
            <w:tcBorders>
              <w:bottom w:val="single" w:sz="18" w:space="0" w:color="auto"/>
            </w:tcBorders>
            <w:shd w:val="clear" w:color="auto" w:fill="C0C0C0"/>
            <w:vAlign w:val="center"/>
          </w:tcPr>
          <w:p w14:paraId="04C865CD" w14:textId="77777777" w:rsidR="002304A5" w:rsidRPr="00EA1856" w:rsidRDefault="002304A5" w:rsidP="002304A5">
            <w:pPr>
              <w:rPr>
                <w:b/>
                <w:bCs/>
                <w:snapToGrid w:val="0"/>
                <w:sz w:val="24"/>
                <w:szCs w:val="24"/>
              </w:rPr>
            </w:pPr>
          </w:p>
        </w:tc>
        <w:tc>
          <w:tcPr>
            <w:tcW w:w="1417" w:type="dxa"/>
            <w:tcBorders>
              <w:bottom w:val="single" w:sz="18" w:space="0" w:color="auto"/>
              <w:right w:val="single" w:sz="18" w:space="0" w:color="auto"/>
            </w:tcBorders>
            <w:vAlign w:val="center"/>
          </w:tcPr>
          <w:p w14:paraId="16F626B1" w14:textId="77777777" w:rsidR="002304A5" w:rsidRPr="00664F24" w:rsidRDefault="002304A5" w:rsidP="002304A5">
            <w:pPr>
              <w:jc w:val="right"/>
              <w:rPr>
                <w:b/>
                <w:bCs/>
                <w:snapToGrid w:val="0"/>
                <w:sz w:val="24"/>
                <w:szCs w:val="24"/>
              </w:rPr>
            </w:pPr>
            <w:r>
              <w:rPr>
                <w:b/>
                <w:bCs/>
                <w:snapToGrid w:val="0"/>
                <w:sz w:val="24"/>
                <w:szCs w:val="24"/>
              </w:rPr>
              <w:t>8107</w:t>
            </w:r>
          </w:p>
        </w:tc>
      </w:tr>
    </w:tbl>
    <w:p w14:paraId="687F7473" w14:textId="77777777" w:rsidR="002304A5" w:rsidRDefault="002304A5" w:rsidP="002304A5">
      <w:pPr>
        <w:pStyle w:val="Seznamsodrkami2"/>
      </w:pPr>
    </w:p>
    <w:p w14:paraId="699AE243" w14:textId="77777777" w:rsidR="00E75EE0" w:rsidRDefault="00E75EE0" w:rsidP="00E75EE0">
      <w:pPr>
        <w:pStyle w:val="Seznamsodrkami2"/>
      </w:pPr>
    </w:p>
    <w:p w14:paraId="75E72523" w14:textId="77777777" w:rsidR="002C2669" w:rsidRDefault="002C2669" w:rsidP="00E75EE0">
      <w:pPr>
        <w:pStyle w:val="Seznamsodrkami2"/>
      </w:pPr>
    </w:p>
    <w:p w14:paraId="3F88B922" w14:textId="77777777" w:rsidR="00962CB5" w:rsidRPr="006712BD" w:rsidRDefault="00962CB5" w:rsidP="00E75EE0">
      <w:pPr>
        <w:pStyle w:val="Pokraovnseznamu2"/>
        <w:widowControl/>
        <w:spacing w:after="0" w:line="300" w:lineRule="atLeast"/>
        <w:ind w:left="0"/>
        <w:jc w:val="both"/>
        <w:rPr>
          <w:sz w:val="24"/>
          <w:szCs w:val="24"/>
        </w:rPr>
      </w:pPr>
      <w:r w:rsidRPr="006712BD">
        <w:rPr>
          <w:b/>
          <w:bCs/>
          <w:sz w:val="24"/>
          <w:szCs w:val="24"/>
          <w:u w:val="single"/>
        </w:rPr>
        <w:t>Příloha č. M2:</w:t>
      </w:r>
      <w:r w:rsidRPr="006712BD">
        <w:rPr>
          <w:sz w:val="24"/>
          <w:szCs w:val="24"/>
        </w:rPr>
        <w:t xml:space="preserve"> </w:t>
      </w:r>
    </w:p>
    <w:p w14:paraId="7536CBAD" w14:textId="7153C749" w:rsidR="00962CB5" w:rsidRPr="006712BD" w:rsidRDefault="00962CB5" w:rsidP="00D54631">
      <w:pPr>
        <w:pStyle w:val="Seznam"/>
        <w:widowControl/>
        <w:spacing w:line="300" w:lineRule="atLeast"/>
        <w:jc w:val="both"/>
        <w:rPr>
          <w:b/>
          <w:bCs/>
          <w:sz w:val="24"/>
          <w:szCs w:val="24"/>
        </w:rPr>
      </w:pPr>
      <w:r w:rsidRPr="006712BD">
        <w:rPr>
          <w:sz w:val="24"/>
          <w:szCs w:val="24"/>
        </w:rPr>
        <w:t>Katastrální mapa se zákresem ZCHÚ a jeho ochranného pásma</w:t>
      </w:r>
    </w:p>
    <w:p w14:paraId="5230A010" w14:textId="77777777" w:rsidR="00962CB5" w:rsidRDefault="00962CB5" w:rsidP="00E75EE0">
      <w:pPr>
        <w:pStyle w:val="Seznam"/>
        <w:widowControl/>
        <w:jc w:val="both"/>
        <w:rPr>
          <w:sz w:val="24"/>
          <w:szCs w:val="24"/>
        </w:rPr>
      </w:pPr>
      <w:r w:rsidRPr="006712BD">
        <w:rPr>
          <w:b/>
          <w:bCs/>
          <w:sz w:val="24"/>
          <w:szCs w:val="24"/>
        </w:rPr>
        <w:br w:type="page"/>
      </w:r>
      <w:r>
        <w:rPr>
          <w:b/>
          <w:bCs/>
          <w:sz w:val="24"/>
          <w:szCs w:val="24"/>
        </w:rPr>
        <w:lastRenderedPageBreak/>
        <w:t xml:space="preserve">1.4 Výměra území a jeho ochranného pásma </w:t>
      </w:r>
    </w:p>
    <w:p w14:paraId="2E79552A" w14:textId="77777777" w:rsidR="005E35C4" w:rsidRDefault="005E35C4" w:rsidP="00E75EE0">
      <w:pPr>
        <w:pStyle w:val="Seznam"/>
        <w:widowControl/>
        <w:jc w:val="both"/>
        <w:rPr>
          <w:i/>
          <w:iCs/>
          <w:position w:val="6"/>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682"/>
        <w:gridCol w:w="1849"/>
        <w:gridCol w:w="1849"/>
        <w:gridCol w:w="1849"/>
      </w:tblGrid>
      <w:tr w:rsidR="00D54631" w:rsidRPr="00962CB5" w14:paraId="201D32B7" w14:textId="77777777" w:rsidTr="00A92D49">
        <w:trPr>
          <w:cantSplit/>
          <w:trHeight w:val="483"/>
        </w:trPr>
        <w:tc>
          <w:tcPr>
            <w:tcW w:w="1843" w:type="dxa"/>
            <w:tcBorders>
              <w:top w:val="single" w:sz="18" w:space="0" w:color="auto"/>
              <w:left w:val="single" w:sz="18" w:space="0" w:color="auto"/>
              <w:bottom w:val="single" w:sz="18" w:space="0" w:color="auto"/>
              <w:right w:val="single" w:sz="18" w:space="0" w:color="auto"/>
            </w:tcBorders>
            <w:shd w:val="clear" w:color="auto" w:fill="C0C0C0"/>
          </w:tcPr>
          <w:p w14:paraId="38E53702" w14:textId="77777777" w:rsidR="00D54631" w:rsidRPr="00962CB5" w:rsidRDefault="00D54631" w:rsidP="00A92D49">
            <w:r w:rsidRPr="00962CB5">
              <w:t>Druh pozemku</w:t>
            </w:r>
          </w:p>
        </w:tc>
        <w:tc>
          <w:tcPr>
            <w:tcW w:w="1682" w:type="dxa"/>
            <w:tcBorders>
              <w:top w:val="single" w:sz="18" w:space="0" w:color="auto"/>
              <w:left w:val="single" w:sz="18" w:space="0" w:color="auto"/>
              <w:bottom w:val="single" w:sz="18" w:space="0" w:color="auto"/>
              <w:right w:val="single" w:sz="18" w:space="0" w:color="auto"/>
            </w:tcBorders>
            <w:shd w:val="clear" w:color="auto" w:fill="C0C0C0"/>
          </w:tcPr>
          <w:p w14:paraId="4C7C2CBB" w14:textId="77777777" w:rsidR="00D54631" w:rsidRPr="00962CB5" w:rsidRDefault="00D54631" w:rsidP="00A92D49">
            <w:r w:rsidRPr="00962CB5">
              <w:rPr>
                <w:b/>
                <w:bCs/>
              </w:rPr>
              <w:t>ZCHÚ</w:t>
            </w:r>
            <w:r w:rsidRPr="00962CB5">
              <w:t xml:space="preserve"> </w:t>
            </w:r>
          </w:p>
          <w:p w14:paraId="52CCD614" w14:textId="77777777" w:rsidR="00D54631" w:rsidRPr="00962CB5" w:rsidRDefault="00D54631" w:rsidP="00A92D49">
            <w:r w:rsidRPr="00962CB5">
              <w:t>plocha v ha</w:t>
            </w:r>
          </w:p>
        </w:tc>
        <w:tc>
          <w:tcPr>
            <w:tcW w:w="1849" w:type="dxa"/>
            <w:tcBorders>
              <w:top w:val="single" w:sz="18" w:space="0" w:color="auto"/>
              <w:left w:val="single" w:sz="18" w:space="0" w:color="auto"/>
              <w:bottom w:val="single" w:sz="18" w:space="0" w:color="auto"/>
              <w:right w:val="thinThickThinSmallGap" w:sz="24" w:space="0" w:color="auto"/>
            </w:tcBorders>
            <w:shd w:val="clear" w:color="auto" w:fill="C0C0C0"/>
          </w:tcPr>
          <w:p w14:paraId="173D966F" w14:textId="77777777" w:rsidR="00D54631" w:rsidRPr="00962CB5" w:rsidRDefault="00D54631" w:rsidP="00A92D49">
            <w:pPr>
              <w:rPr>
                <w:b/>
                <w:bCs/>
              </w:rPr>
            </w:pPr>
            <w:r w:rsidRPr="00962CB5">
              <w:rPr>
                <w:b/>
                <w:bCs/>
              </w:rPr>
              <w:t>OP</w:t>
            </w:r>
          </w:p>
          <w:p w14:paraId="30C0D9A5" w14:textId="77777777" w:rsidR="00D54631" w:rsidRPr="00962CB5" w:rsidRDefault="00D54631" w:rsidP="00A92D49">
            <w:r w:rsidRPr="00962CB5">
              <w:t>plocha v ha</w:t>
            </w:r>
          </w:p>
        </w:tc>
        <w:tc>
          <w:tcPr>
            <w:tcW w:w="1849" w:type="dxa"/>
            <w:tcBorders>
              <w:top w:val="single" w:sz="18" w:space="0" w:color="auto"/>
              <w:left w:val="thinThickThinSmallGap" w:sz="24" w:space="0" w:color="auto"/>
              <w:bottom w:val="single" w:sz="18" w:space="0" w:color="auto"/>
              <w:right w:val="single" w:sz="18" w:space="0" w:color="auto"/>
            </w:tcBorders>
            <w:shd w:val="clear" w:color="auto" w:fill="C0C0C0"/>
          </w:tcPr>
          <w:p w14:paraId="716A670E" w14:textId="77777777" w:rsidR="00D54631" w:rsidRPr="00962CB5" w:rsidRDefault="00D54631" w:rsidP="00A92D49">
            <w:r w:rsidRPr="00962CB5">
              <w:t>Způsob využití pozemku</w:t>
            </w:r>
          </w:p>
        </w:tc>
        <w:tc>
          <w:tcPr>
            <w:tcW w:w="1849" w:type="dxa"/>
            <w:tcBorders>
              <w:top w:val="single" w:sz="18" w:space="0" w:color="auto"/>
              <w:left w:val="single" w:sz="18" w:space="0" w:color="auto"/>
              <w:bottom w:val="single" w:sz="18" w:space="0" w:color="auto"/>
              <w:right w:val="single" w:sz="18" w:space="0" w:color="auto"/>
            </w:tcBorders>
            <w:shd w:val="clear" w:color="auto" w:fill="C0C0C0"/>
          </w:tcPr>
          <w:p w14:paraId="1A00754E" w14:textId="77777777" w:rsidR="00D54631" w:rsidRPr="00962CB5" w:rsidRDefault="00D54631" w:rsidP="00A92D49">
            <w:r w:rsidRPr="00962CB5">
              <w:rPr>
                <w:b/>
                <w:bCs/>
              </w:rPr>
              <w:t>ZCHÚ</w:t>
            </w:r>
            <w:r w:rsidRPr="00962CB5">
              <w:t xml:space="preserve"> </w:t>
            </w:r>
          </w:p>
          <w:p w14:paraId="1EA0F67F" w14:textId="77777777" w:rsidR="00D54631" w:rsidRPr="00962CB5" w:rsidRDefault="00D54631" w:rsidP="00A92D49">
            <w:r w:rsidRPr="00962CB5">
              <w:t>plocha v ha</w:t>
            </w:r>
          </w:p>
        </w:tc>
      </w:tr>
      <w:tr w:rsidR="00D54631" w:rsidRPr="00962CB5" w14:paraId="7AA38528" w14:textId="77777777" w:rsidTr="00A92D49">
        <w:trPr>
          <w:cantSplit/>
          <w:trHeight w:val="330"/>
        </w:trPr>
        <w:tc>
          <w:tcPr>
            <w:tcW w:w="1843" w:type="dxa"/>
            <w:tcBorders>
              <w:top w:val="single" w:sz="18" w:space="0" w:color="auto"/>
              <w:left w:val="single" w:sz="18" w:space="0" w:color="auto"/>
              <w:bottom w:val="single" w:sz="18" w:space="0" w:color="auto"/>
              <w:right w:val="single" w:sz="18" w:space="0" w:color="auto"/>
            </w:tcBorders>
            <w:shd w:val="clear" w:color="auto" w:fill="C0C0C0"/>
          </w:tcPr>
          <w:p w14:paraId="1B2F6263" w14:textId="77777777" w:rsidR="00D54631" w:rsidRPr="00962CB5" w:rsidRDefault="00D54631" w:rsidP="00A92D49">
            <w:r w:rsidRPr="00962CB5">
              <w:t>lesní  pozemky</w:t>
            </w:r>
          </w:p>
        </w:tc>
        <w:tc>
          <w:tcPr>
            <w:tcW w:w="1682" w:type="dxa"/>
            <w:tcBorders>
              <w:top w:val="single" w:sz="18" w:space="0" w:color="auto"/>
              <w:left w:val="single" w:sz="18" w:space="0" w:color="auto"/>
              <w:bottom w:val="single" w:sz="18" w:space="0" w:color="auto"/>
              <w:right w:val="single" w:sz="18" w:space="0" w:color="auto"/>
            </w:tcBorders>
          </w:tcPr>
          <w:p w14:paraId="03DE2385" w14:textId="77777777" w:rsidR="00D54631" w:rsidRPr="00962CB5" w:rsidRDefault="00D54631" w:rsidP="00A92D49"/>
        </w:tc>
        <w:tc>
          <w:tcPr>
            <w:tcW w:w="1849" w:type="dxa"/>
            <w:tcBorders>
              <w:top w:val="single" w:sz="18" w:space="0" w:color="auto"/>
              <w:left w:val="single" w:sz="18" w:space="0" w:color="auto"/>
              <w:bottom w:val="single" w:sz="18" w:space="0" w:color="auto"/>
              <w:right w:val="thinThickThinSmallGap" w:sz="24" w:space="0" w:color="auto"/>
            </w:tcBorders>
          </w:tcPr>
          <w:p w14:paraId="7C055797" w14:textId="77777777" w:rsidR="00D54631" w:rsidRPr="00962CB5" w:rsidRDefault="00D54631" w:rsidP="00A92D49"/>
        </w:tc>
        <w:tc>
          <w:tcPr>
            <w:tcW w:w="3698" w:type="dxa"/>
            <w:gridSpan w:val="2"/>
            <w:tcBorders>
              <w:top w:val="single" w:sz="18" w:space="0" w:color="auto"/>
              <w:left w:val="thinThickThinSmallGap" w:sz="24" w:space="0" w:color="auto"/>
              <w:bottom w:val="single" w:sz="18" w:space="0" w:color="auto"/>
              <w:right w:val="single" w:sz="18" w:space="0" w:color="auto"/>
            </w:tcBorders>
            <w:shd w:val="clear" w:color="auto" w:fill="808080"/>
          </w:tcPr>
          <w:p w14:paraId="73FE377C" w14:textId="77777777" w:rsidR="00D54631" w:rsidRPr="00962CB5" w:rsidRDefault="00D54631" w:rsidP="00A92D49"/>
        </w:tc>
      </w:tr>
      <w:tr w:rsidR="00D54631" w:rsidRPr="00962CB5" w14:paraId="284F1E33" w14:textId="77777777" w:rsidTr="00A92D49">
        <w:trPr>
          <w:cantSplit/>
          <w:trHeight w:val="330"/>
        </w:trPr>
        <w:tc>
          <w:tcPr>
            <w:tcW w:w="1843" w:type="dxa"/>
            <w:vMerge w:val="restart"/>
            <w:tcBorders>
              <w:top w:val="single" w:sz="18" w:space="0" w:color="auto"/>
              <w:left w:val="single" w:sz="18" w:space="0" w:color="auto"/>
              <w:right w:val="single" w:sz="18" w:space="0" w:color="auto"/>
            </w:tcBorders>
            <w:shd w:val="clear" w:color="auto" w:fill="C0C0C0"/>
          </w:tcPr>
          <w:p w14:paraId="6E384C22" w14:textId="77777777" w:rsidR="00D54631" w:rsidRPr="00962CB5" w:rsidRDefault="00D54631" w:rsidP="00A92D49">
            <w:r w:rsidRPr="00962CB5">
              <w:t>vodní  plochy</w:t>
            </w:r>
          </w:p>
        </w:tc>
        <w:tc>
          <w:tcPr>
            <w:tcW w:w="1682" w:type="dxa"/>
            <w:vMerge w:val="restart"/>
            <w:tcBorders>
              <w:top w:val="single" w:sz="18" w:space="0" w:color="auto"/>
              <w:left w:val="single" w:sz="18" w:space="0" w:color="auto"/>
              <w:right w:val="single" w:sz="18" w:space="0" w:color="auto"/>
            </w:tcBorders>
          </w:tcPr>
          <w:p w14:paraId="00CDB741" w14:textId="77777777" w:rsidR="00D54631" w:rsidRPr="00962CB5" w:rsidRDefault="00D54631" w:rsidP="00A92D49">
            <w:r>
              <w:t>1,4088</w:t>
            </w:r>
          </w:p>
        </w:tc>
        <w:tc>
          <w:tcPr>
            <w:tcW w:w="1849" w:type="dxa"/>
            <w:vMerge w:val="restart"/>
            <w:tcBorders>
              <w:top w:val="single" w:sz="18" w:space="0" w:color="auto"/>
              <w:left w:val="single" w:sz="18" w:space="0" w:color="auto"/>
              <w:right w:val="thinThickThinSmallGap" w:sz="24" w:space="0" w:color="auto"/>
            </w:tcBorders>
          </w:tcPr>
          <w:p w14:paraId="6EFBF8AD" w14:textId="77777777" w:rsidR="00D54631" w:rsidRPr="00962CB5" w:rsidRDefault="00D54631" w:rsidP="00A92D49">
            <w:r>
              <w:t>4,0915</w:t>
            </w:r>
          </w:p>
        </w:tc>
        <w:tc>
          <w:tcPr>
            <w:tcW w:w="1849" w:type="dxa"/>
            <w:tcBorders>
              <w:top w:val="single" w:sz="18" w:space="0" w:color="auto"/>
              <w:left w:val="thinThickThinSmallGap" w:sz="24" w:space="0" w:color="auto"/>
              <w:right w:val="single" w:sz="18" w:space="0" w:color="auto"/>
            </w:tcBorders>
          </w:tcPr>
          <w:p w14:paraId="537FEA4D" w14:textId="77777777" w:rsidR="00D54631" w:rsidRPr="00962CB5" w:rsidRDefault="00D54631" w:rsidP="00A92D49">
            <w:r w:rsidRPr="00962CB5">
              <w:t>zamokřená plocha</w:t>
            </w:r>
          </w:p>
        </w:tc>
        <w:tc>
          <w:tcPr>
            <w:tcW w:w="1849" w:type="dxa"/>
            <w:tcBorders>
              <w:top w:val="single" w:sz="18" w:space="0" w:color="auto"/>
              <w:left w:val="single" w:sz="18" w:space="0" w:color="auto"/>
              <w:right w:val="single" w:sz="18" w:space="0" w:color="auto"/>
            </w:tcBorders>
          </w:tcPr>
          <w:p w14:paraId="6D4C6F1A" w14:textId="77777777" w:rsidR="00D54631" w:rsidRPr="00962CB5" w:rsidRDefault="00D54631" w:rsidP="00A92D49"/>
        </w:tc>
      </w:tr>
      <w:tr w:rsidR="00D54631" w:rsidRPr="00962CB5" w14:paraId="7DE30A0A" w14:textId="77777777" w:rsidTr="00A92D49">
        <w:trPr>
          <w:cantSplit/>
          <w:trHeight w:val="330"/>
        </w:trPr>
        <w:tc>
          <w:tcPr>
            <w:tcW w:w="1843" w:type="dxa"/>
            <w:vMerge/>
            <w:tcBorders>
              <w:left w:val="single" w:sz="18" w:space="0" w:color="auto"/>
              <w:right w:val="single" w:sz="18" w:space="0" w:color="auto"/>
            </w:tcBorders>
            <w:shd w:val="clear" w:color="auto" w:fill="C0C0C0"/>
          </w:tcPr>
          <w:p w14:paraId="7E4657C6" w14:textId="77777777" w:rsidR="00D54631" w:rsidRPr="00962CB5" w:rsidRDefault="00D54631" w:rsidP="00A92D49"/>
        </w:tc>
        <w:tc>
          <w:tcPr>
            <w:tcW w:w="1682" w:type="dxa"/>
            <w:vMerge/>
            <w:tcBorders>
              <w:left w:val="single" w:sz="18" w:space="0" w:color="auto"/>
              <w:right w:val="single" w:sz="18" w:space="0" w:color="auto"/>
            </w:tcBorders>
          </w:tcPr>
          <w:p w14:paraId="6BA2518B" w14:textId="77777777" w:rsidR="00D54631" w:rsidRPr="00962CB5" w:rsidRDefault="00D54631" w:rsidP="00A92D49"/>
        </w:tc>
        <w:tc>
          <w:tcPr>
            <w:tcW w:w="1849" w:type="dxa"/>
            <w:vMerge/>
            <w:tcBorders>
              <w:left w:val="single" w:sz="18" w:space="0" w:color="auto"/>
              <w:right w:val="thinThickThinSmallGap" w:sz="24" w:space="0" w:color="auto"/>
            </w:tcBorders>
          </w:tcPr>
          <w:p w14:paraId="4D1F4332" w14:textId="77777777" w:rsidR="00D54631" w:rsidRPr="00962CB5" w:rsidRDefault="00D54631" w:rsidP="00A92D49"/>
        </w:tc>
        <w:tc>
          <w:tcPr>
            <w:tcW w:w="1849" w:type="dxa"/>
            <w:tcBorders>
              <w:left w:val="thinThickThinSmallGap" w:sz="24" w:space="0" w:color="auto"/>
              <w:right w:val="single" w:sz="18" w:space="0" w:color="auto"/>
            </w:tcBorders>
          </w:tcPr>
          <w:p w14:paraId="4361BF30" w14:textId="77777777" w:rsidR="00D54631" w:rsidRPr="00962CB5" w:rsidRDefault="00D54631" w:rsidP="00A92D49">
            <w:r w:rsidRPr="00962CB5">
              <w:t>rybník nebo nádrž</w:t>
            </w:r>
          </w:p>
        </w:tc>
        <w:tc>
          <w:tcPr>
            <w:tcW w:w="1849" w:type="dxa"/>
            <w:tcBorders>
              <w:left w:val="single" w:sz="18" w:space="0" w:color="auto"/>
              <w:right w:val="single" w:sz="18" w:space="0" w:color="auto"/>
            </w:tcBorders>
          </w:tcPr>
          <w:p w14:paraId="17F06F1A" w14:textId="77777777" w:rsidR="00D54631" w:rsidRPr="00962CB5" w:rsidRDefault="00D54631" w:rsidP="00A92D49"/>
        </w:tc>
      </w:tr>
      <w:tr w:rsidR="00D54631" w:rsidRPr="00962CB5" w14:paraId="40955C99" w14:textId="77777777" w:rsidTr="00A92D49">
        <w:trPr>
          <w:cantSplit/>
          <w:trHeight w:val="330"/>
        </w:trPr>
        <w:tc>
          <w:tcPr>
            <w:tcW w:w="1843" w:type="dxa"/>
            <w:vMerge/>
            <w:tcBorders>
              <w:left w:val="single" w:sz="18" w:space="0" w:color="auto"/>
              <w:bottom w:val="single" w:sz="18" w:space="0" w:color="auto"/>
              <w:right w:val="single" w:sz="18" w:space="0" w:color="auto"/>
            </w:tcBorders>
            <w:shd w:val="clear" w:color="auto" w:fill="C0C0C0"/>
          </w:tcPr>
          <w:p w14:paraId="0A051A6C" w14:textId="77777777" w:rsidR="00D54631" w:rsidRPr="00962CB5" w:rsidRDefault="00D54631" w:rsidP="00A92D49"/>
        </w:tc>
        <w:tc>
          <w:tcPr>
            <w:tcW w:w="1682" w:type="dxa"/>
            <w:vMerge/>
            <w:tcBorders>
              <w:left w:val="single" w:sz="18" w:space="0" w:color="auto"/>
              <w:bottom w:val="single" w:sz="18" w:space="0" w:color="auto"/>
              <w:right w:val="single" w:sz="18" w:space="0" w:color="auto"/>
            </w:tcBorders>
          </w:tcPr>
          <w:p w14:paraId="00D34D39" w14:textId="77777777" w:rsidR="00D54631" w:rsidRPr="00962CB5" w:rsidRDefault="00D54631" w:rsidP="00A92D49"/>
        </w:tc>
        <w:tc>
          <w:tcPr>
            <w:tcW w:w="1849" w:type="dxa"/>
            <w:vMerge/>
            <w:tcBorders>
              <w:left w:val="single" w:sz="18" w:space="0" w:color="auto"/>
              <w:bottom w:val="single" w:sz="18" w:space="0" w:color="auto"/>
              <w:right w:val="thinThickThinSmallGap" w:sz="24" w:space="0" w:color="auto"/>
            </w:tcBorders>
          </w:tcPr>
          <w:p w14:paraId="454628B9" w14:textId="77777777" w:rsidR="00D54631" w:rsidRPr="00962CB5" w:rsidRDefault="00D54631" w:rsidP="00A92D49"/>
        </w:tc>
        <w:tc>
          <w:tcPr>
            <w:tcW w:w="1849" w:type="dxa"/>
            <w:tcBorders>
              <w:left w:val="thinThickThinSmallGap" w:sz="24" w:space="0" w:color="auto"/>
              <w:bottom w:val="single" w:sz="18" w:space="0" w:color="auto"/>
              <w:right w:val="single" w:sz="18" w:space="0" w:color="auto"/>
            </w:tcBorders>
          </w:tcPr>
          <w:p w14:paraId="2F9510B5" w14:textId="77777777" w:rsidR="00D54631" w:rsidRPr="00962CB5" w:rsidRDefault="00D54631" w:rsidP="00A92D49">
            <w:r w:rsidRPr="00962CB5">
              <w:t xml:space="preserve">vodní tok </w:t>
            </w:r>
          </w:p>
        </w:tc>
        <w:tc>
          <w:tcPr>
            <w:tcW w:w="1849" w:type="dxa"/>
            <w:tcBorders>
              <w:left w:val="single" w:sz="18" w:space="0" w:color="auto"/>
              <w:bottom w:val="single" w:sz="18" w:space="0" w:color="auto"/>
              <w:right w:val="single" w:sz="18" w:space="0" w:color="auto"/>
            </w:tcBorders>
          </w:tcPr>
          <w:p w14:paraId="04AECA59" w14:textId="77777777" w:rsidR="00D54631" w:rsidRPr="00962CB5" w:rsidRDefault="00D54631" w:rsidP="00A92D49">
            <w:r>
              <w:t>1,4088</w:t>
            </w:r>
          </w:p>
        </w:tc>
      </w:tr>
      <w:tr w:rsidR="00D54631" w:rsidRPr="00962CB5" w14:paraId="4F77B9A2" w14:textId="77777777" w:rsidTr="00A92D49">
        <w:trPr>
          <w:cantSplit/>
          <w:trHeight w:val="515"/>
        </w:trPr>
        <w:tc>
          <w:tcPr>
            <w:tcW w:w="1843" w:type="dxa"/>
            <w:tcBorders>
              <w:top w:val="single" w:sz="18" w:space="0" w:color="auto"/>
              <w:left w:val="single" w:sz="18" w:space="0" w:color="auto"/>
              <w:bottom w:val="single" w:sz="18" w:space="0" w:color="auto"/>
              <w:right w:val="single" w:sz="18" w:space="0" w:color="auto"/>
            </w:tcBorders>
            <w:shd w:val="clear" w:color="auto" w:fill="C0C0C0"/>
          </w:tcPr>
          <w:p w14:paraId="3D0E3020" w14:textId="77777777" w:rsidR="00D54631" w:rsidRPr="00962CB5" w:rsidRDefault="00D54631" w:rsidP="00A92D49">
            <w:r w:rsidRPr="00962CB5">
              <w:t>trvalé  travní porosty</w:t>
            </w:r>
          </w:p>
        </w:tc>
        <w:tc>
          <w:tcPr>
            <w:tcW w:w="1682" w:type="dxa"/>
            <w:tcBorders>
              <w:top w:val="single" w:sz="18" w:space="0" w:color="auto"/>
              <w:left w:val="single" w:sz="18" w:space="0" w:color="auto"/>
              <w:bottom w:val="single" w:sz="18" w:space="0" w:color="auto"/>
              <w:right w:val="single" w:sz="18" w:space="0" w:color="auto"/>
            </w:tcBorders>
          </w:tcPr>
          <w:p w14:paraId="64590D98" w14:textId="77777777" w:rsidR="00D54631" w:rsidRPr="00962CB5" w:rsidRDefault="00D54631" w:rsidP="00A92D49"/>
        </w:tc>
        <w:tc>
          <w:tcPr>
            <w:tcW w:w="1849" w:type="dxa"/>
            <w:tcBorders>
              <w:top w:val="single" w:sz="18" w:space="0" w:color="auto"/>
              <w:left w:val="single" w:sz="18" w:space="0" w:color="auto"/>
              <w:bottom w:val="single" w:sz="18" w:space="0" w:color="auto"/>
              <w:right w:val="thinThickThinSmallGap" w:sz="24" w:space="0" w:color="auto"/>
            </w:tcBorders>
          </w:tcPr>
          <w:p w14:paraId="476B757B" w14:textId="77777777" w:rsidR="00D54631" w:rsidRPr="00962CB5" w:rsidRDefault="00D54631" w:rsidP="00A92D49">
            <w:r>
              <w:t>25,1444</w:t>
            </w:r>
          </w:p>
        </w:tc>
        <w:tc>
          <w:tcPr>
            <w:tcW w:w="3698" w:type="dxa"/>
            <w:gridSpan w:val="2"/>
            <w:vMerge w:val="restart"/>
            <w:tcBorders>
              <w:top w:val="single" w:sz="18" w:space="0" w:color="auto"/>
              <w:left w:val="thinThickThinSmallGap" w:sz="24" w:space="0" w:color="auto"/>
              <w:right w:val="single" w:sz="18" w:space="0" w:color="auto"/>
            </w:tcBorders>
            <w:shd w:val="clear" w:color="auto" w:fill="808080"/>
          </w:tcPr>
          <w:p w14:paraId="0086D3CB" w14:textId="77777777" w:rsidR="00D54631" w:rsidRPr="00962CB5" w:rsidRDefault="00D54631" w:rsidP="00A92D49"/>
        </w:tc>
      </w:tr>
      <w:tr w:rsidR="00D54631" w:rsidRPr="00962CB5" w14:paraId="0E0E5A85" w14:textId="77777777" w:rsidTr="00A92D49">
        <w:trPr>
          <w:cantSplit/>
          <w:trHeight w:val="444"/>
        </w:trPr>
        <w:tc>
          <w:tcPr>
            <w:tcW w:w="1843" w:type="dxa"/>
            <w:tcBorders>
              <w:top w:val="single" w:sz="18" w:space="0" w:color="auto"/>
              <w:left w:val="single" w:sz="18" w:space="0" w:color="auto"/>
              <w:bottom w:val="single" w:sz="18" w:space="0" w:color="auto"/>
              <w:right w:val="single" w:sz="18" w:space="0" w:color="auto"/>
            </w:tcBorders>
            <w:shd w:val="clear" w:color="auto" w:fill="C0C0C0"/>
          </w:tcPr>
          <w:p w14:paraId="3F19601B" w14:textId="77777777" w:rsidR="00D54631" w:rsidRPr="00962CB5" w:rsidRDefault="00D54631" w:rsidP="00A92D49">
            <w:r w:rsidRPr="00962CB5">
              <w:t>orná půda</w:t>
            </w:r>
          </w:p>
        </w:tc>
        <w:tc>
          <w:tcPr>
            <w:tcW w:w="1682" w:type="dxa"/>
            <w:tcBorders>
              <w:top w:val="single" w:sz="18" w:space="0" w:color="auto"/>
              <w:left w:val="single" w:sz="18" w:space="0" w:color="auto"/>
              <w:bottom w:val="single" w:sz="18" w:space="0" w:color="auto"/>
              <w:right w:val="single" w:sz="18" w:space="0" w:color="auto"/>
            </w:tcBorders>
          </w:tcPr>
          <w:p w14:paraId="4B88D276" w14:textId="77777777" w:rsidR="00D54631" w:rsidRPr="00962CB5" w:rsidRDefault="00D54631" w:rsidP="00A92D49"/>
        </w:tc>
        <w:tc>
          <w:tcPr>
            <w:tcW w:w="1849" w:type="dxa"/>
            <w:tcBorders>
              <w:top w:val="single" w:sz="18" w:space="0" w:color="auto"/>
              <w:left w:val="single" w:sz="18" w:space="0" w:color="auto"/>
              <w:bottom w:val="single" w:sz="18" w:space="0" w:color="auto"/>
              <w:right w:val="thinThickThinSmallGap" w:sz="24" w:space="0" w:color="auto"/>
            </w:tcBorders>
          </w:tcPr>
          <w:p w14:paraId="5AFECCDC" w14:textId="77777777" w:rsidR="00D54631" w:rsidRPr="00962CB5" w:rsidRDefault="00D54631" w:rsidP="00A92D49">
            <w:r>
              <w:t>13,6908</w:t>
            </w:r>
          </w:p>
        </w:tc>
        <w:tc>
          <w:tcPr>
            <w:tcW w:w="3698" w:type="dxa"/>
            <w:gridSpan w:val="2"/>
            <w:vMerge/>
            <w:tcBorders>
              <w:left w:val="thinThickThinSmallGap" w:sz="24" w:space="0" w:color="auto"/>
              <w:right w:val="single" w:sz="18" w:space="0" w:color="auto"/>
            </w:tcBorders>
            <w:shd w:val="clear" w:color="auto" w:fill="808080"/>
          </w:tcPr>
          <w:p w14:paraId="7C060583" w14:textId="77777777" w:rsidR="00D54631" w:rsidRPr="00962CB5" w:rsidRDefault="00D54631" w:rsidP="00A92D49"/>
        </w:tc>
      </w:tr>
      <w:tr w:rsidR="00D54631" w:rsidRPr="00962CB5" w14:paraId="7337789E" w14:textId="77777777" w:rsidTr="00A92D49">
        <w:trPr>
          <w:cantSplit/>
          <w:trHeight w:val="330"/>
        </w:trPr>
        <w:tc>
          <w:tcPr>
            <w:tcW w:w="1843" w:type="dxa"/>
            <w:tcBorders>
              <w:top w:val="single" w:sz="8" w:space="0" w:color="auto"/>
              <w:left w:val="single" w:sz="18" w:space="0" w:color="auto"/>
              <w:bottom w:val="single" w:sz="18" w:space="0" w:color="auto"/>
              <w:right w:val="single" w:sz="18" w:space="0" w:color="auto"/>
            </w:tcBorders>
            <w:shd w:val="clear" w:color="auto" w:fill="C0C0C0"/>
          </w:tcPr>
          <w:p w14:paraId="57B35165" w14:textId="77777777" w:rsidR="00D54631" w:rsidRPr="00962CB5" w:rsidRDefault="00D54631" w:rsidP="00A92D49">
            <w:r w:rsidRPr="00962CB5">
              <w:t>ostatní zemědělské  pozemky</w:t>
            </w:r>
            <w:r>
              <w:t xml:space="preserve"> </w:t>
            </w:r>
          </w:p>
        </w:tc>
        <w:tc>
          <w:tcPr>
            <w:tcW w:w="1682" w:type="dxa"/>
            <w:tcBorders>
              <w:top w:val="single" w:sz="8" w:space="0" w:color="auto"/>
              <w:left w:val="single" w:sz="18" w:space="0" w:color="auto"/>
              <w:bottom w:val="single" w:sz="18" w:space="0" w:color="auto"/>
              <w:right w:val="single" w:sz="18" w:space="0" w:color="auto"/>
            </w:tcBorders>
          </w:tcPr>
          <w:p w14:paraId="1546688F" w14:textId="77777777" w:rsidR="00D54631" w:rsidRPr="00962CB5" w:rsidRDefault="00D54631" w:rsidP="00A92D49"/>
        </w:tc>
        <w:tc>
          <w:tcPr>
            <w:tcW w:w="1849" w:type="dxa"/>
            <w:tcBorders>
              <w:top w:val="single" w:sz="8" w:space="0" w:color="auto"/>
              <w:left w:val="single" w:sz="18" w:space="0" w:color="auto"/>
              <w:bottom w:val="single" w:sz="18" w:space="0" w:color="auto"/>
              <w:right w:val="thinThickThinSmallGap" w:sz="24" w:space="0" w:color="auto"/>
            </w:tcBorders>
          </w:tcPr>
          <w:p w14:paraId="4925F9C2" w14:textId="77777777" w:rsidR="00D54631" w:rsidRPr="00962CB5" w:rsidRDefault="00D54631" w:rsidP="00A92D49"/>
        </w:tc>
        <w:tc>
          <w:tcPr>
            <w:tcW w:w="3698" w:type="dxa"/>
            <w:gridSpan w:val="2"/>
            <w:vMerge/>
            <w:tcBorders>
              <w:left w:val="thinThickThinSmallGap" w:sz="24" w:space="0" w:color="auto"/>
              <w:bottom w:val="single" w:sz="18" w:space="0" w:color="auto"/>
              <w:right w:val="single" w:sz="18" w:space="0" w:color="auto"/>
            </w:tcBorders>
            <w:shd w:val="clear" w:color="auto" w:fill="808080"/>
          </w:tcPr>
          <w:p w14:paraId="50EB7013" w14:textId="77777777" w:rsidR="00D54631" w:rsidRPr="00962CB5" w:rsidRDefault="00D54631" w:rsidP="00A92D49"/>
        </w:tc>
      </w:tr>
      <w:tr w:rsidR="00D54631" w:rsidRPr="00962CB5" w14:paraId="1218E8A5" w14:textId="77777777" w:rsidTr="00A92D49">
        <w:trPr>
          <w:cantSplit/>
          <w:trHeight w:val="330"/>
        </w:trPr>
        <w:tc>
          <w:tcPr>
            <w:tcW w:w="1843" w:type="dxa"/>
            <w:vMerge w:val="restart"/>
            <w:tcBorders>
              <w:top w:val="single" w:sz="18" w:space="0" w:color="auto"/>
              <w:left w:val="single" w:sz="18" w:space="0" w:color="auto"/>
              <w:right w:val="single" w:sz="18" w:space="0" w:color="auto"/>
            </w:tcBorders>
            <w:shd w:val="clear" w:color="auto" w:fill="C0C0C0"/>
          </w:tcPr>
          <w:p w14:paraId="321B3EEF" w14:textId="77777777" w:rsidR="00D54631" w:rsidRPr="00962CB5" w:rsidRDefault="00D54631" w:rsidP="00A92D49">
            <w:r w:rsidRPr="00962CB5">
              <w:t>ostatní plochy</w:t>
            </w:r>
          </w:p>
        </w:tc>
        <w:tc>
          <w:tcPr>
            <w:tcW w:w="1682" w:type="dxa"/>
            <w:vMerge w:val="restart"/>
            <w:tcBorders>
              <w:top w:val="single" w:sz="18" w:space="0" w:color="auto"/>
              <w:left w:val="single" w:sz="18" w:space="0" w:color="auto"/>
              <w:right w:val="single" w:sz="18" w:space="0" w:color="auto"/>
            </w:tcBorders>
          </w:tcPr>
          <w:p w14:paraId="5A4A2247" w14:textId="77777777" w:rsidR="00D54631" w:rsidRPr="00C7335E" w:rsidRDefault="00D54631" w:rsidP="00A92D49">
            <w:r>
              <w:t>1,0911</w:t>
            </w:r>
          </w:p>
        </w:tc>
        <w:tc>
          <w:tcPr>
            <w:tcW w:w="1849" w:type="dxa"/>
            <w:vMerge w:val="restart"/>
            <w:tcBorders>
              <w:top w:val="single" w:sz="18" w:space="0" w:color="auto"/>
              <w:left w:val="single" w:sz="18" w:space="0" w:color="auto"/>
              <w:right w:val="thinThickThinSmallGap" w:sz="24" w:space="0" w:color="auto"/>
            </w:tcBorders>
          </w:tcPr>
          <w:p w14:paraId="6911D442" w14:textId="77777777" w:rsidR="00D54631" w:rsidRPr="00962CB5" w:rsidRDefault="00D54631" w:rsidP="00A92D49">
            <w:r>
              <w:t>1,1269</w:t>
            </w:r>
          </w:p>
        </w:tc>
        <w:tc>
          <w:tcPr>
            <w:tcW w:w="1849" w:type="dxa"/>
            <w:tcBorders>
              <w:top w:val="single" w:sz="18" w:space="0" w:color="auto"/>
              <w:left w:val="thinThickThinSmallGap" w:sz="24" w:space="0" w:color="auto"/>
              <w:right w:val="single" w:sz="18" w:space="0" w:color="auto"/>
            </w:tcBorders>
          </w:tcPr>
          <w:p w14:paraId="6C08D957" w14:textId="77777777" w:rsidR="00D54631" w:rsidRPr="00962CB5" w:rsidRDefault="00D54631" w:rsidP="00A92D49">
            <w:r w:rsidRPr="00962CB5">
              <w:t>neplodná půda</w:t>
            </w:r>
          </w:p>
        </w:tc>
        <w:tc>
          <w:tcPr>
            <w:tcW w:w="1849" w:type="dxa"/>
            <w:tcBorders>
              <w:top w:val="single" w:sz="18" w:space="0" w:color="auto"/>
              <w:left w:val="single" w:sz="18" w:space="0" w:color="auto"/>
              <w:right w:val="single" w:sz="18" w:space="0" w:color="auto"/>
            </w:tcBorders>
          </w:tcPr>
          <w:p w14:paraId="2A86D7FE" w14:textId="77777777" w:rsidR="00D54631" w:rsidRPr="00962CB5" w:rsidRDefault="00D54631" w:rsidP="00A92D49">
            <w:r>
              <w:t>1,0911</w:t>
            </w:r>
          </w:p>
        </w:tc>
      </w:tr>
      <w:tr w:rsidR="00D54631" w:rsidRPr="00962CB5" w14:paraId="55AFDD62" w14:textId="77777777" w:rsidTr="00A92D49">
        <w:trPr>
          <w:cantSplit/>
          <w:trHeight w:val="330"/>
        </w:trPr>
        <w:tc>
          <w:tcPr>
            <w:tcW w:w="1843" w:type="dxa"/>
            <w:vMerge/>
            <w:tcBorders>
              <w:left w:val="single" w:sz="18" w:space="0" w:color="auto"/>
              <w:bottom w:val="single" w:sz="18" w:space="0" w:color="auto"/>
              <w:right w:val="single" w:sz="18" w:space="0" w:color="auto"/>
            </w:tcBorders>
            <w:shd w:val="clear" w:color="auto" w:fill="C0C0C0"/>
          </w:tcPr>
          <w:p w14:paraId="60A1AC59" w14:textId="77777777" w:rsidR="00D54631" w:rsidRPr="00962CB5" w:rsidRDefault="00D54631" w:rsidP="00A92D49"/>
        </w:tc>
        <w:tc>
          <w:tcPr>
            <w:tcW w:w="1682" w:type="dxa"/>
            <w:vMerge/>
            <w:tcBorders>
              <w:left w:val="single" w:sz="18" w:space="0" w:color="auto"/>
              <w:bottom w:val="single" w:sz="18" w:space="0" w:color="auto"/>
              <w:right w:val="single" w:sz="18" w:space="0" w:color="auto"/>
            </w:tcBorders>
          </w:tcPr>
          <w:p w14:paraId="355DCB31" w14:textId="77777777" w:rsidR="00D54631" w:rsidRPr="00962CB5" w:rsidRDefault="00D54631" w:rsidP="00A92D49"/>
        </w:tc>
        <w:tc>
          <w:tcPr>
            <w:tcW w:w="1849" w:type="dxa"/>
            <w:vMerge/>
            <w:tcBorders>
              <w:left w:val="single" w:sz="18" w:space="0" w:color="auto"/>
              <w:bottom w:val="single" w:sz="18" w:space="0" w:color="auto"/>
              <w:right w:val="thinThickThinSmallGap" w:sz="24" w:space="0" w:color="auto"/>
            </w:tcBorders>
          </w:tcPr>
          <w:p w14:paraId="6A48F01D" w14:textId="77777777" w:rsidR="00D54631" w:rsidRPr="00962CB5" w:rsidRDefault="00D54631" w:rsidP="00A92D49"/>
        </w:tc>
        <w:tc>
          <w:tcPr>
            <w:tcW w:w="1849" w:type="dxa"/>
            <w:tcBorders>
              <w:left w:val="thinThickThinSmallGap" w:sz="24" w:space="0" w:color="auto"/>
              <w:bottom w:val="single" w:sz="18" w:space="0" w:color="auto"/>
              <w:right w:val="single" w:sz="18" w:space="0" w:color="auto"/>
            </w:tcBorders>
          </w:tcPr>
          <w:p w14:paraId="0B307629" w14:textId="77777777" w:rsidR="00D54631" w:rsidRPr="00962CB5" w:rsidRDefault="00D54631" w:rsidP="00A92D49">
            <w:r w:rsidRPr="00962CB5">
              <w:t>ostatní způsoby využití</w:t>
            </w:r>
          </w:p>
        </w:tc>
        <w:tc>
          <w:tcPr>
            <w:tcW w:w="1849" w:type="dxa"/>
            <w:tcBorders>
              <w:left w:val="single" w:sz="18" w:space="0" w:color="auto"/>
              <w:bottom w:val="single" w:sz="18" w:space="0" w:color="auto"/>
              <w:right w:val="single" w:sz="18" w:space="0" w:color="auto"/>
            </w:tcBorders>
          </w:tcPr>
          <w:p w14:paraId="5D31AC67" w14:textId="77777777" w:rsidR="00D54631" w:rsidRPr="00962CB5" w:rsidRDefault="00D54631" w:rsidP="00A92D49"/>
        </w:tc>
      </w:tr>
      <w:tr w:rsidR="00D54631" w:rsidRPr="00962CB5" w14:paraId="3DA69D6D" w14:textId="77777777" w:rsidTr="00A92D49">
        <w:trPr>
          <w:cantSplit/>
          <w:trHeight w:val="330"/>
        </w:trPr>
        <w:tc>
          <w:tcPr>
            <w:tcW w:w="1843" w:type="dxa"/>
            <w:tcBorders>
              <w:top w:val="single" w:sz="18" w:space="0" w:color="auto"/>
              <w:left w:val="single" w:sz="18" w:space="0" w:color="auto"/>
              <w:bottom w:val="single" w:sz="18" w:space="0" w:color="auto"/>
              <w:right w:val="single" w:sz="18" w:space="0" w:color="auto"/>
            </w:tcBorders>
            <w:shd w:val="clear" w:color="auto" w:fill="C0C0C0"/>
          </w:tcPr>
          <w:p w14:paraId="56CCDD01" w14:textId="77777777" w:rsidR="00D54631" w:rsidRPr="00962CB5" w:rsidRDefault="00D54631" w:rsidP="00A92D49">
            <w:r w:rsidRPr="00962CB5">
              <w:t>zastavěné</w:t>
            </w:r>
          </w:p>
          <w:p w14:paraId="0C47587E" w14:textId="77777777" w:rsidR="00D54631" w:rsidRPr="00962CB5" w:rsidRDefault="00D54631" w:rsidP="00A92D49">
            <w:r w:rsidRPr="00962CB5">
              <w:t>plochy a nádvoří</w:t>
            </w:r>
          </w:p>
        </w:tc>
        <w:tc>
          <w:tcPr>
            <w:tcW w:w="1682" w:type="dxa"/>
            <w:tcBorders>
              <w:top w:val="single" w:sz="18" w:space="0" w:color="auto"/>
              <w:left w:val="single" w:sz="18" w:space="0" w:color="auto"/>
              <w:bottom w:val="single" w:sz="18" w:space="0" w:color="auto"/>
              <w:right w:val="single" w:sz="18" w:space="0" w:color="auto"/>
            </w:tcBorders>
          </w:tcPr>
          <w:p w14:paraId="281A872F" w14:textId="77777777" w:rsidR="00D54631" w:rsidRPr="00962CB5" w:rsidRDefault="00D54631" w:rsidP="00A92D49"/>
        </w:tc>
        <w:tc>
          <w:tcPr>
            <w:tcW w:w="1849" w:type="dxa"/>
            <w:tcBorders>
              <w:top w:val="single" w:sz="18" w:space="0" w:color="auto"/>
              <w:left w:val="single" w:sz="18" w:space="0" w:color="auto"/>
              <w:bottom w:val="single" w:sz="18" w:space="0" w:color="auto"/>
              <w:right w:val="thinThickThinSmallGap" w:sz="24" w:space="0" w:color="auto"/>
            </w:tcBorders>
          </w:tcPr>
          <w:p w14:paraId="1CC0CC66" w14:textId="77777777" w:rsidR="00D54631" w:rsidRPr="00962CB5" w:rsidRDefault="00D54631" w:rsidP="00A92D49"/>
        </w:tc>
        <w:tc>
          <w:tcPr>
            <w:tcW w:w="3698" w:type="dxa"/>
            <w:gridSpan w:val="2"/>
            <w:vMerge w:val="restart"/>
            <w:tcBorders>
              <w:top w:val="single" w:sz="18" w:space="0" w:color="auto"/>
              <w:left w:val="thinThickThinSmallGap" w:sz="24" w:space="0" w:color="auto"/>
              <w:right w:val="single" w:sz="18" w:space="0" w:color="auto"/>
            </w:tcBorders>
            <w:shd w:val="clear" w:color="auto" w:fill="808080"/>
          </w:tcPr>
          <w:p w14:paraId="2B6E32FB" w14:textId="77777777" w:rsidR="00D54631" w:rsidRPr="00962CB5" w:rsidRDefault="00D54631" w:rsidP="00A92D49"/>
        </w:tc>
      </w:tr>
      <w:tr w:rsidR="00D54631" w:rsidRPr="00962CB5" w14:paraId="33C6E40D" w14:textId="77777777" w:rsidTr="00A92D49">
        <w:trPr>
          <w:cantSplit/>
          <w:trHeight w:val="330"/>
        </w:trPr>
        <w:tc>
          <w:tcPr>
            <w:tcW w:w="1843" w:type="dxa"/>
            <w:tcBorders>
              <w:top w:val="single" w:sz="18" w:space="0" w:color="auto"/>
              <w:left w:val="single" w:sz="18" w:space="0" w:color="auto"/>
              <w:bottom w:val="single" w:sz="18" w:space="0" w:color="auto"/>
              <w:right w:val="single" w:sz="18" w:space="0" w:color="auto"/>
            </w:tcBorders>
            <w:shd w:val="clear" w:color="auto" w:fill="C0C0C0"/>
          </w:tcPr>
          <w:p w14:paraId="3BF23B0F" w14:textId="77777777" w:rsidR="00D54631" w:rsidRPr="00962CB5" w:rsidRDefault="00D54631" w:rsidP="00A92D49">
            <w:r w:rsidRPr="00962CB5">
              <w:t xml:space="preserve">plocha celkem </w:t>
            </w:r>
          </w:p>
        </w:tc>
        <w:tc>
          <w:tcPr>
            <w:tcW w:w="1682" w:type="dxa"/>
            <w:tcBorders>
              <w:top w:val="single" w:sz="18" w:space="0" w:color="auto"/>
              <w:left w:val="single" w:sz="18" w:space="0" w:color="auto"/>
              <w:bottom w:val="single" w:sz="18" w:space="0" w:color="auto"/>
              <w:right w:val="single" w:sz="18" w:space="0" w:color="auto"/>
            </w:tcBorders>
          </w:tcPr>
          <w:p w14:paraId="56D08DD5" w14:textId="77777777" w:rsidR="00D54631" w:rsidRPr="0002117C" w:rsidRDefault="00D54631" w:rsidP="00A92D49">
            <w:r>
              <w:t>2,4999</w:t>
            </w:r>
          </w:p>
        </w:tc>
        <w:tc>
          <w:tcPr>
            <w:tcW w:w="1849" w:type="dxa"/>
            <w:tcBorders>
              <w:top w:val="single" w:sz="18" w:space="0" w:color="auto"/>
              <w:left w:val="single" w:sz="18" w:space="0" w:color="auto"/>
              <w:bottom w:val="single" w:sz="18" w:space="0" w:color="auto"/>
              <w:right w:val="thinThickThinSmallGap" w:sz="24" w:space="0" w:color="auto"/>
            </w:tcBorders>
          </w:tcPr>
          <w:p w14:paraId="19DE06FD" w14:textId="77777777" w:rsidR="00D54631" w:rsidRPr="0002117C" w:rsidRDefault="00D54631" w:rsidP="00A92D49">
            <w:r>
              <w:t>44,0536</w:t>
            </w:r>
          </w:p>
        </w:tc>
        <w:tc>
          <w:tcPr>
            <w:tcW w:w="3698" w:type="dxa"/>
            <w:gridSpan w:val="2"/>
            <w:vMerge/>
            <w:tcBorders>
              <w:left w:val="thinThickThinSmallGap" w:sz="24" w:space="0" w:color="auto"/>
              <w:bottom w:val="single" w:sz="18" w:space="0" w:color="auto"/>
              <w:right w:val="single" w:sz="18" w:space="0" w:color="auto"/>
            </w:tcBorders>
            <w:shd w:val="clear" w:color="auto" w:fill="808080"/>
          </w:tcPr>
          <w:p w14:paraId="75BECCE2" w14:textId="77777777" w:rsidR="00D54631" w:rsidRPr="00962CB5" w:rsidRDefault="00D54631" w:rsidP="00A92D49"/>
        </w:tc>
      </w:tr>
    </w:tbl>
    <w:p w14:paraId="386A978D" w14:textId="77777777" w:rsidR="00C84F81" w:rsidRDefault="00C84F81" w:rsidP="004065C1">
      <w:pPr>
        <w:pStyle w:val="Seznam"/>
        <w:widowControl/>
        <w:jc w:val="both"/>
        <w:rPr>
          <w:i/>
          <w:iCs/>
          <w:position w:val="6"/>
          <w:sz w:val="24"/>
          <w:szCs w:val="24"/>
        </w:rPr>
      </w:pPr>
    </w:p>
    <w:p w14:paraId="6C44D802" w14:textId="77777777" w:rsidR="005E35C4" w:rsidRDefault="005E35C4" w:rsidP="00E75EE0">
      <w:pPr>
        <w:pStyle w:val="Seznam"/>
        <w:widowControl/>
        <w:jc w:val="both"/>
        <w:rPr>
          <w:i/>
          <w:iCs/>
          <w:position w:val="6"/>
          <w:sz w:val="24"/>
          <w:szCs w:val="24"/>
        </w:rPr>
      </w:pPr>
    </w:p>
    <w:p w14:paraId="281FB220" w14:textId="77777777" w:rsidR="00821A35" w:rsidRDefault="00821A35" w:rsidP="00E75EE0">
      <w:pPr>
        <w:pStyle w:val="Seznam"/>
        <w:widowControl/>
        <w:jc w:val="both"/>
        <w:rPr>
          <w:i/>
          <w:iCs/>
          <w:position w:val="6"/>
          <w:sz w:val="24"/>
          <w:szCs w:val="24"/>
        </w:rPr>
      </w:pPr>
    </w:p>
    <w:p w14:paraId="63013097" w14:textId="77777777" w:rsidR="00962CB5" w:rsidRPr="00921E04" w:rsidRDefault="009D3AED" w:rsidP="00E75EE0">
      <w:pPr>
        <w:pStyle w:val="Seznam"/>
        <w:widowControl/>
        <w:spacing w:line="320" w:lineRule="atLeast"/>
        <w:jc w:val="both"/>
        <w:rPr>
          <w:b/>
          <w:bCs/>
          <w:sz w:val="24"/>
          <w:szCs w:val="24"/>
        </w:rPr>
      </w:pPr>
      <w:r>
        <w:rPr>
          <w:b/>
          <w:bCs/>
          <w:sz w:val="24"/>
          <w:szCs w:val="24"/>
        </w:rPr>
        <w:t xml:space="preserve">1.5 </w:t>
      </w:r>
      <w:r w:rsidR="00921E04" w:rsidRPr="00921E04">
        <w:rPr>
          <w:b/>
          <w:bCs/>
          <w:sz w:val="24"/>
          <w:szCs w:val="24"/>
        </w:rPr>
        <w:t>Překryv území s jiným typem ochrany</w:t>
      </w:r>
    </w:p>
    <w:p w14:paraId="3FB20F2F" w14:textId="77777777" w:rsidR="00962CB5" w:rsidRDefault="00962CB5" w:rsidP="00E75EE0">
      <w:pPr>
        <w:pStyle w:val="Seznam"/>
        <w:widowControl/>
        <w:spacing w:line="320" w:lineRule="atLeast"/>
        <w:jc w:val="both"/>
        <w:rPr>
          <w:sz w:val="24"/>
          <w:szCs w:val="24"/>
        </w:rPr>
      </w:pPr>
    </w:p>
    <w:p w14:paraId="2CFD615B" w14:textId="77777777" w:rsidR="00AC3E3C" w:rsidRDefault="00962CB5" w:rsidP="00E75EE0">
      <w:pPr>
        <w:pStyle w:val="Seznam"/>
        <w:widowControl/>
        <w:spacing w:line="320" w:lineRule="atLeast"/>
        <w:jc w:val="both"/>
        <w:rPr>
          <w:sz w:val="24"/>
          <w:szCs w:val="24"/>
        </w:rPr>
      </w:pPr>
      <w:r>
        <w:rPr>
          <w:sz w:val="24"/>
          <w:szCs w:val="24"/>
        </w:rPr>
        <w:t>národní park:</w:t>
      </w:r>
      <w:r>
        <w:rPr>
          <w:sz w:val="24"/>
          <w:szCs w:val="24"/>
        </w:rPr>
        <w:tab/>
      </w:r>
      <w:r>
        <w:rPr>
          <w:sz w:val="24"/>
          <w:szCs w:val="24"/>
        </w:rPr>
        <w:tab/>
      </w:r>
      <w:r>
        <w:rPr>
          <w:sz w:val="24"/>
          <w:szCs w:val="24"/>
        </w:rPr>
        <w:tab/>
      </w:r>
      <w:r w:rsidR="00AC3E3C">
        <w:rPr>
          <w:sz w:val="24"/>
          <w:szCs w:val="24"/>
        </w:rPr>
        <w:tab/>
      </w:r>
      <w:r w:rsidR="00AC3E3C">
        <w:rPr>
          <w:sz w:val="24"/>
          <w:szCs w:val="24"/>
        </w:rPr>
        <w:tab/>
      </w:r>
      <w:r w:rsidR="00AC3E3C">
        <w:rPr>
          <w:sz w:val="24"/>
          <w:szCs w:val="24"/>
        </w:rPr>
        <w:tab/>
        <w:t>---</w:t>
      </w:r>
      <w:r>
        <w:rPr>
          <w:sz w:val="24"/>
          <w:szCs w:val="24"/>
        </w:rPr>
        <w:tab/>
      </w:r>
      <w:r>
        <w:rPr>
          <w:sz w:val="24"/>
          <w:szCs w:val="24"/>
        </w:rPr>
        <w:tab/>
      </w:r>
      <w:r>
        <w:rPr>
          <w:sz w:val="24"/>
          <w:szCs w:val="24"/>
        </w:rPr>
        <w:tab/>
      </w:r>
    </w:p>
    <w:p w14:paraId="0F8CAD63" w14:textId="77777777" w:rsidR="00962CB5" w:rsidRDefault="00921E04" w:rsidP="00E75EE0">
      <w:pPr>
        <w:pStyle w:val="Seznam"/>
        <w:widowControl/>
        <w:spacing w:line="320" w:lineRule="atLeast"/>
        <w:jc w:val="both"/>
        <w:rPr>
          <w:sz w:val="24"/>
          <w:szCs w:val="24"/>
        </w:rPr>
      </w:pPr>
      <w:r>
        <w:rPr>
          <w:sz w:val="24"/>
          <w:szCs w:val="24"/>
        </w:rPr>
        <w:t>chráněná krajinná oblast (včetně zóny):</w:t>
      </w:r>
      <w:r w:rsidR="00AC3E3C">
        <w:rPr>
          <w:sz w:val="24"/>
          <w:szCs w:val="24"/>
        </w:rPr>
        <w:tab/>
      </w:r>
      <w:r w:rsidR="00AC3E3C">
        <w:rPr>
          <w:sz w:val="24"/>
          <w:szCs w:val="24"/>
        </w:rPr>
        <w:tab/>
      </w:r>
      <w:r w:rsidR="007923F8">
        <w:rPr>
          <w:sz w:val="24"/>
          <w:szCs w:val="24"/>
        </w:rPr>
        <w:t>---</w:t>
      </w:r>
    </w:p>
    <w:p w14:paraId="22E473D3" w14:textId="77777777" w:rsidR="00026809" w:rsidRDefault="00921E04" w:rsidP="00E75EE0">
      <w:pPr>
        <w:pStyle w:val="Seznam"/>
        <w:widowControl/>
        <w:spacing w:line="320" w:lineRule="atLeast"/>
        <w:rPr>
          <w:sz w:val="24"/>
          <w:szCs w:val="24"/>
        </w:rPr>
      </w:pPr>
      <w:r>
        <w:rPr>
          <w:sz w:val="24"/>
          <w:szCs w:val="24"/>
        </w:rPr>
        <w:t>překryv s jiným typem ochrany:</w:t>
      </w:r>
      <w:r w:rsidR="00AC3E3C">
        <w:rPr>
          <w:sz w:val="24"/>
          <w:szCs w:val="24"/>
        </w:rPr>
        <w:tab/>
      </w:r>
      <w:r w:rsidR="00AC3E3C">
        <w:rPr>
          <w:sz w:val="24"/>
          <w:szCs w:val="24"/>
        </w:rPr>
        <w:tab/>
      </w:r>
      <w:r w:rsidR="00AC3E3C">
        <w:rPr>
          <w:sz w:val="24"/>
          <w:szCs w:val="24"/>
        </w:rPr>
        <w:tab/>
      </w:r>
      <w:r w:rsidR="00F806DC">
        <w:rPr>
          <w:sz w:val="24"/>
          <w:szCs w:val="24"/>
        </w:rPr>
        <w:t>---</w:t>
      </w:r>
    </w:p>
    <w:p w14:paraId="313C3CB8" w14:textId="77777777" w:rsidR="00962CB5" w:rsidRDefault="00962CB5" w:rsidP="00E75EE0">
      <w:pPr>
        <w:pStyle w:val="Seznam"/>
        <w:widowControl/>
        <w:spacing w:line="320" w:lineRule="atLeast"/>
        <w:rPr>
          <w:sz w:val="24"/>
          <w:szCs w:val="24"/>
        </w:rPr>
      </w:pPr>
      <w:r>
        <w:rPr>
          <w:sz w:val="24"/>
          <w:szCs w:val="24"/>
        </w:rPr>
        <w:tab/>
      </w:r>
    </w:p>
    <w:p w14:paraId="6EF23B3A" w14:textId="77777777" w:rsidR="00962CB5" w:rsidRDefault="00921E04" w:rsidP="00E75EE0">
      <w:pPr>
        <w:pStyle w:val="Seznam"/>
        <w:widowControl/>
        <w:spacing w:line="320" w:lineRule="atLeast"/>
        <w:jc w:val="both"/>
        <w:rPr>
          <w:sz w:val="24"/>
          <w:szCs w:val="24"/>
        </w:rPr>
      </w:pPr>
      <w:r>
        <w:rPr>
          <w:sz w:val="24"/>
          <w:szCs w:val="24"/>
        </w:rPr>
        <w:t>mezinárodní statut ochrany:</w:t>
      </w:r>
      <w:r>
        <w:rPr>
          <w:sz w:val="24"/>
          <w:szCs w:val="24"/>
        </w:rPr>
        <w:tab/>
      </w:r>
      <w:r>
        <w:rPr>
          <w:sz w:val="24"/>
          <w:szCs w:val="24"/>
        </w:rPr>
        <w:tab/>
      </w:r>
      <w:r>
        <w:rPr>
          <w:sz w:val="24"/>
          <w:szCs w:val="24"/>
        </w:rPr>
        <w:tab/>
      </w:r>
      <w:r>
        <w:rPr>
          <w:sz w:val="24"/>
          <w:szCs w:val="24"/>
        </w:rPr>
        <w:tab/>
        <w:t>---</w:t>
      </w:r>
    </w:p>
    <w:p w14:paraId="5DD71ED9" w14:textId="77777777" w:rsidR="00921E04" w:rsidRDefault="00921E04" w:rsidP="00E75EE0">
      <w:pPr>
        <w:pStyle w:val="Seznam"/>
        <w:widowControl/>
        <w:spacing w:line="320" w:lineRule="atLeast"/>
        <w:jc w:val="both"/>
        <w:rPr>
          <w:sz w:val="24"/>
          <w:szCs w:val="24"/>
        </w:rPr>
      </w:pPr>
    </w:p>
    <w:p w14:paraId="20C75190" w14:textId="77777777" w:rsidR="00962CB5" w:rsidRDefault="00962CB5" w:rsidP="00E75EE0">
      <w:pPr>
        <w:pStyle w:val="Seznam"/>
        <w:widowControl/>
        <w:spacing w:line="320" w:lineRule="atLeast"/>
        <w:jc w:val="both"/>
        <w:rPr>
          <w:sz w:val="24"/>
          <w:szCs w:val="24"/>
          <w:u w:val="single"/>
        </w:rPr>
      </w:pPr>
      <w:r>
        <w:rPr>
          <w:sz w:val="24"/>
          <w:szCs w:val="24"/>
          <w:u w:val="single"/>
        </w:rPr>
        <w:t>Natura 2000</w:t>
      </w:r>
    </w:p>
    <w:p w14:paraId="1990B5EA" w14:textId="77777777" w:rsidR="00962CB5" w:rsidRPr="00CC7B16" w:rsidRDefault="00962CB5" w:rsidP="00E75EE0">
      <w:pPr>
        <w:pStyle w:val="Seznam"/>
        <w:widowControl/>
        <w:spacing w:line="320" w:lineRule="atLeast"/>
        <w:jc w:val="both"/>
        <w:rPr>
          <w:sz w:val="24"/>
          <w:szCs w:val="24"/>
        </w:rPr>
      </w:pPr>
      <w:r w:rsidRPr="00CC7B16">
        <w:rPr>
          <w:sz w:val="24"/>
          <w:szCs w:val="24"/>
        </w:rPr>
        <w:t>ptačí oblast:</w:t>
      </w:r>
      <w:r w:rsidRPr="00CC7B16">
        <w:rPr>
          <w:sz w:val="24"/>
          <w:szCs w:val="24"/>
        </w:rPr>
        <w:tab/>
      </w:r>
      <w:r w:rsidRPr="00CC7B16">
        <w:rPr>
          <w:sz w:val="24"/>
          <w:szCs w:val="24"/>
        </w:rPr>
        <w:tab/>
      </w:r>
      <w:r w:rsidRPr="00CC7B16">
        <w:rPr>
          <w:sz w:val="24"/>
          <w:szCs w:val="24"/>
        </w:rPr>
        <w:tab/>
      </w:r>
      <w:r w:rsidRPr="00CC7B16">
        <w:rPr>
          <w:sz w:val="24"/>
          <w:szCs w:val="24"/>
        </w:rPr>
        <w:tab/>
      </w:r>
      <w:r w:rsidRPr="00CC7B16">
        <w:rPr>
          <w:sz w:val="24"/>
          <w:szCs w:val="24"/>
        </w:rPr>
        <w:tab/>
      </w:r>
      <w:r w:rsidRPr="00CC7B16">
        <w:rPr>
          <w:sz w:val="24"/>
          <w:szCs w:val="24"/>
        </w:rPr>
        <w:tab/>
      </w:r>
      <w:r w:rsidR="00364A28">
        <w:rPr>
          <w:bCs/>
          <w:sz w:val="24"/>
          <w:szCs w:val="24"/>
        </w:rPr>
        <w:t>---</w:t>
      </w:r>
    </w:p>
    <w:p w14:paraId="5F9F991D" w14:textId="77777777" w:rsidR="00C36FA0" w:rsidRPr="0002117C" w:rsidRDefault="00962CB5" w:rsidP="00E75EE0">
      <w:pPr>
        <w:pStyle w:val="Seznam"/>
        <w:widowControl/>
        <w:spacing w:line="320" w:lineRule="atLeast"/>
        <w:ind w:left="4950" w:hanging="4950"/>
        <w:jc w:val="both"/>
        <w:rPr>
          <w:sz w:val="24"/>
          <w:szCs w:val="24"/>
        </w:rPr>
      </w:pPr>
      <w:r>
        <w:rPr>
          <w:sz w:val="24"/>
          <w:szCs w:val="24"/>
        </w:rPr>
        <w:t>evropsky významná lokalita:</w:t>
      </w:r>
      <w:r>
        <w:rPr>
          <w:sz w:val="24"/>
          <w:szCs w:val="24"/>
        </w:rPr>
        <w:tab/>
      </w:r>
      <w:r w:rsidR="001D41AD">
        <w:rPr>
          <w:sz w:val="24"/>
          <w:szCs w:val="24"/>
        </w:rPr>
        <w:t>---</w:t>
      </w:r>
    </w:p>
    <w:p w14:paraId="08C1D5D7" w14:textId="77777777" w:rsidR="00C06B69" w:rsidRDefault="00C06B69" w:rsidP="00E75EE0">
      <w:pPr>
        <w:pStyle w:val="Pokraovnseznamu2"/>
        <w:widowControl/>
        <w:spacing w:after="0" w:line="320" w:lineRule="atLeast"/>
        <w:ind w:left="0"/>
        <w:jc w:val="both"/>
        <w:rPr>
          <w:b/>
          <w:bCs/>
          <w:sz w:val="24"/>
          <w:szCs w:val="24"/>
          <w:u w:val="single"/>
        </w:rPr>
      </w:pPr>
    </w:p>
    <w:p w14:paraId="0F354697" w14:textId="77777777" w:rsidR="00962CB5" w:rsidRDefault="00962CB5" w:rsidP="00E75EE0">
      <w:pPr>
        <w:pStyle w:val="Pokraovnseznamu2"/>
        <w:widowControl/>
        <w:spacing w:after="0" w:line="320" w:lineRule="atLeast"/>
        <w:ind w:left="0"/>
        <w:jc w:val="both"/>
        <w:rPr>
          <w:sz w:val="24"/>
          <w:szCs w:val="24"/>
        </w:rPr>
      </w:pPr>
      <w:r>
        <w:rPr>
          <w:b/>
          <w:bCs/>
          <w:sz w:val="24"/>
          <w:szCs w:val="24"/>
          <w:u w:val="single"/>
        </w:rPr>
        <w:t>Příloha č. M1:</w:t>
      </w:r>
      <w:r>
        <w:rPr>
          <w:sz w:val="24"/>
          <w:szCs w:val="24"/>
        </w:rPr>
        <w:t xml:space="preserve"> </w:t>
      </w:r>
    </w:p>
    <w:p w14:paraId="09E1CC27" w14:textId="77777777" w:rsidR="00962CB5" w:rsidRDefault="00962CB5" w:rsidP="00E75EE0">
      <w:pPr>
        <w:pStyle w:val="Seznam"/>
        <w:widowControl/>
        <w:spacing w:line="320" w:lineRule="atLeast"/>
        <w:jc w:val="both"/>
        <w:rPr>
          <w:sz w:val="24"/>
          <w:szCs w:val="24"/>
        </w:rPr>
      </w:pPr>
      <w:r>
        <w:rPr>
          <w:sz w:val="24"/>
          <w:szCs w:val="24"/>
        </w:rPr>
        <w:t>Orientační mapa s vyznačením území</w:t>
      </w:r>
    </w:p>
    <w:p w14:paraId="3661979C" w14:textId="77777777" w:rsidR="00962CB5" w:rsidRDefault="00962CB5" w:rsidP="00E75EE0">
      <w:pPr>
        <w:pStyle w:val="Seznam"/>
        <w:widowControl/>
        <w:spacing w:line="320" w:lineRule="atLeast"/>
        <w:jc w:val="both"/>
        <w:rPr>
          <w:i/>
          <w:iCs/>
          <w:sz w:val="24"/>
          <w:szCs w:val="24"/>
        </w:rPr>
      </w:pPr>
    </w:p>
    <w:p w14:paraId="5902124A" w14:textId="77777777" w:rsidR="00962CB5" w:rsidRDefault="00962CB5" w:rsidP="00E75EE0">
      <w:pPr>
        <w:pStyle w:val="Pokraovnseznamu"/>
        <w:widowControl/>
        <w:spacing w:after="0" w:line="320" w:lineRule="atLeast"/>
        <w:ind w:left="0"/>
        <w:jc w:val="both"/>
        <w:rPr>
          <w:b/>
          <w:bCs/>
          <w:sz w:val="24"/>
          <w:szCs w:val="24"/>
        </w:rPr>
      </w:pPr>
    </w:p>
    <w:p w14:paraId="3F8479D3" w14:textId="77777777" w:rsidR="00962CB5" w:rsidRDefault="00962CB5" w:rsidP="00E75EE0">
      <w:pPr>
        <w:pStyle w:val="Pokraovnseznamu"/>
        <w:widowControl/>
        <w:spacing w:after="0" w:line="320" w:lineRule="atLeast"/>
        <w:ind w:left="0"/>
        <w:jc w:val="both"/>
        <w:rPr>
          <w:sz w:val="24"/>
          <w:szCs w:val="24"/>
        </w:rPr>
      </w:pPr>
      <w:r>
        <w:rPr>
          <w:b/>
          <w:bCs/>
          <w:sz w:val="24"/>
          <w:szCs w:val="24"/>
        </w:rPr>
        <w:t>1.6 Kategorie IUCN</w:t>
      </w:r>
    </w:p>
    <w:p w14:paraId="58425E6E" w14:textId="77777777" w:rsidR="00962CB5" w:rsidRDefault="00962CB5" w:rsidP="00E75EE0">
      <w:pPr>
        <w:pStyle w:val="Pokraovnseznamu"/>
        <w:widowControl/>
        <w:spacing w:after="0" w:line="320" w:lineRule="atLeast"/>
        <w:ind w:left="0"/>
        <w:jc w:val="both"/>
        <w:rPr>
          <w:i/>
          <w:iCs/>
          <w:sz w:val="24"/>
          <w:szCs w:val="24"/>
        </w:rPr>
      </w:pPr>
    </w:p>
    <w:p w14:paraId="052D8672" w14:textId="77777777" w:rsidR="00962CB5" w:rsidRPr="00C84F81" w:rsidRDefault="00C84F81" w:rsidP="00E75EE0">
      <w:pPr>
        <w:pStyle w:val="Seznam"/>
        <w:widowControl/>
        <w:jc w:val="both"/>
        <w:rPr>
          <w:i/>
          <w:iCs/>
          <w:sz w:val="24"/>
          <w:szCs w:val="24"/>
        </w:rPr>
      </w:pPr>
      <w:r w:rsidRPr="00C84F81">
        <w:rPr>
          <w:sz w:val="24"/>
          <w:szCs w:val="24"/>
        </w:rPr>
        <w:t>III - přírodní památka nebo prvek</w:t>
      </w:r>
    </w:p>
    <w:p w14:paraId="3E8B66C8" w14:textId="77777777" w:rsidR="00DF4357" w:rsidRDefault="00DF4357" w:rsidP="00E75EE0">
      <w:pPr>
        <w:autoSpaceDE/>
        <w:autoSpaceDN/>
        <w:rPr>
          <w:b/>
          <w:bCs/>
          <w:sz w:val="24"/>
          <w:szCs w:val="24"/>
        </w:rPr>
      </w:pPr>
      <w:r>
        <w:rPr>
          <w:b/>
          <w:bCs/>
          <w:sz w:val="24"/>
          <w:szCs w:val="24"/>
        </w:rPr>
        <w:br w:type="page"/>
      </w:r>
    </w:p>
    <w:p w14:paraId="04F2D64F" w14:textId="77777777" w:rsidR="00962CB5" w:rsidRDefault="00962CB5" w:rsidP="00E75EE0">
      <w:pPr>
        <w:pStyle w:val="Seznam"/>
        <w:widowControl/>
        <w:spacing w:line="340" w:lineRule="atLeast"/>
        <w:jc w:val="both"/>
        <w:rPr>
          <w:b/>
          <w:bCs/>
          <w:sz w:val="24"/>
          <w:szCs w:val="24"/>
        </w:rPr>
      </w:pPr>
      <w:r>
        <w:rPr>
          <w:b/>
          <w:bCs/>
          <w:sz w:val="24"/>
          <w:szCs w:val="24"/>
        </w:rPr>
        <w:lastRenderedPageBreak/>
        <w:t>1.7 Předmět ochrany ZCHÚ</w:t>
      </w:r>
    </w:p>
    <w:p w14:paraId="73144B65" w14:textId="77777777" w:rsidR="00962CB5" w:rsidRDefault="00962CB5" w:rsidP="00E75EE0">
      <w:pPr>
        <w:spacing w:line="340" w:lineRule="atLeast"/>
        <w:jc w:val="both"/>
        <w:rPr>
          <w:b/>
          <w:bCs/>
          <w:snapToGrid w:val="0"/>
          <w:sz w:val="24"/>
          <w:szCs w:val="24"/>
        </w:rPr>
      </w:pPr>
    </w:p>
    <w:p w14:paraId="6C9D5275" w14:textId="77777777" w:rsidR="00962CB5" w:rsidRDefault="00962CB5" w:rsidP="00E75EE0">
      <w:pPr>
        <w:spacing w:line="340" w:lineRule="atLeast"/>
        <w:jc w:val="both"/>
        <w:rPr>
          <w:b/>
          <w:bCs/>
          <w:snapToGrid w:val="0"/>
          <w:sz w:val="24"/>
          <w:szCs w:val="24"/>
        </w:rPr>
      </w:pPr>
      <w:r>
        <w:rPr>
          <w:b/>
          <w:bCs/>
          <w:snapToGrid w:val="0"/>
          <w:sz w:val="24"/>
          <w:szCs w:val="24"/>
        </w:rPr>
        <w:t xml:space="preserve">1.7.1 Předmět ochrany </w:t>
      </w:r>
      <w:r>
        <w:rPr>
          <w:b/>
          <w:bCs/>
          <w:sz w:val="24"/>
          <w:szCs w:val="24"/>
        </w:rPr>
        <w:t>ZCHÚ</w:t>
      </w:r>
      <w:r>
        <w:rPr>
          <w:b/>
          <w:bCs/>
          <w:snapToGrid w:val="0"/>
          <w:sz w:val="24"/>
          <w:szCs w:val="24"/>
        </w:rPr>
        <w:t xml:space="preserve"> podle zřizovacího předpisu</w:t>
      </w:r>
    </w:p>
    <w:p w14:paraId="6A713A94" w14:textId="77777777" w:rsidR="00962CB5" w:rsidRPr="00264493" w:rsidRDefault="00962CB5" w:rsidP="00E75EE0">
      <w:pPr>
        <w:spacing w:line="340" w:lineRule="atLeast"/>
        <w:jc w:val="both"/>
        <w:rPr>
          <w:b/>
          <w:bCs/>
          <w:snapToGrid w:val="0"/>
          <w:sz w:val="24"/>
          <w:szCs w:val="24"/>
        </w:rPr>
      </w:pPr>
    </w:p>
    <w:p w14:paraId="14E12526" w14:textId="77777777" w:rsidR="008B7003" w:rsidRPr="00C84F81" w:rsidRDefault="00F55ACD" w:rsidP="00E75EE0">
      <w:pPr>
        <w:tabs>
          <w:tab w:val="left" w:pos="240"/>
        </w:tabs>
        <w:autoSpaceDE/>
        <w:autoSpaceDN/>
        <w:jc w:val="both"/>
        <w:rPr>
          <w:sz w:val="24"/>
          <w:szCs w:val="24"/>
        </w:rPr>
      </w:pPr>
      <w:r>
        <w:rPr>
          <w:sz w:val="24"/>
          <w:szCs w:val="24"/>
        </w:rPr>
        <w:t>Ochrana mokřadního biotopu slepých ramen Jizery.</w:t>
      </w:r>
    </w:p>
    <w:p w14:paraId="1C5ACD11" w14:textId="77777777" w:rsidR="00271789" w:rsidRPr="00363969" w:rsidRDefault="00271789" w:rsidP="00E75EE0">
      <w:pPr>
        <w:pStyle w:val="Seznam"/>
        <w:widowControl/>
        <w:spacing w:line="280" w:lineRule="atLeast"/>
        <w:ind w:firstLine="708"/>
        <w:jc w:val="both"/>
        <w:rPr>
          <w:sz w:val="24"/>
          <w:szCs w:val="24"/>
        </w:rPr>
      </w:pPr>
    </w:p>
    <w:p w14:paraId="6279C9BC" w14:textId="77777777" w:rsidR="00D35E50" w:rsidRDefault="00D35E50" w:rsidP="00E75EE0">
      <w:pPr>
        <w:spacing w:line="280" w:lineRule="atLeast"/>
        <w:jc w:val="both"/>
        <w:rPr>
          <w:b/>
          <w:bCs/>
          <w:snapToGrid w:val="0"/>
          <w:sz w:val="24"/>
          <w:szCs w:val="24"/>
        </w:rPr>
      </w:pPr>
    </w:p>
    <w:p w14:paraId="753D12DA" w14:textId="77777777" w:rsidR="00F95567" w:rsidRPr="00264493" w:rsidRDefault="00F95567" w:rsidP="00E75EE0">
      <w:pPr>
        <w:spacing w:line="280" w:lineRule="atLeast"/>
        <w:jc w:val="both"/>
        <w:rPr>
          <w:b/>
          <w:bCs/>
          <w:snapToGrid w:val="0"/>
          <w:sz w:val="24"/>
          <w:szCs w:val="24"/>
        </w:rPr>
      </w:pPr>
    </w:p>
    <w:p w14:paraId="43092211" w14:textId="77777777" w:rsidR="00962CB5" w:rsidRDefault="00962CB5" w:rsidP="00E75EE0">
      <w:pPr>
        <w:spacing w:line="280" w:lineRule="atLeast"/>
        <w:jc w:val="both"/>
        <w:rPr>
          <w:b/>
          <w:bCs/>
          <w:snapToGrid w:val="0"/>
          <w:sz w:val="24"/>
          <w:szCs w:val="24"/>
        </w:rPr>
      </w:pPr>
      <w:r>
        <w:rPr>
          <w:b/>
          <w:bCs/>
          <w:snapToGrid w:val="0"/>
          <w:sz w:val="24"/>
          <w:szCs w:val="24"/>
        </w:rPr>
        <w:t xml:space="preserve">1.7.2 Hlavní předmět ochrany </w:t>
      </w:r>
      <w:r>
        <w:rPr>
          <w:b/>
          <w:bCs/>
          <w:sz w:val="24"/>
          <w:szCs w:val="24"/>
        </w:rPr>
        <w:t>ZCHÚ</w:t>
      </w:r>
      <w:r>
        <w:rPr>
          <w:b/>
          <w:bCs/>
          <w:snapToGrid w:val="0"/>
          <w:sz w:val="24"/>
          <w:szCs w:val="24"/>
        </w:rPr>
        <w:t xml:space="preserve"> – současný stav</w:t>
      </w:r>
    </w:p>
    <w:p w14:paraId="506CBD2B" w14:textId="77777777" w:rsidR="00EC1746" w:rsidRDefault="00EC1746" w:rsidP="00E75EE0">
      <w:pPr>
        <w:pStyle w:val="Seznam"/>
        <w:widowControl/>
        <w:spacing w:line="280" w:lineRule="atLeast"/>
        <w:jc w:val="both"/>
        <w:rPr>
          <w:sz w:val="24"/>
          <w:szCs w:val="24"/>
        </w:rPr>
      </w:pPr>
    </w:p>
    <w:p w14:paraId="76A1F009" w14:textId="77777777" w:rsidR="00F55ACD" w:rsidRDefault="00EC1746" w:rsidP="00E75EE0">
      <w:pPr>
        <w:pStyle w:val="Seznam"/>
        <w:widowControl/>
        <w:spacing w:line="280" w:lineRule="atLeast"/>
        <w:ind w:firstLine="708"/>
        <w:jc w:val="both"/>
        <w:rPr>
          <w:sz w:val="24"/>
          <w:szCs w:val="24"/>
        </w:rPr>
      </w:pPr>
      <w:r w:rsidRPr="00055B7D">
        <w:rPr>
          <w:sz w:val="24"/>
          <w:szCs w:val="24"/>
        </w:rPr>
        <w:t>Současný stav ochrany je shodný s předmětem ochr</w:t>
      </w:r>
      <w:r w:rsidR="00121B09">
        <w:rPr>
          <w:sz w:val="24"/>
          <w:szCs w:val="24"/>
        </w:rPr>
        <w:t xml:space="preserve">any podle zřizovacího předpisu – i nadále se jedná o </w:t>
      </w:r>
      <w:r w:rsidR="00F55ACD">
        <w:rPr>
          <w:sz w:val="24"/>
          <w:szCs w:val="24"/>
        </w:rPr>
        <w:t>zachovalá mokřadní společenstva rostlin a živočichů vázaných na fragmenty dvou slepých ramen Jizery.</w:t>
      </w:r>
    </w:p>
    <w:p w14:paraId="3D828C2B" w14:textId="77777777" w:rsidR="00F55ACD" w:rsidRDefault="00F55ACD" w:rsidP="00E75EE0">
      <w:pPr>
        <w:pStyle w:val="Seznam"/>
        <w:widowControl/>
        <w:spacing w:line="280" w:lineRule="atLeast"/>
        <w:ind w:firstLine="708"/>
        <w:jc w:val="both"/>
        <w:rPr>
          <w:sz w:val="24"/>
          <w:szCs w:val="24"/>
        </w:rPr>
      </w:pPr>
    </w:p>
    <w:p w14:paraId="5448340C" w14:textId="77777777" w:rsidR="00121B09" w:rsidRDefault="00121B09" w:rsidP="00E75EE0">
      <w:pPr>
        <w:pStyle w:val="Seznam"/>
        <w:widowControl/>
        <w:spacing w:line="340" w:lineRule="atLeast"/>
        <w:jc w:val="both"/>
        <w:rPr>
          <w:b/>
          <w:sz w:val="24"/>
          <w:szCs w:val="24"/>
        </w:rPr>
      </w:pPr>
    </w:p>
    <w:p w14:paraId="710195CF" w14:textId="77777777" w:rsidR="002A59F4" w:rsidRDefault="002A59F4" w:rsidP="00E75EE0">
      <w:pPr>
        <w:jc w:val="both"/>
        <w:rPr>
          <w:b/>
          <w:bCs/>
          <w:snapToGrid w:val="0"/>
          <w:sz w:val="24"/>
          <w:szCs w:val="24"/>
        </w:rPr>
      </w:pPr>
    </w:p>
    <w:p w14:paraId="64DD2427" w14:textId="77777777" w:rsidR="002A59F4" w:rsidRDefault="002A59F4" w:rsidP="00E75EE0">
      <w:pPr>
        <w:jc w:val="both"/>
        <w:rPr>
          <w:b/>
          <w:bCs/>
          <w:snapToGrid w:val="0"/>
        </w:rPr>
      </w:pPr>
      <w:r>
        <w:rPr>
          <w:b/>
          <w:bCs/>
          <w:snapToGrid w:val="0"/>
        </w:rPr>
        <w:t>A. ekosystémy</w:t>
      </w:r>
    </w:p>
    <w:p w14:paraId="12C0D30C" w14:textId="77777777" w:rsidR="002A59F4" w:rsidRDefault="002A59F4" w:rsidP="00E75EE0">
      <w:pPr>
        <w:jc w:val="both"/>
        <w:rPr>
          <w:b/>
          <w:bCs/>
          <w:snapToGrid w:val="0"/>
        </w:rPr>
      </w:pPr>
    </w:p>
    <w:tbl>
      <w:tblPr>
        <w:tblW w:w="9020" w:type="dxa"/>
        <w:tblInd w:w="1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42"/>
        <w:gridCol w:w="1275"/>
        <w:gridCol w:w="3686"/>
        <w:gridCol w:w="1417"/>
      </w:tblGrid>
      <w:tr w:rsidR="002A59F4" w14:paraId="181A3694" w14:textId="77777777" w:rsidTr="00FF6E98">
        <w:trPr>
          <w:cantSplit/>
          <w:trHeight w:val="270"/>
        </w:trPr>
        <w:tc>
          <w:tcPr>
            <w:tcW w:w="2642" w:type="dxa"/>
            <w:tcBorders>
              <w:top w:val="single" w:sz="18" w:space="0" w:color="auto"/>
              <w:left w:val="single" w:sz="18" w:space="0" w:color="auto"/>
              <w:bottom w:val="single" w:sz="18" w:space="0" w:color="auto"/>
            </w:tcBorders>
            <w:shd w:val="clear" w:color="auto" w:fill="C0C0C0"/>
          </w:tcPr>
          <w:p w14:paraId="0A6D35E6" w14:textId="77777777" w:rsidR="002A59F4" w:rsidRDefault="002A59F4" w:rsidP="00FF6E98">
            <w:pPr>
              <w:rPr>
                <w:b/>
                <w:bCs/>
                <w:snapToGrid w:val="0"/>
              </w:rPr>
            </w:pPr>
            <w:r>
              <w:rPr>
                <w:b/>
                <w:bCs/>
                <w:snapToGrid w:val="0"/>
              </w:rPr>
              <w:t>ekosystém</w:t>
            </w:r>
            <w:r w:rsidR="00D25475">
              <w:rPr>
                <w:b/>
                <w:bCs/>
                <w:snapToGrid w:val="0"/>
              </w:rPr>
              <w:t>**</w:t>
            </w:r>
          </w:p>
        </w:tc>
        <w:tc>
          <w:tcPr>
            <w:tcW w:w="1275" w:type="dxa"/>
            <w:tcBorders>
              <w:top w:val="single" w:sz="18" w:space="0" w:color="auto"/>
              <w:bottom w:val="single" w:sz="18" w:space="0" w:color="auto"/>
              <w:right w:val="single" w:sz="8" w:space="0" w:color="auto"/>
            </w:tcBorders>
            <w:shd w:val="clear" w:color="auto" w:fill="C0C0C0"/>
          </w:tcPr>
          <w:p w14:paraId="1AB9776C" w14:textId="77777777" w:rsidR="002A59F4" w:rsidRDefault="002A59F4" w:rsidP="00FF6E98">
            <w:pPr>
              <w:rPr>
                <w:b/>
                <w:bCs/>
                <w:snapToGrid w:val="0"/>
              </w:rPr>
            </w:pPr>
            <w:r>
              <w:rPr>
                <w:b/>
                <w:bCs/>
                <w:snapToGrid w:val="0"/>
              </w:rPr>
              <w:t>podíl plochy v ZCHÚ (%)</w:t>
            </w:r>
          </w:p>
        </w:tc>
        <w:tc>
          <w:tcPr>
            <w:tcW w:w="3686" w:type="dxa"/>
            <w:tcBorders>
              <w:top w:val="single" w:sz="18" w:space="0" w:color="auto"/>
              <w:left w:val="single" w:sz="4" w:space="0" w:color="auto"/>
              <w:bottom w:val="single" w:sz="18" w:space="0" w:color="auto"/>
              <w:right w:val="single" w:sz="4" w:space="0" w:color="auto"/>
            </w:tcBorders>
            <w:shd w:val="clear" w:color="auto" w:fill="C0C0C0"/>
          </w:tcPr>
          <w:p w14:paraId="58272CEB" w14:textId="77777777" w:rsidR="002A59F4" w:rsidRDefault="002A59F4" w:rsidP="00FF6E98">
            <w:pPr>
              <w:rPr>
                <w:b/>
                <w:bCs/>
                <w:snapToGrid w:val="0"/>
              </w:rPr>
            </w:pPr>
            <w:r>
              <w:rPr>
                <w:b/>
                <w:bCs/>
                <w:snapToGrid w:val="0"/>
              </w:rPr>
              <w:t>popis ekosystému</w:t>
            </w:r>
          </w:p>
        </w:tc>
        <w:tc>
          <w:tcPr>
            <w:tcW w:w="1417" w:type="dxa"/>
            <w:tcBorders>
              <w:top w:val="single" w:sz="18" w:space="0" w:color="auto"/>
              <w:left w:val="single" w:sz="4" w:space="0" w:color="auto"/>
              <w:bottom w:val="single" w:sz="18" w:space="0" w:color="auto"/>
              <w:right w:val="single" w:sz="18" w:space="0" w:color="auto"/>
            </w:tcBorders>
            <w:shd w:val="clear" w:color="auto" w:fill="C0C0C0"/>
          </w:tcPr>
          <w:p w14:paraId="71F32688" w14:textId="77777777" w:rsidR="002A59F4" w:rsidRPr="00A462ED" w:rsidRDefault="002A59F4" w:rsidP="00FF6E98">
            <w:pPr>
              <w:rPr>
                <w:b/>
                <w:bCs/>
                <w:snapToGrid w:val="0"/>
                <w:highlight w:val="yellow"/>
              </w:rPr>
            </w:pPr>
            <w:r>
              <w:rPr>
                <w:b/>
                <w:bCs/>
                <w:snapToGrid w:val="0"/>
              </w:rPr>
              <w:t>kód předmětu ochrany*</w:t>
            </w:r>
          </w:p>
        </w:tc>
      </w:tr>
      <w:tr w:rsidR="002A59F4" w:rsidRPr="00F95675" w14:paraId="2DBEE6BA" w14:textId="77777777" w:rsidTr="00FF6E98">
        <w:trPr>
          <w:cantSplit/>
          <w:trHeight w:val="257"/>
        </w:trPr>
        <w:tc>
          <w:tcPr>
            <w:tcW w:w="2642" w:type="dxa"/>
            <w:tcBorders>
              <w:top w:val="single" w:sz="18" w:space="0" w:color="auto"/>
              <w:left w:val="single" w:sz="18" w:space="0" w:color="auto"/>
              <w:bottom w:val="single" w:sz="4" w:space="0" w:color="auto"/>
            </w:tcBorders>
          </w:tcPr>
          <w:p w14:paraId="40AC9951" w14:textId="77777777" w:rsidR="002A59F4" w:rsidRPr="00F95675" w:rsidRDefault="002A59F4" w:rsidP="00FF6E98">
            <w:pPr>
              <w:rPr>
                <w:bCs/>
                <w:snapToGrid w:val="0"/>
                <w:sz w:val="22"/>
                <w:szCs w:val="22"/>
              </w:rPr>
            </w:pPr>
            <w:proofErr w:type="spellStart"/>
            <w:r w:rsidRPr="00F95675">
              <w:rPr>
                <w:bCs/>
                <w:snapToGrid w:val="0"/>
                <w:sz w:val="22"/>
                <w:szCs w:val="22"/>
              </w:rPr>
              <w:t>Makrofytní</w:t>
            </w:r>
            <w:proofErr w:type="spellEnd"/>
            <w:r w:rsidRPr="00F95675">
              <w:rPr>
                <w:bCs/>
                <w:snapToGrid w:val="0"/>
                <w:sz w:val="22"/>
                <w:szCs w:val="22"/>
              </w:rPr>
              <w:t xml:space="preserve"> vegetace přirozeně eutrofních a </w:t>
            </w:r>
            <w:proofErr w:type="spellStart"/>
            <w:r w:rsidRPr="00F95675">
              <w:rPr>
                <w:bCs/>
                <w:snapToGrid w:val="0"/>
                <w:sz w:val="22"/>
                <w:szCs w:val="22"/>
              </w:rPr>
              <w:t>mezotrofních</w:t>
            </w:r>
            <w:proofErr w:type="spellEnd"/>
            <w:r w:rsidRPr="00F95675">
              <w:rPr>
                <w:bCs/>
                <w:snapToGrid w:val="0"/>
                <w:sz w:val="22"/>
                <w:szCs w:val="22"/>
              </w:rPr>
              <w:t xml:space="preserve"> stojatých vod (V1)</w:t>
            </w:r>
          </w:p>
        </w:tc>
        <w:tc>
          <w:tcPr>
            <w:tcW w:w="1275" w:type="dxa"/>
            <w:tcBorders>
              <w:top w:val="single" w:sz="18" w:space="0" w:color="auto"/>
              <w:bottom w:val="single" w:sz="4" w:space="0" w:color="auto"/>
              <w:right w:val="single" w:sz="8" w:space="0" w:color="auto"/>
            </w:tcBorders>
          </w:tcPr>
          <w:p w14:paraId="38829231" w14:textId="77777777" w:rsidR="002A59F4" w:rsidRPr="00F95675" w:rsidRDefault="00F95675" w:rsidP="00FF6E98">
            <w:pPr>
              <w:jc w:val="center"/>
              <w:rPr>
                <w:bCs/>
                <w:snapToGrid w:val="0"/>
                <w:sz w:val="22"/>
                <w:szCs w:val="22"/>
              </w:rPr>
            </w:pPr>
            <w:r w:rsidRPr="00F95675">
              <w:rPr>
                <w:bCs/>
                <w:snapToGrid w:val="0"/>
                <w:sz w:val="22"/>
                <w:szCs w:val="22"/>
              </w:rPr>
              <w:t>60</w:t>
            </w:r>
          </w:p>
        </w:tc>
        <w:tc>
          <w:tcPr>
            <w:tcW w:w="3686" w:type="dxa"/>
            <w:tcBorders>
              <w:top w:val="single" w:sz="18" w:space="0" w:color="auto"/>
              <w:left w:val="single" w:sz="4" w:space="0" w:color="auto"/>
              <w:bottom w:val="single" w:sz="4" w:space="0" w:color="auto"/>
              <w:right w:val="single" w:sz="4" w:space="0" w:color="auto"/>
            </w:tcBorders>
          </w:tcPr>
          <w:p w14:paraId="042F2C82" w14:textId="77777777" w:rsidR="002A59F4" w:rsidRPr="00F95675" w:rsidRDefault="00F95675" w:rsidP="00F95675">
            <w:pPr>
              <w:rPr>
                <w:bCs/>
                <w:snapToGrid w:val="0"/>
                <w:sz w:val="22"/>
                <w:szCs w:val="22"/>
              </w:rPr>
            </w:pPr>
            <w:r w:rsidRPr="00F95675">
              <w:rPr>
                <w:bCs/>
                <w:snapToGrid w:val="0"/>
                <w:sz w:val="22"/>
                <w:szCs w:val="22"/>
              </w:rPr>
              <w:t>Společenstva ponořených nebo plovoucích vodních rostlin v tůni Podkova.</w:t>
            </w:r>
          </w:p>
        </w:tc>
        <w:tc>
          <w:tcPr>
            <w:tcW w:w="1417" w:type="dxa"/>
            <w:tcBorders>
              <w:top w:val="single" w:sz="18" w:space="0" w:color="auto"/>
              <w:left w:val="single" w:sz="4" w:space="0" w:color="auto"/>
              <w:bottom w:val="single" w:sz="4" w:space="0" w:color="auto"/>
              <w:right w:val="single" w:sz="18" w:space="0" w:color="auto"/>
            </w:tcBorders>
          </w:tcPr>
          <w:p w14:paraId="20CB2E60" w14:textId="77777777" w:rsidR="002A59F4" w:rsidRPr="00F95675" w:rsidRDefault="00F95675" w:rsidP="00FF6E98">
            <w:pPr>
              <w:jc w:val="center"/>
              <w:rPr>
                <w:bCs/>
                <w:snapToGrid w:val="0"/>
                <w:sz w:val="22"/>
                <w:szCs w:val="22"/>
              </w:rPr>
            </w:pPr>
            <w:r w:rsidRPr="00F95675">
              <w:rPr>
                <w:bCs/>
                <w:snapToGrid w:val="0"/>
                <w:sz w:val="22"/>
                <w:szCs w:val="22"/>
              </w:rPr>
              <w:t>a</w:t>
            </w:r>
          </w:p>
        </w:tc>
      </w:tr>
      <w:tr w:rsidR="002A59F4" w:rsidRPr="00F95675" w14:paraId="20D93B78" w14:textId="77777777" w:rsidTr="00FF6E98">
        <w:trPr>
          <w:cantSplit/>
          <w:trHeight w:val="247"/>
        </w:trPr>
        <w:tc>
          <w:tcPr>
            <w:tcW w:w="2642" w:type="dxa"/>
            <w:tcBorders>
              <w:top w:val="single" w:sz="4" w:space="0" w:color="auto"/>
              <w:left w:val="single" w:sz="18" w:space="0" w:color="auto"/>
              <w:bottom w:val="single" w:sz="4" w:space="0" w:color="auto"/>
            </w:tcBorders>
          </w:tcPr>
          <w:p w14:paraId="0FA63CD9" w14:textId="77777777" w:rsidR="002A59F4" w:rsidRPr="00F95675" w:rsidRDefault="002A59F4" w:rsidP="002A59F4">
            <w:pPr>
              <w:rPr>
                <w:bCs/>
                <w:snapToGrid w:val="0"/>
                <w:sz w:val="22"/>
                <w:szCs w:val="22"/>
              </w:rPr>
            </w:pPr>
            <w:proofErr w:type="spellStart"/>
            <w:r w:rsidRPr="00F95675">
              <w:rPr>
                <w:bCs/>
                <w:snapToGrid w:val="0"/>
                <w:sz w:val="22"/>
                <w:szCs w:val="22"/>
              </w:rPr>
              <w:t>Makrofytní</w:t>
            </w:r>
            <w:proofErr w:type="spellEnd"/>
            <w:r w:rsidRPr="00F95675">
              <w:rPr>
                <w:bCs/>
                <w:snapToGrid w:val="0"/>
                <w:sz w:val="22"/>
                <w:szCs w:val="22"/>
              </w:rPr>
              <w:t xml:space="preserve"> vegetace mělkých stojatých vod (V2)</w:t>
            </w:r>
          </w:p>
        </w:tc>
        <w:tc>
          <w:tcPr>
            <w:tcW w:w="1275" w:type="dxa"/>
            <w:tcBorders>
              <w:top w:val="single" w:sz="4" w:space="0" w:color="auto"/>
              <w:bottom w:val="single" w:sz="4" w:space="0" w:color="auto"/>
              <w:right w:val="single" w:sz="8" w:space="0" w:color="auto"/>
            </w:tcBorders>
          </w:tcPr>
          <w:p w14:paraId="77790B0C" w14:textId="77777777" w:rsidR="002A59F4" w:rsidRPr="00F95675" w:rsidRDefault="00F95675" w:rsidP="00FF6E98">
            <w:pPr>
              <w:jc w:val="center"/>
              <w:rPr>
                <w:bCs/>
                <w:snapToGrid w:val="0"/>
                <w:sz w:val="22"/>
                <w:szCs w:val="22"/>
              </w:rPr>
            </w:pPr>
            <w:r w:rsidRPr="00F95675">
              <w:rPr>
                <w:bCs/>
                <w:snapToGrid w:val="0"/>
                <w:sz w:val="22"/>
                <w:szCs w:val="22"/>
              </w:rPr>
              <w:t>10</w:t>
            </w:r>
          </w:p>
        </w:tc>
        <w:tc>
          <w:tcPr>
            <w:tcW w:w="3686" w:type="dxa"/>
            <w:tcBorders>
              <w:top w:val="single" w:sz="4" w:space="0" w:color="auto"/>
              <w:left w:val="single" w:sz="4" w:space="0" w:color="auto"/>
              <w:bottom w:val="single" w:sz="4" w:space="0" w:color="auto"/>
              <w:right w:val="single" w:sz="4" w:space="0" w:color="auto"/>
            </w:tcBorders>
          </w:tcPr>
          <w:p w14:paraId="79A9D0BB" w14:textId="3FCA2EE6" w:rsidR="002A59F4" w:rsidRPr="00F95675" w:rsidRDefault="00F95675" w:rsidP="00933D55">
            <w:pPr>
              <w:rPr>
                <w:bCs/>
                <w:snapToGrid w:val="0"/>
                <w:sz w:val="22"/>
                <w:szCs w:val="22"/>
              </w:rPr>
            </w:pPr>
            <w:proofErr w:type="spellStart"/>
            <w:r w:rsidRPr="00F95675">
              <w:rPr>
                <w:bCs/>
                <w:snapToGrid w:val="0"/>
                <w:sz w:val="22"/>
                <w:szCs w:val="22"/>
              </w:rPr>
              <w:t>Makrofytní</w:t>
            </w:r>
            <w:proofErr w:type="spellEnd"/>
            <w:r w:rsidRPr="00F95675">
              <w:rPr>
                <w:bCs/>
                <w:snapToGrid w:val="0"/>
                <w:sz w:val="22"/>
                <w:szCs w:val="22"/>
              </w:rPr>
              <w:t xml:space="preserve"> vegetace rozvinutá hlavně v tůni Podkova.</w:t>
            </w:r>
          </w:p>
        </w:tc>
        <w:tc>
          <w:tcPr>
            <w:tcW w:w="1417" w:type="dxa"/>
            <w:tcBorders>
              <w:top w:val="single" w:sz="4" w:space="0" w:color="auto"/>
              <w:left w:val="single" w:sz="4" w:space="0" w:color="auto"/>
              <w:bottom w:val="single" w:sz="4" w:space="0" w:color="auto"/>
              <w:right w:val="single" w:sz="18" w:space="0" w:color="auto"/>
            </w:tcBorders>
          </w:tcPr>
          <w:p w14:paraId="02B97C11" w14:textId="77777777" w:rsidR="002A59F4" w:rsidRPr="00F95675" w:rsidRDefault="00F95675" w:rsidP="00FF6E98">
            <w:pPr>
              <w:jc w:val="center"/>
              <w:rPr>
                <w:bCs/>
                <w:snapToGrid w:val="0"/>
                <w:sz w:val="22"/>
                <w:szCs w:val="22"/>
              </w:rPr>
            </w:pPr>
            <w:r w:rsidRPr="00F95675">
              <w:rPr>
                <w:bCs/>
                <w:snapToGrid w:val="0"/>
                <w:sz w:val="22"/>
                <w:szCs w:val="22"/>
              </w:rPr>
              <w:t>a</w:t>
            </w:r>
          </w:p>
        </w:tc>
      </w:tr>
      <w:tr w:rsidR="002A59F4" w:rsidRPr="00F95675" w14:paraId="0AD35D12" w14:textId="77777777" w:rsidTr="00FF6E98">
        <w:trPr>
          <w:cantSplit/>
          <w:trHeight w:val="247"/>
        </w:trPr>
        <w:tc>
          <w:tcPr>
            <w:tcW w:w="2642" w:type="dxa"/>
            <w:tcBorders>
              <w:top w:val="single" w:sz="4" w:space="0" w:color="auto"/>
              <w:left w:val="single" w:sz="18" w:space="0" w:color="auto"/>
              <w:bottom w:val="single" w:sz="4" w:space="0" w:color="auto"/>
            </w:tcBorders>
          </w:tcPr>
          <w:p w14:paraId="48CB3347" w14:textId="77777777" w:rsidR="002A59F4" w:rsidRPr="00F95675" w:rsidRDefault="002A59F4" w:rsidP="00FF6E98">
            <w:pPr>
              <w:rPr>
                <w:bCs/>
                <w:snapToGrid w:val="0"/>
                <w:sz w:val="22"/>
                <w:szCs w:val="22"/>
              </w:rPr>
            </w:pPr>
            <w:r w:rsidRPr="00F95675">
              <w:rPr>
                <w:bCs/>
                <w:snapToGrid w:val="0"/>
                <w:sz w:val="22"/>
                <w:szCs w:val="22"/>
              </w:rPr>
              <w:t>Rákosiny eutrofních stojatých vod (M1.1)</w:t>
            </w:r>
          </w:p>
        </w:tc>
        <w:tc>
          <w:tcPr>
            <w:tcW w:w="1275" w:type="dxa"/>
            <w:tcBorders>
              <w:top w:val="single" w:sz="4" w:space="0" w:color="auto"/>
              <w:bottom w:val="single" w:sz="4" w:space="0" w:color="auto"/>
              <w:right w:val="single" w:sz="8" w:space="0" w:color="auto"/>
            </w:tcBorders>
          </w:tcPr>
          <w:p w14:paraId="367AFC9E" w14:textId="77777777" w:rsidR="002A59F4" w:rsidRPr="00F95675" w:rsidRDefault="00F95675" w:rsidP="00FF6E98">
            <w:pPr>
              <w:jc w:val="center"/>
              <w:rPr>
                <w:bCs/>
                <w:snapToGrid w:val="0"/>
                <w:sz w:val="22"/>
                <w:szCs w:val="22"/>
              </w:rPr>
            </w:pPr>
            <w:r w:rsidRPr="00F95675">
              <w:rPr>
                <w:bCs/>
                <w:snapToGrid w:val="0"/>
                <w:sz w:val="22"/>
                <w:szCs w:val="22"/>
              </w:rPr>
              <w:t>10</w:t>
            </w:r>
          </w:p>
        </w:tc>
        <w:tc>
          <w:tcPr>
            <w:tcW w:w="3686" w:type="dxa"/>
            <w:tcBorders>
              <w:top w:val="single" w:sz="4" w:space="0" w:color="auto"/>
              <w:left w:val="single" w:sz="4" w:space="0" w:color="auto"/>
              <w:bottom w:val="single" w:sz="4" w:space="0" w:color="auto"/>
              <w:right w:val="single" w:sz="4" w:space="0" w:color="auto"/>
            </w:tcBorders>
          </w:tcPr>
          <w:p w14:paraId="2739FA5D" w14:textId="77777777" w:rsidR="002A59F4" w:rsidRPr="00F95675" w:rsidRDefault="00F95675" w:rsidP="00F95675">
            <w:pPr>
              <w:rPr>
                <w:bCs/>
                <w:snapToGrid w:val="0"/>
                <w:sz w:val="22"/>
                <w:szCs w:val="22"/>
              </w:rPr>
            </w:pPr>
            <w:r w:rsidRPr="00F95675">
              <w:rPr>
                <w:bCs/>
                <w:snapToGrid w:val="0"/>
                <w:sz w:val="22"/>
                <w:szCs w:val="22"/>
              </w:rPr>
              <w:t>Společenstvo lemující břeh tůně Měsíc, u Podkovy jen roztroušeně.</w:t>
            </w:r>
          </w:p>
        </w:tc>
        <w:tc>
          <w:tcPr>
            <w:tcW w:w="1417" w:type="dxa"/>
            <w:tcBorders>
              <w:top w:val="single" w:sz="4" w:space="0" w:color="auto"/>
              <w:left w:val="single" w:sz="4" w:space="0" w:color="auto"/>
              <w:bottom w:val="single" w:sz="4" w:space="0" w:color="auto"/>
              <w:right w:val="single" w:sz="18" w:space="0" w:color="auto"/>
            </w:tcBorders>
          </w:tcPr>
          <w:p w14:paraId="764687C4" w14:textId="77777777" w:rsidR="002A59F4" w:rsidRPr="00F95675" w:rsidRDefault="00F95675" w:rsidP="00FF6E98">
            <w:pPr>
              <w:jc w:val="center"/>
              <w:rPr>
                <w:bCs/>
                <w:snapToGrid w:val="0"/>
                <w:sz w:val="22"/>
                <w:szCs w:val="22"/>
              </w:rPr>
            </w:pPr>
            <w:r w:rsidRPr="00F95675">
              <w:rPr>
                <w:bCs/>
                <w:snapToGrid w:val="0"/>
                <w:sz w:val="22"/>
                <w:szCs w:val="22"/>
              </w:rPr>
              <w:t>a</w:t>
            </w:r>
          </w:p>
        </w:tc>
      </w:tr>
      <w:tr w:rsidR="002A59F4" w:rsidRPr="00F95675" w14:paraId="0F702976" w14:textId="77777777" w:rsidTr="00FF6E98">
        <w:trPr>
          <w:cantSplit/>
          <w:trHeight w:val="247"/>
        </w:trPr>
        <w:tc>
          <w:tcPr>
            <w:tcW w:w="2642" w:type="dxa"/>
            <w:tcBorders>
              <w:top w:val="single" w:sz="4" w:space="0" w:color="auto"/>
              <w:left w:val="single" w:sz="18" w:space="0" w:color="auto"/>
              <w:bottom w:val="single" w:sz="4" w:space="0" w:color="auto"/>
            </w:tcBorders>
          </w:tcPr>
          <w:p w14:paraId="69A6408C" w14:textId="77777777" w:rsidR="002A59F4" w:rsidRPr="00F95675" w:rsidRDefault="002A59F4" w:rsidP="00FF6E98">
            <w:pPr>
              <w:rPr>
                <w:bCs/>
                <w:snapToGrid w:val="0"/>
                <w:sz w:val="22"/>
                <w:szCs w:val="22"/>
              </w:rPr>
            </w:pPr>
            <w:proofErr w:type="spellStart"/>
            <w:r w:rsidRPr="00F95675">
              <w:rPr>
                <w:bCs/>
                <w:snapToGrid w:val="0"/>
                <w:sz w:val="22"/>
                <w:szCs w:val="22"/>
              </w:rPr>
              <w:t>Mezotrofní</w:t>
            </w:r>
            <w:proofErr w:type="spellEnd"/>
            <w:r w:rsidRPr="00F95675">
              <w:rPr>
                <w:bCs/>
                <w:snapToGrid w:val="0"/>
                <w:sz w:val="22"/>
                <w:szCs w:val="22"/>
              </w:rPr>
              <w:t xml:space="preserve"> vegetace bahnitých substrátů (M1.6)</w:t>
            </w:r>
          </w:p>
        </w:tc>
        <w:tc>
          <w:tcPr>
            <w:tcW w:w="1275" w:type="dxa"/>
            <w:tcBorders>
              <w:top w:val="single" w:sz="4" w:space="0" w:color="auto"/>
              <w:bottom w:val="single" w:sz="4" w:space="0" w:color="auto"/>
              <w:right w:val="single" w:sz="8" w:space="0" w:color="auto"/>
            </w:tcBorders>
          </w:tcPr>
          <w:p w14:paraId="2A071FDD" w14:textId="77777777" w:rsidR="002A59F4" w:rsidRPr="00F95675" w:rsidRDefault="00F95675" w:rsidP="00FF6E98">
            <w:pPr>
              <w:jc w:val="center"/>
              <w:rPr>
                <w:bCs/>
                <w:snapToGrid w:val="0"/>
                <w:sz w:val="22"/>
                <w:szCs w:val="22"/>
              </w:rPr>
            </w:pPr>
            <w:r w:rsidRPr="00F95675">
              <w:rPr>
                <w:bCs/>
                <w:snapToGrid w:val="0"/>
                <w:sz w:val="22"/>
                <w:szCs w:val="22"/>
              </w:rPr>
              <w:t>5</w:t>
            </w:r>
          </w:p>
        </w:tc>
        <w:tc>
          <w:tcPr>
            <w:tcW w:w="3686" w:type="dxa"/>
            <w:tcBorders>
              <w:top w:val="single" w:sz="4" w:space="0" w:color="auto"/>
              <w:left w:val="single" w:sz="4" w:space="0" w:color="auto"/>
              <w:bottom w:val="single" w:sz="4" w:space="0" w:color="auto"/>
              <w:right w:val="single" w:sz="4" w:space="0" w:color="auto"/>
            </w:tcBorders>
          </w:tcPr>
          <w:p w14:paraId="6E5E356D" w14:textId="77777777" w:rsidR="002A59F4" w:rsidRPr="00F95675" w:rsidRDefault="00F95675" w:rsidP="00F95675">
            <w:pPr>
              <w:rPr>
                <w:bCs/>
                <w:snapToGrid w:val="0"/>
                <w:sz w:val="22"/>
                <w:szCs w:val="22"/>
              </w:rPr>
            </w:pPr>
            <w:r w:rsidRPr="00F95675">
              <w:rPr>
                <w:bCs/>
                <w:snapToGrid w:val="0"/>
                <w:sz w:val="22"/>
                <w:szCs w:val="22"/>
              </w:rPr>
              <w:t>Vegetace rostoucí v </w:t>
            </w:r>
            <w:proofErr w:type="spellStart"/>
            <w:r w:rsidRPr="00F95675">
              <w:rPr>
                <w:bCs/>
                <w:snapToGrid w:val="0"/>
                <w:sz w:val="22"/>
                <w:szCs w:val="22"/>
              </w:rPr>
              <w:t>polozazemněných</w:t>
            </w:r>
            <w:proofErr w:type="spellEnd"/>
            <w:r w:rsidRPr="00F95675">
              <w:rPr>
                <w:bCs/>
                <w:snapToGrid w:val="0"/>
                <w:sz w:val="22"/>
                <w:szCs w:val="22"/>
              </w:rPr>
              <w:t xml:space="preserve"> částech tůně Podkova a na bahnitých březích.</w:t>
            </w:r>
          </w:p>
        </w:tc>
        <w:tc>
          <w:tcPr>
            <w:tcW w:w="1417" w:type="dxa"/>
            <w:tcBorders>
              <w:top w:val="single" w:sz="4" w:space="0" w:color="auto"/>
              <w:left w:val="single" w:sz="4" w:space="0" w:color="auto"/>
              <w:bottom w:val="single" w:sz="4" w:space="0" w:color="auto"/>
              <w:right w:val="single" w:sz="18" w:space="0" w:color="auto"/>
            </w:tcBorders>
          </w:tcPr>
          <w:p w14:paraId="2F349621" w14:textId="77777777" w:rsidR="002A59F4" w:rsidRPr="00F95675" w:rsidRDefault="00F95675" w:rsidP="00FF6E98">
            <w:pPr>
              <w:jc w:val="center"/>
              <w:rPr>
                <w:bCs/>
                <w:snapToGrid w:val="0"/>
                <w:sz w:val="22"/>
                <w:szCs w:val="22"/>
              </w:rPr>
            </w:pPr>
            <w:r w:rsidRPr="00F95675">
              <w:rPr>
                <w:bCs/>
                <w:snapToGrid w:val="0"/>
                <w:sz w:val="22"/>
                <w:szCs w:val="22"/>
              </w:rPr>
              <w:t>a</w:t>
            </w:r>
          </w:p>
        </w:tc>
      </w:tr>
      <w:tr w:rsidR="002A59F4" w:rsidRPr="00F95675" w14:paraId="740F16AF" w14:textId="77777777" w:rsidTr="00FF6E98">
        <w:trPr>
          <w:cantSplit/>
          <w:trHeight w:val="247"/>
        </w:trPr>
        <w:tc>
          <w:tcPr>
            <w:tcW w:w="2642" w:type="dxa"/>
            <w:tcBorders>
              <w:top w:val="single" w:sz="4" w:space="0" w:color="auto"/>
              <w:left w:val="single" w:sz="18" w:space="0" w:color="auto"/>
              <w:bottom w:val="single" w:sz="4" w:space="0" w:color="auto"/>
            </w:tcBorders>
          </w:tcPr>
          <w:p w14:paraId="5CF3538E" w14:textId="77777777" w:rsidR="002A59F4" w:rsidRPr="00F95675" w:rsidRDefault="002A59F4" w:rsidP="00FF6E98">
            <w:pPr>
              <w:rPr>
                <w:bCs/>
                <w:snapToGrid w:val="0"/>
                <w:sz w:val="22"/>
                <w:szCs w:val="22"/>
              </w:rPr>
            </w:pPr>
            <w:r w:rsidRPr="00F95675">
              <w:rPr>
                <w:bCs/>
                <w:snapToGrid w:val="0"/>
                <w:sz w:val="22"/>
                <w:szCs w:val="22"/>
              </w:rPr>
              <w:t>Vegetace vysokých ostřic (M1.7)</w:t>
            </w:r>
          </w:p>
        </w:tc>
        <w:tc>
          <w:tcPr>
            <w:tcW w:w="1275" w:type="dxa"/>
            <w:tcBorders>
              <w:top w:val="single" w:sz="4" w:space="0" w:color="auto"/>
              <w:bottom w:val="single" w:sz="4" w:space="0" w:color="auto"/>
              <w:right w:val="single" w:sz="8" w:space="0" w:color="auto"/>
            </w:tcBorders>
          </w:tcPr>
          <w:p w14:paraId="7DD9578F" w14:textId="77777777" w:rsidR="002A59F4" w:rsidRPr="00F95675" w:rsidRDefault="00F95675" w:rsidP="00FF6E98">
            <w:pPr>
              <w:jc w:val="center"/>
              <w:rPr>
                <w:bCs/>
                <w:snapToGrid w:val="0"/>
                <w:sz w:val="22"/>
                <w:szCs w:val="22"/>
              </w:rPr>
            </w:pPr>
            <w:r w:rsidRPr="00F95675">
              <w:rPr>
                <w:bCs/>
                <w:snapToGrid w:val="0"/>
                <w:sz w:val="22"/>
                <w:szCs w:val="22"/>
              </w:rPr>
              <w:t>5</w:t>
            </w:r>
          </w:p>
        </w:tc>
        <w:tc>
          <w:tcPr>
            <w:tcW w:w="3686" w:type="dxa"/>
            <w:tcBorders>
              <w:top w:val="single" w:sz="4" w:space="0" w:color="auto"/>
              <w:left w:val="single" w:sz="4" w:space="0" w:color="auto"/>
              <w:bottom w:val="single" w:sz="4" w:space="0" w:color="auto"/>
              <w:right w:val="single" w:sz="4" w:space="0" w:color="auto"/>
            </w:tcBorders>
          </w:tcPr>
          <w:p w14:paraId="1600F526" w14:textId="77777777" w:rsidR="002A59F4" w:rsidRPr="00F95675" w:rsidRDefault="00F95675" w:rsidP="00F95675">
            <w:pPr>
              <w:rPr>
                <w:bCs/>
                <w:snapToGrid w:val="0"/>
                <w:sz w:val="22"/>
                <w:szCs w:val="22"/>
              </w:rPr>
            </w:pPr>
            <w:r w:rsidRPr="00F95675">
              <w:rPr>
                <w:bCs/>
                <w:snapToGrid w:val="0"/>
                <w:sz w:val="22"/>
                <w:szCs w:val="22"/>
              </w:rPr>
              <w:t xml:space="preserve">Bažinatá vegetace při březích obou tůní, větší pás u Měsíce. V mozaice s rákosinami. </w:t>
            </w:r>
          </w:p>
        </w:tc>
        <w:tc>
          <w:tcPr>
            <w:tcW w:w="1417" w:type="dxa"/>
            <w:tcBorders>
              <w:top w:val="single" w:sz="4" w:space="0" w:color="auto"/>
              <w:left w:val="single" w:sz="4" w:space="0" w:color="auto"/>
              <w:bottom w:val="single" w:sz="4" w:space="0" w:color="auto"/>
              <w:right w:val="single" w:sz="18" w:space="0" w:color="auto"/>
            </w:tcBorders>
          </w:tcPr>
          <w:p w14:paraId="3DC9715F" w14:textId="77777777" w:rsidR="002A59F4" w:rsidRPr="00F95675" w:rsidRDefault="00F95675" w:rsidP="00FF6E98">
            <w:pPr>
              <w:jc w:val="center"/>
              <w:rPr>
                <w:bCs/>
                <w:snapToGrid w:val="0"/>
                <w:sz w:val="22"/>
                <w:szCs w:val="22"/>
              </w:rPr>
            </w:pPr>
            <w:r w:rsidRPr="00F95675">
              <w:rPr>
                <w:bCs/>
                <w:snapToGrid w:val="0"/>
                <w:sz w:val="22"/>
                <w:szCs w:val="22"/>
              </w:rPr>
              <w:t>a</w:t>
            </w:r>
          </w:p>
        </w:tc>
      </w:tr>
      <w:tr w:rsidR="002A59F4" w:rsidRPr="00F95675" w14:paraId="09C14483" w14:textId="77777777" w:rsidTr="00FF6E98">
        <w:trPr>
          <w:cantSplit/>
          <w:trHeight w:val="251"/>
        </w:trPr>
        <w:tc>
          <w:tcPr>
            <w:tcW w:w="2642" w:type="dxa"/>
            <w:tcBorders>
              <w:top w:val="single" w:sz="4" w:space="0" w:color="auto"/>
              <w:left w:val="single" w:sz="18" w:space="0" w:color="auto"/>
              <w:bottom w:val="single" w:sz="18" w:space="0" w:color="auto"/>
            </w:tcBorders>
          </w:tcPr>
          <w:p w14:paraId="01E63B3A" w14:textId="77777777" w:rsidR="002A59F4" w:rsidRPr="00F95675" w:rsidRDefault="002A59F4" w:rsidP="00FF6E98">
            <w:pPr>
              <w:rPr>
                <w:bCs/>
                <w:snapToGrid w:val="0"/>
                <w:sz w:val="22"/>
                <w:szCs w:val="22"/>
              </w:rPr>
            </w:pPr>
            <w:r w:rsidRPr="00F95675">
              <w:rPr>
                <w:bCs/>
                <w:snapToGrid w:val="0"/>
                <w:sz w:val="22"/>
                <w:szCs w:val="22"/>
              </w:rPr>
              <w:t>Měkké luhy nížinných řek (L2.4)</w:t>
            </w:r>
          </w:p>
        </w:tc>
        <w:tc>
          <w:tcPr>
            <w:tcW w:w="1275" w:type="dxa"/>
            <w:tcBorders>
              <w:top w:val="single" w:sz="4" w:space="0" w:color="auto"/>
              <w:bottom w:val="single" w:sz="18" w:space="0" w:color="auto"/>
              <w:right w:val="single" w:sz="8" w:space="0" w:color="auto"/>
            </w:tcBorders>
          </w:tcPr>
          <w:p w14:paraId="787AD916" w14:textId="77777777" w:rsidR="002A59F4" w:rsidRPr="00F95675" w:rsidRDefault="00F95675" w:rsidP="00FF6E98">
            <w:pPr>
              <w:jc w:val="center"/>
              <w:rPr>
                <w:bCs/>
                <w:snapToGrid w:val="0"/>
                <w:sz w:val="22"/>
                <w:szCs w:val="22"/>
              </w:rPr>
            </w:pPr>
            <w:r w:rsidRPr="00F95675">
              <w:rPr>
                <w:bCs/>
                <w:snapToGrid w:val="0"/>
                <w:sz w:val="22"/>
                <w:szCs w:val="22"/>
              </w:rPr>
              <w:t>10</w:t>
            </w:r>
          </w:p>
        </w:tc>
        <w:tc>
          <w:tcPr>
            <w:tcW w:w="3686" w:type="dxa"/>
            <w:tcBorders>
              <w:top w:val="single" w:sz="4" w:space="0" w:color="auto"/>
              <w:left w:val="single" w:sz="4" w:space="0" w:color="auto"/>
              <w:bottom w:val="single" w:sz="18" w:space="0" w:color="auto"/>
              <w:right w:val="single" w:sz="4" w:space="0" w:color="auto"/>
            </w:tcBorders>
          </w:tcPr>
          <w:p w14:paraId="1BE729F7" w14:textId="77777777" w:rsidR="002A59F4" w:rsidRPr="00F95675" w:rsidRDefault="00F95675" w:rsidP="00F95675">
            <w:pPr>
              <w:rPr>
                <w:bCs/>
                <w:snapToGrid w:val="0"/>
                <w:sz w:val="22"/>
                <w:szCs w:val="22"/>
              </w:rPr>
            </w:pPr>
            <w:r w:rsidRPr="00F95675">
              <w:rPr>
                <w:bCs/>
                <w:snapToGrid w:val="0"/>
                <w:sz w:val="22"/>
                <w:szCs w:val="22"/>
              </w:rPr>
              <w:t>Stromové porosty na břehu obou tůní, část ZCHÚ v blízkosti Měsíce.</w:t>
            </w:r>
          </w:p>
        </w:tc>
        <w:tc>
          <w:tcPr>
            <w:tcW w:w="1417" w:type="dxa"/>
            <w:tcBorders>
              <w:top w:val="single" w:sz="4" w:space="0" w:color="auto"/>
              <w:left w:val="single" w:sz="4" w:space="0" w:color="auto"/>
              <w:bottom w:val="single" w:sz="18" w:space="0" w:color="auto"/>
              <w:right w:val="single" w:sz="18" w:space="0" w:color="auto"/>
            </w:tcBorders>
          </w:tcPr>
          <w:p w14:paraId="0E41B4C9" w14:textId="77777777" w:rsidR="002A59F4" w:rsidRPr="00F95675" w:rsidRDefault="00F95675" w:rsidP="00FF6E98">
            <w:pPr>
              <w:jc w:val="center"/>
              <w:rPr>
                <w:bCs/>
                <w:snapToGrid w:val="0"/>
                <w:sz w:val="22"/>
                <w:szCs w:val="22"/>
              </w:rPr>
            </w:pPr>
            <w:r w:rsidRPr="00F95675">
              <w:rPr>
                <w:bCs/>
                <w:snapToGrid w:val="0"/>
                <w:sz w:val="22"/>
                <w:szCs w:val="22"/>
              </w:rPr>
              <w:t>a</w:t>
            </w:r>
          </w:p>
        </w:tc>
      </w:tr>
    </w:tbl>
    <w:p w14:paraId="566DFFA0" w14:textId="77777777" w:rsidR="002B2ED2" w:rsidRPr="00CE7C7E" w:rsidRDefault="002B2ED2" w:rsidP="00E75EE0">
      <w:pPr>
        <w:jc w:val="both"/>
        <w:rPr>
          <w:snapToGrid w:val="0"/>
        </w:rPr>
      </w:pPr>
      <w:r>
        <w:rPr>
          <w:snapToGrid w:val="0"/>
        </w:rPr>
        <w:t xml:space="preserve">*kód předmětu </w:t>
      </w:r>
      <w:r w:rsidRPr="00CE7C7E">
        <w:rPr>
          <w:snapToGrid w:val="0"/>
        </w:rPr>
        <w:t>ochrany:</w:t>
      </w:r>
    </w:p>
    <w:p w14:paraId="54F47324" w14:textId="77777777" w:rsidR="002B2ED2" w:rsidRPr="00CE7C7E" w:rsidRDefault="002B2ED2" w:rsidP="00E75EE0">
      <w:pPr>
        <w:jc w:val="both"/>
        <w:rPr>
          <w:snapToGrid w:val="0"/>
        </w:rPr>
      </w:pPr>
      <w:r w:rsidRPr="00CE7C7E">
        <w:rPr>
          <w:snapToGrid w:val="0"/>
        </w:rPr>
        <w:t>a = předmět ochrany spadá pod definici předmětu ochrany dle zřizovacího předpisu ZCHÚ</w:t>
      </w:r>
    </w:p>
    <w:p w14:paraId="40F21A00" w14:textId="77777777" w:rsidR="002B2ED2" w:rsidRPr="00CE7C7E" w:rsidRDefault="002B2ED2" w:rsidP="00E75EE0">
      <w:pPr>
        <w:jc w:val="both"/>
        <w:rPr>
          <w:snapToGrid w:val="0"/>
        </w:rPr>
      </w:pPr>
      <w:r w:rsidRPr="00CE7C7E">
        <w:rPr>
          <w:snapToGrid w:val="0"/>
        </w:rPr>
        <w:t xml:space="preserve">b = předmět ochrany překrývající se EVL/PO (v závorce je uveden kód stanoviště dle </w:t>
      </w:r>
      <w:proofErr w:type="spellStart"/>
      <w:r w:rsidRPr="00CE7C7E">
        <w:rPr>
          <w:snapToGrid w:val="0"/>
        </w:rPr>
        <w:t>vyhl</w:t>
      </w:r>
      <w:proofErr w:type="spellEnd"/>
      <w:r w:rsidRPr="00CE7C7E">
        <w:rPr>
          <w:snapToGrid w:val="0"/>
        </w:rPr>
        <w:t>. č. 166/2005 Sb., hvězdičkou (*) jsou označena prioritní stanoviště a druhy)</w:t>
      </w:r>
    </w:p>
    <w:p w14:paraId="22DC3763" w14:textId="77777777" w:rsidR="002B2ED2" w:rsidRPr="00CE7C7E" w:rsidRDefault="002B2ED2" w:rsidP="00E75EE0">
      <w:pPr>
        <w:jc w:val="both"/>
        <w:rPr>
          <w:snapToGrid w:val="0"/>
        </w:rPr>
      </w:pPr>
      <w:r w:rsidRPr="00CE7C7E">
        <w:rPr>
          <w:snapToGrid w:val="0"/>
        </w:rPr>
        <w:t>c = další významný ekosystém nebo jeho složka, který je navržen k doplnění mezi předměty ochrany ZCHÚ (viz i kap. 3.4)</w:t>
      </w:r>
    </w:p>
    <w:p w14:paraId="75458C15" w14:textId="77777777" w:rsidR="002B2ED2" w:rsidRPr="00D25475" w:rsidRDefault="00D25475" w:rsidP="00E75EE0">
      <w:pPr>
        <w:jc w:val="both"/>
        <w:rPr>
          <w:bCs/>
          <w:snapToGrid w:val="0"/>
        </w:rPr>
      </w:pPr>
      <w:r w:rsidRPr="00D25475">
        <w:rPr>
          <w:bCs/>
          <w:snapToGrid w:val="0"/>
        </w:rPr>
        <w:t>**Vegetační jednotky jsou uvedeny podle práce Chytrý a kol. (2010).</w:t>
      </w:r>
    </w:p>
    <w:p w14:paraId="081BE789" w14:textId="77777777" w:rsidR="00921E04" w:rsidRDefault="00921E04" w:rsidP="00E75EE0">
      <w:pPr>
        <w:jc w:val="both"/>
        <w:rPr>
          <w:snapToGrid w:val="0"/>
        </w:rPr>
      </w:pPr>
    </w:p>
    <w:p w14:paraId="318E2772" w14:textId="77777777" w:rsidR="00501B42" w:rsidRDefault="00501B42" w:rsidP="00E75EE0">
      <w:pPr>
        <w:autoSpaceDE/>
        <w:autoSpaceDN/>
        <w:rPr>
          <w:b/>
          <w:bCs/>
          <w:snapToGrid w:val="0"/>
          <w:sz w:val="24"/>
          <w:szCs w:val="24"/>
        </w:rPr>
      </w:pPr>
    </w:p>
    <w:p w14:paraId="358C0E7E" w14:textId="7CFE8A0A" w:rsidR="00962CB5" w:rsidRPr="00FB2201" w:rsidRDefault="00962CB5" w:rsidP="00E75EE0">
      <w:pPr>
        <w:pStyle w:val="Seznam2"/>
        <w:widowControl/>
        <w:ind w:left="0" w:firstLine="0"/>
        <w:jc w:val="both"/>
        <w:rPr>
          <w:b/>
          <w:bCs/>
          <w:snapToGrid w:val="0"/>
          <w:sz w:val="24"/>
          <w:szCs w:val="24"/>
        </w:rPr>
      </w:pPr>
      <w:r w:rsidRPr="00FB2201">
        <w:rPr>
          <w:b/>
          <w:bCs/>
          <w:snapToGrid w:val="0"/>
          <w:sz w:val="24"/>
          <w:szCs w:val="24"/>
        </w:rPr>
        <w:t>1.</w:t>
      </w:r>
      <w:r w:rsidR="00933D55">
        <w:rPr>
          <w:b/>
          <w:bCs/>
          <w:snapToGrid w:val="0"/>
          <w:sz w:val="24"/>
          <w:szCs w:val="24"/>
        </w:rPr>
        <w:t>8</w:t>
      </w:r>
      <w:r w:rsidRPr="00FB2201">
        <w:rPr>
          <w:b/>
          <w:bCs/>
          <w:snapToGrid w:val="0"/>
          <w:sz w:val="24"/>
          <w:szCs w:val="24"/>
        </w:rPr>
        <w:t xml:space="preserve"> Cíl ochrany</w:t>
      </w:r>
    </w:p>
    <w:p w14:paraId="5914B597" w14:textId="77777777" w:rsidR="001D097C" w:rsidRDefault="001D097C" w:rsidP="00E75EE0">
      <w:pPr>
        <w:pStyle w:val="Zkladntext"/>
        <w:rPr>
          <w:bCs/>
          <w:iCs/>
          <w:snapToGrid w:val="0"/>
          <w:sz w:val="24"/>
          <w:szCs w:val="24"/>
        </w:rPr>
      </w:pPr>
    </w:p>
    <w:p w14:paraId="0A873614" w14:textId="38C18F76" w:rsidR="00181C60" w:rsidRDefault="00515D7C" w:rsidP="00E75EE0">
      <w:pPr>
        <w:pStyle w:val="Zkladntext"/>
        <w:ind w:firstLine="708"/>
        <w:rPr>
          <w:b/>
          <w:bCs/>
          <w:iCs/>
          <w:snapToGrid w:val="0"/>
        </w:rPr>
      </w:pPr>
      <w:r>
        <w:rPr>
          <w:bCs/>
          <w:iCs/>
          <w:snapToGrid w:val="0"/>
          <w:sz w:val="24"/>
          <w:szCs w:val="24"/>
        </w:rPr>
        <w:t xml:space="preserve">Zachování </w:t>
      </w:r>
      <w:r w:rsidR="009A4309">
        <w:rPr>
          <w:bCs/>
          <w:iCs/>
          <w:snapToGrid w:val="0"/>
          <w:sz w:val="24"/>
          <w:szCs w:val="24"/>
        </w:rPr>
        <w:t>charakteristických mokřadních a vodních společenstev rostlin a živočichů vázaných na nivní ekosystémy</w:t>
      </w:r>
      <w:r w:rsidR="00181C60" w:rsidRPr="00FB2201">
        <w:rPr>
          <w:bCs/>
          <w:iCs/>
          <w:snapToGrid w:val="0"/>
          <w:sz w:val="24"/>
          <w:szCs w:val="24"/>
        </w:rPr>
        <w:t>.</w:t>
      </w:r>
      <w:r w:rsidR="00181C60">
        <w:rPr>
          <w:b/>
          <w:bCs/>
          <w:iCs/>
          <w:snapToGrid w:val="0"/>
        </w:rPr>
        <w:t xml:space="preserve">  </w:t>
      </w:r>
    </w:p>
    <w:p w14:paraId="74A97915" w14:textId="15C5CCEE" w:rsidR="00933D55" w:rsidRDefault="00933D55" w:rsidP="00E75EE0">
      <w:pPr>
        <w:pStyle w:val="Zkladntext"/>
        <w:ind w:firstLine="708"/>
        <w:rPr>
          <w:b/>
          <w:bCs/>
          <w:iCs/>
          <w:snapToGrid w:val="0"/>
        </w:rPr>
      </w:pPr>
    </w:p>
    <w:p w14:paraId="60537E6E" w14:textId="09B79CDA" w:rsidR="00933D55" w:rsidRDefault="00933D55" w:rsidP="00E75EE0">
      <w:pPr>
        <w:pStyle w:val="Zkladntext"/>
        <w:ind w:firstLine="708"/>
        <w:rPr>
          <w:b/>
          <w:bCs/>
          <w:iCs/>
          <w:snapToGrid w:val="0"/>
        </w:rPr>
      </w:pPr>
    </w:p>
    <w:p w14:paraId="64091323" w14:textId="72B83E07" w:rsidR="00933D55" w:rsidRDefault="00933D55" w:rsidP="00E75EE0">
      <w:pPr>
        <w:pStyle w:val="Zkladntext"/>
        <w:ind w:firstLine="708"/>
        <w:rPr>
          <w:b/>
          <w:bCs/>
          <w:iCs/>
          <w:snapToGrid w:val="0"/>
        </w:rPr>
      </w:pPr>
    </w:p>
    <w:p w14:paraId="06DEB93C" w14:textId="77777777" w:rsidR="00933D55" w:rsidRDefault="00933D55" w:rsidP="00933D55">
      <w:pPr>
        <w:adjustRightInd w:val="0"/>
        <w:jc w:val="both"/>
        <w:rPr>
          <w:rFonts w:ascii="Arial" w:hAnsi="Arial" w:cs="Arial"/>
          <w:b/>
          <w:bCs/>
        </w:rPr>
      </w:pPr>
      <w:r>
        <w:rPr>
          <w:rFonts w:ascii="Arial" w:hAnsi="Arial" w:cs="Arial"/>
          <w:b/>
          <w:bCs/>
        </w:rPr>
        <w:lastRenderedPageBreak/>
        <w:t>A. ekosystémy</w:t>
      </w:r>
    </w:p>
    <w:p w14:paraId="2974F363" w14:textId="77777777" w:rsidR="00933D55" w:rsidRDefault="00933D55" w:rsidP="002C409B">
      <w:pPr>
        <w:adjustRightInd w:val="0"/>
        <w:jc w:val="both"/>
        <w:rPr>
          <w:rFonts w:ascii="Arial" w:hAnsi="Arial" w:cs="Arial"/>
          <w:b/>
          <w:bCs/>
        </w:rPr>
      </w:pPr>
    </w:p>
    <w:tbl>
      <w:tblPr>
        <w:tblW w:w="9072"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220"/>
        <w:gridCol w:w="3543"/>
        <w:gridCol w:w="3309"/>
      </w:tblGrid>
      <w:tr w:rsidR="00933D55" w14:paraId="051DB16D" w14:textId="77777777" w:rsidTr="00933D55">
        <w:trPr>
          <w:trHeight w:val="270"/>
        </w:trPr>
        <w:tc>
          <w:tcPr>
            <w:tcW w:w="2220" w:type="dxa"/>
            <w:tcBorders>
              <w:top w:val="single" w:sz="18" w:space="0" w:color="auto"/>
              <w:left w:val="single" w:sz="18" w:space="0" w:color="auto"/>
              <w:bottom w:val="single" w:sz="18" w:space="0" w:color="auto"/>
              <w:right w:val="single" w:sz="12" w:space="0" w:color="auto"/>
            </w:tcBorders>
            <w:shd w:val="clear" w:color="auto" w:fill="C0C0C0"/>
          </w:tcPr>
          <w:p w14:paraId="06A9E679" w14:textId="77777777" w:rsidR="00933D55" w:rsidRDefault="00933D55">
            <w:pPr>
              <w:adjustRightInd w:val="0"/>
              <w:rPr>
                <w:rFonts w:ascii="Arial" w:hAnsi="Arial" w:cs="Arial"/>
                <w:b/>
                <w:bCs/>
              </w:rPr>
            </w:pPr>
            <w:r>
              <w:rPr>
                <w:rFonts w:ascii="Arial" w:hAnsi="Arial" w:cs="Arial"/>
                <w:b/>
                <w:bCs/>
              </w:rPr>
              <w:t>ekosystém</w:t>
            </w:r>
          </w:p>
        </w:tc>
        <w:tc>
          <w:tcPr>
            <w:tcW w:w="3543" w:type="dxa"/>
            <w:tcBorders>
              <w:top w:val="single" w:sz="18" w:space="0" w:color="auto"/>
              <w:left w:val="single" w:sz="12" w:space="0" w:color="auto"/>
              <w:bottom w:val="single" w:sz="18" w:space="0" w:color="auto"/>
              <w:right w:val="single" w:sz="4" w:space="0" w:color="auto"/>
            </w:tcBorders>
            <w:shd w:val="clear" w:color="auto" w:fill="C0C0C0"/>
          </w:tcPr>
          <w:p w14:paraId="3EFB6AB4" w14:textId="77777777" w:rsidR="00933D55" w:rsidRDefault="00933D55">
            <w:pPr>
              <w:adjustRightInd w:val="0"/>
              <w:rPr>
                <w:rFonts w:ascii="Arial" w:hAnsi="Arial" w:cs="Arial"/>
                <w:b/>
                <w:bCs/>
              </w:rPr>
            </w:pPr>
            <w:r>
              <w:rPr>
                <w:rFonts w:ascii="Arial" w:hAnsi="Arial" w:cs="Arial"/>
                <w:b/>
                <w:bCs/>
              </w:rPr>
              <w:t>cíl ochrany</w:t>
            </w:r>
          </w:p>
        </w:tc>
        <w:tc>
          <w:tcPr>
            <w:tcW w:w="3309" w:type="dxa"/>
            <w:tcBorders>
              <w:top w:val="single" w:sz="18" w:space="0" w:color="auto"/>
              <w:left w:val="single" w:sz="4" w:space="0" w:color="auto"/>
              <w:bottom w:val="single" w:sz="18" w:space="0" w:color="auto"/>
              <w:right w:val="single" w:sz="18" w:space="0" w:color="auto"/>
            </w:tcBorders>
            <w:shd w:val="clear" w:color="auto" w:fill="C0C0C0"/>
          </w:tcPr>
          <w:p w14:paraId="4E393E73" w14:textId="77777777" w:rsidR="00933D55" w:rsidRDefault="00933D55">
            <w:pPr>
              <w:adjustRightInd w:val="0"/>
              <w:rPr>
                <w:rFonts w:ascii="Arial" w:hAnsi="Arial" w:cs="Arial"/>
                <w:b/>
                <w:bCs/>
              </w:rPr>
            </w:pPr>
            <w:r>
              <w:rPr>
                <w:rFonts w:ascii="Arial" w:hAnsi="Arial" w:cs="Arial"/>
                <w:b/>
                <w:bCs/>
              </w:rPr>
              <w:t>indikátory cílového stavu</w:t>
            </w:r>
          </w:p>
        </w:tc>
      </w:tr>
      <w:tr w:rsidR="00F04679" w14:paraId="52B1BD11" w14:textId="77777777" w:rsidTr="00933D55">
        <w:trPr>
          <w:trHeight w:val="257"/>
        </w:trPr>
        <w:tc>
          <w:tcPr>
            <w:tcW w:w="2220" w:type="dxa"/>
            <w:tcBorders>
              <w:top w:val="single" w:sz="18" w:space="0" w:color="auto"/>
              <w:left w:val="single" w:sz="18" w:space="0" w:color="auto"/>
              <w:bottom w:val="single" w:sz="4" w:space="0" w:color="auto"/>
              <w:right w:val="single" w:sz="12" w:space="0" w:color="auto"/>
            </w:tcBorders>
          </w:tcPr>
          <w:p w14:paraId="5F2C486F" w14:textId="023177C3" w:rsidR="00F04679" w:rsidRDefault="00F04679" w:rsidP="00F04679">
            <w:pPr>
              <w:adjustRightInd w:val="0"/>
              <w:rPr>
                <w:rFonts w:ascii="Arial" w:hAnsi="Arial" w:cs="Arial"/>
              </w:rPr>
            </w:pPr>
            <w:proofErr w:type="spellStart"/>
            <w:r w:rsidRPr="00F95675">
              <w:rPr>
                <w:bCs/>
                <w:snapToGrid w:val="0"/>
                <w:sz w:val="22"/>
                <w:szCs w:val="22"/>
              </w:rPr>
              <w:t>Makrofytní</w:t>
            </w:r>
            <w:proofErr w:type="spellEnd"/>
            <w:r w:rsidRPr="00F95675">
              <w:rPr>
                <w:bCs/>
                <w:snapToGrid w:val="0"/>
                <w:sz w:val="22"/>
                <w:szCs w:val="22"/>
              </w:rPr>
              <w:t xml:space="preserve"> vegetace přirozeně eutrofních a </w:t>
            </w:r>
            <w:proofErr w:type="spellStart"/>
            <w:r w:rsidRPr="00F95675">
              <w:rPr>
                <w:bCs/>
                <w:snapToGrid w:val="0"/>
                <w:sz w:val="22"/>
                <w:szCs w:val="22"/>
              </w:rPr>
              <w:t>mezotrofních</w:t>
            </w:r>
            <w:proofErr w:type="spellEnd"/>
            <w:r w:rsidRPr="00F95675">
              <w:rPr>
                <w:bCs/>
                <w:snapToGrid w:val="0"/>
                <w:sz w:val="22"/>
                <w:szCs w:val="22"/>
              </w:rPr>
              <w:t xml:space="preserve"> stojatých vod (V1)</w:t>
            </w:r>
          </w:p>
        </w:tc>
        <w:tc>
          <w:tcPr>
            <w:tcW w:w="3543" w:type="dxa"/>
            <w:tcBorders>
              <w:top w:val="single" w:sz="18" w:space="0" w:color="auto"/>
              <w:left w:val="single" w:sz="12" w:space="0" w:color="auto"/>
              <w:bottom w:val="single" w:sz="4" w:space="0" w:color="auto"/>
              <w:right w:val="single" w:sz="4" w:space="0" w:color="auto"/>
            </w:tcBorders>
          </w:tcPr>
          <w:p w14:paraId="40E3C01D" w14:textId="56A89A61" w:rsidR="00F04679" w:rsidRDefault="00F04679" w:rsidP="00F04679">
            <w:pPr>
              <w:adjustRightInd w:val="0"/>
              <w:rPr>
                <w:rFonts w:ascii="Arial" w:hAnsi="Arial" w:cs="Arial"/>
              </w:rPr>
            </w:pPr>
            <w:r>
              <w:rPr>
                <w:rFonts w:ascii="Arial" w:hAnsi="Arial" w:cs="Arial"/>
                <w:i/>
                <w:iCs/>
              </w:rPr>
              <w:t xml:space="preserve">Zachování přirozené morfologie tůní s dostatkem vhodných </w:t>
            </w:r>
            <w:proofErr w:type="spellStart"/>
            <w:r>
              <w:rPr>
                <w:rFonts w:ascii="Arial" w:hAnsi="Arial" w:cs="Arial"/>
                <w:i/>
                <w:iCs/>
              </w:rPr>
              <w:t>mezohabitatů</w:t>
            </w:r>
            <w:proofErr w:type="spellEnd"/>
            <w:r>
              <w:rPr>
                <w:rFonts w:ascii="Arial" w:hAnsi="Arial" w:cs="Arial"/>
                <w:i/>
                <w:iCs/>
              </w:rPr>
              <w:t xml:space="preserve"> pro rozmnožování vodních živočichů. </w:t>
            </w:r>
          </w:p>
        </w:tc>
        <w:tc>
          <w:tcPr>
            <w:tcW w:w="3309" w:type="dxa"/>
            <w:tcBorders>
              <w:top w:val="single" w:sz="18" w:space="0" w:color="auto"/>
              <w:left w:val="single" w:sz="4" w:space="0" w:color="auto"/>
              <w:bottom w:val="single" w:sz="4" w:space="0" w:color="auto"/>
              <w:right w:val="single" w:sz="18" w:space="0" w:color="auto"/>
            </w:tcBorders>
          </w:tcPr>
          <w:p w14:paraId="36B68BF2" w14:textId="7E0DFA1F" w:rsidR="00F04679" w:rsidRDefault="00F04679" w:rsidP="00F04679">
            <w:pPr>
              <w:numPr>
                <w:ilvl w:val="0"/>
                <w:numId w:val="49"/>
              </w:numPr>
              <w:adjustRightInd w:val="0"/>
              <w:ind w:left="214" w:hanging="142"/>
              <w:rPr>
                <w:rFonts w:ascii="Arial" w:hAnsi="Arial" w:cs="Arial"/>
                <w:i/>
                <w:iCs/>
              </w:rPr>
            </w:pPr>
            <w:r>
              <w:rPr>
                <w:rFonts w:ascii="Arial" w:hAnsi="Arial" w:cs="Arial"/>
                <w:i/>
                <w:iCs/>
              </w:rPr>
              <w:t>přítomnost makrofyt ve vodním sloupci</w:t>
            </w:r>
          </w:p>
          <w:p w14:paraId="794185D9" w14:textId="732C6484" w:rsidR="00F04679" w:rsidRDefault="00F04679" w:rsidP="00F04679">
            <w:pPr>
              <w:numPr>
                <w:ilvl w:val="0"/>
                <w:numId w:val="49"/>
              </w:numPr>
              <w:adjustRightInd w:val="0"/>
              <w:ind w:left="214" w:hanging="142"/>
              <w:rPr>
                <w:rFonts w:ascii="Arial" w:hAnsi="Arial" w:cs="Arial"/>
                <w:i/>
                <w:iCs/>
              </w:rPr>
            </w:pPr>
            <w:r>
              <w:rPr>
                <w:rFonts w:ascii="Arial" w:hAnsi="Arial" w:cs="Arial"/>
                <w:i/>
                <w:iCs/>
              </w:rPr>
              <w:t>zastoupení vzácných druhů z červeného seznamu ohrožených druhů</w:t>
            </w:r>
          </w:p>
          <w:p w14:paraId="7C4DE0B0" w14:textId="02759DC1" w:rsidR="00F04679" w:rsidRDefault="00F04679" w:rsidP="00F04679">
            <w:pPr>
              <w:adjustRightInd w:val="0"/>
              <w:rPr>
                <w:rFonts w:ascii="Arial" w:hAnsi="Arial" w:cs="Arial"/>
              </w:rPr>
            </w:pPr>
          </w:p>
        </w:tc>
      </w:tr>
      <w:tr w:rsidR="00F04679" w14:paraId="5D09FAD3" w14:textId="77777777" w:rsidTr="00933D55">
        <w:trPr>
          <w:trHeight w:val="247"/>
        </w:trPr>
        <w:tc>
          <w:tcPr>
            <w:tcW w:w="2220" w:type="dxa"/>
            <w:tcBorders>
              <w:top w:val="single" w:sz="4" w:space="0" w:color="auto"/>
              <w:left w:val="single" w:sz="18" w:space="0" w:color="auto"/>
              <w:bottom w:val="single" w:sz="4" w:space="0" w:color="auto"/>
              <w:right w:val="single" w:sz="12" w:space="0" w:color="auto"/>
            </w:tcBorders>
          </w:tcPr>
          <w:p w14:paraId="793A3858" w14:textId="3ECC1A34" w:rsidR="00F04679" w:rsidRDefault="00F04679" w:rsidP="00F04679">
            <w:pPr>
              <w:adjustRightInd w:val="0"/>
              <w:rPr>
                <w:rFonts w:ascii="Arial" w:hAnsi="Arial" w:cs="Arial"/>
              </w:rPr>
            </w:pPr>
            <w:proofErr w:type="spellStart"/>
            <w:r w:rsidRPr="00F95675">
              <w:rPr>
                <w:bCs/>
                <w:snapToGrid w:val="0"/>
                <w:sz w:val="22"/>
                <w:szCs w:val="22"/>
              </w:rPr>
              <w:t>Makrofytní</w:t>
            </w:r>
            <w:proofErr w:type="spellEnd"/>
            <w:r w:rsidRPr="00F95675">
              <w:rPr>
                <w:bCs/>
                <w:snapToGrid w:val="0"/>
                <w:sz w:val="22"/>
                <w:szCs w:val="22"/>
              </w:rPr>
              <w:t xml:space="preserve"> vegetace mělkých stojatých vod (V2)</w:t>
            </w:r>
          </w:p>
        </w:tc>
        <w:tc>
          <w:tcPr>
            <w:tcW w:w="3543" w:type="dxa"/>
            <w:tcBorders>
              <w:top w:val="single" w:sz="4" w:space="0" w:color="auto"/>
              <w:left w:val="single" w:sz="12" w:space="0" w:color="auto"/>
              <w:bottom w:val="single" w:sz="4" w:space="0" w:color="auto"/>
              <w:right w:val="single" w:sz="4" w:space="0" w:color="auto"/>
            </w:tcBorders>
          </w:tcPr>
          <w:p w14:paraId="507798C3" w14:textId="77777777" w:rsidR="00F04679" w:rsidRDefault="00F04679" w:rsidP="00F04679">
            <w:pPr>
              <w:adjustRightInd w:val="0"/>
              <w:rPr>
                <w:rFonts w:ascii="Arial" w:hAnsi="Arial" w:cs="Arial"/>
                <w:i/>
                <w:iCs/>
              </w:rPr>
            </w:pPr>
            <w:r>
              <w:rPr>
                <w:rFonts w:ascii="Arial" w:hAnsi="Arial" w:cs="Arial"/>
                <w:i/>
                <w:iCs/>
              </w:rPr>
              <w:t xml:space="preserve">Zachování přirozené morfologie tůní s dostatkem vhodných </w:t>
            </w:r>
            <w:proofErr w:type="spellStart"/>
            <w:r>
              <w:rPr>
                <w:rFonts w:ascii="Arial" w:hAnsi="Arial" w:cs="Arial"/>
                <w:i/>
                <w:iCs/>
              </w:rPr>
              <w:t>mezohabitatů</w:t>
            </w:r>
            <w:proofErr w:type="spellEnd"/>
            <w:r>
              <w:rPr>
                <w:rFonts w:ascii="Arial" w:hAnsi="Arial" w:cs="Arial"/>
                <w:i/>
                <w:iCs/>
              </w:rPr>
              <w:t xml:space="preserve"> pro rozmnožování vodních živočichů.</w:t>
            </w:r>
          </w:p>
          <w:p w14:paraId="499090B6" w14:textId="12370FCA" w:rsidR="00F04679" w:rsidRDefault="00F04679" w:rsidP="00F04679">
            <w:pPr>
              <w:adjustRightInd w:val="0"/>
              <w:rPr>
                <w:rFonts w:ascii="Arial" w:hAnsi="Arial" w:cs="Arial"/>
              </w:rPr>
            </w:pPr>
            <w:r>
              <w:rPr>
                <w:rFonts w:ascii="Arial" w:hAnsi="Arial" w:cs="Arial"/>
                <w:i/>
                <w:iCs/>
              </w:rPr>
              <w:t xml:space="preserve">Rybářské hospodaření podporující přirozenou druhovou skladbu </w:t>
            </w:r>
            <w:proofErr w:type="spellStart"/>
            <w:r>
              <w:rPr>
                <w:rFonts w:ascii="Arial" w:hAnsi="Arial" w:cs="Arial"/>
                <w:i/>
                <w:iCs/>
              </w:rPr>
              <w:t>makrofytní</w:t>
            </w:r>
            <w:proofErr w:type="spellEnd"/>
            <w:r>
              <w:rPr>
                <w:rFonts w:ascii="Arial" w:hAnsi="Arial" w:cs="Arial"/>
                <w:i/>
                <w:iCs/>
              </w:rPr>
              <w:t xml:space="preserve"> vegetace.</w:t>
            </w:r>
          </w:p>
        </w:tc>
        <w:tc>
          <w:tcPr>
            <w:tcW w:w="3309" w:type="dxa"/>
            <w:tcBorders>
              <w:top w:val="single" w:sz="4" w:space="0" w:color="auto"/>
              <w:left w:val="single" w:sz="4" w:space="0" w:color="auto"/>
              <w:bottom w:val="single" w:sz="4" w:space="0" w:color="auto"/>
              <w:right w:val="single" w:sz="18" w:space="0" w:color="auto"/>
            </w:tcBorders>
          </w:tcPr>
          <w:p w14:paraId="5FE9BF54" w14:textId="00B25BCE" w:rsidR="00F04679" w:rsidRDefault="00F04679" w:rsidP="00F04679">
            <w:pPr>
              <w:numPr>
                <w:ilvl w:val="0"/>
                <w:numId w:val="49"/>
              </w:numPr>
              <w:adjustRightInd w:val="0"/>
              <w:ind w:left="214" w:hanging="142"/>
              <w:rPr>
                <w:rFonts w:ascii="Arial" w:hAnsi="Arial" w:cs="Arial"/>
                <w:i/>
                <w:iCs/>
              </w:rPr>
            </w:pPr>
            <w:r>
              <w:rPr>
                <w:rFonts w:ascii="Arial" w:hAnsi="Arial" w:cs="Arial"/>
                <w:i/>
                <w:iCs/>
              </w:rPr>
              <w:t>rozloha ekosystému</w:t>
            </w:r>
          </w:p>
          <w:p w14:paraId="553800B3" w14:textId="77777777" w:rsidR="00F04679" w:rsidRDefault="00F04679" w:rsidP="00F04679">
            <w:pPr>
              <w:numPr>
                <w:ilvl w:val="0"/>
                <w:numId w:val="49"/>
              </w:numPr>
              <w:adjustRightInd w:val="0"/>
              <w:ind w:left="214" w:hanging="142"/>
              <w:rPr>
                <w:rFonts w:ascii="Arial" w:hAnsi="Arial" w:cs="Arial"/>
                <w:i/>
                <w:iCs/>
              </w:rPr>
            </w:pPr>
            <w:r>
              <w:rPr>
                <w:rFonts w:ascii="Arial" w:hAnsi="Arial" w:cs="Arial"/>
                <w:i/>
                <w:iCs/>
              </w:rPr>
              <w:t>přítomnost makrofyt ve vodním sloupci</w:t>
            </w:r>
          </w:p>
          <w:p w14:paraId="55788C08" w14:textId="03EFAED4" w:rsidR="00F04679" w:rsidRDefault="00F04679" w:rsidP="00F04679">
            <w:pPr>
              <w:numPr>
                <w:ilvl w:val="0"/>
                <w:numId w:val="49"/>
              </w:numPr>
              <w:adjustRightInd w:val="0"/>
              <w:ind w:left="214" w:hanging="142"/>
              <w:rPr>
                <w:rFonts w:ascii="Arial" w:hAnsi="Arial" w:cs="Arial"/>
                <w:i/>
                <w:iCs/>
              </w:rPr>
            </w:pPr>
            <w:r>
              <w:rPr>
                <w:rFonts w:ascii="Arial" w:hAnsi="Arial" w:cs="Arial"/>
                <w:i/>
                <w:iCs/>
              </w:rPr>
              <w:t>zastoupení vzácných druhů z červeného seznamu ohrožených druhů</w:t>
            </w:r>
          </w:p>
          <w:p w14:paraId="4A0C82FD" w14:textId="564E2FD7" w:rsidR="00F04679" w:rsidRDefault="00F04679" w:rsidP="00F04679">
            <w:pPr>
              <w:adjustRightInd w:val="0"/>
              <w:rPr>
                <w:rFonts w:ascii="Arial" w:hAnsi="Arial" w:cs="Arial"/>
              </w:rPr>
            </w:pPr>
          </w:p>
        </w:tc>
      </w:tr>
      <w:tr w:rsidR="00F04679" w14:paraId="22949A2E" w14:textId="77777777" w:rsidTr="00933D55">
        <w:trPr>
          <w:trHeight w:val="247"/>
        </w:trPr>
        <w:tc>
          <w:tcPr>
            <w:tcW w:w="2220" w:type="dxa"/>
            <w:tcBorders>
              <w:top w:val="single" w:sz="4" w:space="0" w:color="auto"/>
              <w:left w:val="single" w:sz="18" w:space="0" w:color="auto"/>
              <w:bottom w:val="single" w:sz="4" w:space="0" w:color="auto"/>
              <w:right w:val="single" w:sz="12" w:space="0" w:color="auto"/>
            </w:tcBorders>
          </w:tcPr>
          <w:p w14:paraId="5CF0ECEE" w14:textId="371616BC" w:rsidR="00F04679" w:rsidRDefault="00F04679" w:rsidP="00F04679">
            <w:pPr>
              <w:adjustRightInd w:val="0"/>
              <w:rPr>
                <w:rFonts w:ascii="Arial" w:hAnsi="Arial" w:cs="Arial"/>
              </w:rPr>
            </w:pPr>
            <w:r w:rsidRPr="00F95675">
              <w:rPr>
                <w:bCs/>
                <w:snapToGrid w:val="0"/>
                <w:sz w:val="22"/>
                <w:szCs w:val="22"/>
              </w:rPr>
              <w:t>Rákosiny eutrofních stojatých vod (M1.1)</w:t>
            </w:r>
          </w:p>
        </w:tc>
        <w:tc>
          <w:tcPr>
            <w:tcW w:w="3543" w:type="dxa"/>
            <w:tcBorders>
              <w:top w:val="single" w:sz="4" w:space="0" w:color="auto"/>
              <w:left w:val="single" w:sz="12" w:space="0" w:color="auto"/>
              <w:bottom w:val="single" w:sz="4" w:space="0" w:color="auto"/>
              <w:right w:val="single" w:sz="4" w:space="0" w:color="auto"/>
            </w:tcBorders>
          </w:tcPr>
          <w:p w14:paraId="21BE4326" w14:textId="704ED635" w:rsidR="00F04679" w:rsidRDefault="00F04679" w:rsidP="00F04679">
            <w:pPr>
              <w:adjustRightInd w:val="0"/>
              <w:rPr>
                <w:rFonts w:ascii="Arial" w:hAnsi="Arial" w:cs="Arial"/>
              </w:rPr>
            </w:pPr>
            <w:r>
              <w:rPr>
                <w:rFonts w:ascii="Arial" w:hAnsi="Arial" w:cs="Arial"/>
                <w:i/>
                <w:iCs/>
              </w:rPr>
              <w:t>Ekosystém alespoň v současné době ponechaný samovolnému vývoji, v případě jeho šíření bude nutné přistoupit k jeho omezování.</w:t>
            </w:r>
          </w:p>
        </w:tc>
        <w:tc>
          <w:tcPr>
            <w:tcW w:w="3309" w:type="dxa"/>
            <w:tcBorders>
              <w:top w:val="single" w:sz="4" w:space="0" w:color="auto"/>
              <w:left w:val="single" w:sz="4" w:space="0" w:color="auto"/>
              <w:bottom w:val="single" w:sz="4" w:space="0" w:color="auto"/>
              <w:right w:val="single" w:sz="18" w:space="0" w:color="auto"/>
            </w:tcBorders>
          </w:tcPr>
          <w:p w14:paraId="16E62C43" w14:textId="2E833A43" w:rsidR="00F04679" w:rsidRDefault="002C409B" w:rsidP="00F04679">
            <w:pPr>
              <w:numPr>
                <w:ilvl w:val="0"/>
                <w:numId w:val="49"/>
              </w:numPr>
              <w:adjustRightInd w:val="0"/>
              <w:ind w:left="214" w:hanging="142"/>
              <w:rPr>
                <w:rFonts w:ascii="Arial" w:hAnsi="Arial" w:cs="Arial"/>
                <w:i/>
                <w:iCs/>
              </w:rPr>
            </w:pPr>
            <w:r>
              <w:rPr>
                <w:rFonts w:ascii="Arial" w:hAnsi="Arial" w:cs="Arial"/>
                <w:i/>
                <w:iCs/>
              </w:rPr>
              <w:t>přítomnost ekosystému</w:t>
            </w:r>
          </w:p>
          <w:p w14:paraId="1B22D6BC" w14:textId="77777777" w:rsidR="00F04679" w:rsidRDefault="00F04679" w:rsidP="00F04679">
            <w:pPr>
              <w:adjustRightInd w:val="0"/>
              <w:rPr>
                <w:rFonts w:ascii="Arial" w:hAnsi="Arial" w:cs="Arial"/>
              </w:rPr>
            </w:pPr>
          </w:p>
        </w:tc>
      </w:tr>
      <w:tr w:rsidR="00F04679" w14:paraId="6A0BAB0B" w14:textId="77777777" w:rsidTr="00933D55">
        <w:trPr>
          <w:trHeight w:val="247"/>
        </w:trPr>
        <w:tc>
          <w:tcPr>
            <w:tcW w:w="2220" w:type="dxa"/>
            <w:tcBorders>
              <w:top w:val="single" w:sz="4" w:space="0" w:color="auto"/>
              <w:left w:val="single" w:sz="18" w:space="0" w:color="auto"/>
              <w:bottom w:val="single" w:sz="4" w:space="0" w:color="auto"/>
              <w:right w:val="single" w:sz="12" w:space="0" w:color="auto"/>
            </w:tcBorders>
          </w:tcPr>
          <w:p w14:paraId="74DCDB4F" w14:textId="6572EC9B" w:rsidR="00F04679" w:rsidRDefault="00F04679" w:rsidP="00F04679">
            <w:pPr>
              <w:adjustRightInd w:val="0"/>
              <w:rPr>
                <w:rFonts w:ascii="Arial" w:hAnsi="Arial" w:cs="Arial"/>
              </w:rPr>
            </w:pPr>
            <w:proofErr w:type="spellStart"/>
            <w:r w:rsidRPr="00F95675">
              <w:rPr>
                <w:bCs/>
                <w:snapToGrid w:val="0"/>
                <w:sz w:val="22"/>
                <w:szCs w:val="22"/>
              </w:rPr>
              <w:t>Mezotrofní</w:t>
            </w:r>
            <w:proofErr w:type="spellEnd"/>
            <w:r w:rsidRPr="00F95675">
              <w:rPr>
                <w:bCs/>
                <w:snapToGrid w:val="0"/>
                <w:sz w:val="22"/>
                <w:szCs w:val="22"/>
              </w:rPr>
              <w:t xml:space="preserve"> vegetace bahnitých substrátů (M1.6)</w:t>
            </w:r>
          </w:p>
        </w:tc>
        <w:tc>
          <w:tcPr>
            <w:tcW w:w="3543" w:type="dxa"/>
            <w:tcBorders>
              <w:top w:val="single" w:sz="4" w:space="0" w:color="auto"/>
              <w:left w:val="single" w:sz="12" w:space="0" w:color="auto"/>
              <w:bottom w:val="single" w:sz="4" w:space="0" w:color="auto"/>
              <w:right w:val="single" w:sz="4" w:space="0" w:color="auto"/>
            </w:tcBorders>
          </w:tcPr>
          <w:p w14:paraId="57D654D1" w14:textId="335886AC" w:rsidR="00F04679" w:rsidRDefault="00F04679" w:rsidP="00F04679">
            <w:pPr>
              <w:adjustRightInd w:val="0"/>
              <w:rPr>
                <w:rFonts w:ascii="Arial" w:hAnsi="Arial" w:cs="Arial"/>
              </w:rPr>
            </w:pPr>
            <w:r>
              <w:rPr>
                <w:rFonts w:ascii="Arial" w:hAnsi="Arial" w:cs="Arial"/>
                <w:i/>
                <w:iCs/>
              </w:rPr>
              <w:t>Ekosystém ponechaný samovolnému vývoji.</w:t>
            </w:r>
          </w:p>
        </w:tc>
        <w:tc>
          <w:tcPr>
            <w:tcW w:w="3309" w:type="dxa"/>
            <w:tcBorders>
              <w:top w:val="single" w:sz="4" w:space="0" w:color="auto"/>
              <w:left w:val="single" w:sz="4" w:space="0" w:color="auto"/>
              <w:bottom w:val="single" w:sz="4" w:space="0" w:color="auto"/>
              <w:right w:val="single" w:sz="18" w:space="0" w:color="auto"/>
            </w:tcBorders>
          </w:tcPr>
          <w:p w14:paraId="77D24EC6" w14:textId="65122D74" w:rsidR="00F04679" w:rsidRDefault="00F04679" w:rsidP="00F04679">
            <w:pPr>
              <w:numPr>
                <w:ilvl w:val="0"/>
                <w:numId w:val="49"/>
              </w:numPr>
              <w:adjustRightInd w:val="0"/>
              <w:ind w:left="214" w:hanging="142"/>
              <w:rPr>
                <w:rFonts w:ascii="Arial" w:hAnsi="Arial" w:cs="Arial"/>
                <w:i/>
                <w:iCs/>
              </w:rPr>
            </w:pPr>
            <w:r>
              <w:rPr>
                <w:rFonts w:ascii="Arial" w:hAnsi="Arial" w:cs="Arial"/>
                <w:i/>
                <w:iCs/>
              </w:rPr>
              <w:t>rozloha ekosystému</w:t>
            </w:r>
          </w:p>
          <w:p w14:paraId="0566AF22" w14:textId="3E8DAB21" w:rsidR="002C409B" w:rsidRDefault="002C409B" w:rsidP="00F04679">
            <w:pPr>
              <w:numPr>
                <w:ilvl w:val="0"/>
                <w:numId w:val="49"/>
              </w:numPr>
              <w:adjustRightInd w:val="0"/>
              <w:ind w:left="214" w:hanging="142"/>
              <w:rPr>
                <w:rFonts w:ascii="Arial" w:hAnsi="Arial" w:cs="Arial"/>
                <w:i/>
                <w:iCs/>
              </w:rPr>
            </w:pPr>
            <w:r>
              <w:rPr>
                <w:rFonts w:ascii="Arial" w:hAnsi="Arial" w:cs="Arial"/>
                <w:i/>
                <w:iCs/>
              </w:rPr>
              <w:t>zastoupení vzácných druhů z červeného seznamu ohrožených druhů</w:t>
            </w:r>
          </w:p>
          <w:p w14:paraId="5480BE26" w14:textId="7657A352" w:rsidR="00F04679" w:rsidRDefault="00F04679" w:rsidP="00F04679">
            <w:pPr>
              <w:adjustRightInd w:val="0"/>
              <w:rPr>
                <w:rFonts w:ascii="Arial" w:hAnsi="Arial" w:cs="Arial"/>
              </w:rPr>
            </w:pPr>
          </w:p>
        </w:tc>
      </w:tr>
      <w:tr w:rsidR="00F04679" w14:paraId="46F59B0B" w14:textId="77777777" w:rsidTr="00933D55">
        <w:trPr>
          <w:trHeight w:val="247"/>
        </w:trPr>
        <w:tc>
          <w:tcPr>
            <w:tcW w:w="2220" w:type="dxa"/>
            <w:tcBorders>
              <w:top w:val="single" w:sz="4" w:space="0" w:color="auto"/>
              <w:left w:val="single" w:sz="18" w:space="0" w:color="auto"/>
              <w:bottom w:val="single" w:sz="4" w:space="0" w:color="auto"/>
              <w:right w:val="single" w:sz="12" w:space="0" w:color="auto"/>
            </w:tcBorders>
          </w:tcPr>
          <w:p w14:paraId="71FD3DC0" w14:textId="04EBED00" w:rsidR="00F04679" w:rsidRDefault="00F04679" w:rsidP="00F04679">
            <w:pPr>
              <w:adjustRightInd w:val="0"/>
              <w:rPr>
                <w:rFonts w:ascii="Arial" w:hAnsi="Arial" w:cs="Arial"/>
              </w:rPr>
            </w:pPr>
            <w:r w:rsidRPr="00F95675">
              <w:rPr>
                <w:bCs/>
                <w:snapToGrid w:val="0"/>
                <w:sz w:val="22"/>
                <w:szCs w:val="22"/>
              </w:rPr>
              <w:t>Vegetace vysokých ostřic (M1.7)</w:t>
            </w:r>
          </w:p>
        </w:tc>
        <w:tc>
          <w:tcPr>
            <w:tcW w:w="3543" w:type="dxa"/>
            <w:tcBorders>
              <w:top w:val="single" w:sz="4" w:space="0" w:color="auto"/>
              <w:left w:val="single" w:sz="12" w:space="0" w:color="auto"/>
              <w:bottom w:val="single" w:sz="4" w:space="0" w:color="auto"/>
              <w:right w:val="single" w:sz="4" w:space="0" w:color="auto"/>
            </w:tcBorders>
          </w:tcPr>
          <w:p w14:paraId="1B36DF4B" w14:textId="2A6D6B6B" w:rsidR="00F04679" w:rsidRDefault="00F04679" w:rsidP="00F04679">
            <w:pPr>
              <w:adjustRightInd w:val="0"/>
              <w:rPr>
                <w:rFonts w:ascii="Arial" w:hAnsi="Arial" w:cs="Arial"/>
              </w:rPr>
            </w:pPr>
            <w:r>
              <w:rPr>
                <w:rFonts w:ascii="Arial" w:hAnsi="Arial" w:cs="Arial"/>
                <w:i/>
                <w:iCs/>
              </w:rPr>
              <w:t>Ekosystém ponechaný samovolnému vývoji.</w:t>
            </w:r>
          </w:p>
        </w:tc>
        <w:tc>
          <w:tcPr>
            <w:tcW w:w="3309" w:type="dxa"/>
            <w:tcBorders>
              <w:top w:val="single" w:sz="4" w:space="0" w:color="auto"/>
              <w:left w:val="single" w:sz="4" w:space="0" w:color="auto"/>
              <w:bottom w:val="single" w:sz="4" w:space="0" w:color="auto"/>
              <w:right w:val="single" w:sz="18" w:space="0" w:color="auto"/>
            </w:tcBorders>
          </w:tcPr>
          <w:p w14:paraId="541B253E" w14:textId="7035F7AB" w:rsidR="00F04679" w:rsidRDefault="002C409B" w:rsidP="00F04679">
            <w:pPr>
              <w:numPr>
                <w:ilvl w:val="0"/>
                <w:numId w:val="49"/>
              </w:numPr>
              <w:adjustRightInd w:val="0"/>
              <w:ind w:left="214" w:hanging="142"/>
              <w:rPr>
                <w:rFonts w:ascii="Arial" w:hAnsi="Arial" w:cs="Arial"/>
                <w:i/>
                <w:iCs/>
              </w:rPr>
            </w:pPr>
            <w:r>
              <w:rPr>
                <w:rFonts w:ascii="Arial" w:hAnsi="Arial" w:cs="Arial"/>
                <w:i/>
                <w:iCs/>
              </w:rPr>
              <w:t>přítomnost ekosystému</w:t>
            </w:r>
          </w:p>
          <w:p w14:paraId="2321137E" w14:textId="77777777" w:rsidR="00F04679" w:rsidRDefault="00F04679" w:rsidP="00F04679">
            <w:pPr>
              <w:adjustRightInd w:val="0"/>
              <w:rPr>
                <w:rFonts w:ascii="Arial" w:hAnsi="Arial" w:cs="Arial"/>
              </w:rPr>
            </w:pPr>
          </w:p>
        </w:tc>
      </w:tr>
      <w:tr w:rsidR="00933D55" w14:paraId="41B58733" w14:textId="77777777" w:rsidTr="00933D55">
        <w:trPr>
          <w:trHeight w:val="251"/>
        </w:trPr>
        <w:tc>
          <w:tcPr>
            <w:tcW w:w="2220" w:type="dxa"/>
            <w:tcBorders>
              <w:top w:val="single" w:sz="4" w:space="0" w:color="auto"/>
              <w:left w:val="single" w:sz="18" w:space="0" w:color="auto"/>
              <w:bottom w:val="single" w:sz="18" w:space="0" w:color="auto"/>
              <w:right w:val="single" w:sz="12" w:space="0" w:color="auto"/>
            </w:tcBorders>
          </w:tcPr>
          <w:p w14:paraId="265E3DE9" w14:textId="180945D0" w:rsidR="00933D55" w:rsidRDefault="00933D55" w:rsidP="00933D55">
            <w:pPr>
              <w:adjustRightInd w:val="0"/>
              <w:rPr>
                <w:rFonts w:ascii="Arial" w:hAnsi="Arial" w:cs="Arial"/>
              </w:rPr>
            </w:pPr>
            <w:r w:rsidRPr="00F95675">
              <w:rPr>
                <w:bCs/>
                <w:snapToGrid w:val="0"/>
                <w:sz w:val="22"/>
                <w:szCs w:val="22"/>
              </w:rPr>
              <w:t>Měkké luhy nížinných řek (L2.4)</w:t>
            </w:r>
          </w:p>
        </w:tc>
        <w:tc>
          <w:tcPr>
            <w:tcW w:w="3543" w:type="dxa"/>
            <w:tcBorders>
              <w:top w:val="single" w:sz="4" w:space="0" w:color="auto"/>
              <w:left w:val="single" w:sz="12" w:space="0" w:color="auto"/>
              <w:bottom w:val="single" w:sz="18" w:space="0" w:color="auto"/>
              <w:right w:val="single" w:sz="4" w:space="0" w:color="auto"/>
            </w:tcBorders>
          </w:tcPr>
          <w:p w14:paraId="0879CB3F" w14:textId="42FBC69B" w:rsidR="00933D55" w:rsidRDefault="00F04679" w:rsidP="00933D55">
            <w:pPr>
              <w:adjustRightInd w:val="0"/>
              <w:rPr>
                <w:rFonts w:ascii="Arial" w:hAnsi="Arial" w:cs="Arial"/>
              </w:rPr>
            </w:pPr>
            <w:r>
              <w:rPr>
                <w:rFonts w:ascii="Arial" w:hAnsi="Arial" w:cs="Arial"/>
                <w:i/>
                <w:iCs/>
              </w:rPr>
              <w:t>Ekosystém ponechaný samovolnému vývoji a odpovídající stupni přirozenosti „les přírodní“.</w:t>
            </w:r>
          </w:p>
        </w:tc>
        <w:tc>
          <w:tcPr>
            <w:tcW w:w="3309" w:type="dxa"/>
            <w:tcBorders>
              <w:top w:val="single" w:sz="4" w:space="0" w:color="auto"/>
              <w:left w:val="single" w:sz="4" w:space="0" w:color="auto"/>
              <w:bottom w:val="single" w:sz="18" w:space="0" w:color="auto"/>
              <w:right w:val="single" w:sz="18" w:space="0" w:color="auto"/>
            </w:tcBorders>
          </w:tcPr>
          <w:p w14:paraId="1C1E9656" w14:textId="592EDB9B" w:rsidR="00F04679" w:rsidRDefault="00F04679" w:rsidP="00F04679">
            <w:pPr>
              <w:numPr>
                <w:ilvl w:val="0"/>
                <w:numId w:val="49"/>
              </w:numPr>
              <w:adjustRightInd w:val="0"/>
              <w:ind w:left="214" w:hanging="142"/>
              <w:rPr>
                <w:rFonts w:ascii="Arial" w:hAnsi="Arial" w:cs="Arial"/>
                <w:i/>
                <w:iCs/>
              </w:rPr>
            </w:pPr>
            <w:r>
              <w:rPr>
                <w:rFonts w:ascii="Arial" w:hAnsi="Arial" w:cs="Arial"/>
                <w:i/>
                <w:iCs/>
              </w:rPr>
              <w:t>rozloha ekosystému</w:t>
            </w:r>
          </w:p>
          <w:p w14:paraId="4376DAD2" w14:textId="129D503C" w:rsidR="00933D55" w:rsidRDefault="00F04679" w:rsidP="00F04679">
            <w:pPr>
              <w:numPr>
                <w:ilvl w:val="0"/>
                <w:numId w:val="49"/>
              </w:numPr>
              <w:adjustRightInd w:val="0"/>
              <w:ind w:left="214" w:hanging="142"/>
              <w:rPr>
                <w:rFonts w:ascii="Arial" w:hAnsi="Arial" w:cs="Arial"/>
              </w:rPr>
            </w:pPr>
            <w:r>
              <w:rPr>
                <w:rFonts w:ascii="Arial" w:hAnsi="Arial" w:cs="Arial"/>
                <w:i/>
                <w:iCs/>
              </w:rPr>
              <w:t>klasifikace stupně přirozenosti „les přírodní“</w:t>
            </w:r>
          </w:p>
        </w:tc>
      </w:tr>
    </w:tbl>
    <w:p w14:paraId="6C10925B" w14:textId="77777777" w:rsidR="00933D55" w:rsidRDefault="00933D55" w:rsidP="00933D55">
      <w:pPr>
        <w:adjustRightInd w:val="0"/>
        <w:jc w:val="both"/>
        <w:rPr>
          <w:rFonts w:ascii="Arial" w:hAnsi="Arial" w:cs="Arial"/>
        </w:rPr>
      </w:pPr>
    </w:p>
    <w:p w14:paraId="65A4547A" w14:textId="3C96E917" w:rsidR="00933D55" w:rsidRDefault="00933D55" w:rsidP="00E75EE0">
      <w:pPr>
        <w:pStyle w:val="Zkladntext"/>
        <w:ind w:firstLine="708"/>
        <w:rPr>
          <w:b/>
          <w:bCs/>
          <w:iCs/>
          <w:snapToGrid w:val="0"/>
        </w:rPr>
      </w:pPr>
    </w:p>
    <w:p w14:paraId="0478E55C" w14:textId="5D0933B1" w:rsidR="00933D55" w:rsidRDefault="00933D55" w:rsidP="00E75EE0">
      <w:pPr>
        <w:pStyle w:val="Zkladntext"/>
        <w:ind w:firstLine="708"/>
        <w:rPr>
          <w:b/>
          <w:bCs/>
          <w:iCs/>
          <w:snapToGrid w:val="0"/>
        </w:rPr>
      </w:pPr>
    </w:p>
    <w:p w14:paraId="451101D0" w14:textId="7AC48D1E" w:rsidR="00933D55" w:rsidRDefault="00933D55" w:rsidP="00E75EE0">
      <w:pPr>
        <w:pStyle w:val="Zkladntext"/>
        <w:ind w:firstLine="708"/>
        <w:rPr>
          <w:b/>
          <w:bCs/>
          <w:iCs/>
          <w:snapToGrid w:val="0"/>
        </w:rPr>
      </w:pPr>
    </w:p>
    <w:p w14:paraId="6166C3B7" w14:textId="2E1D6B4C" w:rsidR="00933D55" w:rsidRDefault="00933D55" w:rsidP="00E75EE0">
      <w:pPr>
        <w:pStyle w:val="Zkladntext"/>
        <w:ind w:firstLine="708"/>
        <w:rPr>
          <w:b/>
          <w:bCs/>
          <w:iCs/>
          <w:snapToGrid w:val="0"/>
        </w:rPr>
      </w:pPr>
    </w:p>
    <w:p w14:paraId="39AA2152" w14:textId="019E2E99" w:rsidR="00933D55" w:rsidRDefault="00933D55" w:rsidP="00E75EE0">
      <w:pPr>
        <w:pStyle w:val="Zkladntext"/>
        <w:ind w:firstLine="708"/>
        <w:rPr>
          <w:b/>
          <w:bCs/>
          <w:iCs/>
          <w:snapToGrid w:val="0"/>
        </w:rPr>
      </w:pPr>
    </w:p>
    <w:p w14:paraId="2C6E5BA1" w14:textId="3E2A724D" w:rsidR="00933D55" w:rsidRDefault="00933D55" w:rsidP="00E75EE0">
      <w:pPr>
        <w:pStyle w:val="Zkladntext"/>
        <w:ind w:firstLine="708"/>
        <w:rPr>
          <w:b/>
          <w:bCs/>
          <w:iCs/>
          <w:snapToGrid w:val="0"/>
        </w:rPr>
      </w:pPr>
    </w:p>
    <w:p w14:paraId="7D6FCD6F" w14:textId="01AFFB71" w:rsidR="00933D55" w:rsidRDefault="00933D55" w:rsidP="00E75EE0">
      <w:pPr>
        <w:pStyle w:val="Zkladntext"/>
        <w:ind w:firstLine="708"/>
        <w:rPr>
          <w:b/>
          <w:bCs/>
          <w:iCs/>
          <w:snapToGrid w:val="0"/>
        </w:rPr>
      </w:pPr>
    </w:p>
    <w:p w14:paraId="574DD738" w14:textId="77777777" w:rsidR="00933D55" w:rsidRDefault="00933D55" w:rsidP="00E75EE0">
      <w:pPr>
        <w:pStyle w:val="Zkladntext"/>
        <w:ind w:firstLine="708"/>
        <w:rPr>
          <w:b/>
          <w:bCs/>
          <w:iCs/>
          <w:snapToGrid w:val="0"/>
        </w:rPr>
      </w:pPr>
    </w:p>
    <w:p w14:paraId="0032570A" w14:textId="77777777" w:rsidR="00962CB5" w:rsidRDefault="00962CB5" w:rsidP="00E75EE0">
      <w:pPr>
        <w:pStyle w:val="Zkladntext"/>
        <w:jc w:val="left"/>
        <w:rPr>
          <w:b/>
          <w:bCs/>
          <w:sz w:val="32"/>
          <w:szCs w:val="32"/>
        </w:rPr>
      </w:pPr>
      <w:r>
        <w:rPr>
          <w:b/>
          <w:bCs/>
          <w:i/>
          <w:iCs/>
          <w:snapToGrid w:val="0"/>
        </w:rPr>
        <w:br w:type="page"/>
      </w:r>
      <w:r>
        <w:rPr>
          <w:b/>
          <w:bCs/>
          <w:sz w:val="32"/>
          <w:szCs w:val="32"/>
        </w:rPr>
        <w:lastRenderedPageBreak/>
        <w:t>2. Rozbor stavu zvláště chráněného území s ohledem na předmět ochrany</w:t>
      </w:r>
    </w:p>
    <w:p w14:paraId="2641CFD5" w14:textId="77777777" w:rsidR="00962CB5" w:rsidRDefault="00962CB5" w:rsidP="00E75EE0">
      <w:pPr>
        <w:pStyle w:val="Pokraovnseznamu2"/>
        <w:widowControl/>
        <w:spacing w:after="0"/>
        <w:ind w:left="0"/>
        <w:jc w:val="both"/>
        <w:rPr>
          <w:i/>
          <w:iCs/>
          <w:sz w:val="24"/>
          <w:szCs w:val="24"/>
        </w:rPr>
      </w:pPr>
    </w:p>
    <w:p w14:paraId="45CEF6DF" w14:textId="77777777" w:rsidR="001E7298" w:rsidRDefault="001E7298" w:rsidP="00E75EE0">
      <w:pPr>
        <w:pStyle w:val="Pokraovnseznamu2"/>
        <w:widowControl/>
        <w:spacing w:after="0"/>
        <w:ind w:left="0"/>
        <w:jc w:val="both"/>
        <w:rPr>
          <w:i/>
          <w:iCs/>
          <w:sz w:val="24"/>
          <w:szCs w:val="24"/>
        </w:rPr>
      </w:pPr>
    </w:p>
    <w:p w14:paraId="2FE19EBB" w14:textId="77777777" w:rsidR="00B178D3" w:rsidRDefault="00962CB5" w:rsidP="00E75EE0">
      <w:pPr>
        <w:pStyle w:val="Seznam2"/>
        <w:widowControl/>
        <w:numPr>
          <w:ilvl w:val="1"/>
          <w:numId w:val="10"/>
        </w:numPr>
        <w:spacing w:line="300" w:lineRule="atLeast"/>
        <w:jc w:val="both"/>
        <w:rPr>
          <w:b/>
          <w:bCs/>
          <w:sz w:val="24"/>
          <w:szCs w:val="24"/>
        </w:rPr>
      </w:pPr>
      <w:r>
        <w:rPr>
          <w:b/>
          <w:bCs/>
          <w:sz w:val="24"/>
          <w:szCs w:val="24"/>
        </w:rPr>
        <w:t>Stručný popis území a charakteristika jeho přírodních poměrů</w:t>
      </w:r>
    </w:p>
    <w:p w14:paraId="7D933DFA" w14:textId="77777777" w:rsidR="001E7298" w:rsidRDefault="001E7298" w:rsidP="00E75EE0">
      <w:pPr>
        <w:pStyle w:val="Seznam2"/>
        <w:widowControl/>
        <w:spacing w:line="300" w:lineRule="atLeast"/>
        <w:ind w:left="360" w:firstLine="0"/>
        <w:jc w:val="both"/>
        <w:rPr>
          <w:b/>
          <w:bCs/>
          <w:sz w:val="24"/>
          <w:szCs w:val="24"/>
        </w:rPr>
      </w:pPr>
    </w:p>
    <w:p w14:paraId="14BD9C0E" w14:textId="77777777" w:rsidR="00B178D3" w:rsidRPr="00F53291" w:rsidRDefault="00F53291" w:rsidP="00E75EE0">
      <w:pPr>
        <w:pStyle w:val="Seznam2"/>
        <w:widowControl/>
        <w:numPr>
          <w:ilvl w:val="2"/>
          <w:numId w:val="10"/>
        </w:numPr>
        <w:spacing w:line="300" w:lineRule="atLeast"/>
        <w:jc w:val="both"/>
        <w:rPr>
          <w:b/>
          <w:bCs/>
          <w:sz w:val="24"/>
          <w:szCs w:val="24"/>
        </w:rPr>
      </w:pPr>
      <w:r w:rsidRPr="00F53291">
        <w:rPr>
          <w:b/>
          <w:sz w:val="24"/>
          <w:szCs w:val="24"/>
        </w:rPr>
        <w:t>Stručný popis území a jeho přírodních poměrů</w:t>
      </w:r>
    </w:p>
    <w:p w14:paraId="49187EDB" w14:textId="77777777" w:rsidR="00B178D3" w:rsidRPr="00C7335E" w:rsidRDefault="00B178D3" w:rsidP="00E75EE0">
      <w:pPr>
        <w:pStyle w:val="Seznam2"/>
        <w:widowControl/>
        <w:spacing w:line="300" w:lineRule="atLeast"/>
        <w:ind w:left="720" w:firstLine="0"/>
        <w:jc w:val="both"/>
        <w:rPr>
          <w:sz w:val="24"/>
          <w:szCs w:val="24"/>
          <w:u w:val="single"/>
        </w:rPr>
      </w:pPr>
    </w:p>
    <w:p w14:paraId="4BC7731F" w14:textId="77777777" w:rsidR="00680E95" w:rsidRPr="005D0971" w:rsidRDefault="00680E95" w:rsidP="00E75EE0">
      <w:pPr>
        <w:pStyle w:val="Seznam2"/>
        <w:widowControl/>
        <w:spacing w:line="300" w:lineRule="atLeast"/>
        <w:ind w:left="720" w:firstLine="0"/>
        <w:jc w:val="both"/>
        <w:rPr>
          <w:b/>
          <w:bCs/>
          <w:sz w:val="24"/>
          <w:szCs w:val="24"/>
        </w:rPr>
      </w:pPr>
      <w:r w:rsidRPr="00853242">
        <w:rPr>
          <w:sz w:val="24"/>
          <w:szCs w:val="24"/>
          <w:u w:val="single"/>
        </w:rPr>
        <w:t>2.1.1.A Geologie</w:t>
      </w:r>
      <w:r w:rsidR="00F41A72">
        <w:rPr>
          <w:sz w:val="24"/>
          <w:szCs w:val="24"/>
          <w:u w:val="single"/>
        </w:rPr>
        <w:t xml:space="preserve"> a pedologie</w:t>
      </w:r>
    </w:p>
    <w:p w14:paraId="3D9844C1" w14:textId="77777777" w:rsidR="00FF6E98" w:rsidRDefault="00FF6E98" w:rsidP="00E75EE0">
      <w:pPr>
        <w:spacing w:line="300" w:lineRule="atLeast"/>
        <w:jc w:val="both"/>
        <w:rPr>
          <w:sz w:val="24"/>
          <w:szCs w:val="24"/>
        </w:rPr>
      </w:pPr>
    </w:p>
    <w:p w14:paraId="15926773" w14:textId="77777777" w:rsidR="00FF6E98" w:rsidRDefault="00FF6E98" w:rsidP="00E75EE0">
      <w:pPr>
        <w:spacing w:line="300" w:lineRule="atLeast"/>
        <w:ind w:firstLine="708"/>
        <w:jc w:val="both"/>
        <w:rPr>
          <w:sz w:val="24"/>
          <w:szCs w:val="24"/>
        </w:rPr>
      </w:pPr>
      <w:r>
        <w:rPr>
          <w:sz w:val="24"/>
          <w:szCs w:val="24"/>
        </w:rPr>
        <w:t xml:space="preserve">Geologický podklad tvoří </w:t>
      </w:r>
      <w:proofErr w:type="spellStart"/>
      <w:r>
        <w:rPr>
          <w:sz w:val="24"/>
          <w:szCs w:val="24"/>
        </w:rPr>
        <w:t>středoturonské</w:t>
      </w:r>
      <w:proofErr w:type="spellEnd"/>
      <w:r>
        <w:rPr>
          <w:sz w:val="24"/>
          <w:szCs w:val="24"/>
        </w:rPr>
        <w:t xml:space="preserve"> </w:t>
      </w:r>
      <w:proofErr w:type="spellStart"/>
      <w:r>
        <w:rPr>
          <w:sz w:val="24"/>
          <w:szCs w:val="24"/>
        </w:rPr>
        <w:t>slinité</w:t>
      </w:r>
      <w:proofErr w:type="spellEnd"/>
      <w:r>
        <w:rPr>
          <w:sz w:val="24"/>
          <w:szCs w:val="24"/>
        </w:rPr>
        <w:t xml:space="preserve"> a vápnité pískovce České křídové tabule. Ty vycházejí na povrch v místech boční eroze Jizery (na svazích údolí).</w:t>
      </w:r>
      <w:r w:rsidR="00F41A72">
        <w:rPr>
          <w:sz w:val="24"/>
          <w:szCs w:val="24"/>
        </w:rPr>
        <w:t xml:space="preserve"> Převážná část území je překryta čtvrtohorními sedimenty – v nivě to jsou </w:t>
      </w:r>
      <w:proofErr w:type="spellStart"/>
      <w:r w:rsidR="00F41A72">
        <w:rPr>
          <w:sz w:val="24"/>
          <w:szCs w:val="24"/>
        </w:rPr>
        <w:t>holocénní</w:t>
      </w:r>
      <w:proofErr w:type="spellEnd"/>
      <w:r w:rsidR="00F41A72">
        <w:rPr>
          <w:sz w:val="24"/>
          <w:szCs w:val="24"/>
        </w:rPr>
        <w:t xml:space="preserve"> náplavy, na svazích a plošinách vápnité sprašové hlíny.</w:t>
      </w:r>
    </w:p>
    <w:p w14:paraId="2C975742" w14:textId="77777777" w:rsidR="00F41A72" w:rsidRDefault="00F41A72" w:rsidP="00E75EE0">
      <w:pPr>
        <w:spacing w:line="300" w:lineRule="atLeast"/>
        <w:ind w:firstLine="708"/>
        <w:jc w:val="both"/>
        <w:rPr>
          <w:sz w:val="24"/>
          <w:szCs w:val="24"/>
        </w:rPr>
      </w:pPr>
      <w:r>
        <w:rPr>
          <w:sz w:val="24"/>
          <w:szCs w:val="24"/>
        </w:rPr>
        <w:t>Převažujícím půdním typem je hnědozem, v zaplavovaných územích to jsou nivní půdy.</w:t>
      </w:r>
    </w:p>
    <w:p w14:paraId="76CADB48" w14:textId="77777777" w:rsidR="00515D7C" w:rsidRPr="00DD54CB" w:rsidRDefault="00515D7C" w:rsidP="00E75EE0">
      <w:pPr>
        <w:spacing w:line="300" w:lineRule="atLeast"/>
        <w:ind w:firstLine="708"/>
        <w:rPr>
          <w:sz w:val="24"/>
          <w:szCs w:val="24"/>
        </w:rPr>
      </w:pPr>
    </w:p>
    <w:p w14:paraId="5F4B3EC2" w14:textId="77777777" w:rsidR="00680E95" w:rsidRPr="00B178D3" w:rsidRDefault="00680E95" w:rsidP="00E75EE0">
      <w:pPr>
        <w:spacing w:line="300" w:lineRule="atLeast"/>
        <w:ind w:firstLine="708"/>
        <w:jc w:val="both"/>
        <w:rPr>
          <w:sz w:val="24"/>
          <w:szCs w:val="24"/>
        </w:rPr>
      </w:pPr>
      <w:r>
        <w:rPr>
          <w:sz w:val="24"/>
          <w:szCs w:val="24"/>
          <w:u w:val="single"/>
        </w:rPr>
        <w:t>2.1.1.</w:t>
      </w:r>
      <w:r w:rsidR="00F41A72">
        <w:rPr>
          <w:sz w:val="24"/>
          <w:szCs w:val="24"/>
          <w:u w:val="single"/>
        </w:rPr>
        <w:t>B</w:t>
      </w:r>
      <w:r>
        <w:rPr>
          <w:sz w:val="24"/>
          <w:szCs w:val="24"/>
          <w:u w:val="single"/>
        </w:rPr>
        <w:t xml:space="preserve"> </w:t>
      </w:r>
      <w:r w:rsidRPr="005A422B">
        <w:rPr>
          <w:sz w:val="24"/>
          <w:szCs w:val="24"/>
          <w:u w:val="single"/>
        </w:rPr>
        <w:t>Klimatické poměry</w:t>
      </w:r>
    </w:p>
    <w:p w14:paraId="64B37E01" w14:textId="77777777" w:rsidR="00680E95" w:rsidRPr="005A422B" w:rsidRDefault="00680E95" w:rsidP="00E75EE0">
      <w:pPr>
        <w:spacing w:line="300" w:lineRule="atLeast"/>
        <w:ind w:firstLine="708"/>
        <w:jc w:val="both"/>
        <w:rPr>
          <w:sz w:val="24"/>
          <w:szCs w:val="24"/>
        </w:rPr>
      </w:pPr>
    </w:p>
    <w:p w14:paraId="54F5CAEC" w14:textId="77777777" w:rsidR="00330DDD" w:rsidRPr="003D75C6" w:rsidRDefault="00330DDD" w:rsidP="00E75EE0">
      <w:pPr>
        <w:spacing w:line="300" w:lineRule="atLeast"/>
        <w:ind w:firstLine="708"/>
        <w:jc w:val="both"/>
        <w:rPr>
          <w:sz w:val="24"/>
          <w:szCs w:val="24"/>
        </w:rPr>
      </w:pPr>
      <w:r w:rsidRPr="003D75C6">
        <w:rPr>
          <w:sz w:val="24"/>
          <w:szCs w:val="24"/>
        </w:rPr>
        <w:t>Klimaticky (</w:t>
      </w:r>
      <w:proofErr w:type="spellStart"/>
      <w:r w:rsidRPr="003D75C6">
        <w:rPr>
          <w:sz w:val="24"/>
          <w:szCs w:val="24"/>
        </w:rPr>
        <w:t>Quitt</w:t>
      </w:r>
      <w:proofErr w:type="spellEnd"/>
      <w:r w:rsidRPr="003D75C6">
        <w:rPr>
          <w:sz w:val="24"/>
          <w:szCs w:val="24"/>
        </w:rPr>
        <w:t xml:space="preserve"> </w:t>
      </w:r>
      <w:r w:rsidR="00F7485E">
        <w:rPr>
          <w:sz w:val="24"/>
          <w:szCs w:val="24"/>
        </w:rPr>
        <w:t>1971</w:t>
      </w:r>
      <w:r w:rsidRPr="003D75C6">
        <w:rPr>
          <w:sz w:val="24"/>
          <w:szCs w:val="24"/>
        </w:rPr>
        <w:t>) je studovaná plocha řazena do teplé oblasti T2. Vybrané klimatické ukazatele zájmového území jsou uvedeny v tabulce 1.</w:t>
      </w:r>
    </w:p>
    <w:p w14:paraId="7476A269" w14:textId="77777777" w:rsidR="0096322E" w:rsidRPr="003D75C6" w:rsidRDefault="0096322E" w:rsidP="00E75EE0">
      <w:pPr>
        <w:spacing w:line="300" w:lineRule="atLeast"/>
        <w:ind w:firstLine="708"/>
        <w:jc w:val="both"/>
        <w:rPr>
          <w:sz w:val="24"/>
          <w:szCs w:val="24"/>
        </w:rPr>
      </w:pPr>
    </w:p>
    <w:p w14:paraId="06419ED1" w14:textId="77777777" w:rsidR="00330DDD" w:rsidRPr="003D75C6" w:rsidRDefault="00330DDD" w:rsidP="00E75EE0">
      <w:pPr>
        <w:spacing w:line="300" w:lineRule="atLeast"/>
        <w:jc w:val="both"/>
        <w:rPr>
          <w:sz w:val="24"/>
          <w:szCs w:val="24"/>
        </w:rPr>
      </w:pPr>
      <w:r w:rsidRPr="003D75C6">
        <w:rPr>
          <w:sz w:val="24"/>
          <w:szCs w:val="24"/>
        </w:rPr>
        <w:t>Tab. 1. Vybrané klimatické charakteristiky (</w:t>
      </w:r>
      <w:proofErr w:type="spellStart"/>
      <w:r w:rsidR="00F7485E" w:rsidRPr="003D75C6">
        <w:rPr>
          <w:sz w:val="24"/>
          <w:szCs w:val="24"/>
        </w:rPr>
        <w:t>Quitt</w:t>
      </w:r>
      <w:proofErr w:type="spellEnd"/>
      <w:r w:rsidR="00F7485E" w:rsidRPr="003D75C6">
        <w:rPr>
          <w:sz w:val="24"/>
          <w:szCs w:val="24"/>
        </w:rPr>
        <w:t xml:space="preserve"> </w:t>
      </w:r>
      <w:r w:rsidR="00F7485E">
        <w:rPr>
          <w:sz w:val="24"/>
          <w:szCs w:val="24"/>
        </w:rPr>
        <w:t>1971</w:t>
      </w:r>
      <w:r w:rsidRPr="003D75C6">
        <w:rPr>
          <w:sz w:val="24"/>
          <w:szCs w:val="24"/>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1"/>
        <w:gridCol w:w="2619"/>
      </w:tblGrid>
      <w:tr w:rsidR="00330DDD" w:rsidRPr="003D75C6" w14:paraId="3EF51A40" w14:textId="77777777" w:rsidTr="00330DDD">
        <w:tc>
          <w:tcPr>
            <w:tcW w:w="6591" w:type="dxa"/>
            <w:tcBorders>
              <w:top w:val="single" w:sz="4" w:space="0" w:color="auto"/>
              <w:left w:val="single" w:sz="4" w:space="0" w:color="auto"/>
              <w:bottom w:val="single" w:sz="4" w:space="0" w:color="auto"/>
              <w:right w:val="single" w:sz="4" w:space="0" w:color="auto"/>
            </w:tcBorders>
            <w:shd w:val="clear" w:color="auto" w:fill="E0E0E0"/>
          </w:tcPr>
          <w:p w14:paraId="1E767764" w14:textId="77777777" w:rsidR="00330DDD" w:rsidRPr="003D75C6" w:rsidRDefault="00330DDD" w:rsidP="00496E4F">
            <w:pPr>
              <w:spacing w:line="300" w:lineRule="atLeast"/>
              <w:jc w:val="both"/>
              <w:rPr>
                <w:sz w:val="24"/>
                <w:szCs w:val="24"/>
              </w:rPr>
            </w:pPr>
            <w:r w:rsidRPr="003D75C6">
              <w:rPr>
                <w:sz w:val="24"/>
                <w:szCs w:val="24"/>
              </w:rPr>
              <w:t>Klimatické charakteristiky</w:t>
            </w:r>
          </w:p>
        </w:tc>
        <w:tc>
          <w:tcPr>
            <w:tcW w:w="2619" w:type="dxa"/>
            <w:tcBorders>
              <w:top w:val="single" w:sz="4" w:space="0" w:color="auto"/>
              <w:left w:val="single" w:sz="4" w:space="0" w:color="auto"/>
              <w:bottom w:val="single" w:sz="4" w:space="0" w:color="auto"/>
              <w:right w:val="single" w:sz="4" w:space="0" w:color="auto"/>
            </w:tcBorders>
            <w:shd w:val="clear" w:color="auto" w:fill="E0E0E0"/>
          </w:tcPr>
          <w:p w14:paraId="41CF0B66" w14:textId="77777777" w:rsidR="00330DDD" w:rsidRPr="003D75C6" w:rsidRDefault="00330DDD" w:rsidP="00496E4F">
            <w:pPr>
              <w:spacing w:line="300" w:lineRule="atLeast"/>
              <w:ind w:firstLine="708"/>
              <w:jc w:val="both"/>
              <w:rPr>
                <w:sz w:val="24"/>
                <w:szCs w:val="24"/>
              </w:rPr>
            </w:pPr>
            <w:r w:rsidRPr="003D75C6">
              <w:rPr>
                <w:sz w:val="24"/>
                <w:szCs w:val="24"/>
              </w:rPr>
              <w:t>Hodnota</w:t>
            </w:r>
          </w:p>
        </w:tc>
      </w:tr>
      <w:tr w:rsidR="00330DDD" w:rsidRPr="003D75C6" w14:paraId="6EC8D863" w14:textId="77777777" w:rsidTr="00330DDD">
        <w:tc>
          <w:tcPr>
            <w:tcW w:w="6591" w:type="dxa"/>
            <w:tcBorders>
              <w:top w:val="single" w:sz="4" w:space="0" w:color="auto"/>
              <w:left w:val="single" w:sz="4" w:space="0" w:color="auto"/>
              <w:bottom w:val="single" w:sz="4" w:space="0" w:color="auto"/>
              <w:right w:val="single" w:sz="4" w:space="0" w:color="auto"/>
            </w:tcBorders>
          </w:tcPr>
          <w:p w14:paraId="5BFCED0E" w14:textId="77777777" w:rsidR="00330DDD" w:rsidRPr="003D75C6" w:rsidRDefault="00330DDD" w:rsidP="00496E4F">
            <w:pPr>
              <w:spacing w:line="300" w:lineRule="atLeast"/>
              <w:jc w:val="both"/>
              <w:rPr>
                <w:sz w:val="24"/>
                <w:szCs w:val="24"/>
              </w:rPr>
            </w:pPr>
            <w:r w:rsidRPr="003D75C6">
              <w:rPr>
                <w:sz w:val="24"/>
                <w:szCs w:val="24"/>
              </w:rPr>
              <w:t>Počet letních dnů</w:t>
            </w:r>
          </w:p>
        </w:tc>
        <w:tc>
          <w:tcPr>
            <w:tcW w:w="2619" w:type="dxa"/>
            <w:tcBorders>
              <w:top w:val="single" w:sz="4" w:space="0" w:color="auto"/>
              <w:left w:val="single" w:sz="4" w:space="0" w:color="auto"/>
              <w:bottom w:val="single" w:sz="4" w:space="0" w:color="auto"/>
              <w:right w:val="single" w:sz="4" w:space="0" w:color="auto"/>
            </w:tcBorders>
          </w:tcPr>
          <w:p w14:paraId="111F09D5" w14:textId="77777777" w:rsidR="00330DDD" w:rsidRPr="003D75C6" w:rsidRDefault="00330DDD" w:rsidP="00496E4F">
            <w:pPr>
              <w:spacing w:line="300" w:lineRule="atLeast"/>
              <w:ind w:firstLine="708"/>
              <w:jc w:val="both"/>
              <w:rPr>
                <w:sz w:val="24"/>
                <w:szCs w:val="24"/>
              </w:rPr>
            </w:pPr>
            <w:r w:rsidRPr="003D75C6">
              <w:rPr>
                <w:sz w:val="24"/>
                <w:szCs w:val="24"/>
              </w:rPr>
              <w:t xml:space="preserve">50–60 </w:t>
            </w:r>
          </w:p>
        </w:tc>
      </w:tr>
      <w:tr w:rsidR="00330DDD" w:rsidRPr="003D75C6" w14:paraId="0B04B7BA" w14:textId="77777777" w:rsidTr="00330DDD">
        <w:tc>
          <w:tcPr>
            <w:tcW w:w="6591" w:type="dxa"/>
            <w:tcBorders>
              <w:top w:val="single" w:sz="4" w:space="0" w:color="auto"/>
              <w:left w:val="single" w:sz="4" w:space="0" w:color="auto"/>
              <w:bottom w:val="single" w:sz="4" w:space="0" w:color="auto"/>
              <w:right w:val="single" w:sz="4" w:space="0" w:color="auto"/>
            </w:tcBorders>
          </w:tcPr>
          <w:p w14:paraId="2A224E05" w14:textId="77777777" w:rsidR="00330DDD" w:rsidRPr="003D75C6" w:rsidRDefault="00330DDD" w:rsidP="00496E4F">
            <w:pPr>
              <w:spacing w:line="300" w:lineRule="atLeast"/>
              <w:jc w:val="both"/>
              <w:rPr>
                <w:sz w:val="24"/>
                <w:szCs w:val="24"/>
              </w:rPr>
            </w:pPr>
            <w:r w:rsidRPr="003D75C6">
              <w:rPr>
                <w:sz w:val="24"/>
                <w:szCs w:val="24"/>
              </w:rPr>
              <w:t>Počet dnů s průměrnou teplotou 10°C a více</w:t>
            </w:r>
          </w:p>
        </w:tc>
        <w:tc>
          <w:tcPr>
            <w:tcW w:w="2619" w:type="dxa"/>
            <w:tcBorders>
              <w:top w:val="single" w:sz="4" w:space="0" w:color="auto"/>
              <w:left w:val="single" w:sz="4" w:space="0" w:color="auto"/>
              <w:bottom w:val="single" w:sz="4" w:space="0" w:color="auto"/>
              <w:right w:val="single" w:sz="4" w:space="0" w:color="auto"/>
            </w:tcBorders>
          </w:tcPr>
          <w:p w14:paraId="0117D9A1" w14:textId="77777777" w:rsidR="00330DDD" w:rsidRPr="003D75C6" w:rsidRDefault="00330DDD" w:rsidP="00496E4F">
            <w:pPr>
              <w:spacing w:line="300" w:lineRule="atLeast"/>
              <w:ind w:firstLine="708"/>
              <w:jc w:val="both"/>
              <w:rPr>
                <w:sz w:val="24"/>
                <w:szCs w:val="24"/>
              </w:rPr>
            </w:pPr>
            <w:r w:rsidRPr="003D75C6">
              <w:rPr>
                <w:sz w:val="24"/>
                <w:szCs w:val="24"/>
              </w:rPr>
              <w:t>160–170</w:t>
            </w:r>
          </w:p>
        </w:tc>
      </w:tr>
      <w:tr w:rsidR="00330DDD" w:rsidRPr="003D75C6" w14:paraId="144D747C" w14:textId="77777777" w:rsidTr="00330DDD">
        <w:tc>
          <w:tcPr>
            <w:tcW w:w="6591" w:type="dxa"/>
            <w:tcBorders>
              <w:top w:val="single" w:sz="4" w:space="0" w:color="auto"/>
              <w:left w:val="single" w:sz="4" w:space="0" w:color="auto"/>
              <w:bottom w:val="single" w:sz="4" w:space="0" w:color="auto"/>
              <w:right w:val="single" w:sz="4" w:space="0" w:color="auto"/>
            </w:tcBorders>
          </w:tcPr>
          <w:p w14:paraId="4F0923ED" w14:textId="77777777" w:rsidR="00330DDD" w:rsidRPr="003D75C6" w:rsidRDefault="00330DDD" w:rsidP="00496E4F">
            <w:pPr>
              <w:spacing w:line="300" w:lineRule="atLeast"/>
              <w:jc w:val="both"/>
              <w:rPr>
                <w:sz w:val="24"/>
                <w:szCs w:val="24"/>
              </w:rPr>
            </w:pPr>
            <w:r w:rsidRPr="003D75C6">
              <w:rPr>
                <w:sz w:val="24"/>
                <w:szCs w:val="24"/>
              </w:rPr>
              <w:t>Počet mrazových dnů</w:t>
            </w:r>
          </w:p>
        </w:tc>
        <w:tc>
          <w:tcPr>
            <w:tcW w:w="2619" w:type="dxa"/>
            <w:tcBorders>
              <w:top w:val="single" w:sz="4" w:space="0" w:color="auto"/>
              <w:left w:val="single" w:sz="4" w:space="0" w:color="auto"/>
              <w:bottom w:val="single" w:sz="4" w:space="0" w:color="auto"/>
              <w:right w:val="single" w:sz="4" w:space="0" w:color="auto"/>
            </w:tcBorders>
          </w:tcPr>
          <w:p w14:paraId="2CB419C5" w14:textId="77777777" w:rsidR="00330DDD" w:rsidRPr="003D75C6" w:rsidRDefault="00330DDD" w:rsidP="00496E4F">
            <w:pPr>
              <w:spacing w:line="300" w:lineRule="atLeast"/>
              <w:ind w:firstLine="708"/>
              <w:jc w:val="both"/>
              <w:rPr>
                <w:sz w:val="24"/>
                <w:szCs w:val="24"/>
              </w:rPr>
            </w:pPr>
            <w:r w:rsidRPr="003D75C6">
              <w:rPr>
                <w:sz w:val="24"/>
                <w:szCs w:val="24"/>
              </w:rPr>
              <w:t>100–110</w:t>
            </w:r>
          </w:p>
        </w:tc>
      </w:tr>
      <w:tr w:rsidR="00330DDD" w:rsidRPr="003D75C6" w14:paraId="13A611FD" w14:textId="77777777" w:rsidTr="00330DDD">
        <w:tc>
          <w:tcPr>
            <w:tcW w:w="6591" w:type="dxa"/>
            <w:tcBorders>
              <w:top w:val="single" w:sz="4" w:space="0" w:color="auto"/>
              <w:left w:val="single" w:sz="4" w:space="0" w:color="auto"/>
              <w:bottom w:val="single" w:sz="4" w:space="0" w:color="auto"/>
              <w:right w:val="single" w:sz="4" w:space="0" w:color="auto"/>
            </w:tcBorders>
          </w:tcPr>
          <w:p w14:paraId="7A7A6B52" w14:textId="77777777" w:rsidR="00330DDD" w:rsidRPr="003D75C6" w:rsidRDefault="00330DDD" w:rsidP="00496E4F">
            <w:pPr>
              <w:spacing w:line="300" w:lineRule="atLeast"/>
              <w:jc w:val="both"/>
              <w:rPr>
                <w:sz w:val="24"/>
                <w:szCs w:val="24"/>
              </w:rPr>
            </w:pPr>
            <w:r w:rsidRPr="003D75C6">
              <w:rPr>
                <w:sz w:val="24"/>
                <w:szCs w:val="24"/>
              </w:rPr>
              <w:t>Počet ledových dnů</w:t>
            </w:r>
          </w:p>
        </w:tc>
        <w:tc>
          <w:tcPr>
            <w:tcW w:w="2619" w:type="dxa"/>
            <w:tcBorders>
              <w:top w:val="single" w:sz="4" w:space="0" w:color="auto"/>
              <w:left w:val="single" w:sz="4" w:space="0" w:color="auto"/>
              <w:bottom w:val="single" w:sz="4" w:space="0" w:color="auto"/>
              <w:right w:val="single" w:sz="4" w:space="0" w:color="auto"/>
            </w:tcBorders>
          </w:tcPr>
          <w:p w14:paraId="4574246C" w14:textId="77777777" w:rsidR="00330DDD" w:rsidRPr="003D75C6" w:rsidRDefault="00330DDD" w:rsidP="00496E4F">
            <w:pPr>
              <w:spacing w:line="300" w:lineRule="atLeast"/>
              <w:ind w:firstLine="708"/>
              <w:jc w:val="both"/>
              <w:rPr>
                <w:sz w:val="24"/>
                <w:szCs w:val="24"/>
              </w:rPr>
            </w:pPr>
            <w:r w:rsidRPr="003D75C6">
              <w:rPr>
                <w:sz w:val="24"/>
                <w:szCs w:val="24"/>
              </w:rPr>
              <w:t>30–40</w:t>
            </w:r>
          </w:p>
        </w:tc>
      </w:tr>
      <w:tr w:rsidR="00330DDD" w:rsidRPr="003D75C6" w14:paraId="71AD46F6" w14:textId="77777777" w:rsidTr="00330DDD">
        <w:tc>
          <w:tcPr>
            <w:tcW w:w="6591" w:type="dxa"/>
            <w:tcBorders>
              <w:top w:val="single" w:sz="4" w:space="0" w:color="auto"/>
              <w:left w:val="single" w:sz="4" w:space="0" w:color="auto"/>
              <w:bottom w:val="single" w:sz="4" w:space="0" w:color="auto"/>
              <w:right w:val="single" w:sz="4" w:space="0" w:color="auto"/>
            </w:tcBorders>
          </w:tcPr>
          <w:p w14:paraId="650CC6B6" w14:textId="77777777" w:rsidR="00330DDD" w:rsidRPr="003D75C6" w:rsidRDefault="00330DDD" w:rsidP="00496E4F">
            <w:pPr>
              <w:spacing w:line="300" w:lineRule="atLeast"/>
              <w:jc w:val="both"/>
              <w:rPr>
                <w:sz w:val="24"/>
                <w:szCs w:val="24"/>
              </w:rPr>
            </w:pPr>
            <w:r w:rsidRPr="003D75C6">
              <w:rPr>
                <w:sz w:val="24"/>
                <w:szCs w:val="24"/>
              </w:rPr>
              <w:t>Průměrná teplota v lednu</w:t>
            </w:r>
          </w:p>
        </w:tc>
        <w:tc>
          <w:tcPr>
            <w:tcW w:w="2619" w:type="dxa"/>
            <w:tcBorders>
              <w:top w:val="single" w:sz="4" w:space="0" w:color="auto"/>
              <w:left w:val="single" w:sz="4" w:space="0" w:color="auto"/>
              <w:bottom w:val="single" w:sz="4" w:space="0" w:color="auto"/>
              <w:right w:val="single" w:sz="4" w:space="0" w:color="auto"/>
            </w:tcBorders>
          </w:tcPr>
          <w:p w14:paraId="36302FF9" w14:textId="77777777" w:rsidR="00330DDD" w:rsidRPr="003D75C6" w:rsidRDefault="00330DDD" w:rsidP="00496E4F">
            <w:pPr>
              <w:spacing w:line="300" w:lineRule="atLeast"/>
              <w:ind w:firstLine="708"/>
              <w:jc w:val="both"/>
              <w:rPr>
                <w:sz w:val="24"/>
                <w:szCs w:val="24"/>
              </w:rPr>
            </w:pPr>
            <w:r w:rsidRPr="003D75C6">
              <w:rPr>
                <w:sz w:val="24"/>
                <w:szCs w:val="24"/>
              </w:rPr>
              <w:t>-2– -3</w:t>
            </w:r>
          </w:p>
        </w:tc>
      </w:tr>
      <w:tr w:rsidR="00330DDD" w:rsidRPr="003D75C6" w14:paraId="258E181D" w14:textId="77777777" w:rsidTr="00330DDD">
        <w:tc>
          <w:tcPr>
            <w:tcW w:w="6591" w:type="dxa"/>
            <w:tcBorders>
              <w:top w:val="single" w:sz="4" w:space="0" w:color="auto"/>
              <w:left w:val="single" w:sz="4" w:space="0" w:color="auto"/>
              <w:bottom w:val="single" w:sz="4" w:space="0" w:color="auto"/>
              <w:right w:val="single" w:sz="4" w:space="0" w:color="auto"/>
            </w:tcBorders>
          </w:tcPr>
          <w:p w14:paraId="1F882D9A" w14:textId="77777777" w:rsidR="00330DDD" w:rsidRPr="003D75C6" w:rsidRDefault="00330DDD" w:rsidP="00496E4F">
            <w:pPr>
              <w:spacing w:line="300" w:lineRule="atLeast"/>
              <w:jc w:val="both"/>
              <w:rPr>
                <w:sz w:val="24"/>
                <w:szCs w:val="24"/>
              </w:rPr>
            </w:pPr>
            <w:r w:rsidRPr="003D75C6">
              <w:rPr>
                <w:sz w:val="24"/>
                <w:szCs w:val="24"/>
              </w:rPr>
              <w:t>Průměrná teplota v červenci</w:t>
            </w:r>
          </w:p>
        </w:tc>
        <w:tc>
          <w:tcPr>
            <w:tcW w:w="2619" w:type="dxa"/>
            <w:tcBorders>
              <w:top w:val="single" w:sz="4" w:space="0" w:color="auto"/>
              <w:left w:val="single" w:sz="4" w:space="0" w:color="auto"/>
              <w:bottom w:val="single" w:sz="4" w:space="0" w:color="auto"/>
              <w:right w:val="single" w:sz="4" w:space="0" w:color="auto"/>
            </w:tcBorders>
          </w:tcPr>
          <w:p w14:paraId="464A2584" w14:textId="77777777" w:rsidR="00330DDD" w:rsidRPr="003D75C6" w:rsidRDefault="00330DDD" w:rsidP="00496E4F">
            <w:pPr>
              <w:spacing w:line="300" w:lineRule="atLeast"/>
              <w:ind w:firstLine="708"/>
              <w:jc w:val="both"/>
              <w:rPr>
                <w:sz w:val="24"/>
                <w:szCs w:val="24"/>
              </w:rPr>
            </w:pPr>
            <w:r w:rsidRPr="003D75C6">
              <w:rPr>
                <w:sz w:val="24"/>
                <w:szCs w:val="24"/>
              </w:rPr>
              <w:t>18–19</w:t>
            </w:r>
          </w:p>
        </w:tc>
      </w:tr>
      <w:tr w:rsidR="00330DDD" w:rsidRPr="003D75C6" w14:paraId="7C1D6FF5" w14:textId="77777777" w:rsidTr="00330DDD">
        <w:tc>
          <w:tcPr>
            <w:tcW w:w="6591" w:type="dxa"/>
            <w:tcBorders>
              <w:top w:val="single" w:sz="4" w:space="0" w:color="auto"/>
              <w:left w:val="single" w:sz="4" w:space="0" w:color="auto"/>
              <w:bottom w:val="single" w:sz="4" w:space="0" w:color="auto"/>
              <w:right w:val="single" w:sz="4" w:space="0" w:color="auto"/>
            </w:tcBorders>
          </w:tcPr>
          <w:p w14:paraId="573FDE3C" w14:textId="77777777" w:rsidR="00330DDD" w:rsidRPr="003D75C6" w:rsidRDefault="00330DDD" w:rsidP="00496E4F">
            <w:pPr>
              <w:spacing w:line="300" w:lineRule="atLeast"/>
              <w:jc w:val="both"/>
              <w:rPr>
                <w:sz w:val="24"/>
                <w:szCs w:val="24"/>
              </w:rPr>
            </w:pPr>
            <w:r w:rsidRPr="003D75C6">
              <w:rPr>
                <w:sz w:val="24"/>
                <w:szCs w:val="24"/>
              </w:rPr>
              <w:t>Průměrná teplota v dubnu</w:t>
            </w:r>
          </w:p>
        </w:tc>
        <w:tc>
          <w:tcPr>
            <w:tcW w:w="2619" w:type="dxa"/>
            <w:tcBorders>
              <w:top w:val="single" w:sz="4" w:space="0" w:color="auto"/>
              <w:left w:val="single" w:sz="4" w:space="0" w:color="auto"/>
              <w:bottom w:val="single" w:sz="4" w:space="0" w:color="auto"/>
              <w:right w:val="single" w:sz="4" w:space="0" w:color="auto"/>
            </w:tcBorders>
          </w:tcPr>
          <w:p w14:paraId="483D8B7F" w14:textId="77777777" w:rsidR="00330DDD" w:rsidRPr="003D75C6" w:rsidRDefault="00330DDD" w:rsidP="00496E4F">
            <w:pPr>
              <w:spacing w:line="300" w:lineRule="atLeast"/>
              <w:ind w:firstLine="708"/>
              <w:jc w:val="both"/>
              <w:rPr>
                <w:sz w:val="24"/>
                <w:szCs w:val="24"/>
              </w:rPr>
            </w:pPr>
            <w:r w:rsidRPr="003D75C6">
              <w:rPr>
                <w:sz w:val="24"/>
                <w:szCs w:val="24"/>
              </w:rPr>
              <w:t>8–9</w:t>
            </w:r>
          </w:p>
        </w:tc>
      </w:tr>
      <w:tr w:rsidR="00330DDD" w:rsidRPr="003D75C6" w14:paraId="7035D8C6" w14:textId="77777777" w:rsidTr="00330DDD">
        <w:tc>
          <w:tcPr>
            <w:tcW w:w="6591" w:type="dxa"/>
            <w:tcBorders>
              <w:top w:val="single" w:sz="4" w:space="0" w:color="auto"/>
              <w:left w:val="single" w:sz="4" w:space="0" w:color="auto"/>
              <w:bottom w:val="single" w:sz="4" w:space="0" w:color="auto"/>
              <w:right w:val="single" w:sz="4" w:space="0" w:color="auto"/>
            </w:tcBorders>
          </w:tcPr>
          <w:p w14:paraId="105D0EA1" w14:textId="77777777" w:rsidR="00330DDD" w:rsidRPr="003D75C6" w:rsidRDefault="00330DDD" w:rsidP="00496E4F">
            <w:pPr>
              <w:spacing w:line="300" w:lineRule="atLeast"/>
              <w:jc w:val="both"/>
              <w:rPr>
                <w:sz w:val="24"/>
                <w:szCs w:val="24"/>
              </w:rPr>
            </w:pPr>
            <w:r w:rsidRPr="003D75C6">
              <w:rPr>
                <w:sz w:val="24"/>
                <w:szCs w:val="24"/>
              </w:rPr>
              <w:t>Průměrná teplota v říjnu</w:t>
            </w:r>
          </w:p>
        </w:tc>
        <w:tc>
          <w:tcPr>
            <w:tcW w:w="2619" w:type="dxa"/>
            <w:tcBorders>
              <w:top w:val="single" w:sz="4" w:space="0" w:color="auto"/>
              <w:left w:val="single" w:sz="4" w:space="0" w:color="auto"/>
              <w:bottom w:val="single" w:sz="4" w:space="0" w:color="auto"/>
              <w:right w:val="single" w:sz="4" w:space="0" w:color="auto"/>
            </w:tcBorders>
          </w:tcPr>
          <w:p w14:paraId="5D06FD72" w14:textId="77777777" w:rsidR="00330DDD" w:rsidRPr="003D75C6" w:rsidRDefault="00330DDD" w:rsidP="00496E4F">
            <w:pPr>
              <w:spacing w:line="300" w:lineRule="atLeast"/>
              <w:ind w:firstLine="708"/>
              <w:jc w:val="both"/>
              <w:rPr>
                <w:sz w:val="24"/>
                <w:szCs w:val="24"/>
              </w:rPr>
            </w:pPr>
            <w:r w:rsidRPr="003D75C6">
              <w:rPr>
                <w:sz w:val="24"/>
                <w:szCs w:val="24"/>
              </w:rPr>
              <w:t>7</w:t>
            </w:r>
            <w:r w:rsidRPr="003D75C6">
              <w:rPr>
                <w:sz w:val="24"/>
                <w:szCs w:val="24"/>
              </w:rPr>
              <w:softHyphen/>
              <w:t>–9</w:t>
            </w:r>
          </w:p>
        </w:tc>
      </w:tr>
      <w:tr w:rsidR="00330DDD" w:rsidRPr="003D75C6" w14:paraId="78D94E28" w14:textId="77777777" w:rsidTr="00330DDD">
        <w:tc>
          <w:tcPr>
            <w:tcW w:w="6591" w:type="dxa"/>
            <w:tcBorders>
              <w:top w:val="single" w:sz="4" w:space="0" w:color="auto"/>
              <w:left w:val="single" w:sz="4" w:space="0" w:color="auto"/>
              <w:bottom w:val="single" w:sz="4" w:space="0" w:color="auto"/>
              <w:right w:val="single" w:sz="4" w:space="0" w:color="auto"/>
            </w:tcBorders>
          </w:tcPr>
          <w:p w14:paraId="5CCA2661" w14:textId="77777777" w:rsidR="00330DDD" w:rsidRPr="003D75C6" w:rsidRDefault="00330DDD" w:rsidP="00496E4F">
            <w:pPr>
              <w:spacing w:line="300" w:lineRule="atLeast"/>
              <w:jc w:val="both"/>
              <w:rPr>
                <w:sz w:val="24"/>
                <w:szCs w:val="24"/>
              </w:rPr>
            </w:pPr>
            <w:r w:rsidRPr="003D75C6">
              <w:rPr>
                <w:sz w:val="24"/>
                <w:szCs w:val="24"/>
              </w:rPr>
              <w:t>Průměrný počet dnů se srážkami 1 mm a více</w:t>
            </w:r>
          </w:p>
        </w:tc>
        <w:tc>
          <w:tcPr>
            <w:tcW w:w="2619" w:type="dxa"/>
            <w:tcBorders>
              <w:top w:val="single" w:sz="4" w:space="0" w:color="auto"/>
              <w:left w:val="single" w:sz="4" w:space="0" w:color="auto"/>
              <w:bottom w:val="single" w:sz="4" w:space="0" w:color="auto"/>
              <w:right w:val="single" w:sz="4" w:space="0" w:color="auto"/>
            </w:tcBorders>
          </w:tcPr>
          <w:p w14:paraId="522F3A38" w14:textId="77777777" w:rsidR="00330DDD" w:rsidRPr="003D75C6" w:rsidRDefault="00330DDD" w:rsidP="00496E4F">
            <w:pPr>
              <w:spacing w:line="300" w:lineRule="atLeast"/>
              <w:ind w:firstLine="708"/>
              <w:jc w:val="both"/>
              <w:rPr>
                <w:sz w:val="24"/>
                <w:szCs w:val="24"/>
              </w:rPr>
            </w:pPr>
            <w:r w:rsidRPr="003D75C6">
              <w:rPr>
                <w:sz w:val="24"/>
                <w:szCs w:val="24"/>
              </w:rPr>
              <w:t>90–100</w:t>
            </w:r>
          </w:p>
        </w:tc>
      </w:tr>
      <w:tr w:rsidR="00330DDD" w:rsidRPr="003D75C6" w14:paraId="6AC3EEE9" w14:textId="77777777" w:rsidTr="00330DDD">
        <w:tc>
          <w:tcPr>
            <w:tcW w:w="6591" w:type="dxa"/>
            <w:tcBorders>
              <w:top w:val="single" w:sz="4" w:space="0" w:color="auto"/>
              <w:left w:val="single" w:sz="4" w:space="0" w:color="auto"/>
              <w:bottom w:val="single" w:sz="4" w:space="0" w:color="auto"/>
              <w:right w:val="single" w:sz="4" w:space="0" w:color="auto"/>
            </w:tcBorders>
          </w:tcPr>
          <w:p w14:paraId="4398503D" w14:textId="77777777" w:rsidR="00330DDD" w:rsidRPr="003D75C6" w:rsidRDefault="00330DDD" w:rsidP="00496E4F">
            <w:pPr>
              <w:spacing w:line="300" w:lineRule="atLeast"/>
              <w:jc w:val="both"/>
              <w:rPr>
                <w:sz w:val="24"/>
                <w:szCs w:val="24"/>
              </w:rPr>
            </w:pPr>
            <w:r w:rsidRPr="003D75C6">
              <w:rPr>
                <w:sz w:val="24"/>
                <w:szCs w:val="24"/>
              </w:rPr>
              <w:t>Srážkový úhrn ve vegetačním období</w:t>
            </w:r>
          </w:p>
        </w:tc>
        <w:tc>
          <w:tcPr>
            <w:tcW w:w="2619" w:type="dxa"/>
            <w:tcBorders>
              <w:top w:val="single" w:sz="4" w:space="0" w:color="auto"/>
              <w:left w:val="single" w:sz="4" w:space="0" w:color="auto"/>
              <w:bottom w:val="single" w:sz="4" w:space="0" w:color="auto"/>
              <w:right w:val="single" w:sz="4" w:space="0" w:color="auto"/>
            </w:tcBorders>
          </w:tcPr>
          <w:p w14:paraId="454B09CE" w14:textId="77777777" w:rsidR="00330DDD" w:rsidRPr="003D75C6" w:rsidRDefault="00330DDD" w:rsidP="00496E4F">
            <w:pPr>
              <w:spacing w:line="300" w:lineRule="atLeast"/>
              <w:ind w:firstLine="708"/>
              <w:jc w:val="both"/>
              <w:rPr>
                <w:sz w:val="24"/>
                <w:szCs w:val="24"/>
              </w:rPr>
            </w:pPr>
            <w:r w:rsidRPr="003D75C6">
              <w:rPr>
                <w:sz w:val="24"/>
                <w:szCs w:val="24"/>
              </w:rPr>
              <w:t>350–400</w:t>
            </w:r>
          </w:p>
        </w:tc>
      </w:tr>
      <w:tr w:rsidR="00330DDD" w:rsidRPr="003D75C6" w14:paraId="320DA009" w14:textId="77777777" w:rsidTr="00330DDD">
        <w:tc>
          <w:tcPr>
            <w:tcW w:w="6591" w:type="dxa"/>
            <w:tcBorders>
              <w:top w:val="single" w:sz="4" w:space="0" w:color="auto"/>
              <w:left w:val="single" w:sz="4" w:space="0" w:color="auto"/>
              <w:bottom w:val="single" w:sz="4" w:space="0" w:color="auto"/>
              <w:right w:val="single" w:sz="4" w:space="0" w:color="auto"/>
            </w:tcBorders>
          </w:tcPr>
          <w:p w14:paraId="79B160FE" w14:textId="77777777" w:rsidR="00330DDD" w:rsidRPr="003D75C6" w:rsidRDefault="00330DDD" w:rsidP="00496E4F">
            <w:pPr>
              <w:spacing w:line="300" w:lineRule="atLeast"/>
              <w:jc w:val="both"/>
              <w:rPr>
                <w:sz w:val="24"/>
                <w:szCs w:val="24"/>
              </w:rPr>
            </w:pPr>
            <w:r w:rsidRPr="003D75C6">
              <w:rPr>
                <w:sz w:val="24"/>
                <w:szCs w:val="24"/>
              </w:rPr>
              <w:t>Srážkový úhrn v zimním období</w:t>
            </w:r>
          </w:p>
        </w:tc>
        <w:tc>
          <w:tcPr>
            <w:tcW w:w="2619" w:type="dxa"/>
            <w:tcBorders>
              <w:top w:val="single" w:sz="4" w:space="0" w:color="auto"/>
              <w:left w:val="single" w:sz="4" w:space="0" w:color="auto"/>
              <w:bottom w:val="single" w:sz="4" w:space="0" w:color="auto"/>
              <w:right w:val="single" w:sz="4" w:space="0" w:color="auto"/>
            </w:tcBorders>
          </w:tcPr>
          <w:p w14:paraId="24E2F63F" w14:textId="77777777" w:rsidR="00330DDD" w:rsidRPr="003D75C6" w:rsidRDefault="00330DDD" w:rsidP="00496E4F">
            <w:pPr>
              <w:spacing w:line="300" w:lineRule="atLeast"/>
              <w:ind w:firstLine="708"/>
              <w:jc w:val="both"/>
              <w:rPr>
                <w:sz w:val="24"/>
                <w:szCs w:val="24"/>
              </w:rPr>
            </w:pPr>
            <w:r w:rsidRPr="003D75C6">
              <w:rPr>
                <w:sz w:val="24"/>
                <w:szCs w:val="24"/>
              </w:rPr>
              <w:t>200–300</w:t>
            </w:r>
          </w:p>
        </w:tc>
      </w:tr>
      <w:tr w:rsidR="00330DDD" w:rsidRPr="003D75C6" w14:paraId="46FC7FB6" w14:textId="77777777" w:rsidTr="00330DDD">
        <w:tc>
          <w:tcPr>
            <w:tcW w:w="6591" w:type="dxa"/>
            <w:tcBorders>
              <w:top w:val="single" w:sz="4" w:space="0" w:color="auto"/>
              <w:left w:val="single" w:sz="4" w:space="0" w:color="auto"/>
              <w:bottom w:val="single" w:sz="4" w:space="0" w:color="auto"/>
              <w:right w:val="single" w:sz="4" w:space="0" w:color="auto"/>
            </w:tcBorders>
          </w:tcPr>
          <w:p w14:paraId="4FC1483E" w14:textId="77777777" w:rsidR="00330DDD" w:rsidRPr="003D75C6" w:rsidRDefault="00330DDD" w:rsidP="00496E4F">
            <w:pPr>
              <w:spacing w:line="300" w:lineRule="atLeast"/>
              <w:jc w:val="both"/>
              <w:rPr>
                <w:sz w:val="24"/>
                <w:szCs w:val="24"/>
              </w:rPr>
            </w:pPr>
            <w:r w:rsidRPr="003D75C6">
              <w:rPr>
                <w:sz w:val="24"/>
                <w:szCs w:val="24"/>
              </w:rPr>
              <w:t>Počet dnů se sněhovou pokrývkou</w:t>
            </w:r>
          </w:p>
        </w:tc>
        <w:tc>
          <w:tcPr>
            <w:tcW w:w="2619" w:type="dxa"/>
            <w:tcBorders>
              <w:top w:val="single" w:sz="4" w:space="0" w:color="auto"/>
              <w:left w:val="single" w:sz="4" w:space="0" w:color="auto"/>
              <w:bottom w:val="single" w:sz="4" w:space="0" w:color="auto"/>
              <w:right w:val="single" w:sz="4" w:space="0" w:color="auto"/>
            </w:tcBorders>
          </w:tcPr>
          <w:p w14:paraId="44FD5D99" w14:textId="77777777" w:rsidR="00330DDD" w:rsidRPr="003D75C6" w:rsidRDefault="00330DDD" w:rsidP="00496E4F">
            <w:pPr>
              <w:spacing w:line="300" w:lineRule="atLeast"/>
              <w:ind w:firstLine="708"/>
              <w:jc w:val="both"/>
              <w:rPr>
                <w:sz w:val="24"/>
                <w:szCs w:val="24"/>
              </w:rPr>
            </w:pPr>
            <w:r w:rsidRPr="003D75C6">
              <w:rPr>
                <w:sz w:val="24"/>
                <w:szCs w:val="24"/>
              </w:rPr>
              <w:t>40–50</w:t>
            </w:r>
          </w:p>
        </w:tc>
      </w:tr>
      <w:tr w:rsidR="00330DDD" w:rsidRPr="003D75C6" w14:paraId="437A907E" w14:textId="77777777" w:rsidTr="00330DDD">
        <w:tc>
          <w:tcPr>
            <w:tcW w:w="6591" w:type="dxa"/>
            <w:tcBorders>
              <w:top w:val="single" w:sz="4" w:space="0" w:color="auto"/>
              <w:left w:val="single" w:sz="4" w:space="0" w:color="auto"/>
              <w:bottom w:val="single" w:sz="4" w:space="0" w:color="auto"/>
              <w:right w:val="single" w:sz="4" w:space="0" w:color="auto"/>
            </w:tcBorders>
          </w:tcPr>
          <w:p w14:paraId="5FBC4DBF" w14:textId="77777777" w:rsidR="00330DDD" w:rsidRPr="003D75C6" w:rsidRDefault="00330DDD" w:rsidP="00496E4F">
            <w:pPr>
              <w:spacing w:line="300" w:lineRule="atLeast"/>
              <w:jc w:val="both"/>
              <w:rPr>
                <w:sz w:val="24"/>
                <w:szCs w:val="24"/>
              </w:rPr>
            </w:pPr>
            <w:r w:rsidRPr="003D75C6">
              <w:rPr>
                <w:sz w:val="24"/>
                <w:szCs w:val="24"/>
              </w:rPr>
              <w:t>Počet dnů zamračených</w:t>
            </w:r>
          </w:p>
        </w:tc>
        <w:tc>
          <w:tcPr>
            <w:tcW w:w="2619" w:type="dxa"/>
            <w:tcBorders>
              <w:top w:val="single" w:sz="4" w:space="0" w:color="auto"/>
              <w:left w:val="single" w:sz="4" w:space="0" w:color="auto"/>
              <w:bottom w:val="single" w:sz="4" w:space="0" w:color="auto"/>
              <w:right w:val="single" w:sz="4" w:space="0" w:color="auto"/>
            </w:tcBorders>
          </w:tcPr>
          <w:p w14:paraId="55FF700D" w14:textId="77777777" w:rsidR="00330DDD" w:rsidRPr="003D75C6" w:rsidRDefault="00330DDD" w:rsidP="00496E4F">
            <w:pPr>
              <w:spacing w:line="300" w:lineRule="atLeast"/>
              <w:ind w:firstLine="708"/>
              <w:jc w:val="both"/>
              <w:rPr>
                <w:sz w:val="24"/>
                <w:szCs w:val="24"/>
              </w:rPr>
            </w:pPr>
            <w:r w:rsidRPr="003D75C6">
              <w:rPr>
                <w:sz w:val="24"/>
                <w:szCs w:val="24"/>
              </w:rPr>
              <w:t>120–140</w:t>
            </w:r>
          </w:p>
        </w:tc>
      </w:tr>
      <w:tr w:rsidR="00330DDD" w:rsidRPr="003D75C6" w14:paraId="30DD805A" w14:textId="77777777" w:rsidTr="00330DDD">
        <w:tc>
          <w:tcPr>
            <w:tcW w:w="6591" w:type="dxa"/>
            <w:tcBorders>
              <w:top w:val="single" w:sz="4" w:space="0" w:color="auto"/>
              <w:left w:val="single" w:sz="4" w:space="0" w:color="auto"/>
              <w:bottom w:val="single" w:sz="4" w:space="0" w:color="auto"/>
              <w:right w:val="single" w:sz="4" w:space="0" w:color="auto"/>
            </w:tcBorders>
          </w:tcPr>
          <w:p w14:paraId="50060F95" w14:textId="77777777" w:rsidR="00330DDD" w:rsidRPr="003D75C6" w:rsidRDefault="00330DDD" w:rsidP="00496E4F">
            <w:pPr>
              <w:spacing w:line="300" w:lineRule="atLeast"/>
              <w:jc w:val="both"/>
              <w:rPr>
                <w:sz w:val="24"/>
                <w:szCs w:val="24"/>
              </w:rPr>
            </w:pPr>
            <w:r w:rsidRPr="003D75C6">
              <w:rPr>
                <w:sz w:val="24"/>
                <w:szCs w:val="24"/>
              </w:rPr>
              <w:t>Počet dnů jasných</w:t>
            </w:r>
          </w:p>
        </w:tc>
        <w:tc>
          <w:tcPr>
            <w:tcW w:w="2619" w:type="dxa"/>
            <w:tcBorders>
              <w:top w:val="single" w:sz="4" w:space="0" w:color="auto"/>
              <w:left w:val="single" w:sz="4" w:space="0" w:color="auto"/>
              <w:bottom w:val="single" w:sz="4" w:space="0" w:color="auto"/>
              <w:right w:val="single" w:sz="4" w:space="0" w:color="auto"/>
            </w:tcBorders>
          </w:tcPr>
          <w:p w14:paraId="1390B0DB" w14:textId="77777777" w:rsidR="00330DDD" w:rsidRPr="003D75C6" w:rsidRDefault="00330DDD" w:rsidP="00496E4F">
            <w:pPr>
              <w:spacing w:line="300" w:lineRule="atLeast"/>
              <w:ind w:firstLine="708"/>
              <w:jc w:val="both"/>
              <w:rPr>
                <w:sz w:val="24"/>
                <w:szCs w:val="24"/>
              </w:rPr>
            </w:pPr>
            <w:r w:rsidRPr="003D75C6">
              <w:rPr>
                <w:sz w:val="24"/>
                <w:szCs w:val="24"/>
              </w:rPr>
              <w:t>40–50</w:t>
            </w:r>
          </w:p>
        </w:tc>
      </w:tr>
    </w:tbl>
    <w:p w14:paraId="3D5C8B6E" w14:textId="0F402196" w:rsidR="003F3776" w:rsidRDefault="003F3776" w:rsidP="00E75EE0">
      <w:pPr>
        <w:pStyle w:val="Zkladntextodsazen2"/>
        <w:spacing w:line="300" w:lineRule="atLeast"/>
        <w:rPr>
          <w:sz w:val="24"/>
          <w:szCs w:val="24"/>
        </w:rPr>
      </w:pPr>
    </w:p>
    <w:p w14:paraId="2A5521AE" w14:textId="77777777" w:rsidR="000A39C9" w:rsidRDefault="000A39C9" w:rsidP="00E75EE0">
      <w:pPr>
        <w:pStyle w:val="Zkladntextodsazen2"/>
        <w:spacing w:line="300" w:lineRule="atLeast"/>
        <w:rPr>
          <w:sz w:val="24"/>
          <w:szCs w:val="24"/>
        </w:rPr>
      </w:pPr>
    </w:p>
    <w:p w14:paraId="225DDB65" w14:textId="77777777" w:rsidR="00680E95" w:rsidRPr="00905C09" w:rsidRDefault="00680E95" w:rsidP="00E75EE0">
      <w:pPr>
        <w:pStyle w:val="Zkladntextodsazen2"/>
        <w:spacing w:line="300" w:lineRule="atLeast"/>
        <w:rPr>
          <w:sz w:val="24"/>
          <w:szCs w:val="24"/>
        </w:rPr>
      </w:pPr>
      <w:r w:rsidRPr="00905C09">
        <w:rPr>
          <w:sz w:val="24"/>
          <w:szCs w:val="24"/>
        </w:rPr>
        <w:tab/>
      </w:r>
      <w:r w:rsidRPr="00905C09">
        <w:rPr>
          <w:sz w:val="24"/>
          <w:szCs w:val="24"/>
          <w:u w:val="single"/>
        </w:rPr>
        <w:t>2.1.1.</w:t>
      </w:r>
      <w:r w:rsidR="00026809">
        <w:rPr>
          <w:sz w:val="24"/>
          <w:szCs w:val="24"/>
          <w:u w:val="single"/>
        </w:rPr>
        <w:t>C</w:t>
      </w:r>
      <w:r w:rsidRPr="00905C09">
        <w:rPr>
          <w:sz w:val="24"/>
          <w:szCs w:val="24"/>
          <w:u w:val="single"/>
        </w:rPr>
        <w:t xml:space="preserve"> Geomorfologie a reliéf</w:t>
      </w:r>
    </w:p>
    <w:p w14:paraId="05B682C5" w14:textId="77777777" w:rsidR="00680E95" w:rsidRPr="00905C09" w:rsidRDefault="00680E95" w:rsidP="00E75EE0">
      <w:pPr>
        <w:spacing w:line="300" w:lineRule="atLeast"/>
        <w:ind w:firstLine="708"/>
        <w:jc w:val="both"/>
        <w:rPr>
          <w:sz w:val="24"/>
          <w:szCs w:val="24"/>
        </w:rPr>
      </w:pPr>
    </w:p>
    <w:p w14:paraId="45C36136" w14:textId="12F1B0F0" w:rsidR="00A276DF" w:rsidRDefault="00D77FD8" w:rsidP="00E75EE0">
      <w:pPr>
        <w:adjustRightInd w:val="0"/>
        <w:spacing w:line="300" w:lineRule="atLeast"/>
        <w:ind w:firstLine="708"/>
        <w:jc w:val="both"/>
        <w:rPr>
          <w:sz w:val="24"/>
          <w:szCs w:val="24"/>
        </w:rPr>
      </w:pPr>
      <w:r>
        <w:rPr>
          <w:sz w:val="24"/>
          <w:szCs w:val="24"/>
        </w:rPr>
        <w:t xml:space="preserve">Přírodní </w:t>
      </w:r>
      <w:r w:rsidR="00121B09">
        <w:rPr>
          <w:sz w:val="24"/>
          <w:szCs w:val="24"/>
        </w:rPr>
        <w:t>památk</w:t>
      </w:r>
      <w:r w:rsidR="00A276DF">
        <w:rPr>
          <w:sz w:val="24"/>
          <w:szCs w:val="24"/>
        </w:rPr>
        <w:t xml:space="preserve">u tvoří tři oddělené části – pozůstatky bývalých (a do různé míry </w:t>
      </w:r>
      <w:proofErr w:type="spellStart"/>
      <w:r w:rsidR="00A276DF">
        <w:rPr>
          <w:sz w:val="24"/>
          <w:szCs w:val="24"/>
        </w:rPr>
        <w:t>zazemněných</w:t>
      </w:r>
      <w:proofErr w:type="spellEnd"/>
      <w:r w:rsidR="00A276DF">
        <w:rPr>
          <w:sz w:val="24"/>
          <w:szCs w:val="24"/>
        </w:rPr>
        <w:t>) ramen Jizery</w:t>
      </w:r>
      <w:r w:rsidR="00FF6E98">
        <w:rPr>
          <w:sz w:val="24"/>
          <w:szCs w:val="24"/>
        </w:rPr>
        <w:t xml:space="preserve"> dokumentující dynamiku toku</w:t>
      </w:r>
      <w:r w:rsidR="00A276DF">
        <w:rPr>
          <w:sz w:val="24"/>
          <w:szCs w:val="24"/>
        </w:rPr>
        <w:t xml:space="preserve">. </w:t>
      </w:r>
      <w:r w:rsidR="00FF6E98">
        <w:rPr>
          <w:sz w:val="24"/>
          <w:szCs w:val="24"/>
        </w:rPr>
        <w:t xml:space="preserve">Větší tůň, zvaná Stará Jizera, Horecká tůň nebo také Podkova leží na vnitřní straně meandru. Menší tůň nazývaná Měsíc se </w:t>
      </w:r>
      <w:r w:rsidR="00FF6E98">
        <w:rPr>
          <w:sz w:val="24"/>
          <w:szCs w:val="24"/>
        </w:rPr>
        <w:lastRenderedPageBreak/>
        <w:t>nachází na vnější straně meandru pod silnicí. Mezi Měsícem a Jizerou se nachází bezvodá deprese zarostlá keři. Tůně se n</w:t>
      </w:r>
      <w:r w:rsidR="00A276DF">
        <w:rPr>
          <w:sz w:val="24"/>
          <w:szCs w:val="24"/>
        </w:rPr>
        <w:t xml:space="preserve">acházejí mezi Horkami nad Jizerou a Dražicemi, mezi výrazným (místy až skalnatým) svahem a silnicí spojující </w:t>
      </w:r>
      <w:r w:rsidR="00FF6E98">
        <w:rPr>
          <w:sz w:val="24"/>
          <w:szCs w:val="24"/>
        </w:rPr>
        <w:t>Benátky nad Jizerou a Brodce. S</w:t>
      </w:r>
      <w:r w:rsidR="00A276DF">
        <w:rPr>
          <w:sz w:val="24"/>
          <w:szCs w:val="24"/>
        </w:rPr>
        <w:t>oučástí území je rozsáhlé ochranné pásmo</w:t>
      </w:r>
      <w:r w:rsidR="00FF6E98">
        <w:rPr>
          <w:sz w:val="24"/>
          <w:szCs w:val="24"/>
        </w:rPr>
        <w:t xml:space="preserve"> </w:t>
      </w:r>
      <w:r w:rsidR="00A276DF">
        <w:rPr>
          <w:sz w:val="24"/>
          <w:szCs w:val="24"/>
        </w:rPr>
        <w:t>v nivě řeky Jizery.</w:t>
      </w:r>
      <w:r w:rsidR="00FF6E98">
        <w:rPr>
          <w:sz w:val="24"/>
          <w:szCs w:val="24"/>
        </w:rPr>
        <w:t xml:space="preserve"> Řeka zde tvoří výrazný mea</w:t>
      </w:r>
      <w:r w:rsidR="00933D55">
        <w:rPr>
          <w:sz w:val="24"/>
          <w:szCs w:val="24"/>
        </w:rPr>
        <w:t>n</w:t>
      </w:r>
      <w:r w:rsidR="00FF6E98">
        <w:rPr>
          <w:sz w:val="24"/>
          <w:szCs w:val="24"/>
        </w:rPr>
        <w:t>dr ve tvaru „U“ v celé šíři nivy, široké cca 500 m.</w:t>
      </w:r>
    </w:p>
    <w:p w14:paraId="73751D72" w14:textId="77777777" w:rsidR="00A901DB" w:rsidRDefault="00A901DB" w:rsidP="00E75EE0">
      <w:pPr>
        <w:ind w:firstLine="708"/>
        <w:jc w:val="both"/>
        <w:rPr>
          <w:sz w:val="24"/>
          <w:szCs w:val="24"/>
        </w:rPr>
      </w:pPr>
      <w:r w:rsidRPr="00905C09">
        <w:rPr>
          <w:sz w:val="24"/>
          <w:szCs w:val="24"/>
        </w:rPr>
        <w:t xml:space="preserve">Nadmořská výška se pohybuje v rozmezí </w:t>
      </w:r>
      <w:r w:rsidR="00FF6E98">
        <w:rPr>
          <w:sz w:val="24"/>
          <w:szCs w:val="24"/>
        </w:rPr>
        <w:t>191</w:t>
      </w:r>
      <w:r>
        <w:rPr>
          <w:sz w:val="24"/>
          <w:szCs w:val="24"/>
        </w:rPr>
        <w:t>–</w:t>
      </w:r>
      <w:r w:rsidR="00FF6E98">
        <w:rPr>
          <w:sz w:val="24"/>
          <w:szCs w:val="24"/>
        </w:rPr>
        <w:t>194</w:t>
      </w:r>
      <w:r>
        <w:rPr>
          <w:sz w:val="24"/>
          <w:szCs w:val="24"/>
        </w:rPr>
        <w:t xml:space="preserve"> </w:t>
      </w:r>
      <w:r w:rsidRPr="00905C09">
        <w:rPr>
          <w:sz w:val="24"/>
          <w:szCs w:val="24"/>
        </w:rPr>
        <w:t>m n.</w:t>
      </w:r>
      <w:r w:rsidR="00FF6E98">
        <w:rPr>
          <w:sz w:val="24"/>
          <w:szCs w:val="24"/>
        </w:rPr>
        <w:t xml:space="preserve"> </w:t>
      </w:r>
      <w:r w:rsidRPr="00905C09">
        <w:rPr>
          <w:sz w:val="24"/>
          <w:szCs w:val="24"/>
        </w:rPr>
        <w:t>m.</w:t>
      </w:r>
      <w:r>
        <w:rPr>
          <w:sz w:val="24"/>
          <w:szCs w:val="24"/>
        </w:rPr>
        <w:t xml:space="preserve"> </w:t>
      </w:r>
    </w:p>
    <w:p w14:paraId="6EF78D88" w14:textId="77777777" w:rsidR="00026809" w:rsidRDefault="00D77FD8" w:rsidP="00E75EE0">
      <w:pPr>
        <w:ind w:firstLine="708"/>
        <w:jc w:val="both"/>
        <w:rPr>
          <w:sz w:val="24"/>
          <w:szCs w:val="24"/>
        </w:rPr>
      </w:pPr>
      <w:r w:rsidRPr="00623687">
        <w:rPr>
          <w:sz w:val="24"/>
          <w:szCs w:val="24"/>
        </w:rPr>
        <w:t>Podle geomorfologického členění ČR (</w:t>
      </w:r>
      <w:proofErr w:type="spellStart"/>
      <w:r w:rsidR="0078433D">
        <w:rPr>
          <w:smallCaps/>
          <w:sz w:val="24"/>
          <w:szCs w:val="24"/>
        </w:rPr>
        <w:t>Ložek</w:t>
      </w:r>
      <w:proofErr w:type="spellEnd"/>
      <w:r w:rsidRPr="0078433D">
        <w:rPr>
          <w:sz w:val="24"/>
          <w:szCs w:val="24"/>
        </w:rPr>
        <w:t xml:space="preserve"> &amp; kol. 2005</w:t>
      </w:r>
      <w:r w:rsidRPr="00623687">
        <w:rPr>
          <w:sz w:val="24"/>
          <w:szCs w:val="24"/>
        </w:rPr>
        <w:t>) náleží zájmová oblast k</w:t>
      </w:r>
      <w:r w:rsidR="00953385">
        <w:rPr>
          <w:sz w:val="24"/>
          <w:szCs w:val="24"/>
        </w:rPr>
        <w:t> celku VIB</w:t>
      </w:r>
      <w:r w:rsidR="00A276DF">
        <w:rPr>
          <w:sz w:val="24"/>
          <w:szCs w:val="24"/>
        </w:rPr>
        <w:t>2</w:t>
      </w:r>
      <w:r w:rsidR="00953385">
        <w:rPr>
          <w:sz w:val="24"/>
          <w:szCs w:val="24"/>
        </w:rPr>
        <w:t xml:space="preserve"> </w:t>
      </w:r>
      <w:r w:rsidR="00A276DF">
        <w:rPr>
          <w:sz w:val="24"/>
          <w:szCs w:val="24"/>
        </w:rPr>
        <w:t xml:space="preserve">Jizerská tabule, </w:t>
      </w:r>
      <w:proofErr w:type="spellStart"/>
      <w:r w:rsidR="00A276DF">
        <w:rPr>
          <w:sz w:val="24"/>
          <w:szCs w:val="24"/>
        </w:rPr>
        <w:t>podcelku</w:t>
      </w:r>
      <w:proofErr w:type="spellEnd"/>
      <w:r w:rsidR="00A276DF">
        <w:rPr>
          <w:sz w:val="24"/>
          <w:szCs w:val="24"/>
        </w:rPr>
        <w:t xml:space="preserve"> </w:t>
      </w:r>
      <w:proofErr w:type="spellStart"/>
      <w:r w:rsidR="00A276DF">
        <w:rPr>
          <w:sz w:val="24"/>
          <w:szCs w:val="24"/>
        </w:rPr>
        <w:t>Dolnojizerská</w:t>
      </w:r>
      <w:proofErr w:type="spellEnd"/>
      <w:r w:rsidR="00A276DF">
        <w:rPr>
          <w:sz w:val="24"/>
          <w:szCs w:val="24"/>
        </w:rPr>
        <w:t xml:space="preserve"> tabule a okrsku Benátská kotlina.</w:t>
      </w:r>
    </w:p>
    <w:p w14:paraId="29FD82A2" w14:textId="77777777" w:rsidR="00DE0038" w:rsidRDefault="00DE0038" w:rsidP="00E75EE0">
      <w:pPr>
        <w:ind w:firstLine="708"/>
        <w:jc w:val="both"/>
        <w:rPr>
          <w:iCs/>
          <w:sz w:val="24"/>
          <w:szCs w:val="24"/>
        </w:rPr>
      </w:pPr>
      <w:r>
        <w:rPr>
          <w:sz w:val="24"/>
          <w:szCs w:val="24"/>
        </w:rPr>
        <w:t>Podle b</w:t>
      </w:r>
      <w:r w:rsidRPr="00D61686">
        <w:rPr>
          <w:iCs/>
          <w:sz w:val="24"/>
          <w:szCs w:val="24"/>
        </w:rPr>
        <w:t>iogeografické</w:t>
      </w:r>
      <w:r>
        <w:rPr>
          <w:iCs/>
          <w:sz w:val="24"/>
          <w:szCs w:val="24"/>
        </w:rPr>
        <w:t>ho</w:t>
      </w:r>
      <w:r w:rsidRPr="00D61686">
        <w:rPr>
          <w:iCs/>
          <w:sz w:val="24"/>
          <w:szCs w:val="24"/>
        </w:rPr>
        <w:t xml:space="preserve"> </w:t>
      </w:r>
      <w:r w:rsidRPr="00D61686">
        <w:rPr>
          <w:rFonts w:eastAsia="TimesNewRoman"/>
          <w:iCs/>
          <w:sz w:val="24"/>
          <w:szCs w:val="24"/>
        </w:rPr>
        <w:t>č</w:t>
      </w:r>
      <w:r w:rsidRPr="00D61686">
        <w:rPr>
          <w:iCs/>
          <w:sz w:val="24"/>
          <w:szCs w:val="24"/>
        </w:rPr>
        <w:t>len</w:t>
      </w:r>
      <w:r w:rsidRPr="00D61686">
        <w:rPr>
          <w:rFonts w:eastAsia="TimesNewRoman"/>
          <w:iCs/>
          <w:sz w:val="24"/>
          <w:szCs w:val="24"/>
        </w:rPr>
        <w:t>ě</w:t>
      </w:r>
      <w:r w:rsidRPr="00D61686">
        <w:rPr>
          <w:iCs/>
          <w:sz w:val="24"/>
          <w:szCs w:val="24"/>
        </w:rPr>
        <w:t xml:space="preserve">ní </w:t>
      </w:r>
      <w:r w:rsidRPr="00D61686">
        <w:rPr>
          <w:rFonts w:eastAsia="TimesNewRoman"/>
          <w:iCs/>
          <w:sz w:val="24"/>
          <w:szCs w:val="24"/>
        </w:rPr>
        <w:t>Č</w:t>
      </w:r>
      <w:r w:rsidRPr="00D61686">
        <w:rPr>
          <w:iCs/>
          <w:sz w:val="24"/>
          <w:szCs w:val="24"/>
        </w:rPr>
        <w:t>eské republiky</w:t>
      </w:r>
      <w:r>
        <w:rPr>
          <w:iCs/>
          <w:sz w:val="24"/>
          <w:szCs w:val="24"/>
        </w:rPr>
        <w:t xml:space="preserve"> (Culek 1996) je území součástí </w:t>
      </w:r>
      <w:r w:rsidR="00F95675">
        <w:rPr>
          <w:iCs/>
          <w:sz w:val="24"/>
          <w:szCs w:val="24"/>
        </w:rPr>
        <w:t>Benátského</w:t>
      </w:r>
      <w:r>
        <w:rPr>
          <w:iCs/>
          <w:sz w:val="24"/>
          <w:szCs w:val="24"/>
        </w:rPr>
        <w:t xml:space="preserve"> bioregionu (1.</w:t>
      </w:r>
      <w:r w:rsidR="00F95675">
        <w:rPr>
          <w:iCs/>
          <w:sz w:val="24"/>
          <w:szCs w:val="24"/>
        </w:rPr>
        <w:t>4</w:t>
      </w:r>
      <w:r>
        <w:rPr>
          <w:iCs/>
          <w:sz w:val="24"/>
          <w:szCs w:val="24"/>
        </w:rPr>
        <w:t>).</w:t>
      </w:r>
    </w:p>
    <w:p w14:paraId="7D894DCD" w14:textId="77777777" w:rsidR="007A6B7C" w:rsidRPr="004B5D9E" w:rsidRDefault="007A6B7C" w:rsidP="00E75EE0">
      <w:pPr>
        <w:ind w:firstLine="708"/>
        <w:jc w:val="both"/>
        <w:rPr>
          <w:sz w:val="24"/>
          <w:szCs w:val="24"/>
        </w:rPr>
      </w:pPr>
    </w:p>
    <w:p w14:paraId="566149CD" w14:textId="77777777" w:rsidR="00680E95" w:rsidRPr="005A422B" w:rsidRDefault="00680E95" w:rsidP="00E75EE0">
      <w:pPr>
        <w:spacing w:line="300" w:lineRule="atLeast"/>
      </w:pPr>
    </w:p>
    <w:p w14:paraId="6D5925EC" w14:textId="77777777" w:rsidR="00680E95" w:rsidRPr="00D54631" w:rsidRDefault="00680E95" w:rsidP="00E75EE0">
      <w:pPr>
        <w:numPr>
          <w:ilvl w:val="2"/>
          <w:numId w:val="10"/>
        </w:numPr>
        <w:spacing w:line="300" w:lineRule="atLeast"/>
        <w:rPr>
          <w:b/>
          <w:sz w:val="24"/>
          <w:szCs w:val="24"/>
          <w:u w:val="single"/>
        </w:rPr>
      </w:pPr>
      <w:r w:rsidRPr="00D54631">
        <w:rPr>
          <w:b/>
          <w:sz w:val="24"/>
          <w:szCs w:val="24"/>
          <w:u w:val="single"/>
        </w:rPr>
        <w:t>Biota</w:t>
      </w:r>
    </w:p>
    <w:p w14:paraId="1010B085" w14:textId="77777777" w:rsidR="00680E95" w:rsidRPr="005A422B" w:rsidRDefault="00680E95" w:rsidP="00E75EE0">
      <w:pPr>
        <w:spacing w:line="300" w:lineRule="atLeast"/>
      </w:pPr>
    </w:p>
    <w:p w14:paraId="6B509370" w14:textId="77777777" w:rsidR="00680E95" w:rsidRPr="007A6B7C" w:rsidRDefault="00680E95" w:rsidP="00E75EE0">
      <w:pPr>
        <w:spacing w:line="300" w:lineRule="atLeast"/>
        <w:rPr>
          <w:sz w:val="24"/>
          <w:szCs w:val="24"/>
          <w:u w:val="single"/>
        </w:rPr>
      </w:pPr>
      <w:r w:rsidRPr="007A6B7C">
        <w:rPr>
          <w:sz w:val="24"/>
          <w:szCs w:val="24"/>
        </w:rPr>
        <w:tab/>
      </w:r>
      <w:r w:rsidRPr="00D54631">
        <w:rPr>
          <w:sz w:val="24"/>
          <w:szCs w:val="24"/>
          <w:u w:val="single"/>
        </w:rPr>
        <w:t>2.1.2.A</w:t>
      </w:r>
      <w:r w:rsidRPr="007A6B7C">
        <w:rPr>
          <w:sz w:val="24"/>
          <w:szCs w:val="24"/>
          <w:u w:val="single"/>
        </w:rPr>
        <w:t xml:space="preserve"> Fytogeografie</w:t>
      </w:r>
    </w:p>
    <w:p w14:paraId="0D352794" w14:textId="77777777" w:rsidR="009332D6" w:rsidRPr="007A6B7C" w:rsidRDefault="009332D6" w:rsidP="00E75EE0">
      <w:pPr>
        <w:spacing w:line="300" w:lineRule="atLeast"/>
        <w:rPr>
          <w:sz w:val="24"/>
          <w:szCs w:val="24"/>
          <w:u w:val="single"/>
        </w:rPr>
      </w:pPr>
    </w:p>
    <w:p w14:paraId="4B3BFDDB" w14:textId="77777777" w:rsidR="004B5D9E" w:rsidRPr="007A6B7C" w:rsidRDefault="004B5D9E" w:rsidP="00E75EE0">
      <w:pPr>
        <w:ind w:firstLine="539"/>
        <w:jc w:val="both"/>
        <w:rPr>
          <w:sz w:val="24"/>
          <w:szCs w:val="24"/>
        </w:rPr>
      </w:pPr>
      <w:r w:rsidRPr="007A6B7C">
        <w:rPr>
          <w:sz w:val="24"/>
          <w:szCs w:val="24"/>
        </w:rPr>
        <w:t xml:space="preserve">Fytogeograficky (podle Skalického in </w:t>
      </w:r>
      <w:r w:rsidRPr="007A6B7C">
        <w:rPr>
          <w:smallCaps/>
          <w:sz w:val="24"/>
          <w:szCs w:val="24"/>
        </w:rPr>
        <w:t>Hejný</w:t>
      </w:r>
      <w:r w:rsidRPr="007A6B7C">
        <w:rPr>
          <w:sz w:val="24"/>
          <w:szCs w:val="24"/>
        </w:rPr>
        <w:t xml:space="preserve"> &amp; </w:t>
      </w:r>
      <w:r w:rsidRPr="007A6B7C">
        <w:rPr>
          <w:smallCaps/>
          <w:sz w:val="24"/>
          <w:szCs w:val="24"/>
        </w:rPr>
        <w:t>Slavík</w:t>
      </w:r>
      <w:r w:rsidRPr="007A6B7C">
        <w:rPr>
          <w:sz w:val="24"/>
          <w:szCs w:val="24"/>
        </w:rPr>
        <w:t xml:space="preserve"> 1988) území spadá do Českého </w:t>
      </w:r>
      <w:proofErr w:type="spellStart"/>
      <w:r w:rsidRPr="007A6B7C">
        <w:rPr>
          <w:sz w:val="24"/>
          <w:szCs w:val="24"/>
        </w:rPr>
        <w:t>termofytika</w:t>
      </w:r>
      <w:proofErr w:type="spellEnd"/>
      <w:r w:rsidRPr="007A6B7C">
        <w:rPr>
          <w:sz w:val="24"/>
          <w:szCs w:val="24"/>
        </w:rPr>
        <w:t xml:space="preserve">, do fytogeografického okresu </w:t>
      </w:r>
      <w:r w:rsidR="001A290B">
        <w:rPr>
          <w:sz w:val="24"/>
          <w:szCs w:val="24"/>
        </w:rPr>
        <w:t>1</w:t>
      </w:r>
      <w:r w:rsidR="00F95675">
        <w:rPr>
          <w:sz w:val="24"/>
          <w:szCs w:val="24"/>
        </w:rPr>
        <w:t>2</w:t>
      </w:r>
      <w:r w:rsidRPr="007A6B7C">
        <w:rPr>
          <w:sz w:val="24"/>
          <w:szCs w:val="24"/>
        </w:rPr>
        <w:t xml:space="preserve">. </w:t>
      </w:r>
      <w:r w:rsidR="00F95675">
        <w:rPr>
          <w:sz w:val="24"/>
          <w:szCs w:val="24"/>
        </w:rPr>
        <w:t>Dolní Pojizeří</w:t>
      </w:r>
      <w:r w:rsidRPr="007A6B7C">
        <w:rPr>
          <w:sz w:val="24"/>
          <w:szCs w:val="24"/>
        </w:rPr>
        <w:t>.</w:t>
      </w:r>
    </w:p>
    <w:p w14:paraId="57869106" w14:textId="77777777" w:rsidR="009332D6" w:rsidRPr="009C3336" w:rsidRDefault="009332D6" w:rsidP="00A64437">
      <w:pPr>
        <w:spacing w:line="300" w:lineRule="atLeast"/>
        <w:ind w:firstLine="539"/>
        <w:jc w:val="both"/>
        <w:rPr>
          <w:sz w:val="24"/>
          <w:szCs w:val="24"/>
        </w:rPr>
      </w:pPr>
      <w:r w:rsidRPr="005A4190">
        <w:rPr>
          <w:sz w:val="24"/>
          <w:szCs w:val="24"/>
        </w:rPr>
        <w:t xml:space="preserve">Tento okres je součástí </w:t>
      </w:r>
      <w:proofErr w:type="spellStart"/>
      <w:r w:rsidRPr="005A4190">
        <w:rPr>
          <w:sz w:val="24"/>
          <w:szCs w:val="24"/>
        </w:rPr>
        <w:t>extrazonální</w:t>
      </w:r>
      <w:proofErr w:type="spellEnd"/>
      <w:r w:rsidRPr="005A4190">
        <w:rPr>
          <w:sz w:val="24"/>
          <w:szCs w:val="24"/>
        </w:rPr>
        <w:t xml:space="preserve"> oblasti teplomilné vegetace a květeny (převážně </w:t>
      </w:r>
      <w:proofErr w:type="spellStart"/>
      <w:r w:rsidRPr="005A4190">
        <w:rPr>
          <w:sz w:val="24"/>
          <w:szCs w:val="24"/>
        </w:rPr>
        <w:t>submeridionálního</w:t>
      </w:r>
      <w:proofErr w:type="spellEnd"/>
      <w:r w:rsidRPr="005A4190">
        <w:rPr>
          <w:sz w:val="24"/>
          <w:szCs w:val="24"/>
        </w:rPr>
        <w:t xml:space="preserve"> vegetačního pásma) v rámci </w:t>
      </w:r>
      <w:proofErr w:type="spellStart"/>
      <w:r w:rsidRPr="005A4190">
        <w:rPr>
          <w:sz w:val="24"/>
          <w:szCs w:val="24"/>
        </w:rPr>
        <w:t>temperátního</w:t>
      </w:r>
      <w:proofErr w:type="spellEnd"/>
      <w:r w:rsidRPr="005A4190">
        <w:rPr>
          <w:sz w:val="24"/>
          <w:szCs w:val="24"/>
        </w:rPr>
        <w:t xml:space="preserve"> pásma. Jako oblast </w:t>
      </w:r>
      <w:proofErr w:type="spellStart"/>
      <w:r w:rsidRPr="005A4190">
        <w:rPr>
          <w:sz w:val="24"/>
          <w:szCs w:val="24"/>
        </w:rPr>
        <w:t>termofytika</w:t>
      </w:r>
      <w:proofErr w:type="spellEnd"/>
      <w:r w:rsidRPr="005A4190">
        <w:rPr>
          <w:sz w:val="24"/>
          <w:szCs w:val="24"/>
        </w:rPr>
        <w:t xml:space="preserve"> zaujímá území převážné</w:t>
      </w:r>
      <w:r w:rsidRPr="009C3336">
        <w:rPr>
          <w:sz w:val="24"/>
          <w:szCs w:val="24"/>
        </w:rPr>
        <w:t xml:space="preserve"> části planárního a </w:t>
      </w:r>
      <w:proofErr w:type="spellStart"/>
      <w:r w:rsidRPr="009C3336">
        <w:rPr>
          <w:sz w:val="24"/>
          <w:szCs w:val="24"/>
        </w:rPr>
        <w:t>kolinního</w:t>
      </w:r>
      <w:proofErr w:type="spellEnd"/>
      <w:r w:rsidRPr="009C3336">
        <w:rPr>
          <w:sz w:val="24"/>
          <w:szCs w:val="24"/>
        </w:rPr>
        <w:t xml:space="preserve"> stupně. Sem patří </w:t>
      </w:r>
      <w:proofErr w:type="spellStart"/>
      <w:r w:rsidRPr="009C3336">
        <w:rPr>
          <w:sz w:val="24"/>
          <w:szCs w:val="24"/>
        </w:rPr>
        <w:t>starosídelní</w:t>
      </w:r>
      <w:proofErr w:type="spellEnd"/>
      <w:r w:rsidRPr="009C3336">
        <w:rPr>
          <w:sz w:val="24"/>
          <w:szCs w:val="24"/>
        </w:rPr>
        <w:t xml:space="preserve"> oblast, kde došlo od neolitu k trvalému odlesnění, a tak ke konzervaci stepních půd a nelesní vegetace a flóry. Toto území se téměř kryje s rozšířením vápnitých spraší.</w:t>
      </w:r>
    </w:p>
    <w:p w14:paraId="6076848B" w14:textId="77777777" w:rsidR="00C01333" w:rsidRPr="005A1B02" w:rsidRDefault="00C01333" w:rsidP="00A64437">
      <w:pPr>
        <w:spacing w:line="300" w:lineRule="atLeast"/>
        <w:ind w:firstLine="540"/>
        <w:jc w:val="both"/>
        <w:rPr>
          <w:sz w:val="24"/>
          <w:szCs w:val="24"/>
        </w:rPr>
      </w:pPr>
    </w:p>
    <w:p w14:paraId="3365B878" w14:textId="77777777" w:rsidR="00680E95" w:rsidRPr="008E0623" w:rsidRDefault="00680E95" w:rsidP="00A64437">
      <w:pPr>
        <w:spacing w:line="300" w:lineRule="atLeast"/>
        <w:rPr>
          <w:sz w:val="24"/>
          <w:szCs w:val="24"/>
          <w:u w:val="single"/>
        </w:rPr>
      </w:pPr>
      <w:r w:rsidRPr="00B178D3">
        <w:rPr>
          <w:sz w:val="24"/>
          <w:szCs w:val="24"/>
        </w:rPr>
        <w:tab/>
      </w:r>
      <w:r w:rsidRPr="00D54631">
        <w:rPr>
          <w:sz w:val="24"/>
          <w:szCs w:val="24"/>
          <w:u w:val="single"/>
        </w:rPr>
        <w:t>2.1.2.B</w:t>
      </w:r>
      <w:r w:rsidRPr="008E0623">
        <w:rPr>
          <w:sz w:val="24"/>
          <w:szCs w:val="24"/>
          <w:u w:val="single"/>
        </w:rPr>
        <w:t xml:space="preserve"> Potenciální přirozená vegetace území</w:t>
      </w:r>
    </w:p>
    <w:p w14:paraId="6062A45D" w14:textId="77777777" w:rsidR="004B5D9E" w:rsidRPr="008E0623" w:rsidRDefault="004B5D9E" w:rsidP="00A64437">
      <w:pPr>
        <w:ind w:firstLine="708"/>
        <w:jc w:val="both"/>
        <w:rPr>
          <w:sz w:val="24"/>
          <w:szCs w:val="24"/>
        </w:rPr>
      </w:pPr>
    </w:p>
    <w:p w14:paraId="43487CA5" w14:textId="77777777" w:rsidR="00611696" w:rsidRDefault="004B5D9E" w:rsidP="00A64437">
      <w:pPr>
        <w:ind w:firstLine="708"/>
        <w:jc w:val="both"/>
        <w:rPr>
          <w:sz w:val="24"/>
          <w:szCs w:val="24"/>
        </w:rPr>
      </w:pPr>
      <w:r w:rsidRPr="008E0623">
        <w:rPr>
          <w:sz w:val="24"/>
          <w:szCs w:val="24"/>
        </w:rPr>
        <w:t>Pojem potenciální přirozená vegetace znamená vegetaci, která by pokrývala území v případě, že by nebylo ovlivněno činností č</w:t>
      </w:r>
      <w:r w:rsidR="00611696">
        <w:rPr>
          <w:sz w:val="24"/>
          <w:szCs w:val="24"/>
        </w:rPr>
        <w:t>l</w:t>
      </w:r>
      <w:r w:rsidRPr="008E0623">
        <w:rPr>
          <w:sz w:val="24"/>
          <w:szCs w:val="24"/>
        </w:rPr>
        <w:t>ověka. Mapovaná skladba vegetace je optimálním cílovým stavem, který je v rovnováze s abiotickými podmínkami prostředí, proto jde o výchozí data pro návrh druhové skladby dřevin pro přírodě blízké lesní porosty.</w:t>
      </w:r>
    </w:p>
    <w:p w14:paraId="4EE29F41" w14:textId="77777777" w:rsidR="00A64437" w:rsidRDefault="004B5D9E" w:rsidP="00A64437">
      <w:pPr>
        <w:ind w:firstLine="708"/>
        <w:jc w:val="both"/>
        <w:rPr>
          <w:sz w:val="24"/>
          <w:szCs w:val="24"/>
        </w:rPr>
      </w:pPr>
      <w:r w:rsidRPr="008E0623">
        <w:rPr>
          <w:sz w:val="24"/>
          <w:szCs w:val="24"/>
        </w:rPr>
        <w:t xml:space="preserve"> </w:t>
      </w:r>
      <w:r w:rsidR="00D52DD6" w:rsidRPr="005A422B">
        <w:rPr>
          <w:sz w:val="24"/>
          <w:szCs w:val="24"/>
        </w:rPr>
        <w:t xml:space="preserve">Rekonstrukcí přirozené vegetace na území České republiky se zabývala Z. </w:t>
      </w:r>
      <w:proofErr w:type="spellStart"/>
      <w:r w:rsidR="00D52DD6" w:rsidRPr="005A422B">
        <w:rPr>
          <w:sz w:val="24"/>
          <w:szCs w:val="24"/>
        </w:rPr>
        <w:t>Neuhäuslová</w:t>
      </w:r>
      <w:proofErr w:type="spellEnd"/>
      <w:r w:rsidR="00D52DD6" w:rsidRPr="005A422B">
        <w:rPr>
          <w:sz w:val="24"/>
          <w:szCs w:val="24"/>
        </w:rPr>
        <w:t xml:space="preserve"> a kolektiv (1998). Podle ní by se </w:t>
      </w:r>
      <w:r w:rsidR="00A64437">
        <w:rPr>
          <w:sz w:val="24"/>
          <w:szCs w:val="24"/>
        </w:rPr>
        <w:t xml:space="preserve">v širším pásu podél toku Jizery nacházela střemchová </w:t>
      </w:r>
      <w:proofErr w:type="spellStart"/>
      <w:r w:rsidR="00A64437">
        <w:rPr>
          <w:sz w:val="24"/>
          <w:szCs w:val="24"/>
        </w:rPr>
        <w:t>jasenina</w:t>
      </w:r>
      <w:proofErr w:type="spellEnd"/>
      <w:r w:rsidR="00A64437">
        <w:rPr>
          <w:sz w:val="24"/>
          <w:szCs w:val="24"/>
        </w:rPr>
        <w:t xml:space="preserve"> (</w:t>
      </w:r>
      <w:proofErr w:type="spellStart"/>
      <w:r w:rsidR="00A64437" w:rsidRPr="00A64437">
        <w:rPr>
          <w:i/>
          <w:sz w:val="24"/>
          <w:szCs w:val="24"/>
        </w:rPr>
        <w:t>Pruno-Fraxinetum</w:t>
      </w:r>
      <w:proofErr w:type="spellEnd"/>
      <w:r w:rsidR="00A64437">
        <w:rPr>
          <w:sz w:val="24"/>
          <w:szCs w:val="24"/>
        </w:rPr>
        <w:t>), místy v komplexu s mokřadními olšinami (</w:t>
      </w:r>
      <w:proofErr w:type="spellStart"/>
      <w:r w:rsidR="00A64437" w:rsidRPr="00A64437">
        <w:rPr>
          <w:i/>
          <w:sz w:val="24"/>
          <w:szCs w:val="24"/>
        </w:rPr>
        <w:t>Alnion</w:t>
      </w:r>
      <w:proofErr w:type="spellEnd"/>
      <w:r w:rsidR="00A64437" w:rsidRPr="00A64437">
        <w:rPr>
          <w:i/>
          <w:sz w:val="24"/>
          <w:szCs w:val="24"/>
        </w:rPr>
        <w:t xml:space="preserve"> </w:t>
      </w:r>
      <w:proofErr w:type="spellStart"/>
      <w:r w:rsidR="00A64437" w:rsidRPr="00A64437">
        <w:rPr>
          <w:i/>
          <w:sz w:val="24"/>
          <w:szCs w:val="24"/>
        </w:rPr>
        <w:t>glutinosae</w:t>
      </w:r>
      <w:proofErr w:type="spellEnd"/>
      <w:r w:rsidR="00A64437">
        <w:rPr>
          <w:sz w:val="24"/>
          <w:szCs w:val="24"/>
        </w:rPr>
        <w:t>). Do ochranného pásma by potom zasahovala lipová doubrava (</w:t>
      </w:r>
      <w:proofErr w:type="spellStart"/>
      <w:r w:rsidR="00A64437" w:rsidRPr="00A64437">
        <w:rPr>
          <w:i/>
          <w:sz w:val="24"/>
          <w:szCs w:val="24"/>
        </w:rPr>
        <w:t>Tilio-Betuletum</w:t>
      </w:r>
      <w:proofErr w:type="spellEnd"/>
      <w:r w:rsidR="00A64437">
        <w:rPr>
          <w:sz w:val="24"/>
          <w:szCs w:val="24"/>
        </w:rPr>
        <w:t xml:space="preserve">) a </w:t>
      </w:r>
      <w:proofErr w:type="spellStart"/>
      <w:r w:rsidR="00A64437">
        <w:rPr>
          <w:sz w:val="24"/>
          <w:szCs w:val="24"/>
        </w:rPr>
        <w:t>černýšová</w:t>
      </w:r>
      <w:proofErr w:type="spellEnd"/>
      <w:r w:rsidR="00A64437">
        <w:rPr>
          <w:sz w:val="24"/>
          <w:szCs w:val="24"/>
        </w:rPr>
        <w:t xml:space="preserve"> </w:t>
      </w:r>
      <w:proofErr w:type="spellStart"/>
      <w:r w:rsidR="00A64437">
        <w:rPr>
          <w:sz w:val="24"/>
          <w:szCs w:val="24"/>
        </w:rPr>
        <w:t>dubohabřina</w:t>
      </w:r>
      <w:proofErr w:type="spellEnd"/>
      <w:r w:rsidR="00A64437">
        <w:rPr>
          <w:sz w:val="24"/>
          <w:szCs w:val="24"/>
        </w:rPr>
        <w:t xml:space="preserve"> (</w:t>
      </w:r>
      <w:proofErr w:type="spellStart"/>
      <w:r w:rsidR="00A64437" w:rsidRPr="00A64437">
        <w:rPr>
          <w:i/>
          <w:sz w:val="24"/>
          <w:szCs w:val="24"/>
        </w:rPr>
        <w:t>Melampyro</w:t>
      </w:r>
      <w:proofErr w:type="spellEnd"/>
      <w:r w:rsidR="00A64437">
        <w:rPr>
          <w:sz w:val="24"/>
          <w:szCs w:val="24"/>
        </w:rPr>
        <w:t xml:space="preserve"> </w:t>
      </w:r>
      <w:proofErr w:type="spellStart"/>
      <w:r w:rsidR="00A64437" w:rsidRPr="00A64437">
        <w:rPr>
          <w:i/>
          <w:sz w:val="24"/>
          <w:szCs w:val="24"/>
        </w:rPr>
        <w:t>nemorosi-Carpinetum</w:t>
      </w:r>
      <w:proofErr w:type="spellEnd"/>
      <w:r w:rsidR="00A64437">
        <w:rPr>
          <w:sz w:val="24"/>
          <w:szCs w:val="24"/>
        </w:rPr>
        <w:t>).</w:t>
      </w:r>
    </w:p>
    <w:p w14:paraId="67046E3B" w14:textId="77777777" w:rsidR="00A64437" w:rsidRDefault="00A64437" w:rsidP="00A64437">
      <w:pPr>
        <w:ind w:firstLine="708"/>
        <w:jc w:val="both"/>
        <w:rPr>
          <w:sz w:val="24"/>
          <w:szCs w:val="24"/>
        </w:rPr>
      </w:pPr>
    </w:p>
    <w:p w14:paraId="3821C36A" w14:textId="77777777" w:rsidR="000A39C9" w:rsidRDefault="000A39C9" w:rsidP="00A64437">
      <w:pPr>
        <w:tabs>
          <w:tab w:val="left" w:pos="709"/>
          <w:tab w:val="left" w:pos="5420"/>
        </w:tabs>
        <w:jc w:val="both"/>
        <w:rPr>
          <w:sz w:val="24"/>
          <w:szCs w:val="24"/>
        </w:rPr>
      </w:pPr>
    </w:p>
    <w:p w14:paraId="39A4ECD1" w14:textId="43AF5377" w:rsidR="00680E95" w:rsidRPr="00BC327A" w:rsidRDefault="00680E95" w:rsidP="00A64437">
      <w:pPr>
        <w:tabs>
          <w:tab w:val="left" w:pos="709"/>
          <w:tab w:val="left" w:pos="5420"/>
        </w:tabs>
        <w:jc w:val="both"/>
        <w:rPr>
          <w:sz w:val="24"/>
          <w:szCs w:val="24"/>
          <w:u w:val="single"/>
        </w:rPr>
      </w:pPr>
      <w:r w:rsidRPr="00BC327A">
        <w:rPr>
          <w:sz w:val="24"/>
          <w:szCs w:val="24"/>
        </w:rPr>
        <w:tab/>
      </w:r>
      <w:r w:rsidRPr="00D54631">
        <w:rPr>
          <w:sz w:val="24"/>
          <w:szCs w:val="24"/>
          <w:u w:val="single"/>
        </w:rPr>
        <w:t>2.1.2.C</w:t>
      </w:r>
      <w:r w:rsidRPr="00BC327A">
        <w:rPr>
          <w:sz w:val="24"/>
          <w:szCs w:val="24"/>
          <w:u w:val="single"/>
        </w:rPr>
        <w:t xml:space="preserve"> Rostliny</w:t>
      </w:r>
      <w:r w:rsidR="000C585E" w:rsidRPr="00BC327A">
        <w:rPr>
          <w:sz w:val="24"/>
          <w:szCs w:val="24"/>
          <w:u w:val="single"/>
        </w:rPr>
        <w:t xml:space="preserve"> a vegetace</w:t>
      </w:r>
    </w:p>
    <w:p w14:paraId="071DE1B3" w14:textId="77777777" w:rsidR="00905167" w:rsidRPr="00BC327A" w:rsidRDefault="001948BE" w:rsidP="00E75EE0">
      <w:pPr>
        <w:tabs>
          <w:tab w:val="left" w:pos="709"/>
          <w:tab w:val="left" w:pos="5420"/>
        </w:tabs>
        <w:jc w:val="both"/>
        <w:rPr>
          <w:bCs/>
          <w:sz w:val="24"/>
          <w:szCs w:val="24"/>
        </w:rPr>
      </w:pPr>
      <w:r w:rsidRPr="00BC327A">
        <w:rPr>
          <w:sz w:val="24"/>
          <w:szCs w:val="24"/>
        </w:rPr>
        <w:tab/>
      </w:r>
    </w:p>
    <w:p w14:paraId="2068465A" w14:textId="0A9907DE" w:rsidR="001949FD" w:rsidRDefault="001949FD" w:rsidP="00F95567">
      <w:pPr>
        <w:pStyle w:val="Normlnweb"/>
        <w:spacing w:before="0" w:beforeAutospacing="0" w:after="0"/>
        <w:ind w:firstLine="708"/>
        <w:jc w:val="both"/>
      </w:pPr>
      <w:r>
        <w:t>Vlastní přírodní památku tvoří především vodní plochy tůn</w:t>
      </w:r>
      <w:r w:rsidR="00933D55">
        <w:t>í</w:t>
      </w:r>
      <w:r>
        <w:t xml:space="preserve"> Podkova a Měsíc, která odpovídá vegetační jednotce V1 </w:t>
      </w:r>
      <w:proofErr w:type="spellStart"/>
      <w:r>
        <w:t>Makrofytní</w:t>
      </w:r>
      <w:proofErr w:type="spellEnd"/>
      <w:r>
        <w:t xml:space="preserve"> vegetace přirozeně eutrofních a </w:t>
      </w:r>
      <w:proofErr w:type="spellStart"/>
      <w:r>
        <w:t>mezotrofních</w:t>
      </w:r>
      <w:proofErr w:type="spellEnd"/>
      <w:r>
        <w:t xml:space="preserve"> stojatých vod</w:t>
      </w:r>
      <w:r w:rsidR="00F418F0">
        <w:t xml:space="preserve">, svazu </w:t>
      </w:r>
      <w:proofErr w:type="spellStart"/>
      <w:r w:rsidR="00F418F0" w:rsidRPr="003A2E65">
        <w:rPr>
          <w:i/>
        </w:rPr>
        <w:t>Nymphaeion</w:t>
      </w:r>
      <w:proofErr w:type="spellEnd"/>
      <w:r w:rsidR="00F418F0" w:rsidRPr="003A2E65">
        <w:rPr>
          <w:i/>
        </w:rPr>
        <w:t xml:space="preserve"> </w:t>
      </w:r>
      <w:proofErr w:type="spellStart"/>
      <w:r w:rsidR="00F418F0" w:rsidRPr="003A2E65">
        <w:rPr>
          <w:i/>
        </w:rPr>
        <w:t>albae</w:t>
      </w:r>
      <w:proofErr w:type="spellEnd"/>
      <w:r w:rsidR="00F418F0">
        <w:t>. Zastoupen je předevší</w:t>
      </w:r>
      <w:r w:rsidR="00933D55">
        <w:t>m</w:t>
      </w:r>
      <w:r w:rsidR="00F418F0">
        <w:t xml:space="preserve"> stulík žlutý (</w:t>
      </w:r>
      <w:proofErr w:type="spellStart"/>
      <w:r w:rsidR="00F418F0" w:rsidRPr="003A2E65">
        <w:rPr>
          <w:i/>
        </w:rPr>
        <w:t>Nuphar</w:t>
      </w:r>
      <w:proofErr w:type="spellEnd"/>
      <w:r w:rsidR="00F418F0" w:rsidRPr="003A2E65">
        <w:rPr>
          <w:i/>
        </w:rPr>
        <w:t xml:space="preserve"> lutea</w:t>
      </w:r>
      <w:r w:rsidR="00F418F0">
        <w:t>), z plovoucích druhů okřehek menší (</w:t>
      </w:r>
      <w:proofErr w:type="spellStart"/>
      <w:r w:rsidR="00F418F0" w:rsidRPr="003A2E65">
        <w:rPr>
          <w:i/>
        </w:rPr>
        <w:t>Lemna</w:t>
      </w:r>
      <w:proofErr w:type="spellEnd"/>
      <w:r w:rsidR="00F418F0" w:rsidRPr="003A2E65">
        <w:rPr>
          <w:i/>
        </w:rPr>
        <w:t xml:space="preserve"> minor</w:t>
      </w:r>
      <w:r w:rsidR="00F418F0">
        <w:t xml:space="preserve">) a závitka </w:t>
      </w:r>
      <w:proofErr w:type="spellStart"/>
      <w:r w:rsidR="00F418F0">
        <w:t>mnohokořenná</w:t>
      </w:r>
      <w:proofErr w:type="spellEnd"/>
      <w:r w:rsidR="00F418F0">
        <w:t xml:space="preserve"> (</w:t>
      </w:r>
      <w:proofErr w:type="spellStart"/>
      <w:r w:rsidR="00F418F0" w:rsidRPr="003A2E65">
        <w:rPr>
          <w:i/>
        </w:rPr>
        <w:t>Spirodela</w:t>
      </w:r>
      <w:proofErr w:type="spellEnd"/>
      <w:r w:rsidR="00F418F0">
        <w:t xml:space="preserve"> </w:t>
      </w:r>
      <w:proofErr w:type="spellStart"/>
      <w:r w:rsidR="00F418F0" w:rsidRPr="003A2E65">
        <w:rPr>
          <w:i/>
        </w:rPr>
        <w:t>polyrhiza</w:t>
      </w:r>
      <w:proofErr w:type="spellEnd"/>
      <w:r w:rsidR="00F418F0">
        <w:t>). Pravděpodobný je výskyt také okřehku trojbrázdého (</w:t>
      </w:r>
      <w:proofErr w:type="spellStart"/>
      <w:r w:rsidR="00F418F0" w:rsidRPr="003A2E65">
        <w:rPr>
          <w:i/>
        </w:rPr>
        <w:t>Lemna</w:t>
      </w:r>
      <w:proofErr w:type="spellEnd"/>
      <w:r w:rsidR="00F418F0" w:rsidRPr="003A2E65">
        <w:rPr>
          <w:i/>
        </w:rPr>
        <w:t xml:space="preserve"> </w:t>
      </w:r>
      <w:proofErr w:type="spellStart"/>
      <w:r w:rsidR="00F418F0" w:rsidRPr="003A2E65">
        <w:rPr>
          <w:i/>
        </w:rPr>
        <w:t>trisulca</w:t>
      </w:r>
      <w:proofErr w:type="spellEnd"/>
      <w:r w:rsidR="00F418F0">
        <w:t>), stolístku klasnatého (</w:t>
      </w:r>
      <w:proofErr w:type="spellStart"/>
      <w:r w:rsidR="00F418F0" w:rsidRPr="003A2E65">
        <w:rPr>
          <w:i/>
        </w:rPr>
        <w:t>Myriophyllum</w:t>
      </w:r>
      <w:proofErr w:type="spellEnd"/>
      <w:r w:rsidR="00F418F0" w:rsidRPr="003A2E65">
        <w:rPr>
          <w:i/>
        </w:rPr>
        <w:t xml:space="preserve"> </w:t>
      </w:r>
      <w:proofErr w:type="spellStart"/>
      <w:r w:rsidR="00F418F0" w:rsidRPr="003A2E65">
        <w:rPr>
          <w:i/>
        </w:rPr>
        <w:t>spicatum</w:t>
      </w:r>
      <w:proofErr w:type="spellEnd"/>
      <w:r w:rsidR="00F418F0">
        <w:t>), růžkatce ostnitého (</w:t>
      </w:r>
      <w:proofErr w:type="spellStart"/>
      <w:r w:rsidR="00F418F0" w:rsidRPr="003A2E65">
        <w:rPr>
          <w:i/>
        </w:rPr>
        <w:t>Ceratophyllum</w:t>
      </w:r>
      <w:proofErr w:type="spellEnd"/>
      <w:r w:rsidR="00F418F0" w:rsidRPr="003A2E65">
        <w:rPr>
          <w:i/>
        </w:rPr>
        <w:t xml:space="preserve"> </w:t>
      </w:r>
      <w:proofErr w:type="spellStart"/>
      <w:r w:rsidR="00F418F0" w:rsidRPr="003A2E65">
        <w:rPr>
          <w:i/>
        </w:rPr>
        <w:t>demersum</w:t>
      </w:r>
      <w:proofErr w:type="spellEnd"/>
      <w:r w:rsidR="00F418F0">
        <w:t>) a rdestu vzplývavého (</w:t>
      </w:r>
      <w:proofErr w:type="spellStart"/>
      <w:r w:rsidR="00F418F0" w:rsidRPr="003A2E65">
        <w:rPr>
          <w:i/>
        </w:rPr>
        <w:t>Potamogeton</w:t>
      </w:r>
      <w:proofErr w:type="spellEnd"/>
      <w:r w:rsidR="00F418F0" w:rsidRPr="003A2E65">
        <w:rPr>
          <w:i/>
        </w:rPr>
        <w:t xml:space="preserve"> </w:t>
      </w:r>
      <w:proofErr w:type="spellStart"/>
      <w:r w:rsidR="00F418F0" w:rsidRPr="003A2E65">
        <w:rPr>
          <w:i/>
        </w:rPr>
        <w:t>natans</w:t>
      </w:r>
      <w:proofErr w:type="spellEnd"/>
      <w:r w:rsidR="00F418F0">
        <w:t xml:space="preserve">; Stachová &amp; Šorf 2008). Z dalších druhů </w:t>
      </w:r>
      <w:r w:rsidR="003A2E65">
        <w:t>zde rostou</w:t>
      </w:r>
      <w:r w:rsidR="00F418F0">
        <w:t xml:space="preserve"> rdesno obojživelné (</w:t>
      </w:r>
      <w:proofErr w:type="spellStart"/>
      <w:r w:rsidR="00F418F0" w:rsidRPr="003A2E65">
        <w:rPr>
          <w:i/>
        </w:rPr>
        <w:t>Persicaria</w:t>
      </w:r>
      <w:proofErr w:type="spellEnd"/>
      <w:r w:rsidR="00F418F0" w:rsidRPr="003A2E65">
        <w:rPr>
          <w:i/>
        </w:rPr>
        <w:t xml:space="preserve"> </w:t>
      </w:r>
      <w:proofErr w:type="spellStart"/>
      <w:r w:rsidR="00F418F0" w:rsidRPr="003A2E65">
        <w:rPr>
          <w:i/>
        </w:rPr>
        <w:t>amphibia</w:t>
      </w:r>
      <w:proofErr w:type="spellEnd"/>
      <w:r w:rsidR="00F418F0">
        <w:t>) a voďanka žabí (</w:t>
      </w:r>
      <w:proofErr w:type="spellStart"/>
      <w:r w:rsidR="003A2E65">
        <w:rPr>
          <w:i/>
        </w:rPr>
        <w:t>Hydrocharis</w:t>
      </w:r>
      <w:proofErr w:type="spellEnd"/>
      <w:r w:rsidR="003A2E65">
        <w:rPr>
          <w:i/>
        </w:rPr>
        <w:t xml:space="preserve"> </w:t>
      </w:r>
      <w:proofErr w:type="spellStart"/>
      <w:r w:rsidR="003A2E65">
        <w:rPr>
          <w:i/>
        </w:rPr>
        <w:t>morsus-</w:t>
      </w:r>
      <w:r w:rsidR="00F418F0" w:rsidRPr="003A2E65">
        <w:rPr>
          <w:i/>
        </w:rPr>
        <w:t>ranae</w:t>
      </w:r>
      <w:proofErr w:type="spellEnd"/>
      <w:r w:rsidR="00F418F0">
        <w:t>). V této vegetaci v minulosti rostl také leknín bělostný (</w:t>
      </w:r>
      <w:proofErr w:type="spellStart"/>
      <w:r w:rsidR="00F418F0" w:rsidRPr="003A2E65">
        <w:rPr>
          <w:i/>
        </w:rPr>
        <w:t>Nymphaea</w:t>
      </w:r>
      <w:proofErr w:type="spellEnd"/>
      <w:r w:rsidR="00F418F0" w:rsidRPr="003A2E65">
        <w:rPr>
          <w:i/>
        </w:rPr>
        <w:t xml:space="preserve"> </w:t>
      </w:r>
      <w:proofErr w:type="spellStart"/>
      <w:r w:rsidR="00F418F0" w:rsidRPr="003A2E65">
        <w:rPr>
          <w:i/>
        </w:rPr>
        <w:t>candida</w:t>
      </w:r>
      <w:proofErr w:type="spellEnd"/>
      <w:r w:rsidR="00F418F0">
        <w:t>; Petříček 198</w:t>
      </w:r>
      <w:r w:rsidR="00C827C3">
        <w:t>6</w:t>
      </w:r>
      <w:r w:rsidR="00F418F0">
        <w:t>).</w:t>
      </w:r>
    </w:p>
    <w:p w14:paraId="5B5FB89F" w14:textId="0FFD09C8" w:rsidR="000E417A" w:rsidRDefault="00F418F0" w:rsidP="00F95567">
      <w:pPr>
        <w:pStyle w:val="Normlnweb"/>
        <w:spacing w:before="0" w:beforeAutospacing="0" w:after="0"/>
        <w:ind w:firstLine="708"/>
        <w:jc w:val="both"/>
      </w:pPr>
      <w:r>
        <w:lastRenderedPageBreak/>
        <w:t xml:space="preserve">Méně </w:t>
      </w:r>
      <w:proofErr w:type="spellStart"/>
      <w:r>
        <w:t>zazemněná</w:t>
      </w:r>
      <w:proofErr w:type="spellEnd"/>
      <w:r>
        <w:t xml:space="preserve"> části tůně Podkova hostí vegetační jednotku </w:t>
      </w:r>
      <w:proofErr w:type="spellStart"/>
      <w:r>
        <w:t>m</w:t>
      </w:r>
      <w:r w:rsidR="003A2E65">
        <w:t>a</w:t>
      </w:r>
      <w:r>
        <w:t>krofytní</w:t>
      </w:r>
      <w:proofErr w:type="spellEnd"/>
      <w:r>
        <w:t xml:space="preserve"> vegetace mělkých stojatých vod</w:t>
      </w:r>
      <w:r w:rsidR="003A2E65">
        <w:t xml:space="preserve"> (biotop V2)</w:t>
      </w:r>
      <w:r w:rsidR="000E417A">
        <w:t xml:space="preserve">, svazu </w:t>
      </w:r>
      <w:proofErr w:type="spellStart"/>
      <w:r w:rsidR="000E417A" w:rsidRPr="003A2E65">
        <w:rPr>
          <w:i/>
        </w:rPr>
        <w:t>Ranunculion</w:t>
      </w:r>
      <w:proofErr w:type="spellEnd"/>
      <w:r w:rsidR="000E417A" w:rsidRPr="003A2E65">
        <w:rPr>
          <w:i/>
        </w:rPr>
        <w:t xml:space="preserve"> </w:t>
      </w:r>
      <w:proofErr w:type="spellStart"/>
      <w:r w:rsidR="000E417A" w:rsidRPr="003A2E65">
        <w:rPr>
          <w:i/>
        </w:rPr>
        <w:t>aquatilis</w:t>
      </w:r>
      <w:proofErr w:type="spellEnd"/>
      <w:r w:rsidR="000E417A">
        <w:t>. Zaznamenán</w:t>
      </w:r>
      <w:r w:rsidR="003A2E65">
        <w:t xml:space="preserve"> zde byl</w:t>
      </w:r>
      <w:r w:rsidR="000E417A">
        <w:t xml:space="preserve"> lakušník okrouhlý (</w:t>
      </w:r>
      <w:proofErr w:type="spellStart"/>
      <w:r w:rsidR="000E417A" w:rsidRPr="003A2E65">
        <w:rPr>
          <w:i/>
        </w:rPr>
        <w:t>Batrachium</w:t>
      </w:r>
      <w:proofErr w:type="spellEnd"/>
      <w:r w:rsidR="000E417A" w:rsidRPr="003A2E65">
        <w:rPr>
          <w:i/>
        </w:rPr>
        <w:t xml:space="preserve"> </w:t>
      </w:r>
      <w:proofErr w:type="spellStart"/>
      <w:r w:rsidR="000E417A" w:rsidRPr="003A2E65">
        <w:rPr>
          <w:i/>
        </w:rPr>
        <w:t>circinatum</w:t>
      </w:r>
      <w:proofErr w:type="spellEnd"/>
      <w:r w:rsidR="000E417A">
        <w:t>), hvězdoš (</w:t>
      </w:r>
      <w:proofErr w:type="spellStart"/>
      <w:r w:rsidR="000E417A" w:rsidRPr="003A2E65">
        <w:rPr>
          <w:i/>
        </w:rPr>
        <w:t>Callitriche</w:t>
      </w:r>
      <w:proofErr w:type="spellEnd"/>
      <w:r w:rsidR="000E417A">
        <w:t xml:space="preserve"> </w:t>
      </w:r>
      <w:proofErr w:type="spellStart"/>
      <w:r w:rsidR="000E417A">
        <w:t>sp</w:t>
      </w:r>
      <w:proofErr w:type="spellEnd"/>
      <w:r w:rsidR="000E417A">
        <w:t>.), halucha vodní (</w:t>
      </w:r>
      <w:proofErr w:type="spellStart"/>
      <w:r w:rsidR="000E417A" w:rsidRPr="003A2E65">
        <w:rPr>
          <w:i/>
        </w:rPr>
        <w:t>Oenanthe</w:t>
      </w:r>
      <w:proofErr w:type="spellEnd"/>
      <w:r w:rsidR="000E417A" w:rsidRPr="003A2E65">
        <w:rPr>
          <w:i/>
        </w:rPr>
        <w:t xml:space="preserve"> </w:t>
      </w:r>
      <w:proofErr w:type="spellStart"/>
      <w:r w:rsidR="000E417A" w:rsidRPr="003A2E65">
        <w:rPr>
          <w:i/>
        </w:rPr>
        <w:t>aquatica</w:t>
      </w:r>
      <w:proofErr w:type="spellEnd"/>
      <w:r w:rsidR="000E417A">
        <w:t>) a rukev obojživelná (</w:t>
      </w:r>
      <w:proofErr w:type="spellStart"/>
      <w:r w:rsidR="000E417A" w:rsidRPr="003A2E65">
        <w:rPr>
          <w:i/>
        </w:rPr>
        <w:t>Rorippa</w:t>
      </w:r>
      <w:proofErr w:type="spellEnd"/>
      <w:r w:rsidR="000E417A" w:rsidRPr="003A2E65">
        <w:rPr>
          <w:i/>
        </w:rPr>
        <w:t xml:space="preserve"> </w:t>
      </w:r>
      <w:proofErr w:type="spellStart"/>
      <w:r w:rsidR="000E417A" w:rsidRPr="003A2E65">
        <w:rPr>
          <w:i/>
        </w:rPr>
        <w:t>amphibia</w:t>
      </w:r>
      <w:proofErr w:type="spellEnd"/>
      <w:r w:rsidR="000E417A">
        <w:t>). Uváděny jsou i některé další druhy, jejichž výskyt je pravděpodobný: lakušník vodní (</w:t>
      </w:r>
      <w:proofErr w:type="spellStart"/>
      <w:r w:rsidR="000E417A" w:rsidRPr="003A2E65">
        <w:rPr>
          <w:i/>
        </w:rPr>
        <w:t>Batrachium</w:t>
      </w:r>
      <w:proofErr w:type="spellEnd"/>
      <w:r w:rsidR="000E417A" w:rsidRPr="003A2E65">
        <w:rPr>
          <w:i/>
        </w:rPr>
        <w:t xml:space="preserve"> </w:t>
      </w:r>
      <w:proofErr w:type="spellStart"/>
      <w:r w:rsidR="000E417A" w:rsidRPr="003A2E65">
        <w:rPr>
          <w:i/>
        </w:rPr>
        <w:t>aquatile</w:t>
      </w:r>
      <w:proofErr w:type="spellEnd"/>
      <w:r w:rsidR="000E417A">
        <w:t>), šmel okoličnatý (</w:t>
      </w:r>
      <w:proofErr w:type="spellStart"/>
      <w:r w:rsidR="000E417A" w:rsidRPr="003A2E65">
        <w:rPr>
          <w:i/>
        </w:rPr>
        <w:t>Butomus</w:t>
      </w:r>
      <w:proofErr w:type="spellEnd"/>
      <w:r w:rsidR="000E417A" w:rsidRPr="003A2E65">
        <w:rPr>
          <w:i/>
        </w:rPr>
        <w:t xml:space="preserve"> </w:t>
      </w:r>
      <w:proofErr w:type="spellStart"/>
      <w:r w:rsidR="000E417A" w:rsidRPr="003A2E65">
        <w:rPr>
          <w:i/>
        </w:rPr>
        <w:t>umbellatu</w:t>
      </w:r>
      <w:r w:rsidR="000E417A">
        <w:t>s</w:t>
      </w:r>
      <w:proofErr w:type="spellEnd"/>
      <w:r w:rsidR="000E417A">
        <w:t>), šípatka střelovitá (</w:t>
      </w:r>
      <w:proofErr w:type="spellStart"/>
      <w:r w:rsidR="000E417A" w:rsidRPr="003A2E65">
        <w:rPr>
          <w:i/>
        </w:rPr>
        <w:t>Sagittaria</w:t>
      </w:r>
      <w:proofErr w:type="spellEnd"/>
      <w:r w:rsidR="000E417A" w:rsidRPr="003A2E65">
        <w:rPr>
          <w:i/>
        </w:rPr>
        <w:t xml:space="preserve"> </w:t>
      </w:r>
      <w:proofErr w:type="spellStart"/>
      <w:r w:rsidR="000E417A" w:rsidRPr="003A2E65">
        <w:rPr>
          <w:i/>
        </w:rPr>
        <w:t>sagittifolia</w:t>
      </w:r>
      <w:proofErr w:type="spellEnd"/>
      <w:r w:rsidR="000E417A">
        <w:t>) a zevar jednoduchý (</w:t>
      </w:r>
      <w:proofErr w:type="spellStart"/>
      <w:r w:rsidR="000E417A" w:rsidRPr="003A2E65">
        <w:rPr>
          <w:i/>
        </w:rPr>
        <w:t>Sparganium</w:t>
      </w:r>
      <w:proofErr w:type="spellEnd"/>
      <w:r w:rsidR="000E417A" w:rsidRPr="003A2E65">
        <w:rPr>
          <w:i/>
        </w:rPr>
        <w:t xml:space="preserve"> </w:t>
      </w:r>
      <w:proofErr w:type="spellStart"/>
      <w:r w:rsidR="000E417A" w:rsidRPr="003A2E65">
        <w:rPr>
          <w:i/>
        </w:rPr>
        <w:t>emersum</w:t>
      </w:r>
      <w:proofErr w:type="spellEnd"/>
      <w:r w:rsidR="00FA6D72">
        <w:t>; Stachová &amp; Šorf 2008</w:t>
      </w:r>
      <w:r w:rsidR="000E417A">
        <w:t>). Pravděpod</w:t>
      </w:r>
      <w:r w:rsidR="00FA6D72">
        <w:t>o</w:t>
      </w:r>
      <w:r w:rsidR="000E417A">
        <w:t>bně již vyhynulá je žebratka bahenní (</w:t>
      </w:r>
      <w:proofErr w:type="spellStart"/>
      <w:r w:rsidR="000E417A" w:rsidRPr="003A2E65">
        <w:rPr>
          <w:i/>
        </w:rPr>
        <w:t>Hottonia</w:t>
      </w:r>
      <w:proofErr w:type="spellEnd"/>
      <w:r w:rsidR="000E417A" w:rsidRPr="003A2E65">
        <w:rPr>
          <w:i/>
        </w:rPr>
        <w:t xml:space="preserve"> </w:t>
      </w:r>
      <w:proofErr w:type="spellStart"/>
      <w:r w:rsidR="000E417A" w:rsidRPr="003A2E65">
        <w:rPr>
          <w:i/>
        </w:rPr>
        <w:t>palustris</w:t>
      </w:r>
      <w:proofErr w:type="spellEnd"/>
      <w:r w:rsidR="00FA6D72">
        <w:t>; Petříček 198</w:t>
      </w:r>
      <w:r w:rsidR="00C827C3">
        <w:t>6</w:t>
      </w:r>
      <w:r w:rsidR="000E417A">
        <w:t>).</w:t>
      </w:r>
    </w:p>
    <w:p w14:paraId="023A8202" w14:textId="77777777" w:rsidR="00C71898" w:rsidRDefault="003A2E65" w:rsidP="00F95567">
      <w:pPr>
        <w:pStyle w:val="Normlnweb"/>
        <w:spacing w:before="0" w:beforeAutospacing="0" w:after="0"/>
        <w:jc w:val="both"/>
      </w:pPr>
      <w:r>
        <w:tab/>
      </w:r>
      <w:r w:rsidR="000E417A">
        <w:t xml:space="preserve">Rákosiny (svaz </w:t>
      </w:r>
      <w:proofErr w:type="spellStart"/>
      <w:r w:rsidR="000E417A" w:rsidRPr="003A2E65">
        <w:rPr>
          <w:i/>
        </w:rPr>
        <w:t>Phragmition</w:t>
      </w:r>
      <w:proofErr w:type="spellEnd"/>
      <w:r w:rsidR="000E417A" w:rsidRPr="003A2E65">
        <w:rPr>
          <w:i/>
        </w:rPr>
        <w:t xml:space="preserve"> </w:t>
      </w:r>
      <w:proofErr w:type="spellStart"/>
      <w:r w:rsidR="000E417A" w:rsidRPr="003A2E65">
        <w:rPr>
          <w:i/>
        </w:rPr>
        <w:t>communis</w:t>
      </w:r>
      <w:proofErr w:type="spellEnd"/>
      <w:r>
        <w:t>; biotop M1.1</w:t>
      </w:r>
      <w:r w:rsidR="000E417A">
        <w:t>) jsou zastoupeny především na březích tůně Měsíc.</w:t>
      </w:r>
      <w:r w:rsidR="00F418F0">
        <w:t xml:space="preserve"> </w:t>
      </w:r>
      <w:r w:rsidR="000E417A">
        <w:t>Jejich součástí je rákos obecn</w:t>
      </w:r>
      <w:r w:rsidR="00FA6D72">
        <w:t>ý</w:t>
      </w:r>
      <w:r w:rsidR="000E417A">
        <w:t xml:space="preserve"> (</w:t>
      </w:r>
      <w:proofErr w:type="spellStart"/>
      <w:r w:rsidR="000E417A" w:rsidRPr="003A2E65">
        <w:rPr>
          <w:i/>
        </w:rPr>
        <w:t>Phragmit</w:t>
      </w:r>
      <w:r w:rsidR="00141A77" w:rsidRPr="003A2E65">
        <w:rPr>
          <w:i/>
        </w:rPr>
        <w:t>es</w:t>
      </w:r>
      <w:proofErr w:type="spellEnd"/>
      <w:r w:rsidR="00141A77" w:rsidRPr="003A2E65">
        <w:rPr>
          <w:i/>
        </w:rPr>
        <w:t xml:space="preserve"> </w:t>
      </w:r>
      <w:proofErr w:type="spellStart"/>
      <w:r w:rsidR="00141A77" w:rsidRPr="003A2E65">
        <w:rPr>
          <w:i/>
        </w:rPr>
        <w:t>australis</w:t>
      </w:r>
      <w:proofErr w:type="spellEnd"/>
      <w:r w:rsidR="00141A77">
        <w:t>)</w:t>
      </w:r>
      <w:r w:rsidR="0018393D">
        <w:t xml:space="preserve"> a</w:t>
      </w:r>
      <w:r w:rsidR="00141A77">
        <w:t xml:space="preserve"> </w:t>
      </w:r>
      <w:r w:rsidR="0018393D">
        <w:t>chrastice rákosovitá (</w:t>
      </w:r>
      <w:proofErr w:type="spellStart"/>
      <w:r w:rsidR="0018393D" w:rsidRPr="003A2E65">
        <w:rPr>
          <w:i/>
        </w:rPr>
        <w:t>Phalaris</w:t>
      </w:r>
      <w:proofErr w:type="spellEnd"/>
      <w:r w:rsidR="0018393D" w:rsidRPr="003A2E65">
        <w:rPr>
          <w:i/>
        </w:rPr>
        <w:t xml:space="preserve"> </w:t>
      </w:r>
      <w:proofErr w:type="spellStart"/>
      <w:r w:rsidR="0018393D" w:rsidRPr="003A2E65">
        <w:rPr>
          <w:i/>
        </w:rPr>
        <w:t>arundinacea</w:t>
      </w:r>
      <w:proofErr w:type="spellEnd"/>
      <w:r w:rsidR="0018393D">
        <w:t xml:space="preserve">). </w:t>
      </w:r>
      <w:r w:rsidR="00141A77">
        <w:t>Objevují se v nich ale také orobinec širolistý (</w:t>
      </w:r>
      <w:proofErr w:type="spellStart"/>
      <w:r w:rsidR="00141A77" w:rsidRPr="003A2E65">
        <w:rPr>
          <w:i/>
        </w:rPr>
        <w:t>Typha</w:t>
      </w:r>
      <w:proofErr w:type="spellEnd"/>
      <w:r w:rsidR="00141A77">
        <w:t xml:space="preserve"> </w:t>
      </w:r>
      <w:proofErr w:type="spellStart"/>
      <w:r w:rsidR="00141A77" w:rsidRPr="003A2E65">
        <w:rPr>
          <w:i/>
        </w:rPr>
        <w:t>latifolia</w:t>
      </w:r>
      <w:proofErr w:type="spellEnd"/>
      <w:r w:rsidR="00141A77">
        <w:t xml:space="preserve">; Stachová &amp; Šorf 2008). </w:t>
      </w:r>
      <w:r w:rsidR="00C71898">
        <w:t>Mezi běžné diagnostické druhy patří kosatec žlutý (</w:t>
      </w:r>
      <w:r w:rsidR="00C71898" w:rsidRPr="003A2E65">
        <w:rPr>
          <w:i/>
        </w:rPr>
        <w:t>Iris</w:t>
      </w:r>
      <w:r w:rsidR="00C71898">
        <w:t xml:space="preserve"> </w:t>
      </w:r>
      <w:proofErr w:type="spellStart"/>
      <w:r w:rsidR="00C71898" w:rsidRPr="003A2E65">
        <w:rPr>
          <w:i/>
        </w:rPr>
        <w:t>pseudacorus</w:t>
      </w:r>
      <w:proofErr w:type="spellEnd"/>
      <w:r w:rsidR="00C71898">
        <w:t>), karbinec evropský (</w:t>
      </w:r>
      <w:proofErr w:type="spellStart"/>
      <w:r w:rsidR="00C71898" w:rsidRPr="003A2E65">
        <w:rPr>
          <w:i/>
        </w:rPr>
        <w:t>Lycopus</w:t>
      </w:r>
      <w:proofErr w:type="spellEnd"/>
      <w:r w:rsidR="00C71898" w:rsidRPr="003A2E65">
        <w:rPr>
          <w:i/>
        </w:rPr>
        <w:t xml:space="preserve"> </w:t>
      </w:r>
      <w:proofErr w:type="spellStart"/>
      <w:r w:rsidR="00C71898" w:rsidRPr="003A2E65">
        <w:rPr>
          <w:i/>
        </w:rPr>
        <w:t>europaeus</w:t>
      </w:r>
      <w:proofErr w:type="spellEnd"/>
      <w:r w:rsidR="00C71898">
        <w:t>), šišák vroubkovaný (</w:t>
      </w:r>
      <w:proofErr w:type="spellStart"/>
      <w:r w:rsidR="00C71898" w:rsidRPr="003A2E65">
        <w:rPr>
          <w:i/>
        </w:rPr>
        <w:t>Scutellaria</w:t>
      </w:r>
      <w:proofErr w:type="spellEnd"/>
      <w:r w:rsidR="00C71898">
        <w:t xml:space="preserve"> </w:t>
      </w:r>
      <w:proofErr w:type="spellStart"/>
      <w:r w:rsidR="00C71898" w:rsidRPr="003A2E65">
        <w:rPr>
          <w:i/>
        </w:rPr>
        <w:t>galericulata</w:t>
      </w:r>
      <w:proofErr w:type="spellEnd"/>
      <w:r w:rsidR="00C71898">
        <w:t>), opletník plotní (</w:t>
      </w:r>
      <w:proofErr w:type="spellStart"/>
      <w:r w:rsidR="00C71898" w:rsidRPr="003A2E65">
        <w:rPr>
          <w:i/>
        </w:rPr>
        <w:t>Calystegia</w:t>
      </w:r>
      <w:proofErr w:type="spellEnd"/>
      <w:r w:rsidR="00C71898" w:rsidRPr="003A2E65">
        <w:rPr>
          <w:i/>
        </w:rPr>
        <w:t xml:space="preserve"> </w:t>
      </w:r>
      <w:proofErr w:type="spellStart"/>
      <w:r w:rsidR="00C71898" w:rsidRPr="003A2E65">
        <w:rPr>
          <w:i/>
        </w:rPr>
        <w:t>sepium</w:t>
      </w:r>
      <w:proofErr w:type="spellEnd"/>
      <w:r w:rsidR="00C71898">
        <w:t>)</w:t>
      </w:r>
      <w:r>
        <w:t xml:space="preserve"> a žabník jitrocelový (</w:t>
      </w:r>
      <w:proofErr w:type="spellStart"/>
      <w:r w:rsidRPr="003A2E65">
        <w:rPr>
          <w:i/>
        </w:rPr>
        <w:t>Alism</w:t>
      </w:r>
      <w:r w:rsidR="00C71898" w:rsidRPr="003A2E65">
        <w:rPr>
          <w:i/>
        </w:rPr>
        <w:t>a</w:t>
      </w:r>
      <w:proofErr w:type="spellEnd"/>
      <w:r w:rsidR="00C71898" w:rsidRPr="003A2E65">
        <w:rPr>
          <w:i/>
        </w:rPr>
        <w:t xml:space="preserve"> </w:t>
      </w:r>
      <w:proofErr w:type="spellStart"/>
      <w:r w:rsidR="00C71898" w:rsidRPr="003A2E65">
        <w:rPr>
          <w:i/>
        </w:rPr>
        <w:t>plantago</w:t>
      </w:r>
      <w:r w:rsidR="00C71898">
        <w:t>-</w:t>
      </w:r>
      <w:r w:rsidR="00C71898" w:rsidRPr="003A2E65">
        <w:rPr>
          <w:i/>
        </w:rPr>
        <w:t>aquatica</w:t>
      </w:r>
      <w:proofErr w:type="spellEnd"/>
      <w:r w:rsidR="00C71898">
        <w:t xml:space="preserve">). </w:t>
      </w:r>
    </w:p>
    <w:p w14:paraId="199A3CD4" w14:textId="77777777" w:rsidR="00C71898" w:rsidRDefault="00C71898" w:rsidP="00F95567">
      <w:pPr>
        <w:pStyle w:val="Normlnweb"/>
        <w:spacing w:before="0" w:beforeAutospacing="0" w:after="0"/>
        <w:ind w:firstLine="708"/>
        <w:jc w:val="both"/>
      </w:pPr>
      <w:proofErr w:type="spellStart"/>
      <w:r>
        <w:t>Mezotrofní</w:t>
      </w:r>
      <w:proofErr w:type="spellEnd"/>
      <w:r>
        <w:t xml:space="preserve"> vegetace bahnitých substrátů (</w:t>
      </w:r>
      <w:r w:rsidR="003A2E65">
        <w:t xml:space="preserve">biotop </w:t>
      </w:r>
      <w:r>
        <w:t>M1</w:t>
      </w:r>
      <w:r w:rsidR="003A2E65">
        <w:t>.</w:t>
      </w:r>
      <w:r>
        <w:t xml:space="preserve">6), zařaditelná do sv. </w:t>
      </w:r>
      <w:proofErr w:type="spellStart"/>
      <w:r w:rsidRPr="003A2E65">
        <w:rPr>
          <w:i/>
        </w:rPr>
        <w:t>Carici</w:t>
      </w:r>
      <w:r>
        <w:t>-</w:t>
      </w:r>
      <w:r w:rsidRPr="003A2E65">
        <w:rPr>
          <w:i/>
        </w:rPr>
        <w:t>Rumicion</w:t>
      </w:r>
      <w:proofErr w:type="spellEnd"/>
      <w:r w:rsidRPr="003A2E65">
        <w:rPr>
          <w:i/>
        </w:rPr>
        <w:t xml:space="preserve"> </w:t>
      </w:r>
      <w:proofErr w:type="spellStart"/>
      <w:r w:rsidRPr="003A2E65">
        <w:rPr>
          <w:i/>
        </w:rPr>
        <w:t>hydrolapathi</w:t>
      </w:r>
      <w:proofErr w:type="spellEnd"/>
      <w:r>
        <w:t>, je vyvinuta v koncových částech tůně Podkova</w:t>
      </w:r>
      <w:r w:rsidR="0018393D">
        <w:t>, ale také pod elektrickým vedením tůně Měsíc</w:t>
      </w:r>
      <w:r>
        <w:t>. Z významnějších druhů zde rostou blatouch bahenní (</w:t>
      </w:r>
      <w:proofErr w:type="spellStart"/>
      <w:r w:rsidRPr="003A2E65">
        <w:rPr>
          <w:i/>
        </w:rPr>
        <w:t>Caltha</w:t>
      </w:r>
      <w:proofErr w:type="spellEnd"/>
      <w:r>
        <w:t xml:space="preserve"> </w:t>
      </w:r>
      <w:proofErr w:type="spellStart"/>
      <w:r w:rsidRPr="003A2E65">
        <w:rPr>
          <w:i/>
        </w:rPr>
        <w:t>palustris</w:t>
      </w:r>
      <w:proofErr w:type="spellEnd"/>
      <w:r>
        <w:t>), ostřice nedošáchor (</w:t>
      </w:r>
      <w:proofErr w:type="spellStart"/>
      <w:r w:rsidRPr="003A2E65">
        <w:rPr>
          <w:i/>
        </w:rPr>
        <w:t>Carex</w:t>
      </w:r>
      <w:proofErr w:type="spellEnd"/>
      <w:r w:rsidRPr="003A2E65">
        <w:rPr>
          <w:i/>
        </w:rPr>
        <w:t xml:space="preserve"> </w:t>
      </w:r>
      <w:proofErr w:type="spellStart"/>
      <w:r w:rsidRPr="003A2E65">
        <w:rPr>
          <w:i/>
        </w:rPr>
        <w:t>pseudocyperus</w:t>
      </w:r>
      <w:proofErr w:type="spellEnd"/>
      <w:r>
        <w:t xml:space="preserve">), ostřice </w:t>
      </w:r>
      <w:proofErr w:type="spellStart"/>
      <w:r>
        <w:t>měchýřkatá</w:t>
      </w:r>
      <w:proofErr w:type="spellEnd"/>
      <w:r>
        <w:t xml:space="preserve"> (</w:t>
      </w:r>
      <w:proofErr w:type="spellStart"/>
      <w:r w:rsidRPr="003A2E65">
        <w:rPr>
          <w:i/>
        </w:rPr>
        <w:t>Carex</w:t>
      </w:r>
      <w:proofErr w:type="spellEnd"/>
      <w:r w:rsidRPr="003A2E65">
        <w:rPr>
          <w:i/>
        </w:rPr>
        <w:t xml:space="preserve"> </w:t>
      </w:r>
      <w:proofErr w:type="spellStart"/>
      <w:r w:rsidRPr="003A2E65">
        <w:rPr>
          <w:i/>
        </w:rPr>
        <w:t>vesicaria</w:t>
      </w:r>
      <w:proofErr w:type="spellEnd"/>
      <w:r>
        <w:t xml:space="preserve">), </w:t>
      </w:r>
      <w:r w:rsidR="0018393D">
        <w:t>lilek potměchuť (</w:t>
      </w:r>
      <w:proofErr w:type="spellStart"/>
      <w:r w:rsidR="0018393D" w:rsidRPr="003A2E65">
        <w:rPr>
          <w:i/>
        </w:rPr>
        <w:t>Solanum</w:t>
      </w:r>
      <w:proofErr w:type="spellEnd"/>
      <w:r w:rsidR="0018393D" w:rsidRPr="003A2E65">
        <w:rPr>
          <w:i/>
        </w:rPr>
        <w:t xml:space="preserve"> </w:t>
      </w:r>
      <w:proofErr w:type="spellStart"/>
      <w:r w:rsidR="0018393D" w:rsidRPr="003A2E65">
        <w:rPr>
          <w:i/>
        </w:rPr>
        <w:t>dulcamara</w:t>
      </w:r>
      <w:proofErr w:type="spellEnd"/>
      <w:r w:rsidR="0018393D">
        <w:t>). Větší zastoupení má stulík žlutý (</w:t>
      </w:r>
      <w:proofErr w:type="spellStart"/>
      <w:r w:rsidR="0018393D" w:rsidRPr="003A2E65">
        <w:rPr>
          <w:i/>
        </w:rPr>
        <w:t>Nuphar</w:t>
      </w:r>
      <w:proofErr w:type="spellEnd"/>
      <w:r w:rsidR="0018393D" w:rsidRPr="003A2E65">
        <w:rPr>
          <w:i/>
        </w:rPr>
        <w:t xml:space="preserve"> lutea</w:t>
      </w:r>
      <w:r w:rsidR="0018393D">
        <w:t xml:space="preserve">), dále dvouzubec </w:t>
      </w:r>
      <w:proofErr w:type="spellStart"/>
      <w:r w:rsidR="0018393D">
        <w:t>nicí</w:t>
      </w:r>
      <w:proofErr w:type="spellEnd"/>
      <w:r w:rsidR="0018393D">
        <w:t xml:space="preserve"> (</w:t>
      </w:r>
      <w:proofErr w:type="spellStart"/>
      <w:r w:rsidR="0018393D" w:rsidRPr="003A2E65">
        <w:rPr>
          <w:i/>
        </w:rPr>
        <w:t>Bidens</w:t>
      </w:r>
      <w:proofErr w:type="spellEnd"/>
      <w:r w:rsidR="0018393D" w:rsidRPr="003A2E65">
        <w:rPr>
          <w:i/>
        </w:rPr>
        <w:t xml:space="preserve"> </w:t>
      </w:r>
      <w:proofErr w:type="spellStart"/>
      <w:r w:rsidR="0018393D" w:rsidRPr="003A2E65">
        <w:rPr>
          <w:i/>
        </w:rPr>
        <w:t>cernua</w:t>
      </w:r>
      <w:proofErr w:type="spellEnd"/>
      <w:r w:rsidR="0018393D">
        <w:t>), skřípina lesní (</w:t>
      </w:r>
      <w:proofErr w:type="spellStart"/>
      <w:r w:rsidR="0018393D" w:rsidRPr="003A2E65">
        <w:rPr>
          <w:i/>
        </w:rPr>
        <w:t>Scirpus</w:t>
      </w:r>
      <w:proofErr w:type="spellEnd"/>
      <w:r w:rsidR="0018393D" w:rsidRPr="003A2E65">
        <w:rPr>
          <w:i/>
        </w:rPr>
        <w:t xml:space="preserve"> </w:t>
      </w:r>
      <w:proofErr w:type="spellStart"/>
      <w:r w:rsidR="0018393D" w:rsidRPr="003A2E65">
        <w:rPr>
          <w:i/>
        </w:rPr>
        <w:t>sylvaticus</w:t>
      </w:r>
      <w:proofErr w:type="spellEnd"/>
      <w:r w:rsidR="0018393D">
        <w:t>), kyprej vrbice (</w:t>
      </w:r>
      <w:proofErr w:type="spellStart"/>
      <w:r w:rsidR="0018393D" w:rsidRPr="003A2E65">
        <w:rPr>
          <w:i/>
        </w:rPr>
        <w:t>Lythrum</w:t>
      </w:r>
      <w:proofErr w:type="spellEnd"/>
      <w:r w:rsidR="0018393D">
        <w:t xml:space="preserve"> </w:t>
      </w:r>
      <w:proofErr w:type="spellStart"/>
      <w:r w:rsidR="0018393D" w:rsidRPr="003A2E65">
        <w:rPr>
          <w:i/>
        </w:rPr>
        <w:t>salicaria</w:t>
      </w:r>
      <w:proofErr w:type="spellEnd"/>
      <w:r w:rsidR="0018393D">
        <w:t>) nebo sítina rozkladitá (</w:t>
      </w:r>
      <w:proofErr w:type="spellStart"/>
      <w:r w:rsidR="0018393D" w:rsidRPr="003A2E65">
        <w:rPr>
          <w:i/>
        </w:rPr>
        <w:t>Juncus</w:t>
      </w:r>
      <w:proofErr w:type="spellEnd"/>
      <w:r w:rsidR="0018393D" w:rsidRPr="003A2E65">
        <w:rPr>
          <w:i/>
        </w:rPr>
        <w:t xml:space="preserve"> </w:t>
      </w:r>
      <w:proofErr w:type="spellStart"/>
      <w:r w:rsidR="0018393D" w:rsidRPr="003A2E65">
        <w:rPr>
          <w:i/>
        </w:rPr>
        <w:t>effusus</w:t>
      </w:r>
      <w:proofErr w:type="spellEnd"/>
      <w:r w:rsidR="0018393D">
        <w:t>).</w:t>
      </w:r>
    </w:p>
    <w:p w14:paraId="4D1C4A0A" w14:textId="77777777" w:rsidR="0018393D" w:rsidRDefault="000D0F94" w:rsidP="00F95567">
      <w:pPr>
        <w:pStyle w:val="Normlnweb"/>
        <w:spacing w:before="0" w:beforeAutospacing="0" w:after="0"/>
        <w:ind w:firstLine="708"/>
        <w:jc w:val="both"/>
      </w:pPr>
      <w:r>
        <w:t>Vegetace vysokých ostřic (</w:t>
      </w:r>
      <w:r w:rsidR="003A2E65">
        <w:t xml:space="preserve">biotop </w:t>
      </w:r>
      <w:r>
        <w:t xml:space="preserve">M1.6), sv. </w:t>
      </w:r>
      <w:proofErr w:type="spellStart"/>
      <w:r w:rsidRPr="003A2E65">
        <w:rPr>
          <w:i/>
        </w:rPr>
        <w:t>Magnocaricion</w:t>
      </w:r>
      <w:proofErr w:type="spellEnd"/>
      <w:r w:rsidRPr="003A2E65">
        <w:rPr>
          <w:i/>
        </w:rPr>
        <w:t xml:space="preserve"> </w:t>
      </w:r>
      <w:proofErr w:type="spellStart"/>
      <w:r w:rsidRPr="003A2E65">
        <w:rPr>
          <w:i/>
        </w:rPr>
        <w:t>elatae</w:t>
      </w:r>
      <w:proofErr w:type="spellEnd"/>
      <w:r>
        <w:t xml:space="preserve">, byla zjištěna v mozaice a rákosinami u tůně Měsíc. Tvoří přechodové pásmo s okolními loukami. Mezi významněji zastoupené druhy patří ostřice </w:t>
      </w:r>
      <w:proofErr w:type="spellStart"/>
      <w:r>
        <w:t>měchýřkatá</w:t>
      </w:r>
      <w:proofErr w:type="spellEnd"/>
      <w:r>
        <w:t xml:space="preserve"> (</w:t>
      </w:r>
      <w:proofErr w:type="spellStart"/>
      <w:r w:rsidRPr="003A2E65">
        <w:rPr>
          <w:i/>
        </w:rPr>
        <w:t>Carex</w:t>
      </w:r>
      <w:proofErr w:type="spellEnd"/>
      <w:r w:rsidRPr="003A2E65">
        <w:rPr>
          <w:i/>
        </w:rPr>
        <w:t xml:space="preserve"> </w:t>
      </w:r>
      <w:proofErr w:type="spellStart"/>
      <w:r w:rsidRPr="003A2E65">
        <w:rPr>
          <w:i/>
        </w:rPr>
        <w:t>vesicaria</w:t>
      </w:r>
      <w:proofErr w:type="spellEnd"/>
      <w:r>
        <w:t>), ostřice liščí (</w:t>
      </w:r>
      <w:proofErr w:type="spellStart"/>
      <w:r w:rsidRPr="003A2E65">
        <w:rPr>
          <w:i/>
        </w:rPr>
        <w:t>Carex</w:t>
      </w:r>
      <w:proofErr w:type="spellEnd"/>
      <w:r>
        <w:t xml:space="preserve"> </w:t>
      </w:r>
      <w:proofErr w:type="spellStart"/>
      <w:r w:rsidRPr="003A2E65">
        <w:rPr>
          <w:i/>
        </w:rPr>
        <w:t>vulpina</w:t>
      </w:r>
      <w:proofErr w:type="spellEnd"/>
      <w:r>
        <w:t>) a ostřice štíhlá (</w:t>
      </w:r>
      <w:proofErr w:type="spellStart"/>
      <w:r w:rsidRPr="003A2E65">
        <w:rPr>
          <w:i/>
        </w:rPr>
        <w:t>Carex</w:t>
      </w:r>
      <w:proofErr w:type="spellEnd"/>
      <w:r w:rsidRPr="003A2E65">
        <w:rPr>
          <w:i/>
        </w:rPr>
        <w:t xml:space="preserve"> </w:t>
      </w:r>
      <w:proofErr w:type="spellStart"/>
      <w:r w:rsidRPr="003A2E65">
        <w:rPr>
          <w:i/>
        </w:rPr>
        <w:t>acuta</w:t>
      </w:r>
      <w:proofErr w:type="spellEnd"/>
      <w:r>
        <w:t>).</w:t>
      </w:r>
    </w:p>
    <w:p w14:paraId="515134E1" w14:textId="77777777" w:rsidR="000D0F94" w:rsidRDefault="000D0F94" w:rsidP="00F95567">
      <w:pPr>
        <w:pStyle w:val="Normlnweb"/>
        <w:spacing w:before="0" w:beforeAutospacing="0" w:after="0"/>
        <w:ind w:firstLine="708"/>
        <w:jc w:val="both"/>
      </w:pPr>
      <w:r>
        <w:t>Na břehové porosty tůní navazují mokřadní vrbiny (</w:t>
      </w:r>
      <w:r w:rsidR="003A2E65">
        <w:t xml:space="preserve">biotop </w:t>
      </w:r>
      <w:r>
        <w:t xml:space="preserve">K2.1), zařaditelné do sv. </w:t>
      </w:r>
      <w:proofErr w:type="spellStart"/>
      <w:r w:rsidRPr="00C62FD6">
        <w:rPr>
          <w:i/>
        </w:rPr>
        <w:t>Salicion</w:t>
      </w:r>
      <w:proofErr w:type="spellEnd"/>
      <w:r>
        <w:t xml:space="preserve"> </w:t>
      </w:r>
      <w:proofErr w:type="spellStart"/>
      <w:r w:rsidRPr="00C62FD6">
        <w:rPr>
          <w:i/>
        </w:rPr>
        <w:t>albae</w:t>
      </w:r>
      <w:proofErr w:type="spellEnd"/>
      <w:r>
        <w:t>. Objevuje se v nich vrba košíkářská (</w:t>
      </w:r>
      <w:proofErr w:type="spellStart"/>
      <w:r w:rsidRPr="00C62FD6">
        <w:rPr>
          <w:i/>
        </w:rPr>
        <w:t>Salix</w:t>
      </w:r>
      <w:proofErr w:type="spellEnd"/>
      <w:r w:rsidRPr="00C62FD6">
        <w:rPr>
          <w:i/>
        </w:rPr>
        <w:t xml:space="preserve"> </w:t>
      </w:r>
      <w:proofErr w:type="spellStart"/>
      <w:r w:rsidRPr="00C62FD6">
        <w:rPr>
          <w:i/>
        </w:rPr>
        <w:t>viminalis</w:t>
      </w:r>
      <w:proofErr w:type="spellEnd"/>
      <w:r>
        <w:t xml:space="preserve">), vrba </w:t>
      </w:r>
      <w:proofErr w:type="spellStart"/>
      <w:r>
        <w:t>trojmužná</w:t>
      </w:r>
      <w:proofErr w:type="spellEnd"/>
      <w:r>
        <w:t xml:space="preserve"> (</w:t>
      </w:r>
      <w:r w:rsidRPr="00C62FD6">
        <w:rPr>
          <w:i/>
        </w:rPr>
        <w:t xml:space="preserve">S. </w:t>
      </w:r>
      <w:proofErr w:type="spellStart"/>
      <w:r w:rsidRPr="00C62FD6">
        <w:rPr>
          <w:i/>
        </w:rPr>
        <w:t>triandra</w:t>
      </w:r>
      <w:proofErr w:type="spellEnd"/>
      <w:r>
        <w:t>) a vrba popelavá (</w:t>
      </w:r>
      <w:r w:rsidRPr="00C62FD6">
        <w:rPr>
          <w:i/>
        </w:rPr>
        <w:t xml:space="preserve">S. </w:t>
      </w:r>
      <w:proofErr w:type="spellStart"/>
      <w:r w:rsidRPr="00C62FD6">
        <w:rPr>
          <w:i/>
        </w:rPr>
        <w:t>cinerea</w:t>
      </w:r>
      <w:proofErr w:type="spellEnd"/>
      <w:r>
        <w:t>), v podrostu s chmelem otáčivým (</w:t>
      </w:r>
      <w:proofErr w:type="spellStart"/>
      <w:r w:rsidRPr="00C62FD6">
        <w:rPr>
          <w:i/>
        </w:rPr>
        <w:t>Humulus</w:t>
      </w:r>
      <w:proofErr w:type="spellEnd"/>
      <w:r w:rsidRPr="00C62FD6">
        <w:rPr>
          <w:i/>
        </w:rPr>
        <w:t xml:space="preserve"> </w:t>
      </w:r>
      <w:proofErr w:type="spellStart"/>
      <w:r w:rsidRPr="00C62FD6">
        <w:rPr>
          <w:i/>
        </w:rPr>
        <w:t>lupulus</w:t>
      </w:r>
      <w:proofErr w:type="spellEnd"/>
      <w:r>
        <w:t>).</w:t>
      </w:r>
    </w:p>
    <w:p w14:paraId="33666E03" w14:textId="77777777" w:rsidR="000D0F94" w:rsidRPr="00C62FD6" w:rsidRDefault="000D0F94" w:rsidP="00F95567">
      <w:pPr>
        <w:pStyle w:val="Normlnweb"/>
        <w:spacing w:before="0" w:beforeAutospacing="0" w:after="0"/>
        <w:ind w:firstLine="708"/>
        <w:jc w:val="both"/>
      </w:pPr>
      <w:r>
        <w:t>Velmi zajímavé jsou louky v ochranném pásmu, které zejména v okolí tůně Měsíc mají charakter kontinentálních zaplavovaných luk</w:t>
      </w:r>
      <w:r w:rsidR="003A2E65">
        <w:t xml:space="preserve"> (biotop T1.7)</w:t>
      </w:r>
      <w:r>
        <w:t xml:space="preserve">, sv. </w:t>
      </w:r>
      <w:proofErr w:type="spellStart"/>
      <w:r w:rsidRPr="00C62FD6">
        <w:rPr>
          <w:i/>
        </w:rPr>
        <w:t>Deschampsion</w:t>
      </w:r>
      <w:proofErr w:type="spellEnd"/>
      <w:r w:rsidRPr="00C62FD6">
        <w:rPr>
          <w:i/>
        </w:rPr>
        <w:t xml:space="preserve"> </w:t>
      </w:r>
      <w:proofErr w:type="spellStart"/>
      <w:r w:rsidRPr="00C62FD6">
        <w:rPr>
          <w:i/>
        </w:rPr>
        <w:t>cespitosae</w:t>
      </w:r>
      <w:proofErr w:type="spellEnd"/>
      <w:r>
        <w:t xml:space="preserve">. Vyskytují se v nich četné </w:t>
      </w:r>
      <w:r w:rsidR="00C62FD6">
        <w:t xml:space="preserve">ochranářsky </w:t>
      </w:r>
      <w:r>
        <w:t>významnější druhy, jako je rozrazil dlouholistý (</w:t>
      </w:r>
      <w:r w:rsidRPr="00C62FD6">
        <w:rPr>
          <w:i/>
        </w:rPr>
        <w:t xml:space="preserve">Veronica </w:t>
      </w:r>
      <w:proofErr w:type="spellStart"/>
      <w:r w:rsidR="0000565C" w:rsidRPr="00C62FD6">
        <w:rPr>
          <w:i/>
        </w:rPr>
        <w:t>maritima</w:t>
      </w:r>
      <w:proofErr w:type="spellEnd"/>
      <w:r w:rsidR="0000565C">
        <w:t>), svízel severní (</w:t>
      </w:r>
      <w:r w:rsidR="0000565C" w:rsidRPr="00C62FD6">
        <w:rPr>
          <w:i/>
        </w:rPr>
        <w:t xml:space="preserve">Galium </w:t>
      </w:r>
      <w:proofErr w:type="spellStart"/>
      <w:r w:rsidR="0000565C" w:rsidRPr="00C62FD6">
        <w:rPr>
          <w:i/>
        </w:rPr>
        <w:t>boreale</w:t>
      </w:r>
      <w:proofErr w:type="spellEnd"/>
      <w:r w:rsidR="0000565C">
        <w:t>), česnek hranatý (</w:t>
      </w:r>
      <w:proofErr w:type="spellStart"/>
      <w:r w:rsidR="0000565C" w:rsidRPr="00C62FD6">
        <w:rPr>
          <w:i/>
        </w:rPr>
        <w:t>Allium</w:t>
      </w:r>
      <w:proofErr w:type="spellEnd"/>
      <w:r w:rsidR="0000565C" w:rsidRPr="00C62FD6">
        <w:rPr>
          <w:i/>
        </w:rPr>
        <w:t xml:space="preserve"> </w:t>
      </w:r>
      <w:proofErr w:type="spellStart"/>
      <w:r w:rsidR="0000565C" w:rsidRPr="00C62FD6">
        <w:rPr>
          <w:i/>
        </w:rPr>
        <w:t>angulosum</w:t>
      </w:r>
      <w:proofErr w:type="spellEnd"/>
      <w:r w:rsidR="0000565C">
        <w:t>), oman vrbolistý (</w:t>
      </w:r>
      <w:proofErr w:type="spellStart"/>
      <w:r w:rsidR="0000565C" w:rsidRPr="00C62FD6">
        <w:rPr>
          <w:i/>
        </w:rPr>
        <w:t>Inula</w:t>
      </w:r>
      <w:proofErr w:type="spellEnd"/>
      <w:r w:rsidR="0000565C">
        <w:t xml:space="preserve"> </w:t>
      </w:r>
      <w:proofErr w:type="spellStart"/>
      <w:r w:rsidR="0000565C" w:rsidRPr="00C62FD6">
        <w:rPr>
          <w:i/>
        </w:rPr>
        <w:t>salicina</w:t>
      </w:r>
      <w:proofErr w:type="spellEnd"/>
      <w:r w:rsidR="0000565C">
        <w:t xml:space="preserve">) a </w:t>
      </w:r>
      <w:proofErr w:type="spellStart"/>
      <w:r w:rsidR="0000565C">
        <w:t>olešník</w:t>
      </w:r>
      <w:proofErr w:type="spellEnd"/>
      <w:r w:rsidR="0000565C">
        <w:t xml:space="preserve"> kmínolistý (</w:t>
      </w:r>
      <w:proofErr w:type="spellStart"/>
      <w:r w:rsidR="0000565C" w:rsidRPr="00C62FD6">
        <w:rPr>
          <w:i/>
        </w:rPr>
        <w:t>Selinum</w:t>
      </w:r>
      <w:proofErr w:type="spellEnd"/>
      <w:r w:rsidR="0000565C" w:rsidRPr="00C62FD6">
        <w:rPr>
          <w:i/>
        </w:rPr>
        <w:t xml:space="preserve"> </w:t>
      </w:r>
      <w:proofErr w:type="spellStart"/>
      <w:r w:rsidR="0000565C" w:rsidRPr="00C62FD6">
        <w:rPr>
          <w:i/>
        </w:rPr>
        <w:t>carvifolia</w:t>
      </w:r>
      <w:proofErr w:type="spellEnd"/>
      <w:r w:rsidR="0000565C" w:rsidRPr="00C62FD6">
        <w:t>).</w:t>
      </w:r>
    </w:p>
    <w:p w14:paraId="7B972D7F" w14:textId="77777777" w:rsidR="0000565C" w:rsidRPr="00C62FD6" w:rsidRDefault="0000565C" w:rsidP="00F95567">
      <w:pPr>
        <w:pStyle w:val="Normlnweb"/>
        <w:spacing w:before="0" w:beforeAutospacing="0" w:after="0"/>
        <w:ind w:firstLine="708"/>
        <w:jc w:val="both"/>
        <w:rPr>
          <w:color w:val="000000"/>
        </w:rPr>
      </w:pPr>
      <w:r w:rsidRPr="00C62FD6">
        <w:t>Louky v ochranném pásmu v okolí tůně Podkova nejsou aktuálně udržované a představují degradovanou fázi vlh</w:t>
      </w:r>
      <w:r w:rsidR="00C62FD6">
        <w:t xml:space="preserve">kých </w:t>
      </w:r>
      <w:proofErr w:type="spellStart"/>
      <w:r w:rsidR="00C62FD6">
        <w:t>pcháčových</w:t>
      </w:r>
      <w:proofErr w:type="spellEnd"/>
      <w:r w:rsidR="00C62FD6">
        <w:t xml:space="preserve"> luk</w:t>
      </w:r>
      <w:r w:rsidR="003A2E65">
        <w:t xml:space="preserve"> (biotop T1.4)</w:t>
      </w:r>
      <w:r w:rsidR="00C62FD6">
        <w:t xml:space="preserve">, sv. </w:t>
      </w:r>
      <w:proofErr w:type="spellStart"/>
      <w:r w:rsidR="00C62FD6" w:rsidRPr="00C62FD6">
        <w:rPr>
          <w:i/>
        </w:rPr>
        <w:t>Descham</w:t>
      </w:r>
      <w:r w:rsidRPr="00C62FD6">
        <w:rPr>
          <w:i/>
        </w:rPr>
        <w:t>psion</w:t>
      </w:r>
      <w:proofErr w:type="spellEnd"/>
      <w:r w:rsidRPr="00C62FD6">
        <w:rPr>
          <w:i/>
        </w:rPr>
        <w:t xml:space="preserve"> </w:t>
      </w:r>
      <w:proofErr w:type="spellStart"/>
      <w:r w:rsidRPr="00C62FD6">
        <w:rPr>
          <w:i/>
        </w:rPr>
        <w:t>cespitosae</w:t>
      </w:r>
      <w:proofErr w:type="spellEnd"/>
      <w:r w:rsidR="00C35AF7">
        <w:t>. Zaznamenáno bylo</w:t>
      </w:r>
      <w:r w:rsidRPr="00C62FD6">
        <w:t xml:space="preserve"> větší</w:t>
      </w:r>
      <w:r w:rsidR="00C35AF7">
        <w:t xml:space="preserve"> množství diagnostických druhů:</w:t>
      </w:r>
      <w:r w:rsidRPr="00C62FD6">
        <w:t xml:space="preserve"> byly zaznamenány</w:t>
      </w:r>
      <w:r w:rsidR="00C62FD6">
        <w:t xml:space="preserve"> </w:t>
      </w:r>
      <w:r w:rsidRPr="0000565C">
        <w:rPr>
          <w:color w:val="000000"/>
        </w:rPr>
        <w:t>psárka luční</w:t>
      </w:r>
      <w:r w:rsidRPr="00C62FD6">
        <w:rPr>
          <w:color w:val="000000"/>
        </w:rPr>
        <w:t xml:space="preserve"> (</w:t>
      </w:r>
      <w:proofErr w:type="spellStart"/>
      <w:r w:rsidRPr="0000565C">
        <w:rPr>
          <w:i/>
          <w:color w:val="000000"/>
        </w:rPr>
        <w:t>Alopecurus</w:t>
      </w:r>
      <w:proofErr w:type="spellEnd"/>
      <w:r w:rsidRPr="0000565C">
        <w:rPr>
          <w:i/>
          <w:color w:val="000000"/>
        </w:rPr>
        <w:t xml:space="preserve"> </w:t>
      </w:r>
      <w:proofErr w:type="spellStart"/>
      <w:r w:rsidRPr="0000565C">
        <w:rPr>
          <w:i/>
          <w:color w:val="000000"/>
        </w:rPr>
        <w:t>pratensis</w:t>
      </w:r>
      <w:proofErr w:type="spellEnd"/>
      <w:r w:rsidRPr="00C62FD6">
        <w:rPr>
          <w:color w:val="000000"/>
        </w:rPr>
        <w:t>)</w:t>
      </w:r>
      <w:r w:rsidR="00C62FD6">
        <w:rPr>
          <w:color w:val="000000"/>
        </w:rPr>
        <w:t xml:space="preserve">, </w:t>
      </w:r>
      <w:r w:rsidRPr="0000565C">
        <w:rPr>
          <w:color w:val="000000"/>
        </w:rPr>
        <w:t>řeřišnice luční</w:t>
      </w:r>
      <w:r w:rsidRPr="00C62FD6">
        <w:rPr>
          <w:color w:val="000000"/>
        </w:rPr>
        <w:t xml:space="preserve"> (</w:t>
      </w:r>
      <w:proofErr w:type="spellStart"/>
      <w:r w:rsidRPr="0000565C">
        <w:rPr>
          <w:i/>
          <w:color w:val="000000"/>
        </w:rPr>
        <w:t>Cardamine</w:t>
      </w:r>
      <w:proofErr w:type="spellEnd"/>
      <w:r w:rsidRPr="0000565C">
        <w:rPr>
          <w:i/>
          <w:color w:val="000000"/>
        </w:rPr>
        <w:t xml:space="preserve"> </w:t>
      </w:r>
      <w:proofErr w:type="spellStart"/>
      <w:r w:rsidRPr="0000565C">
        <w:rPr>
          <w:i/>
          <w:color w:val="000000"/>
        </w:rPr>
        <w:t>pratensis</w:t>
      </w:r>
      <w:proofErr w:type="spellEnd"/>
      <w:r w:rsidRPr="00C62FD6">
        <w:rPr>
          <w:color w:val="000000"/>
        </w:rPr>
        <w:t>)</w:t>
      </w:r>
      <w:r w:rsidR="00C62FD6">
        <w:rPr>
          <w:color w:val="000000"/>
        </w:rPr>
        <w:t xml:space="preserve">, </w:t>
      </w:r>
      <w:r w:rsidRPr="0000565C">
        <w:rPr>
          <w:color w:val="000000"/>
        </w:rPr>
        <w:t>metlice trsnatá</w:t>
      </w:r>
      <w:r w:rsidRPr="00C62FD6">
        <w:rPr>
          <w:color w:val="000000"/>
        </w:rPr>
        <w:t xml:space="preserve"> (</w:t>
      </w:r>
      <w:proofErr w:type="spellStart"/>
      <w:r w:rsidRPr="0000565C">
        <w:rPr>
          <w:i/>
          <w:color w:val="000000"/>
        </w:rPr>
        <w:t>Deschampsia</w:t>
      </w:r>
      <w:proofErr w:type="spellEnd"/>
      <w:r w:rsidRPr="0000565C">
        <w:rPr>
          <w:i/>
          <w:color w:val="000000"/>
        </w:rPr>
        <w:t xml:space="preserve"> </w:t>
      </w:r>
      <w:proofErr w:type="spellStart"/>
      <w:r w:rsidRPr="0000565C">
        <w:rPr>
          <w:i/>
          <w:color w:val="000000"/>
        </w:rPr>
        <w:t>cespitosa</w:t>
      </w:r>
      <w:proofErr w:type="spellEnd"/>
      <w:r w:rsidRPr="00C62FD6">
        <w:rPr>
          <w:color w:val="000000"/>
        </w:rPr>
        <w:t>)</w:t>
      </w:r>
      <w:r w:rsidR="00C62FD6">
        <w:rPr>
          <w:color w:val="000000"/>
        </w:rPr>
        <w:t xml:space="preserve">, </w:t>
      </w:r>
      <w:r w:rsidRPr="0000565C">
        <w:rPr>
          <w:color w:val="000000"/>
        </w:rPr>
        <w:t>kostřava luční</w:t>
      </w:r>
      <w:r w:rsidR="00C62FD6" w:rsidRPr="00C62FD6">
        <w:rPr>
          <w:color w:val="000000"/>
        </w:rPr>
        <w:t xml:space="preserve"> (</w:t>
      </w:r>
      <w:proofErr w:type="spellStart"/>
      <w:r w:rsidRPr="0000565C">
        <w:rPr>
          <w:i/>
          <w:color w:val="000000"/>
        </w:rPr>
        <w:t>Festuca</w:t>
      </w:r>
      <w:proofErr w:type="spellEnd"/>
      <w:r w:rsidRPr="0000565C">
        <w:rPr>
          <w:i/>
          <w:color w:val="000000"/>
        </w:rPr>
        <w:t xml:space="preserve"> </w:t>
      </w:r>
      <w:proofErr w:type="spellStart"/>
      <w:r w:rsidRPr="0000565C">
        <w:rPr>
          <w:i/>
          <w:color w:val="000000"/>
        </w:rPr>
        <w:t>pratensis</w:t>
      </w:r>
      <w:proofErr w:type="spellEnd"/>
      <w:r w:rsidR="00C62FD6" w:rsidRPr="00C62FD6">
        <w:rPr>
          <w:color w:val="000000"/>
        </w:rPr>
        <w:t>)</w:t>
      </w:r>
      <w:r w:rsidR="00C62FD6">
        <w:rPr>
          <w:color w:val="000000"/>
        </w:rPr>
        <w:t xml:space="preserve">, </w:t>
      </w:r>
      <w:r w:rsidRPr="0000565C">
        <w:rPr>
          <w:color w:val="000000"/>
        </w:rPr>
        <w:t>kakost luční</w:t>
      </w:r>
      <w:r w:rsidR="00C62FD6" w:rsidRPr="00C62FD6">
        <w:rPr>
          <w:color w:val="000000"/>
        </w:rPr>
        <w:t xml:space="preserve"> (</w:t>
      </w:r>
      <w:proofErr w:type="spellStart"/>
      <w:r w:rsidRPr="0000565C">
        <w:rPr>
          <w:i/>
          <w:color w:val="000000"/>
        </w:rPr>
        <w:t>Geranium</w:t>
      </w:r>
      <w:proofErr w:type="spellEnd"/>
      <w:r w:rsidRPr="0000565C">
        <w:rPr>
          <w:i/>
          <w:color w:val="000000"/>
        </w:rPr>
        <w:t xml:space="preserve"> </w:t>
      </w:r>
      <w:proofErr w:type="spellStart"/>
      <w:r w:rsidRPr="0000565C">
        <w:rPr>
          <w:i/>
          <w:color w:val="000000"/>
        </w:rPr>
        <w:t>pratense</w:t>
      </w:r>
      <w:proofErr w:type="spellEnd"/>
      <w:r w:rsidR="00C62FD6" w:rsidRPr="00C62FD6">
        <w:rPr>
          <w:color w:val="000000"/>
        </w:rPr>
        <w:t>)</w:t>
      </w:r>
      <w:r w:rsidR="00C62FD6">
        <w:rPr>
          <w:color w:val="000000"/>
        </w:rPr>
        <w:t xml:space="preserve">, </w:t>
      </w:r>
      <w:r w:rsidRPr="0000565C">
        <w:rPr>
          <w:color w:val="000000"/>
        </w:rPr>
        <w:t>popenec obecný</w:t>
      </w:r>
      <w:r w:rsidR="00C62FD6" w:rsidRPr="00C62FD6">
        <w:rPr>
          <w:color w:val="000000"/>
        </w:rPr>
        <w:t xml:space="preserve"> (</w:t>
      </w:r>
      <w:proofErr w:type="spellStart"/>
      <w:r w:rsidRPr="0000565C">
        <w:rPr>
          <w:i/>
          <w:color w:val="000000"/>
        </w:rPr>
        <w:t>Glechoma</w:t>
      </w:r>
      <w:proofErr w:type="spellEnd"/>
      <w:r w:rsidRPr="0000565C">
        <w:rPr>
          <w:i/>
          <w:color w:val="000000"/>
        </w:rPr>
        <w:t xml:space="preserve"> </w:t>
      </w:r>
      <w:proofErr w:type="spellStart"/>
      <w:r w:rsidRPr="0000565C">
        <w:rPr>
          <w:i/>
          <w:color w:val="000000"/>
        </w:rPr>
        <w:t>hederacea</w:t>
      </w:r>
      <w:proofErr w:type="spellEnd"/>
      <w:r w:rsidR="00C62FD6" w:rsidRPr="00C62FD6">
        <w:rPr>
          <w:color w:val="000000"/>
        </w:rPr>
        <w:t>)</w:t>
      </w:r>
      <w:r w:rsidR="00C62FD6">
        <w:rPr>
          <w:color w:val="000000"/>
        </w:rPr>
        <w:t xml:space="preserve">, </w:t>
      </w:r>
      <w:r w:rsidRPr="0000565C">
        <w:rPr>
          <w:color w:val="000000"/>
        </w:rPr>
        <w:t>medyněk vlnatý</w:t>
      </w:r>
      <w:r w:rsidR="00C62FD6" w:rsidRPr="00C62FD6">
        <w:rPr>
          <w:color w:val="000000"/>
        </w:rPr>
        <w:t xml:space="preserve"> (</w:t>
      </w:r>
      <w:proofErr w:type="spellStart"/>
      <w:r w:rsidRPr="0000565C">
        <w:rPr>
          <w:i/>
          <w:color w:val="000000"/>
        </w:rPr>
        <w:t>Holcus</w:t>
      </w:r>
      <w:proofErr w:type="spellEnd"/>
      <w:r w:rsidRPr="0000565C">
        <w:rPr>
          <w:i/>
          <w:color w:val="000000"/>
        </w:rPr>
        <w:t xml:space="preserve"> </w:t>
      </w:r>
      <w:proofErr w:type="spellStart"/>
      <w:r w:rsidRPr="0000565C">
        <w:rPr>
          <w:i/>
          <w:color w:val="000000"/>
        </w:rPr>
        <w:t>lanatus</w:t>
      </w:r>
      <w:proofErr w:type="spellEnd"/>
      <w:r w:rsidR="00C62FD6" w:rsidRPr="00C62FD6">
        <w:rPr>
          <w:color w:val="000000"/>
        </w:rPr>
        <w:t>)</w:t>
      </w:r>
      <w:r w:rsidR="00C62FD6">
        <w:rPr>
          <w:color w:val="000000"/>
        </w:rPr>
        <w:t xml:space="preserve">, </w:t>
      </w:r>
      <w:r w:rsidRPr="0000565C">
        <w:rPr>
          <w:color w:val="000000"/>
        </w:rPr>
        <w:t>hrachor luční</w:t>
      </w:r>
      <w:r w:rsidR="00C62FD6" w:rsidRPr="00C62FD6">
        <w:rPr>
          <w:color w:val="000000"/>
        </w:rPr>
        <w:t xml:space="preserve"> (</w:t>
      </w:r>
      <w:proofErr w:type="spellStart"/>
      <w:r w:rsidRPr="0000565C">
        <w:rPr>
          <w:i/>
          <w:color w:val="000000"/>
        </w:rPr>
        <w:t>Lathyrus</w:t>
      </w:r>
      <w:proofErr w:type="spellEnd"/>
      <w:r w:rsidRPr="0000565C">
        <w:rPr>
          <w:i/>
          <w:color w:val="000000"/>
        </w:rPr>
        <w:t xml:space="preserve"> </w:t>
      </w:r>
      <w:proofErr w:type="spellStart"/>
      <w:r w:rsidRPr="0000565C">
        <w:rPr>
          <w:i/>
          <w:color w:val="000000"/>
        </w:rPr>
        <w:t>pratensis</w:t>
      </w:r>
      <w:proofErr w:type="spellEnd"/>
      <w:r w:rsidR="00C62FD6" w:rsidRPr="00C62FD6">
        <w:rPr>
          <w:color w:val="000000"/>
        </w:rPr>
        <w:t>)</w:t>
      </w:r>
      <w:r w:rsidR="00C62FD6">
        <w:rPr>
          <w:color w:val="000000"/>
        </w:rPr>
        <w:t xml:space="preserve">, </w:t>
      </w:r>
      <w:r w:rsidRPr="0000565C">
        <w:rPr>
          <w:color w:val="000000"/>
        </w:rPr>
        <w:t>lipnice luční</w:t>
      </w:r>
      <w:r w:rsidR="00C62FD6" w:rsidRPr="00C62FD6">
        <w:rPr>
          <w:color w:val="000000"/>
        </w:rPr>
        <w:t xml:space="preserve"> (</w:t>
      </w:r>
      <w:proofErr w:type="spellStart"/>
      <w:r w:rsidRPr="0000565C">
        <w:rPr>
          <w:i/>
          <w:color w:val="000000"/>
        </w:rPr>
        <w:t>Poa</w:t>
      </w:r>
      <w:proofErr w:type="spellEnd"/>
      <w:r w:rsidRPr="0000565C">
        <w:rPr>
          <w:i/>
          <w:color w:val="000000"/>
        </w:rPr>
        <w:t xml:space="preserve"> </w:t>
      </w:r>
      <w:proofErr w:type="spellStart"/>
      <w:r w:rsidRPr="0000565C">
        <w:rPr>
          <w:i/>
          <w:color w:val="000000"/>
        </w:rPr>
        <w:t>pratensis</w:t>
      </w:r>
      <w:proofErr w:type="spellEnd"/>
      <w:r w:rsidR="00C62FD6" w:rsidRPr="00C62FD6">
        <w:rPr>
          <w:color w:val="000000"/>
        </w:rPr>
        <w:t>)</w:t>
      </w:r>
      <w:r w:rsidR="00C62FD6">
        <w:rPr>
          <w:color w:val="000000"/>
        </w:rPr>
        <w:t xml:space="preserve">, </w:t>
      </w:r>
      <w:r w:rsidRPr="0000565C">
        <w:rPr>
          <w:color w:val="000000"/>
        </w:rPr>
        <w:t>lipnice obecná</w:t>
      </w:r>
      <w:r w:rsidR="00C62FD6" w:rsidRPr="00C62FD6">
        <w:rPr>
          <w:color w:val="000000"/>
        </w:rPr>
        <w:t xml:space="preserve"> (</w:t>
      </w:r>
      <w:proofErr w:type="spellStart"/>
      <w:r w:rsidRPr="0000565C">
        <w:rPr>
          <w:i/>
          <w:color w:val="000000"/>
        </w:rPr>
        <w:t>Poa</w:t>
      </w:r>
      <w:proofErr w:type="spellEnd"/>
      <w:r w:rsidRPr="0000565C">
        <w:rPr>
          <w:i/>
          <w:color w:val="000000"/>
        </w:rPr>
        <w:t xml:space="preserve"> </w:t>
      </w:r>
      <w:proofErr w:type="spellStart"/>
      <w:r w:rsidRPr="0000565C">
        <w:rPr>
          <w:i/>
          <w:color w:val="000000"/>
        </w:rPr>
        <w:t>trivialis</w:t>
      </w:r>
      <w:proofErr w:type="spellEnd"/>
      <w:r w:rsidR="00C62FD6" w:rsidRPr="00C62FD6">
        <w:rPr>
          <w:color w:val="000000"/>
        </w:rPr>
        <w:t>)</w:t>
      </w:r>
      <w:r w:rsidR="00C62FD6">
        <w:rPr>
          <w:color w:val="000000"/>
        </w:rPr>
        <w:t xml:space="preserve">, </w:t>
      </w:r>
      <w:r w:rsidRPr="0000565C">
        <w:rPr>
          <w:color w:val="000000"/>
        </w:rPr>
        <w:t>pryskyřník prudký</w:t>
      </w:r>
      <w:r w:rsidR="00C62FD6" w:rsidRPr="00C62FD6">
        <w:rPr>
          <w:color w:val="000000"/>
        </w:rPr>
        <w:t xml:space="preserve"> (</w:t>
      </w:r>
      <w:proofErr w:type="spellStart"/>
      <w:r w:rsidRPr="0000565C">
        <w:rPr>
          <w:i/>
          <w:color w:val="000000"/>
        </w:rPr>
        <w:t>Ranunculus</w:t>
      </w:r>
      <w:proofErr w:type="spellEnd"/>
      <w:r w:rsidRPr="0000565C">
        <w:rPr>
          <w:i/>
          <w:color w:val="000000"/>
        </w:rPr>
        <w:t xml:space="preserve"> </w:t>
      </w:r>
      <w:proofErr w:type="spellStart"/>
      <w:r w:rsidRPr="0000565C">
        <w:rPr>
          <w:i/>
          <w:color w:val="000000"/>
        </w:rPr>
        <w:t>acris</w:t>
      </w:r>
      <w:proofErr w:type="spellEnd"/>
      <w:r w:rsidR="00C62FD6" w:rsidRPr="00C62FD6">
        <w:rPr>
          <w:color w:val="000000"/>
        </w:rPr>
        <w:t>)</w:t>
      </w:r>
      <w:r w:rsidR="00C62FD6">
        <w:rPr>
          <w:color w:val="000000"/>
        </w:rPr>
        <w:t xml:space="preserve">, </w:t>
      </w:r>
      <w:r w:rsidRPr="0000565C">
        <w:rPr>
          <w:color w:val="000000"/>
        </w:rPr>
        <w:t>krvavec toten</w:t>
      </w:r>
      <w:r w:rsidR="00C62FD6" w:rsidRPr="00C62FD6">
        <w:rPr>
          <w:color w:val="000000"/>
        </w:rPr>
        <w:t xml:space="preserve"> (</w:t>
      </w:r>
      <w:proofErr w:type="spellStart"/>
      <w:r w:rsidRPr="0000565C">
        <w:rPr>
          <w:i/>
          <w:color w:val="000000"/>
        </w:rPr>
        <w:t>Sanguisorba</w:t>
      </w:r>
      <w:proofErr w:type="spellEnd"/>
      <w:r w:rsidRPr="0000565C">
        <w:rPr>
          <w:i/>
          <w:color w:val="000000"/>
        </w:rPr>
        <w:t xml:space="preserve"> </w:t>
      </w:r>
      <w:proofErr w:type="spellStart"/>
      <w:r w:rsidRPr="0000565C">
        <w:rPr>
          <w:i/>
          <w:color w:val="000000"/>
        </w:rPr>
        <w:t>officinalis</w:t>
      </w:r>
      <w:proofErr w:type="spellEnd"/>
      <w:r w:rsidR="00C62FD6" w:rsidRPr="00C62FD6">
        <w:rPr>
          <w:color w:val="000000"/>
        </w:rPr>
        <w:t>)</w:t>
      </w:r>
      <w:r w:rsidR="00C62FD6">
        <w:rPr>
          <w:color w:val="000000"/>
        </w:rPr>
        <w:t xml:space="preserve"> a </w:t>
      </w:r>
      <w:r w:rsidRPr="0000565C">
        <w:rPr>
          <w:color w:val="000000"/>
        </w:rPr>
        <w:t>kostival lékařský</w:t>
      </w:r>
      <w:r w:rsidR="00C62FD6" w:rsidRPr="00C62FD6">
        <w:rPr>
          <w:color w:val="000000"/>
        </w:rPr>
        <w:t xml:space="preserve"> (</w:t>
      </w:r>
      <w:proofErr w:type="spellStart"/>
      <w:r w:rsidRPr="0000565C">
        <w:rPr>
          <w:i/>
          <w:color w:val="000000"/>
        </w:rPr>
        <w:t>Symphytum</w:t>
      </w:r>
      <w:proofErr w:type="spellEnd"/>
      <w:r w:rsidRPr="0000565C">
        <w:rPr>
          <w:i/>
          <w:color w:val="000000"/>
        </w:rPr>
        <w:t xml:space="preserve"> </w:t>
      </w:r>
      <w:proofErr w:type="spellStart"/>
      <w:r w:rsidRPr="0000565C">
        <w:rPr>
          <w:i/>
          <w:color w:val="000000"/>
        </w:rPr>
        <w:t>officinale</w:t>
      </w:r>
      <w:proofErr w:type="spellEnd"/>
      <w:r w:rsidR="00C62FD6" w:rsidRPr="00C62FD6">
        <w:rPr>
          <w:color w:val="000000"/>
        </w:rPr>
        <w:t>)</w:t>
      </w:r>
      <w:r w:rsidR="00C62FD6">
        <w:rPr>
          <w:color w:val="000000"/>
        </w:rPr>
        <w:t>.</w:t>
      </w:r>
    </w:p>
    <w:p w14:paraId="71B95B1E" w14:textId="77777777" w:rsidR="006378EE" w:rsidRPr="006378EE" w:rsidRDefault="00C62FD6" w:rsidP="00F95567">
      <w:pPr>
        <w:pStyle w:val="Normlnweb"/>
        <w:spacing w:before="0" w:beforeAutospacing="0" w:after="0"/>
        <w:ind w:firstLine="708"/>
        <w:jc w:val="both"/>
        <w:rPr>
          <w:rFonts w:ascii="Calibri" w:hAnsi="Calibri" w:cs="Calibri"/>
          <w:color w:val="000000"/>
          <w:sz w:val="22"/>
          <w:szCs w:val="22"/>
        </w:rPr>
      </w:pPr>
      <w:r>
        <w:t>Břehové porosty Jizery v ochranném pásmu mají charakter měkkých luhů nížinných řek (</w:t>
      </w:r>
      <w:r w:rsidR="003A2E65">
        <w:t xml:space="preserve">biotop </w:t>
      </w:r>
      <w:r>
        <w:t>L2.4). Dominantu tvoří vrba křehká</w:t>
      </w:r>
      <w:r w:rsidR="006378EE">
        <w:t xml:space="preserve"> (</w:t>
      </w:r>
      <w:proofErr w:type="spellStart"/>
      <w:r w:rsidR="006378EE" w:rsidRPr="003A2E65">
        <w:rPr>
          <w:i/>
        </w:rPr>
        <w:t>Salix</w:t>
      </w:r>
      <w:proofErr w:type="spellEnd"/>
      <w:r w:rsidR="006378EE" w:rsidRPr="003A2E65">
        <w:rPr>
          <w:i/>
        </w:rPr>
        <w:t xml:space="preserve"> </w:t>
      </w:r>
      <w:proofErr w:type="spellStart"/>
      <w:r w:rsidR="006378EE" w:rsidRPr="003A2E65">
        <w:rPr>
          <w:i/>
        </w:rPr>
        <w:t>fragilis</w:t>
      </w:r>
      <w:proofErr w:type="spellEnd"/>
      <w:r w:rsidR="006378EE">
        <w:t>), objevuje se i jilm vaz (</w:t>
      </w:r>
      <w:proofErr w:type="spellStart"/>
      <w:r w:rsidR="006378EE" w:rsidRPr="003A2E65">
        <w:rPr>
          <w:i/>
        </w:rPr>
        <w:t>Ulmus</w:t>
      </w:r>
      <w:proofErr w:type="spellEnd"/>
      <w:r w:rsidR="006378EE" w:rsidRPr="003A2E65">
        <w:rPr>
          <w:i/>
        </w:rPr>
        <w:t xml:space="preserve"> </w:t>
      </w:r>
      <w:proofErr w:type="spellStart"/>
      <w:r w:rsidR="006378EE" w:rsidRPr="003A2E65">
        <w:rPr>
          <w:i/>
        </w:rPr>
        <w:t>laevis</w:t>
      </w:r>
      <w:proofErr w:type="spellEnd"/>
      <w:r w:rsidR="006378EE">
        <w:t xml:space="preserve">). V keřovém patře je zastoupena vrba </w:t>
      </w:r>
      <w:proofErr w:type="spellStart"/>
      <w:r w:rsidR="006378EE">
        <w:t>trojmužná</w:t>
      </w:r>
      <w:proofErr w:type="spellEnd"/>
      <w:r w:rsidR="006378EE">
        <w:t xml:space="preserve"> (</w:t>
      </w:r>
      <w:r w:rsidR="006378EE" w:rsidRPr="003A2E65">
        <w:rPr>
          <w:i/>
        </w:rPr>
        <w:t xml:space="preserve">S. </w:t>
      </w:r>
      <w:proofErr w:type="spellStart"/>
      <w:r w:rsidR="006378EE" w:rsidRPr="003A2E65">
        <w:rPr>
          <w:i/>
        </w:rPr>
        <w:t>triandra</w:t>
      </w:r>
      <w:proofErr w:type="spellEnd"/>
      <w:r w:rsidR="006378EE">
        <w:t>), vrba košíkářská (</w:t>
      </w:r>
      <w:r w:rsidR="006378EE" w:rsidRPr="003A2E65">
        <w:rPr>
          <w:i/>
        </w:rPr>
        <w:t xml:space="preserve">S. </w:t>
      </w:r>
      <w:proofErr w:type="spellStart"/>
      <w:r w:rsidR="006378EE" w:rsidRPr="003A2E65">
        <w:rPr>
          <w:i/>
        </w:rPr>
        <w:t>viminalis</w:t>
      </w:r>
      <w:proofErr w:type="spellEnd"/>
      <w:r w:rsidR="006378EE">
        <w:t>) nebo brslen evropský (</w:t>
      </w:r>
      <w:proofErr w:type="spellStart"/>
      <w:r w:rsidR="006378EE" w:rsidRPr="003A2E65">
        <w:rPr>
          <w:i/>
        </w:rPr>
        <w:t>Euonymus</w:t>
      </w:r>
      <w:proofErr w:type="spellEnd"/>
      <w:r w:rsidR="006378EE" w:rsidRPr="003A2E65">
        <w:rPr>
          <w:i/>
        </w:rPr>
        <w:t xml:space="preserve"> </w:t>
      </w:r>
      <w:proofErr w:type="spellStart"/>
      <w:r w:rsidR="006378EE" w:rsidRPr="003A2E65">
        <w:rPr>
          <w:i/>
        </w:rPr>
        <w:t>europaea</w:t>
      </w:r>
      <w:proofErr w:type="spellEnd"/>
      <w:r w:rsidR="006378EE">
        <w:t>). V bylinném patře jsou z dominantních druhů zastoupeny ostřice štíhlá (</w:t>
      </w:r>
      <w:proofErr w:type="spellStart"/>
      <w:r w:rsidR="006378EE" w:rsidRPr="003A2E65">
        <w:rPr>
          <w:i/>
        </w:rPr>
        <w:t>Carex</w:t>
      </w:r>
      <w:proofErr w:type="spellEnd"/>
      <w:r w:rsidR="006378EE" w:rsidRPr="003A2E65">
        <w:rPr>
          <w:i/>
        </w:rPr>
        <w:t xml:space="preserve"> </w:t>
      </w:r>
      <w:proofErr w:type="spellStart"/>
      <w:r w:rsidR="006378EE" w:rsidRPr="003A2E65">
        <w:rPr>
          <w:i/>
        </w:rPr>
        <w:t>acuta</w:t>
      </w:r>
      <w:proofErr w:type="spellEnd"/>
      <w:r w:rsidR="006378EE">
        <w:t>), chrastice rákosovitá (</w:t>
      </w:r>
      <w:proofErr w:type="spellStart"/>
      <w:r w:rsidR="006378EE" w:rsidRPr="003A2E65">
        <w:rPr>
          <w:i/>
        </w:rPr>
        <w:t>Phalaris</w:t>
      </w:r>
      <w:proofErr w:type="spellEnd"/>
      <w:r w:rsidR="006378EE" w:rsidRPr="003A2E65">
        <w:rPr>
          <w:i/>
        </w:rPr>
        <w:t xml:space="preserve"> </w:t>
      </w:r>
      <w:proofErr w:type="spellStart"/>
      <w:r w:rsidR="006378EE" w:rsidRPr="003A2E65">
        <w:rPr>
          <w:i/>
        </w:rPr>
        <w:t>arundinacea</w:t>
      </w:r>
      <w:proofErr w:type="spellEnd"/>
      <w:r w:rsidR="006378EE">
        <w:t>) a kopřiva dvoudomá (</w:t>
      </w:r>
      <w:proofErr w:type="spellStart"/>
      <w:r w:rsidR="006378EE" w:rsidRPr="003A2E65">
        <w:rPr>
          <w:i/>
        </w:rPr>
        <w:t>Urtica</w:t>
      </w:r>
      <w:proofErr w:type="spellEnd"/>
      <w:r w:rsidR="006378EE" w:rsidRPr="003A2E65">
        <w:rPr>
          <w:i/>
        </w:rPr>
        <w:t xml:space="preserve"> </w:t>
      </w:r>
      <w:proofErr w:type="spellStart"/>
      <w:r w:rsidR="006378EE" w:rsidRPr="003A2E65">
        <w:rPr>
          <w:i/>
        </w:rPr>
        <w:t>dioica</w:t>
      </w:r>
      <w:proofErr w:type="spellEnd"/>
      <w:r w:rsidR="006378EE">
        <w:t>). Z </w:t>
      </w:r>
      <w:r w:rsidR="006378EE" w:rsidRPr="006378EE">
        <w:t xml:space="preserve">dalších významnějších druhů biotopu to jsou </w:t>
      </w:r>
      <w:r w:rsidR="006378EE" w:rsidRPr="006378EE">
        <w:rPr>
          <w:color w:val="000000"/>
        </w:rPr>
        <w:t>opletník plotní (</w:t>
      </w:r>
      <w:proofErr w:type="spellStart"/>
      <w:r w:rsidR="006378EE" w:rsidRPr="006378EE">
        <w:rPr>
          <w:i/>
          <w:color w:val="000000"/>
        </w:rPr>
        <w:t>Calystegia</w:t>
      </w:r>
      <w:proofErr w:type="spellEnd"/>
      <w:r w:rsidR="006378EE" w:rsidRPr="006378EE">
        <w:rPr>
          <w:color w:val="000000"/>
        </w:rPr>
        <w:t xml:space="preserve"> </w:t>
      </w:r>
      <w:proofErr w:type="spellStart"/>
      <w:r w:rsidR="006378EE" w:rsidRPr="006378EE">
        <w:rPr>
          <w:i/>
          <w:color w:val="000000"/>
        </w:rPr>
        <w:t>sepium</w:t>
      </w:r>
      <w:proofErr w:type="spellEnd"/>
      <w:r w:rsidR="006378EE" w:rsidRPr="006378EE">
        <w:rPr>
          <w:color w:val="000000"/>
        </w:rPr>
        <w:t>), opletka křovištní (</w:t>
      </w:r>
      <w:proofErr w:type="spellStart"/>
      <w:r w:rsidR="006378EE" w:rsidRPr="006378EE">
        <w:rPr>
          <w:i/>
          <w:color w:val="000000"/>
        </w:rPr>
        <w:t>Fallopia</w:t>
      </w:r>
      <w:proofErr w:type="spellEnd"/>
      <w:r w:rsidR="006378EE" w:rsidRPr="006378EE">
        <w:rPr>
          <w:i/>
          <w:color w:val="000000"/>
        </w:rPr>
        <w:t xml:space="preserve"> </w:t>
      </w:r>
      <w:proofErr w:type="spellStart"/>
      <w:r w:rsidR="006378EE" w:rsidRPr="006378EE">
        <w:rPr>
          <w:i/>
          <w:color w:val="000000"/>
        </w:rPr>
        <w:t>dumetorum</w:t>
      </w:r>
      <w:proofErr w:type="spellEnd"/>
      <w:r w:rsidR="006378EE" w:rsidRPr="006378EE">
        <w:rPr>
          <w:color w:val="000000"/>
        </w:rPr>
        <w:t xml:space="preserve">), popenec obecný </w:t>
      </w:r>
      <w:r w:rsidR="006378EE" w:rsidRPr="006378EE">
        <w:rPr>
          <w:color w:val="000000"/>
        </w:rPr>
        <w:lastRenderedPageBreak/>
        <w:t>(</w:t>
      </w:r>
      <w:proofErr w:type="spellStart"/>
      <w:r w:rsidR="006378EE" w:rsidRPr="006378EE">
        <w:rPr>
          <w:i/>
          <w:color w:val="000000"/>
        </w:rPr>
        <w:t>Glechoma</w:t>
      </w:r>
      <w:proofErr w:type="spellEnd"/>
      <w:r w:rsidR="006378EE" w:rsidRPr="006378EE">
        <w:rPr>
          <w:color w:val="000000"/>
        </w:rPr>
        <w:t xml:space="preserve"> </w:t>
      </w:r>
      <w:proofErr w:type="spellStart"/>
      <w:r w:rsidR="006378EE" w:rsidRPr="006378EE">
        <w:rPr>
          <w:color w:val="000000"/>
        </w:rPr>
        <w:t>hederacea</w:t>
      </w:r>
      <w:proofErr w:type="spellEnd"/>
      <w:r w:rsidR="006378EE" w:rsidRPr="006378EE">
        <w:rPr>
          <w:color w:val="000000"/>
        </w:rPr>
        <w:t>), hluchavka skvrnitá (</w:t>
      </w:r>
      <w:proofErr w:type="spellStart"/>
      <w:r w:rsidR="006378EE" w:rsidRPr="006378EE">
        <w:rPr>
          <w:i/>
          <w:color w:val="000000"/>
        </w:rPr>
        <w:t>Lamium</w:t>
      </w:r>
      <w:proofErr w:type="spellEnd"/>
      <w:r w:rsidR="006378EE" w:rsidRPr="006378EE">
        <w:rPr>
          <w:i/>
          <w:color w:val="000000"/>
        </w:rPr>
        <w:t xml:space="preserve"> </w:t>
      </w:r>
      <w:proofErr w:type="spellStart"/>
      <w:r w:rsidR="006378EE" w:rsidRPr="006378EE">
        <w:rPr>
          <w:i/>
          <w:color w:val="000000"/>
        </w:rPr>
        <w:t>maculatum</w:t>
      </w:r>
      <w:proofErr w:type="spellEnd"/>
      <w:r w:rsidR="006378EE" w:rsidRPr="006378EE">
        <w:rPr>
          <w:color w:val="000000"/>
        </w:rPr>
        <w:t>), lipnice obecná (</w:t>
      </w:r>
      <w:proofErr w:type="spellStart"/>
      <w:r w:rsidR="006378EE" w:rsidRPr="006378EE">
        <w:rPr>
          <w:i/>
          <w:color w:val="000000"/>
        </w:rPr>
        <w:t>Poa</w:t>
      </w:r>
      <w:proofErr w:type="spellEnd"/>
      <w:r w:rsidR="006378EE" w:rsidRPr="006378EE">
        <w:rPr>
          <w:i/>
          <w:color w:val="000000"/>
        </w:rPr>
        <w:t xml:space="preserve"> </w:t>
      </w:r>
      <w:proofErr w:type="spellStart"/>
      <w:r w:rsidR="006378EE" w:rsidRPr="006378EE">
        <w:rPr>
          <w:i/>
          <w:color w:val="000000"/>
        </w:rPr>
        <w:t>trivialis</w:t>
      </w:r>
      <w:proofErr w:type="spellEnd"/>
      <w:r w:rsidR="006378EE" w:rsidRPr="006378EE">
        <w:rPr>
          <w:color w:val="000000"/>
        </w:rPr>
        <w:t>) a kostival lékařský (</w:t>
      </w:r>
      <w:proofErr w:type="spellStart"/>
      <w:r w:rsidR="006378EE" w:rsidRPr="006378EE">
        <w:rPr>
          <w:i/>
          <w:color w:val="000000"/>
        </w:rPr>
        <w:t>Symphytum</w:t>
      </w:r>
      <w:proofErr w:type="spellEnd"/>
      <w:r w:rsidR="006378EE" w:rsidRPr="006378EE">
        <w:rPr>
          <w:i/>
          <w:color w:val="000000"/>
        </w:rPr>
        <w:t xml:space="preserve"> </w:t>
      </w:r>
      <w:proofErr w:type="spellStart"/>
      <w:r w:rsidR="006378EE" w:rsidRPr="006378EE">
        <w:rPr>
          <w:i/>
          <w:color w:val="000000"/>
        </w:rPr>
        <w:t>officinale</w:t>
      </w:r>
      <w:proofErr w:type="spellEnd"/>
      <w:r w:rsidR="006378EE" w:rsidRPr="006378EE">
        <w:rPr>
          <w:color w:val="000000"/>
        </w:rPr>
        <w:t>).</w:t>
      </w:r>
    </w:p>
    <w:p w14:paraId="6EE98302" w14:textId="77777777" w:rsidR="001949FD" w:rsidRPr="00C62FD6" w:rsidRDefault="001949FD" w:rsidP="00F95567">
      <w:pPr>
        <w:pStyle w:val="Normlnweb"/>
        <w:spacing w:before="0" w:beforeAutospacing="0" w:after="0"/>
        <w:ind w:firstLine="708"/>
        <w:jc w:val="both"/>
      </w:pPr>
    </w:p>
    <w:p w14:paraId="0F53E056" w14:textId="77777777" w:rsidR="001949FD" w:rsidRPr="00C62FD6" w:rsidRDefault="001949FD" w:rsidP="00F95567">
      <w:pPr>
        <w:pStyle w:val="Normlnweb"/>
        <w:spacing w:before="0" w:beforeAutospacing="0" w:after="0"/>
        <w:ind w:firstLine="708"/>
        <w:jc w:val="both"/>
      </w:pPr>
    </w:p>
    <w:p w14:paraId="1FD1F96B" w14:textId="77777777" w:rsidR="00680E95" w:rsidRDefault="00680E95" w:rsidP="00F95567">
      <w:pPr>
        <w:pStyle w:val="Seznam2"/>
        <w:widowControl/>
        <w:spacing w:line="300" w:lineRule="atLeast"/>
        <w:ind w:left="0" w:firstLine="0"/>
        <w:jc w:val="both"/>
        <w:rPr>
          <w:bCs/>
          <w:sz w:val="24"/>
          <w:szCs w:val="24"/>
          <w:u w:val="single"/>
        </w:rPr>
      </w:pPr>
      <w:r>
        <w:rPr>
          <w:b/>
          <w:bCs/>
          <w:sz w:val="24"/>
          <w:szCs w:val="24"/>
        </w:rPr>
        <w:tab/>
      </w:r>
      <w:r w:rsidRPr="00D54631">
        <w:rPr>
          <w:bCs/>
          <w:sz w:val="24"/>
          <w:szCs w:val="24"/>
          <w:u w:val="single"/>
        </w:rPr>
        <w:t>2.1.2.D</w:t>
      </w:r>
      <w:r w:rsidRPr="00B178D3">
        <w:rPr>
          <w:bCs/>
          <w:sz w:val="24"/>
          <w:szCs w:val="24"/>
          <w:u w:val="single"/>
        </w:rPr>
        <w:t xml:space="preserve"> Živočichové</w:t>
      </w:r>
    </w:p>
    <w:p w14:paraId="555A3DDC" w14:textId="77777777" w:rsidR="0001466F" w:rsidRDefault="0001466F" w:rsidP="00F95567">
      <w:pPr>
        <w:pStyle w:val="Seznam2"/>
        <w:widowControl/>
        <w:spacing w:line="300" w:lineRule="atLeast"/>
        <w:ind w:left="0" w:firstLine="0"/>
        <w:jc w:val="both"/>
        <w:rPr>
          <w:bCs/>
          <w:sz w:val="24"/>
          <w:szCs w:val="24"/>
          <w:u w:val="single"/>
        </w:rPr>
      </w:pPr>
    </w:p>
    <w:p w14:paraId="0203FF69" w14:textId="77777777" w:rsidR="00B96CC0" w:rsidRPr="00B96CC0" w:rsidRDefault="00B96CC0" w:rsidP="00B96CC0">
      <w:pPr>
        <w:pStyle w:val="Seznam2"/>
        <w:widowControl/>
        <w:spacing w:line="300" w:lineRule="atLeast"/>
        <w:ind w:left="0" w:firstLine="708"/>
        <w:rPr>
          <w:bCs/>
          <w:sz w:val="24"/>
          <w:szCs w:val="24"/>
        </w:rPr>
      </w:pPr>
      <w:r w:rsidRPr="00B96CC0">
        <w:rPr>
          <w:bCs/>
          <w:sz w:val="24"/>
          <w:szCs w:val="24"/>
        </w:rPr>
        <w:t>Z hlediska výskytu bezobratlých se území v poslední době věnovali Vohralík a kol. (2020), kteří na Staré Jizeře (resp. na nekosené louce v bezprostřední blízkosti Horecké tůně) zjišťovali výskyt mravenců</w:t>
      </w:r>
      <w:r>
        <w:rPr>
          <w:bCs/>
          <w:sz w:val="24"/>
          <w:szCs w:val="24"/>
        </w:rPr>
        <w:t xml:space="preserve">. Nalezli zde běžnější druhy </w:t>
      </w:r>
      <w:proofErr w:type="spellStart"/>
      <w:r w:rsidRPr="00B96CC0">
        <w:rPr>
          <w:bCs/>
          <w:i/>
          <w:sz w:val="24"/>
          <w:szCs w:val="24"/>
        </w:rPr>
        <w:t>Myrmica</w:t>
      </w:r>
      <w:proofErr w:type="spellEnd"/>
      <w:r w:rsidRPr="00B96CC0">
        <w:rPr>
          <w:bCs/>
          <w:i/>
          <w:sz w:val="24"/>
          <w:szCs w:val="24"/>
        </w:rPr>
        <w:t xml:space="preserve"> rubra, </w:t>
      </w:r>
      <w:proofErr w:type="spellStart"/>
      <w:r w:rsidRPr="00B96CC0">
        <w:rPr>
          <w:bCs/>
          <w:i/>
          <w:sz w:val="24"/>
          <w:szCs w:val="24"/>
        </w:rPr>
        <w:t>Myrmica</w:t>
      </w:r>
      <w:proofErr w:type="spellEnd"/>
      <w:r w:rsidRPr="00B96CC0">
        <w:rPr>
          <w:bCs/>
          <w:i/>
          <w:sz w:val="24"/>
          <w:szCs w:val="24"/>
        </w:rPr>
        <w:t xml:space="preserve"> </w:t>
      </w:r>
      <w:proofErr w:type="spellStart"/>
      <w:r w:rsidRPr="00B96CC0">
        <w:rPr>
          <w:bCs/>
          <w:i/>
          <w:sz w:val="24"/>
          <w:szCs w:val="24"/>
        </w:rPr>
        <w:t>ruginodis</w:t>
      </w:r>
      <w:proofErr w:type="spellEnd"/>
      <w:r w:rsidRPr="00B96CC0">
        <w:rPr>
          <w:bCs/>
          <w:i/>
          <w:sz w:val="24"/>
          <w:szCs w:val="24"/>
        </w:rPr>
        <w:t xml:space="preserve">, </w:t>
      </w:r>
      <w:proofErr w:type="spellStart"/>
      <w:r w:rsidRPr="00B96CC0">
        <w:rPr>
          <w:bCs/>
          <w:i/>
          <w:sz w:val="24"/>
          <w:szCs w:val="24"/>
        </w:rPr>
        <w:t>Temnothorax</w:t>
      </w:r>
      <w:proofErr w:type="spellEnd"/>
      <w:r w:rsidRPr="00B96CC0">
        <w:rPr>
          <w:bCs/>
          <w:i/>
          <w:sz w:val="24"/>
          <w:szCs w:val="24"/>
        </w:rPr>
        <w:t xml:space="preserve"> </w:t>
      </w:r>
      <w:proofErr w:type="spellStart"/>
      <w:r w:rsidRPr="00B96CC0">
        <w:rPr>
          <w:bCs/>
          <w:i/>
          <w:sz w:val="24"/>
          <w:szCs w:val="24"/>
        </w:rPr>
        <w:t>affinis</w:t>
      </w:r>
      <w:proofErr w:type="spellEnd"/>
      <w:r w:rsidRPr="00B96CC0">
        <w:rPr>
          <w:bCs/>
          <w:i/>
          <w:sz w:val="24"/>
          <w:szCs w:val="24"/>
        </w:rPr>
        <w:t xml:space="preserve">, </w:t>
      </w:r>
      <w:proofErr w:type="spellStart"/>
      <w:r w:rsidRPr="00B96CC0">
        <w:rPr>
          <w:bCs/>
          <w:i/>
          <w:sz w:val="24"/>
          <w:szCs w:val="24"/>
        </w:rPr>
        <w:t>Dolichoderus</w:t>
      </w:r>
      <w:proofErr w:type="spellEnd"/>
      <w:r w:rsidRPr="00B96CC0">
        <w:rPr>
          <w:bCs/>
          <w:i/>
          <w:sz w:val="24"/>
          <w:szCs w:val="24"/>
        </w:rPr>
        <w:t xml:space="preserve"> </w:t>
      </w:r>
      <w:proofErr w:type="spellStart"/>
      <w:r w:rsidRPr="00B96CC0">
        <w:rPr>
          <w:bCs/>
          <w:i/>
          <w:sz w:val="24"/>
          <w:szCs w:val="24"/>
        </w:rPr>
        <w:t>quadripunctatus</w:t>
      </w:r>
      <w:proofErr w:type="spellEnd"/>
      <w:r w:rsidRPr="00B96CC0">
        <w:rPr>
          <w:bCs/>
          <w:i/>
          <w:sz w:val="24"/>
          <w:szCs w:val="24"/>
        </w:rPr>
        <w:t xml:space="preserve">, </w:t>
      </w:r>
      <w:proofErr w:type="spellStart"/>
      <w:r w:rsidRPr="00B96CC0">
        <w:rPr>
          <w:bCs/>
          <w:i/>
          <w:sz w:val="24"/>
          <w:szCs w:val="24"/>
        </w:rPr>
        <w:t>Lasius</w:t>
      </w:r>
      <w:proofErr w:type="spellEnd"/>
      <w:r w:rsidRPr="00B96CC0">
        <w:rPr>
          <w:bCs/>
          <w:i/>
          <w:sz w:val="24"/>
          <w:szCs w:val="24"/>
        </w:rPr>
        <w:t xml:space="preserve"> </w:t>
      </w:r>
      <w:proofErr w:type="spellStart"/>
      <w:r w:rsidRPr="00B96CC0">
        <w:rPr>
          <w:bCs/>
          <w:i/>
          <w:sz w:val="24"/>
          <w:szCs w:val="24"/>
        </w:rPr>
        <w:t>brunneus</w:t>
      </w:r>
      <w:proofErr w:type="spellEnd"/>
      <w:r w:rsidRPr="00B96CC0">
        <w:rPr>
          <w:bCs/>
          <w:i/>
          <w:sz w:val="24"/>
          <w:szCs w:val="24"/>
        </w:rPr>
        <w:t xml:space="preserve">, </w:t>
      </w:r>
      <w:proofErr w:type="spellStart"/>
      <w:r w:rsidRPr="00B96CC0">
        <w:rPr>
          <w:bCs/>
          <w:i/>
          <w:sz w:val="24"/>
          <w:szCs w:val="24"/>
        </w:rPr>
        <w:t>Lasius</w:t>
      </w:r>
      <w:proofErr w:type="spellEnd"/>
      <w:r w:rsidRPr="00B96CC0">
        <w:rPr>
          <w:bCs/>
          <w:i/>
          <w:sz w:val="24"/>
          <w:szCs w:val="24"/>
        </w:rPr>
        <w:t xml:space="preserve"> </w:t>
      </w:r>
      <w:proofErr w:type="spellStart"/>
      <w:r w:rsidRPr="00B96CC0">
        <w:rPr>
          <w:bCs/>
          <w:i/>
          <w:sz w:val="24"/>
          <w:szCs w:val="24"/>
        </w:rPr>
        <w:t>emarginatus</w:t>
      </w:r>
      <w:proofErr w:type="spellEnd"/>
      <w:r w:rsidRPr="00B96CC0">
        <w:rPr>
          <w:bCs/>
          <w:i/>
          <w:sz w:val="24"/>
          <w:szCs w:val="24"/>
        </w:rPr>
        <w:t xml:space="preserve">, </w:t>
      </w:r>
      <w:proofErr w:type="spellStart"/>
      <w:r w:rsidRPr="00B96CC0">
        <w:rPr>
          <w:bCs/>
          <w:i/>
          <w:sz w:val="24"/>
          <w:szCs w:val="24"/>
        </w:rPr>
        <w:t>Lasius</w:t>
      </w:r>
      <w:proofErr w:type="spellEnd"/>
      <w:r w:rsidRPr="00B96CC0">
        <w:rPr>
          <w:bCs/>
          <w:i/>
          <w:sz w:val="24"/>
          <w:szCs w:val="24"/>
        </w:rPr>
        <w:t xml:space="preserve"> </w:t>
      </w:r>
      <w:proofErr w:type="spellStart"/>
      <w:r w:rsidRPr="00B96CC0">
        <w:rPr>
          <w:bCs/>
          <w:i/>
          <w:sz w:val="24"/>
          <w:szCs w:val="24"/>
        </w:rPr>
        <w:t>platythorax</w:t>
      </w:r>
      <w:proofErr w:type="spellEnd"/>
      <w:r w:rsidRPr="00B96CC0">
        <w:rPr>
          <w:bCs/>
          <w:i/>
          <w:sz w:val="24"/>
          <w:szCs w:val="24"/>
        </w:rPr>
        <w:t xml:space="preserve"> </w:t>
      </w:r>
      <w:r w:rsidRPr="00B96CC0">
        <w:rPr>
          <w:bCs/>
          <w:sz w:val="24"/>
          <w:szCs w:val="24"/>
        </w:rPr>
        <w:t>a</w:t>
      </w:r>
      <w:r w:rsidRPr="00B96CC0">
        <w:rPr>
          <w:bCs/>
          <w:i/>
          <w:sz w:val="24"/>
          <w:szCs w:val="24"/>
        </w:rPr>
        <w:t xml:space="preserve"> </w:t>
      </w:r>
      <w:proofErr w:type="spellStart"/>
      <w:r w:rsidRPr="00B96CC0">
        <w:rPr>
          <w:bCs/>
          <w:i/>
          <w:sz w:val="24"/>
          <w:szCs w:val="24"/>
        </w:rPr>
        <w:t>Camponotus</w:t>
      </w:r>
      <w:proofErr w:type="spellEnd"/>
      <w:r w:rsidRPr="00B96CC0">
        <w:rPr>
          <w:bCs/>
          <w:i/>
          <w:sz w:val="24"/>
          <w:szCs w:val="24"/>
        </w:rPr>
        <w:t xml:space="preserve"> </w:t>
      </w:r>
      <w:proofErr w:type="spellStart"/>
      <w:r w:rsidRPr="00B96CC0">
        <w:rPr>
          <w:bCs/>
          <w:i/>
          <w:sz w:val="24"/>
          <w:szCs w:val="24"/>
        </w:rPr>
        <w:t>fallax</w:t>
      </w:r>
      <w:proofErr w:type="spellEnd"/>
      <w:r>
        <w:rPr>
          <w:bCs/>
          <w:sz w:val="24"/>
          <w:szCs w:val="24"/>
        </w:rPr>
        <w:t>.</w:t>
      </w:r>
    </w:p>
    <w:p w14:paraId="6E6A147E" w14:textId="77777777" w:rsidR="009A4309" w:rsidRPr="009A4309" w:rsidRDefault="00B96CC0" w:rsidP="00F95567">
      <w:pPr>
        <w:pStyle w:val="Bezmezer"/>
        <w:ind w:firstLine="708"/>
        <w:jc w:val="both"/>
        <w:rPr>
          <w:rFonts w:ascii="Times New Roman" w:hAnsi="Times New Roman"/>
          <w:sz w:val="24"/>
          <w:szCs w:val="24"/>
        </w:rPr>
      </w:pPr>
      <w:r>
        <w:rPr>
          <w:rFonts w:ascii="Times New Roman" w:hAnsi="Times New Roman"/>
          <w:sz w:val="24"/>
          <w:szCs w:val="24"/>
        </w:rPr>
        <w:t>Co se týče obojživelníků, tak c</w:t>
      </w:r>
      <w:r w:rsidR="00C35AF7">
        <w:rPr>
          <w:rFonts w:ascii="Times New Roman" w:hAnsi="Times New Roman"/>
          <w:sz w:val="24"/>
          <w:szCs w:val="24"/>
        </w:rPr>
        <w:t>hráněné území jako celek</w:t>
      </w:r>
      <w:r w:rsidR="009A4309" w:rsidRPr="009A4309">
        <w:rPr>
          <w:rFonts w:ascii="Times New Roman" w:hAnsi="Times New Roman"/>
          <w:sz w:val="24"/>
          <w:szCs w:val="24"/>
        </w:rPr>
        <w:t xml:space="preserve"> naplňuje veškeré podmínky pro </w:t>
      </w:r>
      <w:r>
        <w:rPr>
          <w:rFonts w:ascii="Times New Roman" w:hAnsi="Times New Roman"/>
          <w:sz w:val="24"/>
          <w:szCs w:val="24"/>
        </w:rPr>
        <w:t xml:space="preserve">jejich </w:t>
      </w:r>
      <w:r w:rsidR="009A4309" w:rsidRPr="009A4309">
        <w:rPr>
          <w:rFonts w:ascii="Times New Roman" w:hAnsi="Times New Roman"/>
          <w:sz w:val="24"/>
          <w:szCs w:val="24"/>
        </w:rPr>
        <w:t>prosperitu a umožňuje řadě druhů uplatňovat jejich životní strategie. Potvrzené druhy jsou pro území zcela charakteristické a typické. Přesto je početnost populací u všech přítomných druhů velmi nízká. Lze také konstatovat, že místní přírodní i abiotické parametry splňují životní podmínky pro další druhy, zejména čolků. Ti však nebyli potvrzeni na žádné z vodních ploch.</w:t>
      </w:r>
    </w:p>
    <w:p w14:paraId="76A10C33" w14:textId="77777777" w:rsidR="009A4309" w:rsidRPr="001C613B" w:rsidRDefault="009A4309" w:rsidP="00F95567">
      <w:pPr>
        <w:pStyle w:val="Bezmezer"/>
        <w:jc w:val="both"/>
        <w:rPr>
          <w:rFonts w:ascii="Times New Roman" w:hAnsi="Times New Roman"/>
          <w:sz w:val="24"/>
          <w:szCs w:val="24"/>
        </w:rPr>
      </w:pPr>
      <w:r w:rsidRPr="009A4309">
        <w:rPr>
          <w:rFonts w:ascii="Times New Roman" w:hAnsi="Times New Roman"/>
          <w:sz w:val="24"/>
          <w:szCs w:val="24"/>
        </w:rPr>
        <w:t xml:space="preserve">K reprodukčnímu procesu docházelo netypicky, s výraznými časovými prolukami. V případě ropuchy obecné byla zaznamenána hromadná migrace se zpožděním a probíhala až v první polovině května. Větší část </w:t>
      </w:r>
      <w:proofErr w:type="spellStart"/>
      <w:r w:rsidRPr="009A4309">
        <w:rPr>
          <w:rFonts w:ascii="Times New Roman" w:hAnsi="Times New Roman"/>
          <w:sz w:val="24"/>
          <w:szCs w:val="24"/>
        </w:rPr>
        <w:t>adultních</w:t>
      </w:r>
      <w:proofErr w:type="spellEnd"/>
      <w:r w:rsidRPr="009A4309">
        <w:rPr>
          <w:rFonts w:ascii="Times New Roman" w:hAnsi="Times New Roman"/>
          <w:sz w:val="24"/>
          <w:szCs w:val="24"/>
        </w:rPr>
        <w:t xml:space="preserve"> jedinců se stahovala z lesního celku na východě říční nivy. Zde byla potvrzena zvýšená migrace př</w:t>
      </w:r>
      <w:r w:rsidR="00C35AF7">
        <w:rPr>
          <w:rFonts w:ascii="Times New Roman" w:hAnsi="Times New Roman"/>
          <w:sz w:val="24"/>
          <w:szCs w:val="24"/>
        </w:rPr>
        <w:t>i přechodu silnice č. 610. Úsek</w:t>
      </w:r>
      <w:r w:rsidRPr="009A4309">
        <w:rPr>
          <w:rFonts w:ascii="Times New Roman" w:hAnsi="Times New Roman"/>
          <w:sz w:val="24"/>
          <w:szCs w:val="24"/>
        </w:rPr>
        <w:t xml:space="preserve"> průjezdu okrajem lesního porostu v délce cca </w:t>
      </w:r>
      <w:r w:rsidRPr="001C613B">
        <w:rPr>
          <w:rFonts w:ascii="Times New Roman" w:hAnsi="Times New Roman"/>
          <w:sz w:val="24"/>
          <w:szCs w:val="24"/>
        </w:rPr>
        <w:t>1 km je rizikovou zónou při jarní migraci tohoto druhu.</w:t>
      </w:r>
    </w:p>
    <w:p w14:paraId="1B5DFCFC" w14:textId="77777777" w:rsidR="009A4309" w:rsidRPr="001C613B" w:rsidRDefault="009A4309" w:rsidP="00F95567">
      <w:pPr>
        <w:pStyle w:val="Bezmezer"/>
        <w:jc w:val="both"/>
        <w:rPr>
          <w:rFonts w:ascii="Times New Roman" w:hAnsi="Times New Roman"/>
          <w:sz w:val="24"/>
          <w:szCs w:val="24"/>
        </w:rPr>
      </w:pPr>
      <w:r w:rsidRPr="001C613B">
        <w:rPr>
          <w:rFonts w:ascii="Times New Roman" w:hAnsi="Times New Roman"/>
          <w:sz w:val="24"/>
          <w:szCs w:val="24"/>
        </w:rPr>
        <w:t xml:space="preserve">Populace skokana hnědého se zdá být na samé hranici udržitelnosti, rovněž zastoupení skokana štíhlého je podle počtu nakladených snůšek značně nízká. V případě zelených skokanů se patrně jedná o druh </w:t>
      </w:r>
      <w:proofErr w:type="spellStart"/>
      <w:r w:rsidRPr="001C613B">
        <w:rPr>
          <w:rFonts w:ascii="Times New Roman" w:hAnsi="Times New Roman"/>
          <w:i/>
          <w:sz w:val="24"/>
          <w:szCs w:val="24"/>
        </w:rPr>
        <w:t>Pelophylax</w:t>
      </w:r>
      <w:proofErr w:type="spellEnd"/>
      <w:r w:rsidRPr="001C613B">
        <w:rPr>
          <w:rFonts w:ascii="Times New Roman" w:hAnsi="Times New Roman"/>
          <w:i/>
          <w:sz w:val="24"/>
          <w:szCs w:val="24"/>
        </w:rPr>
        <w:t xml:space="preserve"> </w:t>
      </w:r>
      <w:proofErr w:type="spellStart"/>
      <w:r w:rsidRPr="001C613B">
        <w:rPr>
          <w:rFonts w:ascii="Times New Roman" w:hAnsi="Times New Roman"/>
          <w:i/>
          <w:sz w:val="24"/>
          <w:szCs w:val="24"/>
        </w:rPr>
        <w:t>ridibundus</w:t>
      </w:r>
      <w:proofErr w:type="spellEnd"/>
      <w:r w:rsidRPr="001C613B">
        <w:rPr>
          <w:rFonts w:ascii="Times New Roman" w:hAnsi="Times New Roman"/>
          <w:sz w:val="24"/>
          <w:szCs w:val="24"/>
        </w:rPr>
        <w:t xml:space="preserve">, početní stav je rovněž na spodní hranici životaschopnosti. </w:t>
      </w:r>
    </w:p>
    <w:p w14:paraId="7FBF1E25" w14:textId="77777777" w:rsidR="003535FE" w:rsidRPr="001C613B" w:rsidRDefault="003535FE" w:rsidP="00F95567">
      <w:pPr>
        <w:pStyle w:val="Bezmezer"/>
        <w:ind w:firstLine="708"/>
        <w:jc w:val="both"/>
        <w:rPr>
          <w:rFonts w:ascii="Times New Roman" w:hAnsi="Times New Roman"/>
          <w:sz w:val="24"/>
          <w:szCs w:val="24"/>
        </w:rPr>
      </w:pPr>
      <w:r w:rsidRPr="001C613B">
        <w:rPr>
          <w:rFonts w:ascii="Times New Roman" w:hAnsi="Times New Roman"/>
          <w:sz w:val="24"/>
          <w:szCs w:val="24"/>
        </w:rPr>
        <w:t xml:space="preserve">Vývoj obojživelníků je nepříznivý. V lokalitě </w:t>
      </w:r>
      <w:r w:rsidR="001C613B">
        <w:rPr>
          <w:rFonts w:ascii="Times New Roman" w:hAnsi="Times New Roman"/>
          <w:sz w:val="24"/>
          <w:szCs w:val="24"/>
        </w:rPr>
        <w:t>tůně Měsíc</w:t>
      </w:r>
      <w:r w:rsidRPr="001C613B">
        <w:rPr>
          <w:rFonts w:ascii="Times New Roman" w:hAnsi="Times New Roman"/>
          <w:sz w:val="24"/>
          <w:szCs w:val="24"/>
        </w:rPr>
        <w:t xml:space="preserve"> byly v květnu nalezeny snůšky v jihovýchodní části tůně. Tato část během června vysychala, larvální vývoj byl proto neúspěšný.</w:t>
      </w:r>
      <w:r w:rsidR="001C613B">
        <w:rPr>
          <w:rFonts w:ascii="Times New Roman" w:hAnsi="Times New Roman"/>
          <w:sz w:val="24"/>
          <w:szCs w:val="24"/>
        </w:rPr>
        <w:t xml:space="preserve"> </w:t>
      </w:r>
      <w:r w:rsidRPr="001C613B">
        <w:rPr>
          <w:rFonts w:ascii="Times New Roman" w:hAnsi="Times New Roman"/>
          <w:sz w:val="24"/>
          <w:szCs w:val="24"/>
        </w:rPr>
        <w:t>K redukci obojživelníků nepřispívají jen neutěšené vodohospodářské podmínky, ale také poměrně silný predační tlak, zejména kachny divoké. Tento druh trvale využívá právě stanoviště se snůškami žab a s velkou pravděpodobností je decimuje. Protože je možné porovnat pozici obojživelníků v dané lokalitě s jejich stavem v roce 2003 (byl zde proveden průzkum pro tehdejší O</w:t>
      </w:r>
      <w:r w:rsidR="00C35AF7">
        <w:rPr>
          <w:rFonts w:ascii="Times New Roman" w:hAnsi="Times New Roman"/>
          <w:sz w:val="24"/>
          <w:szCs w:val="24"/>
        </w:rPr>
        <w:t>kresní úřad v Mladé Boleslavi),</w:t>
      </w:r>
      <w:r w:rsidRPr="001C613B">
        <w:rPr>
          <w:rFonts w:ascii="Times New Roman" w:hAnsi="Times New Roman"/>
          <w:sz w:val="24"/>
          <w:szCs w:val="24"/>
        </w:rPr>
        <w:t xml:space="preserve"> je možné konstatovat velmi citelné a markantní snížení populační dynamiky u všech současných druhů. Mimo tyto druhy zde byl zaznamenán výskyt kuňky obecné (</w:t>
      </w:r>
      <w:proofErr w:type="spellStart"/>
      <w:r w:rsidRPr="001C613B">
        <w:rPr>
          <w:rFonts w:ascii="Times New Roman" w:hAnsi="Times New Roman"/>
          <w:i/>
          <w:sz w:val="24"/>
          <w:szCs w:val="24"/>
        </w:rPr>
        <w:t>Bombina</w:t>
      </w:r>
      <w:proofErr w:type="spellEnd"/>
      <w:r w:rsidRPr="001C613B">
        <w:rPr>
          <w:rFonts w:ascii="Times New Roman" w:hAnsi="Times New Roman"/>
          <w:i/>
          <w:sz w:val="24"/>
          <w:szCs w:val="24"/>
        </w:rPr>
        <w:t xml:space="preserve"> </w:t>
      </w:r>
      <w:proofErr w:type="spellStart"/>
      <w:r w:rsidRPr="001C613B">
        <w:rPr>
          <w:rFonts w:ascii="Times New Roman" w:hAnsi="Times New Roman"/>
          <w:i/>
          <w:sz w:val="24"/>
          <w:szCs w:val="24"/>
        </w:rPr>
        <w:t>bombina</w:t>
      </w:r>
      <w:proofErr w:type="spellEnd"/>
      <w:r w:rsidRPr="001C613B">
        <w:rPr>
          <w:rFonts w:ascii="Times New Roman" w:hAnsi="Times New Roman"/>
          <w:sz w:val="24"/>
          <w:szCs w:val="24"/>
        </w:rPr>
        <w:t>), ropuchy zelené (</w:t>
      </w:r>
      <w:proofErr w:type="spellStart"/>
      <w:r w:rsidRPr="001C613B">
        <w:rPr>
          <w:rFonts w:ascii="Times New Roman" w:hAnsi="Times New Roman"/>
          <w:i/>
          <w:sz w:val="24"/>
          <w:szCs w:val="24"/>
        </w:rPr>
        <w:t>Bufotes</w:t>
      </w:r>
      <w:proofErr w:type="spellEnd"/>
      <w:r w:rsidRPr="001C613B">
        <w:rPr>
          <w:rFonts w:ascii="Times New Roman" w:hAnsi="Times New Roman"/>
          <w:i/>
          <w:sz w:val="24"/>
          <w:szCs w:val="24"/>
        </w:rPr>
        <w:t xml:space="preserve"> </w:t>
      </w:r>
      <w:proofErr w:type="spellStart"/>
      <w:r w:rsidRPr="001C613B">
        <w:rPr>
          <w:rFonts w:ascii="Times New Roman" w:hAnsi="Times New Roman"/>
          <w:i/>
          <w:sz w:val="24"/>
          <w:szCs w:val="24"/>
        </w:rPr>
        <w:t>viridis</w:t>
      </w:r>
      <w:proofErr w:type="spellEnd"/>
      <w:r w:rsidRPr="001C613B">
        <w:rPr>
          <w:rFonts w:ascii="Times New Roman" w:hAnsi="Times New Roman"/>
          <w:sz w:val="24"/>
          <w:szCs w:val="24"/>
        </w:rPr>
        <w:t>), čolka obecného (</w:t>
      </w:r>
      <w:proofErr w:type="spellStart"/>
      <w:r w:rsidRPr="001C613B">
        <w:rPr>
          <w:rFonts w:ascii="Times New Roman" w:hAnsi="Times New Roman"/>
          <w:i/>
          <w:sz w:val="24"/>
          <w:szCs w:val="24"/>
        </w:rPr>
        <w:t>Lissotriton</w:t>
      </w:r>
      <w:proofErr w:type="spellEnd"/>
      <w:r w:rsidRPr="001C613B">
        <w:rPr>
          <w:rFonts w:ascii="Times New Roman" w:hAnsi="Times New Roman"/>
          <w:i/>
          <w:sz w:val="24"/>
          <w:szCs w:val="24"/>
        </w:rPr>
        <w:t xml:space="preserve"> </w:t>
      </w:r>
      <w:proofErr w:type="spellStart"/>
      <w:r w:rsidRPr="001C613B">
        <w:rPr>
          <w:rFonts w:ascii="Times New Roman" w:hAnsi="Times New Roman"/>
          <w:i/>
          <w:sz w:val="24"/>
          <w:szCs w:val="24"/>
        </w:rPr>
        <w:t>vulgaris</w:t>
      </w:r>
      <w:proofErr w:type="spellEnd"/>
      <w:r w:rsidRPr="001C613B">
        <w:rPr>
          <w:rFonts w:ascii="Times New Roman" w:hAnsi="Times New Roman"/>
          <w:sz w:val="24"/>
          <w:szCs w:val="24"/>
        </w:rPr>
        <w:t>) a čolka velkého (</w:t>
      </w:r>
      <w:proofErr w:type="spellStart"/>
      <w:r w:rsidRPr="001C613B">
        <w:rPr>
          <w:rFonts w:ascii="Times New Roman" w:hAnsi="Times New Roman"/>
          <w:i/>
          <w:sz w:val="24"/>
          <w:szCs w:val="24"/>
        </w:rPr>
        <w:t>Triturus</w:t>
      </w:r>
      <w:proofErr w:type="spellEnd"/>
      <w:r w:rsidRPr="001C613B">
        <w:rPr>
          <w:rFonts w:ascii="Times New Roman" w:hAnsi="Times New Roman"/>
          <w:i/>
          <w:sz w:val="24"/>
          <w:szCs w:val="24"/>
        </w:rPr>
        <w:t xml:space="preserve"> </w:t>
      </w:r>
      <w:proofErr w:type="spellStart"/>
      <w:r w:rsidRPr="001C613B">
        <w:rPr>
          <w:rFonts w:ascii="Times New Roman" w:hAnsi="Times New Roman"/>
          <w:i/>
          <w:sz w:val="24"/>
          <w:szCs w:val="24"/>
        </w:rPr>
        <w:t>cristatus</w:t>
      </w:r>
      <w:proofErr w:type="spellEnd"/>
      <w:r w:rsidRPr="001C613B">
        <w:rPr>
          <w:rFonts w:ascii="Times New Roman" w:hAnsi="Times New Roman"/>
          <w:sz w:val="24"/>
          <w:szCs w:val="24"/>
        </w:rPr>
        <w:t xml:space="preserve">). </w:t>
      </w:r>
    </w:p>
    <w:p w14:paraId="61F46009" w14:textId="77777777" w:rsidR="003535FE" w:rsidRPr="001C613B" w:rsidRDefault="003535FE" w:rsidP="00F95567">
      <w:pPr>
        <w:pStyle w:val="Bezmezer"/>
        <w:ind w:firstLine="708"/>
        <w:jc w:val="both"/>
        <w:rPr>
          <w:rFonts w:ascii="Times New Roman" w:hAnsi="Times New Roman"/>
          <w:sz w:val="24"/>
          <w:szCs w:val="24"/>
        </w:rPr>
      </w:pPr>
      <w:r w:rsidRPr="001C613B">
        <w:rPr>
          <w:rFonts w:ascii="Times New Roman" w:hAnsi="Times New Roman"/>
          <w:sz w:val="24"/>
          <w:szCs w:val="24"/>
        </w:rPr>
        <w:t>Vývoj populací obojživelníků se doporučuje sledovat intenzivně v dalších letech.</w:t>
      </w:r>
    </w:p>
    <w:p w14:paraId="77151700" w14:textId="77777777" w:rsidR="003535FE" w:rsidRPr="001C613B" w:rsidRDefault="003535FE" w:rsidP="00F95567">
      <w:pPr>
        <w:pStyle w:val="Bezmezer"/>
        <w:jc w:val="both"/>
        <w:rPr>
          <w:rFonts w:ascii="Times New Roman" w:hAnsi="Times New Roman"/>
        </w:rPr>
      </w:pPr>
    </w:p>
    <w:p w14:paraId="7F20641E" w14:textId="7B35D56C" w:rsidR="009A4309" w:rsidRPr="009A4309" w:rsidRDefault="009A4309" w:rsidP="00F95567">
      <w:pPr>
        <w:pStyle w:val="Bezmezer"/>
        <w:ind w:firstLine="708"/>
        <w:jc w:val="both"/>
        <w:rPr>
          <w:rFonts w:ascii="Times New Roman" w:hAnsi="Times New Roman"/>
          <w:sz w:val="24"/>
          <w:szCs w:val="24"/>
        </w:rPr>
      </w:pPr>
      <w:r w:rsidRPr="009A4309">
        <w:rPr>
          <w:rFonts w:ascii="Times New Roman" w:hAnsi="Times New Roman"/>
          <w:sz w:val="24"/>
          <w:szCs w:val="24"/>
        </w:rPr>
        <w:t>V lokalitě je dominantním druhem užovka obojková. Její stav a populační trend je značně vázaný přítomností obojživelníků, jako základní trofické struktury. Celkem bylo nalezeno jen několik jedinců. Ještěrka obecná je svým plošným výskytem i početností velmi omezená. Důvodem může být mj. přítomnost bažanta obecného, jako primárního predátora. Populaci mohou také ovlivňovat zemědělské práce, kosení zejména trávy.</w:t>
      </w:r>
    </w:p>
    <w:p w14:paraId="18ADBC53" w14:textId="77777777" w:rsidR="009A4309" w:rsidRPr="009A4309" w:rsidRDefault="009A4309" w:rsidP="00F95567">
      <w:pPr>
        <w:pStyle w:val="Bezmezer"/>
        <w:jc w:val="both"/>
        <w:rPr>
          <w:rFonts w:ascii="Times New Roman" w:hAnsi="Times New Roman"/>
          <w:sz w:val="24"/>
          <w:szCs w:val="24"/>
        </w:rPr>
      </w:pPr>
      <w:r w:rsidRPr="009A4309">
        <w:rPr>
          <w:rFonts w:ascii="Times New Roman" w:hAnsi="Times New Roman"/>
          <w:sz w:val="24"/>
          <w:szCs w:val="24"/>
        </w:rPr>
        <w:t>Plazi nepatří v lokalitě přírodní památky k výrazným živočišným skupinám.</w:t>
      </w:r>
    </w:p>
    <w:p w14:paraId="5C1E8581" w14:textId="77777777" w:rsidR="009A4309" w:rsidRPr="009A4309" w:rsidRDefault="009A4309" w:rsidP="00F95567">
      <w:pPr>
        <w:autoSpaceDE/>
        <w:autoSpaceDN/>
        <w:jc w:val="both"/>
        <w:rPr>
          <w:b/>
          <w:sz w:val="24"/>
          <w:szCs w:val="24"/>
        </w:rPr>
      </w:pPr>
      <w:r w:rsidRPr="009A4309">
        <w:rPr>
          <w:b/>
          <w:sz w:val="24"/>
          <w:szCs w:val="24"/>
        </w:rPr>
        <w:t xml:space="preserve"> </w:t>
      </w:r>
    </w:p>
    <w:p w14:paraId="19F49F66" w14:textId="77777777" w:rsidR="009A4309" w:rsidRPr="009A4309" w:rsidRDefault="009A4309" w:rsidP="00F95567">
      <w:pPr>
        <w:autoSpaceDE/>
        <w:autoSpaceDN/>
        <w:ind w:firstLine="708"/>
        <w:jc w:val="both"/>
        <w:rPr>
          <w:b/>
          <w:sz w:val="24"/>
          <w:szCs w:val="24"/>
        </w:rPr>
      </w:pPr>
      <w:r w:rsidRPr="009A4309">
        <w:rPr>
          <w:sz w:val="24"/>
          <w:szCs w:val="24"/>
        </w:rPr>
        <w:t>Z obratlovců tvoří ptáci nejpočetnější zoologickou skupinu. Zaznamenáno bylo celkem 38 druhů.  Základ tvoří drobní pěvci, přiměřený je počet dravců, dominantou jsou druhy hmyzožravé. Celkově je celá skupina biologicky vyvážená, primárně váže zájmové území většinu potvrzených druhů.</w:t>
      </w:r>
    </w:p>
    <w:p w14:paraId="5495D9BC" w14:textId="77777777" w:rsidR="00F95567" w:rsidRDefault="00F95567">
      <w:pPr>
        <w:autoSpaceDE/>
        <w:autoSpaceDN/>
        <w:rPr>
          <w:b/>
          <w:sz w:val="24"/>
          <w:szCs w:val="24"/>
        </w:rPr>
      </w:pPr>
      <w:r>
        <w:rPr>
          <w:b/>
          <w:sz w:val="24"/>
          <w:szCs w:val="24"/>
        </w:rPr>
        <w:br w:type="page"/>
      </w:r>
    </w:p>
    <w:p w14:paraId="13CEEC13" w14:textId="77777777" w:rsidR="00F53291" w:rsidRPr="00F53291" w:rsidRDefault="00F53291" w:rsidP="00496E4F">
      <w:pPr>
        <w:rPr>
          <w:b/>
          <w:sz w:val="24"/>
          <w:szCs w:val="24"/>
        </w:rPr>
      </w:pPr>
      <w:r w:rsidRPr="00F53291">
        <w:rPr>
          <w:b/>
          <w:sz w:val="24"/>
          <w:szCs w:val="24"/>
        </w:rPr>
        <w:lastRenderedPageBreak/>
        <w:t>2.1.2 Přehled zvláště chráněných a významných ohrožených druhů rostlin a živočichů</w:t>
      </w:r>
    </w:p>
    <w:p w14:paraId="0443508D" w14:textId="77777777" w:rsidR="00F53291" w:rsidRDefault="00F53291" w:rsidP="00496E4F"/>
    <w:tbl>
      <w:tblPr>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552"/>
        <w:gridCol w:w="1417"/>
        <w:gridCol w:w="1134"/>
        <w:gridCol w:w="3969"/>
      </w:tblGrid>
      <w:tr w:rsidR="00F53291" w14:paraId="0F6EBA8F" w14:textId="77777777" w:rsidTr="004D7770">
        <w:trPr>
          <w:cantSplit/>
          <w:trHeight w:val="270"/>
          <w:jc w:val="center"/>
        </w:trPr>
        <w:tc>
          <w:tcPr>
            <w:tcW w:w="2552" w:type="dxa"/>
            <w:tcBorders>
              <w:top w:val="single" w:sz="18" w:space="0" w:color="auto"/>
              <w:left w:val="single" w:sz="18" w:space="0" w:color="auto"/>
              <w:bottom w:val="single" w:sz="18" w:space="0" w:color="auto"/>
            </w:tcBorders>
            <w:shd w:val="clear" w:color="auto" w:fill="C0C0C0"/>
            <w:vAlign w:val="center"/>
          </w:tcPr>
          <w:p w14:paraId="2575D4D1" w14:textId="77777777" w:rsidR="00F53291" w:rsidRDefault="00F53291" w:rsidP="000A39C9">
            <w:pPr>
              <w:spacing w:line="300" w:lineRule="atLeast"/>
              <w:rPr>
                <w:b/>
                <w:bCs/>
                <w:snapToGrid w:val="0"/>
              </w:rPr>
            </w:pPr>
            <w:r>
              <w:rPr>
                <w:b/>
                <w:bCs/>
                <w:snapToGrid w:val="0"/>
              </w:rPr>
              <w:t>druh</w:t>
            </w:r>
          </w:p>
        </w:tc>
        <w:tc>
          <w:tcPr>
            <w:tcW w:w="1417" w:type="dxa"/>
            <w:tcBorders>
              <w:top w:val="single" w:sz="18" w:space="0" w:color="auto"/>
              <w:left w:val="single" w:sz="4" w:space="0" w:color="auto"/>
              <w:bottom w:val="single" w:sz="18" w:space="0" w:color="auto"/>
              <w:right w:val="single" w:sz="4" w:space="0" w:color="auto"/>
            </w:tcBorders>
            <w:shd w:val="clear" w:color="auto" w:fill="C0C0C0"/>
            <w:vAlign w:val="center"/>
          </w:tcPr>
          <w:p w14:paraId="3472141E" w14:textId="77777777" w:rsidR="00F53291" w:rsidRDefault="00F53291" w:rsidP="000A39C9">
            <w:pPr>
              <w:spacing w:line="300" w:lineRule="atLeast"/>
              <w:rPr>
                <w:b/>
                <w:bCs/>
                <w:snapToGrid w:val="0"/>
              </w:rPr>
            </w:pPr>
            <w:r>
              <w:rPr>
                <w:b/>
                <w:bCs/>
                <w:snapToGrid w:val="0"/>
              </w:rPr>
              <w:t xml:space="preserve">kategorie </w:t>
            </w:r>
          </w:p>
          <w:p w14:paraId="177A9399" w14:textId="77777777" w:rsidR="00F53291" w:rsidRDefault="00F53291" w:rsidP="000A39C9">
            <w:pPr>
              <w:spacing w:line="300" w:lineRule="atLeast"/>
              <w:rPr>
                <w:b/>
                <w:bCs/>
                <w:snapToGrid w:val="0"/>
              </w:rPr>
            </w:pPr>
            <w:r>
              <w:rPr>
                <w:b/>
                <w:bCs/>
                <w:snapToGrid w:val="0"/>
              </w:rPr>
              <w:t>podle vyhlášky č. 395/1992 Sb.</w:t>
            </w:r>
          </w:p>
        </w:tc>
        <w:tc>
          <w:tcPr>
            <w:tcW w:w="1134" w:type="dxa"/>
            <w:tcBorders>
              <w:top w:val="single" w:sz="18" w:space="0" w:color="auto"/>
              <w:left w:val="single" w:sz="4" w:space="0" w:color="auto"/>
              <w:bottom w:val="single" w:sz="18" w:space="0" w:color="auto"/>
              <w:right w:val="single" w:sz="4" w:space="0" w:color="auto"/>
            </w:tcBorders>
            <w:shd w:val="clear" w:color="auto" w:fill="C0C0C0"/>
            <w:vAlign w:val="center"/>
          </w:tcPr>
          <w:p w14:paraId="547D201C" w14:textId="77777777" w:rsidR="00F53291" w:rsidRDefault="00F53291" w:rsidP="000A39C9">
            <w:pPr>
              <w:spacing w:line="300" w:lineRule="atLeast"/>
              <w:rPr>
                <w:b/>
                <w:bCs/>
                <w:snapToGrid w:val="0"/>
              </w:rPr>
            </w:pPr>
            <w:r>
              <w:rPr>
                <w:b/>
                <w:bCs/>
                <w:snapToGrid w:val="0"/>
              </w:rPr>
              <w:t>stupeň ohrožení*</w:t>
            </w:r>
          </w:p>
        </w:tc>
        <w:tc>
          <w:tcPr>
            <w:tcW w:w="3969" w:type="dxa"/>
            <w:tcBorders>
              <w:top w:val="single" w:sz="18" w:space="0" w:color="auto"/>
              <w:left w:val="single" w:sz="4" w:space="0" w:color="auto"/>
              <w:bottom w:val="single" w:sz="18" w:space="0" w:color="auto"/>
              <w:right w:val="single" w:sz="18" w:space="0" w:color="auto"/>
            </w:tcBorders>
            <w:shd w:val="clear" w:color="auto" w:fill="C0C0C0"/>
            <w:vAlign w:val="center"/>
          </w:tcPr>
          <w:p w14:paraId="5F45AF9B" w14:textId="77777777" w:rsidR="00F53291" w:rsidRDefault="00F53291" w:rsidP="000A39C9">
            <w:pPr>
              <w:spacing w:line="300" w:lineRule="atLeast"/>
              <w:rPr>
                <w:b/>
                <w:bCs/>
                <w:snapToGrid w:val="0"/>
              </w:rPr>
            </w:pPr>
            <w:r>
              <w:rPr>
                <w:b/>
                <w:bCs/>
                <w:snapToGrid w:val="0"/>
              </w:rPr>
              <w:t xml:space="preserve">popis biotopu druhu v ZCHÚ a aktuální početnost nebo vitalita populace, další poznámky </w:t>
            </w:r>
          </w:p>
        </w:tc>
      </w:tr>
      <w:tr w:rsidR="00F53291" w:rsidRPr="006435CB" w14:paraId="6AD64C1A" w14:textId="77777777" w:rsidTr="004D7770">
        <w:trPr>
          <w:cantSplit/>
          <w:trHeight w:val="257"/>
          <w:jc w:val="center"/>
        </w:trPr>
        <w:tc>
          <w:tcPr>
            <w:tcW w:w="2552" w:type="dxa"/>
            <w:tcBorders>
              <w:top w:val="single" w:sz="18" w:space="0" w:color="auto"/>
              <w:left w:val="single" w:sz="18" w:space="0" w:color="auto"/>
              <w:bottom w:val="single" w:sz="4" w:space="0" w:color="auto"/>
            </w:tcBorders>
            <w:vAlign w:val="center"/>
          </w:tcPr>
          <w:p w14:paraId="25F7ACFC" w14:textId="77777777" w:rsidR="00F53291" w:rsidRPr="006435CB" w:rsidRDefault="00F53291" w:rsidP="000A39C9">
            <w:pPr>
              <w:spacing w:line="300" w:lineRule="atLeast"/>
              <w:rPr>
                <w:bCs/>
                <w:snapToGrid w:val="0"/>
                <w:sz w:val="24"/>
                <w:szCs w:val="24"/>
              </w:rPr>
            </w:pPr>
          </w:p>
        </w:tc>
        <w:tc>
          <w:tcPr>
            <w:tcW w:w="1417" w:type="dxa"/>
            <w:tcBorders>
              <w:top w:val="single" w:sz="18" w:space="0" w:color="auto"/>
              <w:left w:val="single" w:sz="4" w:space="0" w:color="auto"/>
              <w:bottom w:val="single" w:sz="4" w:space="0" w:color="auto"/>
              <w:right w:val="single" w:sz="4" w:space="0" w:color="auto"/>
            </w:tcBorders>
            <w:vAlign w:val="center"/>
          </w:tcPr>
          <w:p w14:paraId="29B3F965" w14:textId="77777777" w:rsidR="00F53291" w:rsidRPr="006435CB" w:rsidRDefault="00F53291" w:rsidP="000A39C9">
            <w:pPr>
              <w:spacing w:line="300" w:lineRule="atLeast"/>
              <w:rPr>
                <w:b/>
                <w:bCs/>
                <w:snapToGrid w:val="0"/>
                <w:sz w:val="24"/>
                <w:szCs w:val="24"/>
              </w:rPr>
            </w:pPr>
          </w:p>
        </w:tc>
        <w:tc>
          <w:tcPr>
            <w:tcW w:w="1134" w:type="dxa"/>
            <w:tcBorders>
              <w:top w:val="single" w:sz="18" w:space="0" w:color="auto"/>
              <w:left w:val="single" w:sz="4" w:space="0" w:color="auto"/>
              <w:bottom w:val="single" w:sz="4" w:space="0" w:color="auto"/>
              <w:right w:val="single" w:sz="4" w:space="0" w:color="auto"/>
            </w:tcBorders>
            <w:vAlign w:val="center"/>
          </w:tcPr>
          <w:p w14:paraId="787353DB" w14:textId="77777777" w:rsidR="00F53291" w:rsidRPr="006435CB" w:rsidRDefault="00F53291" w:rsidP="000A39C9">
            <w:pPr>
              <w:spacing w:line="300" w:lineRule="atLeast"/>
              <w:rPr>
                <w:b/>
                <w:bCs/>
                <w:snapToGrid w:val="0"/>
                <w:sz w:val="24"/>
                <w:szCs w:val="24"/>
              </w:rPr>
            </w:pPr>
          </w:p>
        </w:tc>
        <w:tc>
          <w:tcPr>
            <w:tcW w:w="3969" w:type="dxa"/>
            <w:tcBorders>
              <w:top w:val="single" w:sz="18" w:space="0" w:color="auto"/>
              <w:left w:val="single" w:sz="4" w:space="0" w:color="auto"/>
              <w:bottom w:val="single" w:sz="4" w:space="0" w:color="auto"/>
              <w:right w:val="single" w:sz="18" w:space="0" w:color="auto"/>
            </w:tcBorders>
            <w:vAlign w:val="center"/>
          </w:tcPr>
          <w:p w14:paraId="7B64F34A" w14:textId="77777777" w:rsidR="00F53291" w:rsidRPr="006435CB" w:rsidRDefault="00F53291" w:rsidP="000A39C9">
            <w:pPr>
              <w:spacing w:line="300" w:lineRule="atLeast"/>
              <w:rPr>
                <w:b/>
                <w:bCs/>
                <w:snapToGrid w:val="0"/>
                <w:sz w:val="24"/>
                <w:szCs w:val="24"/>
              </w:rPr>
            </w:pPr>
          </w:p>
        </w:tc>
      </w:tr>
      <w:tr w:rsidR="001A06D7" w:rsidRPr="006435CB" w14:paraId="3A044456" w14:textId="77777777" w:rsidTr="006435CB">
        <w:trPr>
          <w:cantSplit/>
          <w:trHeight w:val="247"/>
          <w:jc w:val="center"/>
        </w:trPr>
        <w:tc>
          <w:tcPr>
            <w:tcW w:w="9072" w:type="dxa"/>
            <w:gridSpan w:val="4"/>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tcPr>
          <w:p w14:paraId="3A3262C7" w14:textId="77777777" w:rsidR="001A06D7" w:rsidRPr="006435CB" w:rsidRDefault="001A06D7" w:rsidP="000A39C9">
            <w:pPr>
              <w:spacing w:line="300" w:lineRule="atLeast"/>
              <w:rPr>
                <w:b/>
                <w:bCs/>
                <w:snapToGrid w:val="0"/>
                <w:sz w:val="24"/>
                <w:szCs w:val="24"/>
              </w:rPr>
            </w:pPr>
            <w:r w:rsidRPr="006435CB">
              <w:rPr>
                <w:b/>
                <w:bCs/>
                <w:snapToGrid w:val="0"/>
                <w:sz w:val="24"/>
                <w:szCs w:val="24"/>
              </w:rPr>
              <w:t>CÉVNATÉ ROSTLINY (</w:t>
            </w:r>
            <w:proofErr w:type="spellStart"/>
            <w:r w:rsidRPr="006435CB">
              <w:rPr>
                <w:b/>
                <w:bCs/>
                <w:i/>
                <w:snapToGrid w:val="0"/>
                <w:sz w:val="24"/>
                <w:szCs w:val="24"/>
              </w:rPr>
              <w:t>Tracheofyta</w:t>
            </w:r>
            <w:proofErr w:type="spellEnd"/>
            <w:r w:rsidRPr="006435CB">
              <w:rPr>
                <w:b/>
                <w:bCs/>
                <w:snapToGrid w:val="0"/>
                <w:sz w:val="24"/>
                <w:szCs w:val="24"/>
              </w:rPr>
              <w:t>)</w:t>
            </w:r>
            <w:r w:rsidR="006F28DA">
              <w:rPr>
                <w:b/>
                <w:bCs/>
                <w:snapToGrid w:val="0"/>
                <w:sz w:val="24"/>
                <w:szCs w:val="24"/>
              </w:rPr>
              <w:t>**</w:t>
            </w:r>
          </w:p>
        </w:tc>
      </w:tr>
      <w:tr w:rsidR="00A276DF" w:rsidRPr="00B53B46" w14:paraId="4CF17DDC" w14:textId="77777777" w:rsidTr="00FF6E98">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50BE5B20" w14:textId="77777777" w:rsidR="002C0A68" w:rsidRDefault="002C0A68" w:rsidP="000A39C9">
            <w:pPr>
              <w:spacing w:line="300" w:lineRule="atLeast"/>
              <w:rPr>
                <w:sz w:val="24"/>
                <w:szCs w:val="24"/>
              </w:rPr>
            </w:pPr>
            <w:r>
              <w:rPr>
                <w:sz w:val="24"/>
                <w:szCs w:val="24"/>
              </w:rPr>
              <w:t>česnek hranatý</w:t>
            </w:r>
          </w:p>
          <w:p w14:paraId="31BACA32" w14:textId="77777777" w:rsidR="00A276DF" w:rsidRPr="00B53B46" w:rsidRDefault="002C0A68" w:rsidP="000A39C9">
            <w:pPr>
              <w:spacing w:line="300" w:lineRule="atLeast"/>
              <w:rPr>
                <w:sz w:val="24"/>
                <w:szCs w:val="24"/>
              </w:rPr>
            </w:pPr>
            <w:r>
              <w:rPr>
                <w:sz w:val="24"/>
                <w:szCs w:val="24"/>
              </w:rPr>
              <w:t>(</w:t>
            </w:r>
            <w:proofErr w:type="spellStart"/>
            <w:r w:rsidRPr="002772B5">
              <w:rPr>
                <w:i/>
                <w:sz w:val="24"/>
                <w:szCs w:val="24"/>
              </w:rPr>
              <w:t>Allium</w:t>
            </w:r>
            <w:proofErr w:type="spellEnd"/>
            <w:r w:rsidRPr="002772B5">
              <w:rPr>
                <w:i/>
                <w:sz w:val="24"/>
                <w:szCs w:val="24"/>
              </w:rPr>
              <w:t xml:space="preserve"> </w:t>
            </w:r>
            <w:proofErr w:type="spellStart"/>
            <w:r w:rsidRPr="002772B5">
              <w:rPr>
                <w:i/>
                <w:sz w:val="24"/>
                <w:szCs w:val="24"/>
              </w:rPr>
              <w:t>angulosum</w:t>
            </w:r>
            <w:proofErr w:type="spellEnd"/>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EBA565" w14:textId="77777777" w:rsidR="00A276DF" w:rsidRPr="00B53B46" w:rsidRDefault="00D75609" w:rsidP="000A39C9">
            <w:pPr>
              <w:spacing w:line="300" w:lineRule="atLeast"/>
              <w:rPr>
                <w:sz w:val="24"/>
                <w:szCs w:val="24"/>
              </w:rPr>
            </w:pPr>
            <w:r>
              <w:rPr>
                <w:sz w:val="24"/>
                <w:szCs w:val="24"/>
              </w:rPr>
              <w:t>SO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50D9A" w14:textId="77777777" w:rsidR="00A276DF" w:rsidRPr="00B53B46" w:rsidRDefault="00D75609" w:rsidP="000A39C9">
            <w:pPr>
              <w:spacing w:line="300" w:lineRule="atLeast"/>
              <w:rPr>
                <w:sz w:val="24"/>
                <w:szCs w:val="24"/>
              </w:rPr>
            </w:pPr>
            <w:r>
              <w:rPr>
                <w:sz w:val="24"/>
                <w:szCs w:val="24"/>
              </w:rPr>
              <w:t>NT, C3</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3A5794BA" w14:textId="77777777" w:rsidR="00A276DF" w:rsidRPr="00B53B46" w:rsidRDefault="00A87910" w:rsidP="000A39C9">
            <w:pPr>
              <w:spacing w:line="300" w:lineRule="atLeast"/>
              <w:rPr>
                <w:bCs/>
                <w:snapToGrid w:val="0"/>
                <w:sz w:val="24"/>
                <w:szCs w:val="24"/>
              </w:rPr>
            </w:pPr>
            <w:r>
              <w:rPr>
                <w:bCs/>
                <w:snapToGrid w:val="0"/>
                <w:sz w:val="24"/>
                <w:szCs w:val="24"/>
              </w:rPr>
              <w:t>2 trsy</w:t>
            </w:r>
          </w:p>
        </w:tc>
      </w:tr>
      <w:tr w:rsidR="00827367" w:rsidRPr="00B53B46" w14:paraId="1B57186E" w14:textId="77777777" w:rsidTr="001949FD">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6776360A" w14:textId="77777777" w:rsidR="00827367" w:rsidRDefault="00827367" w:rsidP="000A39C9">
            <w:pPr>
              <w:spacing w:line="300" w:lineRule="atLeast"/>
              <w:rPr>
                <w:sz w:val="24"/>
                <w:szCs w:val="24"/>
              </w:rPr>
            </w:pPr>
            <w:r>
              <w:rPr>
                <w:sz w:val="24"/>
                <w:szCs w:val="24"/>
              </w:rPr>
              <w:t>lakušník okrouhlý</w:t>
            </w:r>
          </w:p>
          <w:p w14:paraId="3D0404A9" w14:textId="77777777" w:rsidR="00827367" w:rsidRPr="00B53B46" w:rsidRDefault="00827367" w:rsidP="000A39C9">
            <w:pPr>
              <w:spacing w:line="300" w:lineRule="atLeast"/>
              <w:rPr>
                <w:sz w:val="24"/>
                <w:szCs w:val="24"/>
              </w:rPr>
            </w:pPr>
            <w:r>
              <w:rPr>
                <w:sz w:val="24"/>
                <w:szCs w:val="24"/>
              </w:rPr>
              <w:t>(</w:t>
            </w:r>
            <w:proofErr w:type="spellStart"/>
            <w:r w:rsidRPr="00E75EE0">
              <w:rPr>
                <w:i/>
                <w:sz w:val="24"/>
                <w:szCs w:val="24"/>
              </w:rPr>
              <w:t>Batrachium</w:t>
            </w:r>
            <w:proofErr w:type="spellEnd"/>
            <w:r w:rsidRPr="00E75EE0">
              <w:rPr>
                <w:i/>
                <w:sz w:val="24"/>
                <w:szCs w:val="24"/>
              </w:rPr>
              <w:t xml:space="preserve"> </w:t>
            </w:r>
            <w:proofErr w:type="spellStart"/>
            <w:r w:rsidRPr="00E75EE0">
              <w:rPr>
                <w:i/>
                <w:sz w:val="24"/>
                <w:szCs w:val="24"/>
              </w:rPr>
              <w:t>circinatum</w:t>
            </w:r>
            <w:proofErr w:type="spellEnd"/>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3397DE" w14:textId="77777777" w:rsidR="00827367" w:rsidRPr="00B53B46" w:rsidRDefault="00827367" w:rsidP="000A39C9">
            <w:pPr>
              <w:spacing w:line="300" w:lineRule="atLeas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55FCA2" w14:textId="77777777" w:rsidR="00827367" w:rsidRPr="00B53B46" w:rsidRDefault="00827367" w:rsidP="000A39C9">
            <w:pPr>
              <w:spacing w:line="300" w:lineRule="atLeast"/>
              <w:rPr>
                <w:sz w:val="24"/>
                <w:szCs w:val="24"/>
              </w:rPr>
            </w:pPr>
            <w:r>
              <w:rPr>
                <w:sz w:val="24"/>
                <w:szCs w:val="24"/>
              </w:rPr>
              <w:t>NT, C3</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09C9BCA7" w14:textId="77777777" w:rsidR="00827367" w:rsidRPr="00B53B46" w:rsidRDefault="00827367" w:rsidP="000A39C9">
            <w:pPr>
              <w:spacing w:line="300" w:lineRule="atLeast"/>
              <w:rPr>
                <w:bCs/>
                <w:snapToGrid w:val="0"/>
                <w:sz w:val="24"/>
                <w:szCs w:val="24"/>
              </w:rPr>
            </w:pPr>
            <w:r>
              <w:rPr>
                <w:bCs/>
                <w:snapToGrid w:val="0"/>
                <w:sz w:val="24"/>
                <w:szCs w:val="24"/>
              </w:rPr>
              <w:t>hojně v rameni Podkova</w:t>
            </w:r>
          </w:p>
        </w:tc>
      </w:tr>
      <w:tr w:rsidR="002C0A68" w:rsidRPr="00B53B46" w14:paraId="07571241" w14:textId="77777777" w:rsidTr="00FF6E98">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7750EB8E" w14:textId="77777777" w:rsidR="002C0A68" w:rsidRDefault="002C0A68" w:rsidP="000A39C9">
            <w:pPr>
              <w:spacing w:line="300" w:lineRule="atLeast"/>
              <w:rPr>
                <w:sz w:val="24"/>
                <w:szCs w:val="24"/>
              </w:rPr>
            </w:pPr>
            <w:r>
              <w:rPr>
                <w:sz w:val="24"/>
                <w:szCs w:val="24"/>
              </w:rPr>
              <w:t>šmel okoličnatý</w:t>
            </w:r>
          </w:p>
          <w:p w14:paraId="76699E3E" w14:textId="77777777" w:rsidR="002C0A68" w:rsidRPr="00B53B46" w:rsidRDefault="002C0A68" w:rsidP="000A39C9">
            <w:pPr>
              <w:spacing w:line="300" w:lineRule="atLeast"/>
              <w:rPr>
                <w:sz w:val="24"/>
                <w:szCs w:val="24"/>
              </w:rPr>
            </w:pPr>
            <w:r>
              <w:rPr>
                <w:sz w:val="24"/>
                <w:szCs w:val="24"/>
              </w:rPr>
              <w:t>(</w:t>
            </w:r>
            <w:proofErr w:type="spellStart"/>
            <w:r w:rsidRPr="002772B5">
              <w:rPr>
                <w:i/>
                <w:sz w:val="24"/>
                <w:szCs w:val="24"/>
              </w:rPr>
              <w:t>Butomus</w:t>
            </w:r>
            <w:proofErr w:type="spellEnd"/>
            <w:r w:rsidRPr="002772B5">
              <w:rPr>
                <w:i/>
                <w:sz w:val="24"/>
                <w:szCs w:val="24"/>
              </w:rPr>
              <w:t xml:space="preserve"> </w:t>
            </w:r>
            <w:proofErr w:type="spellStart"/>
            <w:r w:rsidRPr="002772B5">
              <w:rPr>
                <w:i/>
                <w:sz w:val="24"/>
                <w:szCs w:val="24"/>
              </w:rPr>
              <w:t>umbellatus</w:t>
            </w:r>
            <w:proofErr w:type="spellEnd"/>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E8B3DF" w14:textId="77777777" w:rsidR="002C0A68" w:rsidRPr="00B53B46" w:rsidRDefault="002C0A68" w:rsidP="000A39C9">
            <w:pPr>
              <w:spacing w:line="300" w:lineRule="atLeas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495BE3" w14:textId="77777777" w:rsidR="002C0A68" w:rsidRPr="00B53B46" w:rsidRDefault="00D75609" w:rsidP="000A39C9">
            <w:pPr>
              <w:spacing w:line="300" w:lineRule="atLeast"/>
              <w:rPr>
                <w:sz w:val="24"/>
                <w:szCs w:val="24"/>
              </w:rPr>
            </w:pPr>
            <w:r>
              <w:rPr>
                <w:sz w:val="24"/>
                <w:szCs w:val="24"/>
              </w:rPr>
              <w:t>NT, C4a</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1756E032" w14:textId="77777777" w:rsidR="00910C0B" w:rsidRDefault="00910C0B" w:rsidP="000A39C9">
            <w:pPr>
              <w:spacing w:line="300" w:lineRule="atLeast"/>
              <w:rPr>
                <w:bCs/>
                <w:snapToGrid w:val="0"/>
                <w:sz w:val="24"/>
                <w:szCs w:val="24"/>
              </w:rPr>
            </w:pPr>
            <w:r>
              <w:rPr>
                <w:bCs/>
                <w:snapToGrid w:val="0"/>
                <w:sz w:val="24"/>
                <w:szCs w:val="24"/>
              </w:rPr>
              <w:t xml:space="preserve">aktuálně nepotvrzeno (v minulosti – </w:t>
            </w:r>
          </w:p>
          <w:p w14:paraId="7AE391A3" w14:textId="77777777" w:rsidR="002C0A68" w:rsidRPr="00B53B46" w:rsidRDefault="00910C0B" w:rsidP="000A39C9">
            <w:pPr>
              <w:spacing w:line="300" w:lineRule="atLeast"/>
              <w:rPr>
                <w:bCs/>
                <w:snapToGrid w:val="0"/>
                <w:sz w:val="24"/>
                <w:szCs w:val="24"/>
              </w:rPr>
            </w:pPr>
            <w:r>
              <w:rPr>
                <w:bCs/>
                <w:snapToGrid w:val="0"/>
                <w:sz w:val="24"/>
                <w:szCs w:val="24"/>
              </w:rPr>
              <w:t>16.6.2005 – zjištěno několik trsů v SZ cípu Podkovy)</w:t>
            </w:r>
            <w:r w:rsidR="00827367">
              <w:rPr>
                <w:bCs/>
                <w:snapToGrid w:val="0"/>
                <w:sz w:val="24"/>
                <w:szCs w:val="24"/>
              </w:rPr>
              <w:t>, cca 15 trsů uvádí Stachová &amp; Šorf (2008), pravděpodobně zde stále roste</w:t>
            </w:r>
          </w:p>
        </w:tc>
      </w:tr>
      <w:tr w:rsidR="00FD2C5A" w:rsidRPr="00B53B46" w14:paraId="4F5941AC" w14:textId="77777777" w:rsidTr="001949FD">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3263FACA" w14:textId="77777777" w:rsidR="00FD2C5A" w:rsidRDefault="00FD2C5A" w:rsidP="000A39C9">
            <w:pPr>
              <w:spacing w:line="300" w:lineRule="atLeast"/>
              <w:rPr>
                <w:sz w:val="24"/>
                <w:szCs w:val="24"/>
              </w:rPr>
            </w:pPr>
            <w:r>
              <w:rPr>
                <w:sz w:val="24"/>
                <w:szCs w:val="24"/>
              </w:rPr>
              <w:t>ostřice nedošáchor</w:t>
            </w:r>
          </w:p>
          <w:p w14:paraId="4098F38B" w14:textId="77777777" w:rsidR="00FD2C5A" w:rsidRPr="00B53B46" w:rsidRDefault="00FD2C5A" w:rsidP="000A39C9">
            <w:pPr>
              <w:spacing w:line="300" w:lineRule="atLeast"/>
              <w:rPr>
                <w:sz w:val="24"/>
                <w:szCs w:val="24"/>
              </w:rPr>
            </w:pPr>
            <w:r>
              <w:rPr>
                <w:sz w:val="24"/>
                <w:szCs w:val="24"/>
              </w:rPr>
              <w:t>(</w:t>
            </w:r>
            <w:proofErr w:type="spellStart"/>
            <w:r w:rsidRPr="00FD2C5A">
              <w:rPr>
                <w:i/>
                <w:sz w:val="24"/>
                <w:szCs w:val="24"/>
              </w:rPr>
              <w:t>Carex</w:t>
            </w:r>
            <w:proofErr w:type="spellEnd"/>
            <w:r w:rsidRPr="00FD2C5A">
              <w:rPr>
                <w:i/>
                <w:sz w:val="24"/>
                <w:szCs w:val="24"/>
              </w:rPr>
              <w:t xml:space="preserve"> </w:t>
            </w:r>
            <w:proofErr w:type="spellStart"/>
            <w:r w:rsidRPr="00FD2C5A">
              <w:rPr>
                <w:i/>
                <w:sz w:val="24"/>
                <w:szCs w:val="24"/>
              </w:rPr>
              <w:t>pseudocyperus</w:t>
            </w:r>
            <w:proofErr w:type="spellEnd"/>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C4055F" w14:textId="77777777" w:rsidR="00FD2C5A" w:rsidRPr="00B53B46" w:rsidRDefault="00FD2C5A" w:rsidP="000A39C9">
            <w:pPr>
              <w:spacing w:line="300" w:lineRule="atLeas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0EDA3C" w14:textId="77777777" w:rsidR="00FD2C5A" w:rsidRPr="00B53B46" w:rsidRDefault="00FD2C5A" w:rsidP="000A39C9">
            <w:pPr>
              <w:spacing w:line="300" w:lineRule="atLeast"/>
              <w:rPr>
                <w:sz w:val="24"/>
                <w:szCs w:val="24"/>
              </w:rPr>
            </w:pPr>
            <w:r>
              <w:rPr>
                <w:sz w:val="24"/>
                <w:szCs w:val="24"/>
              </w:rPr>
              <w:t>NT, C4a</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79D72FFF" w14:textId="77777777" w:rsidR="00FD2C5A" w:rsidRPr="00B53B46" w:rsidRDefault="00FD2C5A" w:rsidP="000A39C9">
            <w:pPr>
              <w:spacing w:line="300" w:lineRule="atLeast"/>
              <w:rPr>
                <w:bCs/>
                <w:snapToGrid w:val="0"/>
                <w:sz w:val="24"/>
                <w:szCs w:val="24"/>
              </w:rPr>
            </w:pPr>
            <w:r>
              <w:rPr>
                <w:bCs/>
                <w:snapToGrid w:val="0"/>
                <w:sz w:val="24"/>
                <w:szCs w:val="24"/>
              </w:rPr>
              <w:t>1 trs na břehu tůně Podkova</w:t>
            </w:r>
          </w:p>
        </w:tc>
      </w:tr>
      <w:tr w:rsidR="00A276DF" w:rsidRPr="00B53B46" w14:paraId="5133A338" w14:textId="77777777" w:rsidTr="00FF6E98">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2E393D06" w14:textId="77777777" w:rsidR="00A276DF" w:rsidRDefault="00A276DF" w:rsidP="000A39C9">
            <w:pPr>
              <w:spacing w:line="300" w:lineRule="atLeast"/>
              <w:rPr>
                <w:sz w:val="24"/>
                <w:szCs w:val="24"/>
              </w:rPr>
            </w:pPr>
            <w:r>
              <w:rPr>
                <w:sz w:val="24"/>
                <w:szCs w:val="24"/>
              </w:rPr>
              <w:t>plamének přímý</w:t>
            </w:r>
          </w:p>
          <w:p w14:paraId="64E6EB57" w14:textId="77777777" w:rsidR="00A276DF" w:rsidRPr="00B53B46" w:rsidRDefault="00A276DF" w:rsidP="000A39C9">
            <w:pPr>
              <w:spacing w:line="300" w:lineRule="atLeast"/>
              <w:rPr>
                <w:sz w:val="24"/>
                <w:szCs w:val="24"/>
              </w:rPr>
            </w:pPr>
            <w:r>
              <w:rPr>
                <w:sz w:val="24"/>
                <w:szCs w:val="24"/>
              </w:rPr>
              <w:t>(</w:t>
            </w:r>
            <w:proofErr w:type="spellStart"/>
            <w:r w:rsidRPr="002772B5">
              <w:rPr>
                <w:i/>
                <w:sz w:val="24"/>
                <w:szCs w:val="24"/>
              </w:rPr>
              <w:t>Clematis</w:t>
            </w:r>
            <w:proofErr w:type="spellEnd"/>
            <w:r w:rsidRPr="002772B5">
              <w:rPr>
                <w:i/>
                <w:sz w:val="24"/>
                <w:szCs w:val="24"/>
              </w:rPr>
              <w:t xml:space="preserve"> </w:t>
            </w:r>
            <w:proofErr w:type="spellStart"/>
            <w:r w:rsidRPr="002772B5">
              <w:rPr>
                <w:i/>
                <w:sz w:val="24"/>
                <w:szCs w:val="24"/>
              </w:rPr>
              <w:t>recta</w:t>
            </w:r>
            <w:proofErr w:type="spellEnd"/>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DF527C" w14:textId="77777777" w:rsidR="00A276DF" w:rsidRPr="00B53B46" w:rsidRDefault="00D75609" w:rsidP="000A39C9">
            <w:pPr>
              <w:spacing w:line="300" w:lineRule="atLeast"/>
              <w:rPr>
                <w:sz w:val="24"/>
                <w:szCs w:val="24"/>
              </w:rPr>
            </w:pPr>
            <w:r>
              <w:rPr>
                <w:sz w:val="24"/>
                <w:szCs w:val="24"/>
              </w:rPr>
              <w: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6C0569" w14:textId="77777777" w:rsidR="00A276DF" w:rsidRPr="00B53B46" w:rsidRDefault="00D75609" w:rsidP="000A39C9">
            <w:pPr>
              <w:spacing w:line="300" w:lineRule="atLeast"/>
              <w:rPr>
                <w:sz w:val="24"/>
                <w:szCs w:val="24"/>
              </w:rPr>
            </w:pPr>
            <w:r>
              <w:rPr>
                <w:sz w:val="24"/>
                <w:szCs w:val="24"/>
              </w:rPr>
              <w:t>NT, C3</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661866FB" w14:textId="77777777" w:rsidR="00A276DF" w:rsidRPr="00B53B46" w:rsidRDefault="002772B5" w:rsidP="000A39C9">
            <w:pPr>
              <w:spacing w:line="300" w:lineRule="atLeast"/>
              <w:rPr>
                <w:bCs/>
                <w:snapToGrid w:val="0"/>
                <w:sz w:val="24"/>
                <w:szCs w:val="24"/>
              </w:rPr>
            </w:pPr>
            <w:proofErr w:type="spellStart"/>
            <w:r>
              <w:rPr>
                <w:bCs/>
                <w:snapToGrid w:val="0"/>
                <w:sz w:val="24"/>
                <w:szCs w:val="24"/>
              </w:rPr>
              <w:t>dubohabrové</w:t>
            </w:r>
            <w:proofErr w:type="spellEnd"/>
            <w:r>
              <w:rPr>
                <w:bCs/>
                <w:snapToGrid w:val="0"/>
                <w:sz w:val="24"/>
                <w:szCs w:val="24"/>
              </w:rPr>
              <w:t xml:space="preserve"> háje na svazích údolí Jizery (Petříček 198</w:t>
            </w:r>
            <w:r w:rsidR="00C827C3">
              <w:rPr>
                <w:bCs/>
                <w:snapToGrid w:val="0"/>
                <w:sz w:val="24"/>
                <w:szCs w:val="24"/>
              </w:rPr>
              <w:t>6</w:t>
            </w:r>
            <w:r>
              <w:rPr>
                <w:bCs/>
                <w:snapToGrid w:val="0"/>
                <w:sz w:val="24"/>
                <w:szCs w:val="24"/>
              </w:rPr>
              <w:t>)</w:t>
            </w:r>
          </w:p>
        </w:tc>
      </w:tr>
      <w:tr w:rsidR="00910C0B" w:rsidRPr="00B53B46" w14:paraId="48CDD6DB" w14:textId="77777777" w:rsidTr="001949FD">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450974BC" w14:textId="77777777" w:rsidR="00910C0B" w:rsidRPr="002772B5" w:rsidRDefault="00910C0B" w:rsidP="000A39C9">
            <w:pPr>
              <w:spacing w:line="300" w:lineRule="atLeast"/>
              <w:rPr>
                <w:sz w:val="24"/>
                <w:szCs w:val="24"/>
              </w:rPr>
            </w:pPr>
            <w:r>
              <w:rPr>
                <w:sz w:val="24"/>
                <w:szCs w:val="24"/>
              </w:rPr>
              <w:t>voďanka žabí (</w:t>
            </w:r>
            <w:proofErr w:type="spellStart"/>
            <w:r w:rsidRPr="002772B5">
              <w:rPr>
                <w:i/>
                <w:sz w:val="24"/>
                <w:szCs w:val="24"/>
              </w:rPr>
              <w:t>Hydrocharis</w:t>
            </w:r>
            <w:proofErr w:type="spellEnd"/>
            <w:r w:rsidRPr="002772B5">
              <w:rPr>
                <w:i/>
                <w:sz w:val="24"/>
                <w:szCs w:val="24"/>
              </w:rPr>
              <w:t xml:space="preserve"> </w:t>
            </w:r>
            <w:proofErr w:type="spellStart"/>
            <w:r w:rsidRPr="002772B5">
              <w:rPr>
                <w:i/>
                <w:sz w:val="24"/>
                <w:szCs w:val="24"/>
              </w:rPr>
              <w:t>morsus</w:t>
            </w:r>
            <w:r w:rsidR="002772B5">
              <w:rPr>
                <w:i/>
                <w:sz w:val="24"/>
                <w:szCs w:val="24"/>
              </w:rPr>
              <w:t>-</w:t>
            </w:r>
            <w:r w:rsidRPr="002772B5">
              <w:rPr>
                <w:i/>
                <w:sz w:val="24"/>
                <w:szCs w:val="24"/>
              </w:rPr>
              <w:t>ranae</w:t>
            </w:r>
            <w:proofErr w:type="spellEnd"/>
            <w:r w:rsidR="002772B5">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D01E86" w14:textId="77777777" w:rsidR="00910C0B" w:rsidRPr="00B53B46" w:rsidRDefault="00910C0B" w:rsidP="000A39C9">
            <w:pPr>
              <w:spacing w:line="300" w:lineRule="atLeas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2FC66F" w14:textId="77777777" w:rsidR="00910C0B" w:rsidRPr="00B53B46" w:rsidRDefault="00D75609" w:rsidP="000A39C9">
            <w:pPr>
              <w:spacing w:line="300" w:lineRule="atLeast"/>
              <w:rPr>
                <w:sz w:val="24"/>
                <w:szCs w:val="24"/>
              </w:rPr>
            </w:pPr>
            <w:r>
              <w:rPr>
                <w:sz w:val="24"/>
                <w:szCs w:val="24"/>
              </w:rPr>
              <w:t>VU, C2b</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48DC5C4D" w14:textId="77777777" w:rsidR="00910C0B" w:rsidRPr="00B53B46" w:rsidRDefault="00910C0B" w:rsidP="000A39C9">
            <w:pPr>
              <w:spacing w:line="300" w:lineRule="atLeast"/>
              <w:rPr>
                <w:bCs/>
                <w:snapToGrid w:val="0"/>
                <w:sz w:val="24"/>
                <w:szCs w:val="24"/>
              </w:rPr>
            </w:pPr>
            <w:r>
              <w:rPr>
                <w:bCs/>
                <w:snapToGrid w:val="0"/>
                <w:sz w:val="24"/>
                <w:szCs w:val="24"/>
              </w:rPr>
              <w:t>zjištěn</w:t>
            </w:r>
            <w:r w:rsidR="0043235C">
              <w:rPr>
                <w:bCs/>
                <w:snapToGrid w:val="0"/>
                <w:sz w:val="24"/>
                <w:szCs w:val="24"/>
              </w:rPr>
              <w:t xml:space="preserve">a vzácně </w:t>
            </w:r>
            <w:r>
              <w:rPr>
                <w:bCs/>
                <w:snapToGrid w:val="0"/>
                <w:sz w:val="24"/>
                <w:szCs w:val="24"/>
              </w:rPr>
              <w:t xml:space="preserve">v SZ </w:t>
            </w:r>
            <w:r w:rsidR="0043235C">
              <w:rPr>
                <w:bCs/>
                <w:snapToGrid w:val="0"/>
                <w:sz w:val="24"/>
                <w:szCs w:val="24"/>
              </w:rPr>
              <w:t>části</w:t>
            </w:r>
            <w:r>
              <w:rPr>
                <w:bCs/>
                <w:snapToGrid w:val="0"/>
                <w:sz w:val="24"/>
                <w:szCs w:val="24"/>
              </w:rPr>
              <w:t xml:space="preserve"> Podkovy</w:t>
            </w:r>
          </w:p>
        </w:tc>
      </w:tr>
      <w:tr w:rsidR="00A276DF" w:rsidRPr="00B53B46" w14:paraId="6973E213" w14:textId="77777777" w:rsidTr="00FF6E98">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1BB86415" w14:textId="77777777" w:rsidR="00A276DF" w:rsidRDefault="002C0A68" w:rsidP="000A39C9">
            <w:pPr>
              <w:spacing w:line="300" w:lineRule="atLeast"/>
              <w:rPr>
                <w:sz w:val="24"/>
                <w:szCs w:val="24"/>
              </w:rPr>
            </w:pPr>
            <w:r>
              <w:rPr>
                <w:sz w:val="24"/>
                <w:szCs w:val="24"/>
              </w:rPr>
              <w:t>oman vrbolistý</w:t>
            </w:r>
          </w:p>
          <w:p w14:paraId="0BE428EA" w14:textId="77777777" w:rsidR="002C0A68" w:rsidRPr="00B53B46" w:rsidRDefault="002C0A68" w:rsidP="000A39C9">
            <w:pPr>
              <w:spacing w:line="300" w:lineRule="atLeast"/>
              <w:rPr>
                <w:sz w:val="24"/>
                <w:szCs w:val="24"/>
              </w:rPr>
            </w:pPr>
            <w:r>
              <w:rPr>
                <w:sz w:val="24"/>
                <w:szCs w:val="24"/>
              </w:rPr>
              <w:t>(</w:t>
            </w:r>
            <w:proofErr w:type="spellStart"/>
            <w:r w:rsidRPr="002772B5">
              <w:rPr>
                <w:i/>
                <w:sz w:val="24"/>
                <w:szCs w:val="24"/>
              </w:rPr>
              <w:t>Inula</w:t>
            </w:r>
            <w:proofErr w:type="spellEnd"/>
            <w:r w:rsidRPr="002772B5">
              <w:rPr>
                <w:i/>
                <w:sz w:val="24"/>
                <w:szCs w:val="24"/>
              </w:rPr>
              <w:t xml:space="preserve"> </w:t>
            </w:r>
            <w:proofErr w:type="spellStart"/>
            <w:r w:rsidRPr="002772B5">
              <w:rPr>
                <w:i/>
                <w:sz w:val="24"/>
                <w:szCs w:val="24"/>
              </w:rPr>
              <w:t>salicina</w:t>
            </w:r>
            <w:proofErr w:type="spellEnd"/>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023DB9" w14:textId="77777777" w:rsidR="00A276DF" w:rsidRPr="00B53B46" w:rsidRDefault="00A276DF" w:rsidP="000A39C9">
            <w:pPr>
              <w:spacing w:line="300" w:lineRule="atLeas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06BC32" w14:textId="77777777" w:rsidR="00A276DF" w:rsidRPr="00B53B46" w:rsidRDefault="00D75609" w:rsidP="000A39C9">
            <w:pPr>
              <w:spacing w:line="300" w:lineRule="atLeast"/>
              <w:rPr>
                <w:sz w:val="24"/>
                <w:szCs w:val="24"/>
              </w:rPr>
            </w:pPr>
            <w:r>
              <w:rPr>
                <w:sz w:val="24"/>
                <w:szCs w:val="24"/>
              </w:rPr>
              <w:t>NT, C4a</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0D6EA9C7" w14:textId="77777777" w:rsidR="00A276DF" w:rsidRPr="00B53B46" w:rsidRDefault="00A87910" w:rsidP="000A39C9">
            <w:pPr>
              <w:spacing w:line="300" w:lineRule="atLeast"/>
              <w:rPr>
                <w:bCs/>
                <w:snapToGrid w:val="0"/>
                <w:sz w:val="24"/>
                <w:szCs w:val="24"/>
              </w:rPr>
            </w:pPr>
            <w:r>
              <w:rPr>
                <w:bCs/>
                <w:snapToGrid w:val="0"/>
                <w:sz w:val="24"/>
                <w:szCs w:val="24"/>
              </w:rPr>
              <w:t>na ploše 1×3 m, louka východně od tůně Měsíc</w:t>
            </w:r>
          </w:p>
        </w:tc>
      </w:tr>
      <w:tr w:rsidR="0001466F" w:rsidRPr="00B53B46" w14:paraId="55D6F391" w14:textId="77777777" w:rsidTr="001949FD">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1DB4E83E" w14:textId="77777777" w:rsidR="0001466F" w:rsidRDefault="0001466F" w:rsidP="000A39C9">
            <w:pPr>
              <w:spacing w:line="300" w:lineRule="atLeast"/>
              <w:rPr>
                <w:sz w:val="24"/>
                <w:szCs w:val="24"/>
              </w:rPr>
            </w:pPr>
            <w:r>
              <w:rPr>
                <w:sz w:val="24"/>
                <w:szCs w:val="24"/>
              </w:rPr>
              <w:t>kosatec sibiřský</w:t>
            </w:r>
          </w:p>
          <w:p w14:paraId="403E573C" w14:textId="77777777" w:rsidR="0001466F" w:rsidRPr="00B53B46" w:rsidRDefault="0001466F" w:rsidP="000A39C9">
            <w:pPr>
              <w:spacing w:line="300" w:lineRule="atLeast"/>
              <w:rPr>
                <w:sz w:val="24"/>
                <w:szCs w:val="24"/>
              </w:rPr>
            </w:pPr>
            <w:r>
              <w:rPr>
                <w:sz w:val="24"/>
                <w:szCs w:val="24"/>
              </w:rPr>
              <w:t>(</w:t>
            </w:r>
            <w:r w:rsidRPr="00CD643F">
              <w:rPr>
                <w:i/>
                <w:sz w:val="24"/>
                <w:szCs w:val="24"/>
              </w:rPr>
              <w:t xml:space="preserve">Iris </w:t>
            </w:r>
            <w:proofErr w:type="spellStart"/>
            <w:r w:rsidRPr="00CD643F">
              <w:rPr>
                <w:i/>
                <w:sz w:val="24"/>
                <w:szCs w:val="24"/>
              </w:rPr>
              <w:t>sibirica</w:t>
            </w:r>
            <w:proofErr w:type="spellEnd"/>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A561EE" w14:textId="77777777" w:rsidR="0001466F" w:rsidRPr="00B53B46" w:rsidRDefault="00BB7507" w:rsidP="000A39C9">
            <w:pPr>
              <w:spacing w:line="300" w:lineRule="atLeast"/>
              <w:rPr>
                <w:sz w:val="24"/>
                <w:szCs w:val="24"/>
              </w:rPr>
            </w:pPr>
            <w:r>
              <w:rPr>
                <w:sz w:val="24"/>
                <w:szCs w:val="24"/>
              </w:rPr>
              <w:t>SO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AAA5BB" w14:textId="77777777" w:rsidR="0001466F" w:rsidRPr="00B53B46" w:rsidRDefault="00BB7507" w:rsidP="000A39C9">
            <w:pPr>
              <w:spacing w:line="300" w:lineRule="atLeast"/>
              <w:rPr>
                <w:sz w:val="24"/>
                <w:szCs w:val="24"/>
              </w:rPr>
            </w:pPr>
            <w:r>
              <w:rPr>
                <w:sz w:val="24"/>
                <w:szCs w:val="24"/>
              </w:rPr>
              <w:t>VU, C3</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66A4A83C" w14:textId="77777777" w:rsidR="0001466F" w:rsidRPr="00B53B46" w:rsidRDefault="00BB7507" w:rsidP="000A39C9">
            <w:pPr>
              <w:spacing w:line="300" w:lineRule="atLeast"/>
              <w:rPr>
                <w:bCs/>
                <w:snapToGrid w:val="0"/>
                <w:sz w:val="24"/>
                <w:szCs w:val="24"/>
              </w:rPr>
            </w:pPr>
            <w:r>
              <w:rPr>
                <w:bCs/>
                <w:snapToGrid w:val="0"/>
                <w:sz w:val="24"/>
                <w:szCs w:val="24"/>
              </w:rPr>
              <w:t xml:space="preserve">louka uvnitř tůně Podkova, poblíž vody, vedle </w:t>
            </w:r>
            <w:r w:rsidRPr="00BB7507">
              <w:rPr>
                <w:bCs/>
                <w:i/>
                <w:snapToGrid w:val="0"/>
                <w:sz w:val="24"/>
                <w:szCs w:val="24"/>
              </w:rPr>
              <w:t xml:space="preserve">I. </w:t>
            </w:r>
            <w:proofErr w:type="spellStart"/>
            <w:r w:rsidRPr="00BB7507">
              <w:rPr>
                <w:bCs/>
                <w:i/>
                <w:snapToGrid w:val="0"/>
                <w:sz w:val="24"/>
                <w:szCs w:val="24"/>
              </w:rPr>
              <w:t>pseudacorus</w:t>
            </w:r>
            <w:proofErr w:type="spellEnd"/>
            <w:r>
              <w:rPr>
                <w:bCs/>
                <w:snapToGrid w:val="0"/>
                <w:sz w:val="24"/>
                <w:szCs w:val="24"/>
              </w:rPr>
              <w:t xml:space="preserve"> </w:t>
            </w:r>
            <w:r w:rsidRPr="0001466F">
              <w:rPr>
                <w:rStyle w:val="c1"/>
                <w:sz w:val="24"/>
                <w:szCs w:val="24"/>
              </w:rPr>
              <w:t>(Paukertová 2019)</w:t>
            </w:r>
          </w:p>
        </w:tc>
      </w:tr>
      <w:tr w:rsidR="00910C0B" w:rsidRPr="00B53B46" w14:paraId="774ECC07" w14:textId="77777777" w:rsidTr="001949FD">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324ADF7D" w14:textId="77777777" w:rsidR="00910C0B" w:rsidRDefault="00910C0B" w:rsidP="000A39C9">
            <w:pPr>
              <w:spacing w:line="300" w:lineRule="atLeast"/>
              <w:rPr>
                <w:sz w:val="24"/>
                <w:szCs w:val="24"/>
              </w:rPr>
            </w:pPr>
            <w:r>
              <w:rPr>
                <w:sz w:val="24"/>
                <w:szCs w:val="24"/>
              </w:rPr>
              <w:t>okřehek trojbrázdý</w:t>
            </w:r>
          </w:p>
          <w:p w14:paraId="7D6C81C4" w14:textId="77777777" w:rsidR="00910C0B" w:rsidRPr="00B53B46" w:rsidRDefault="002772B5" w:rsidP="000A39C9">
            <w:pPr>
              <w:spacing w:line="300" w:lineRule="atLeast"/>
              <w:rPr>
                <w:sz w:val="24"/>
                <w:szCs w:val="24"/>
              </w:rPr>
            </w:pPr>
            <w:r>
              <w:rPr>
                <w:sz w:val="24"/>
                <w:szCs w:val="24"/>
              </w:rPr>
              <w:t>(</w:t>
            </w:r>
            <w:proofErr w:type="spellStart"/>
            <w:r w:rsidR="00910C0B" w:rsidRPr="002772B5">
              <w:rPr>
                <w:i/>
                <w:sz w:val="24"/>
                <w:szCs w:val="24"/>
              </w:rPr>
              <w:t>Lemna</w:t>
            </w:r>
            <w:proofErr w:type="spellEnd"/>
            <w:r w:rsidR="00910C0B" w:rsidRPr="002772B5">
              <w:rPr>
                <w:i/>
                <w:sz w:val="24"/>
                <w:szCs w:val="24"/>
              </w:rPr>
              <w:t xml:space="preserve"> </w:t>
            </w:r>
            <w:proofErr w:type="spellStart"/>
            <w:r w:rsidR="00910C0B" w:rsidRPr="002772B5">
              <w:rPr>
                <w:i/>
                <w:sz w:val="24"/>
                <w:szCs w:val="24"/>
              </w:rPr>
              <w:t>trisulca</w:t>
            </w:r>
            <w:proofErr w:type="spellEnd"/>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BB47B8" w14:textId="77777777" w:rsidR="00910C0B" w:rsidRPr="00B53B46" w:rsidRDefault="00910C0B" w:rsidP="000A39C9">
            <w:pPr>
              <w:spacing w:line="300" w:lineRule="atLeas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BB4014" w14:textId="77777777" w:rsidR="00910C0B" w:rsidRPr="00B53B46" w:rsidRDefault="00D75609" w:rsidP="000A39C9">
            <w:pPr>
              <w:spacing w:line="300" w:lineRule="atLeast"/>
              <w:rPr>
                <w:sz w:val="24"/>
                <w:szCs w:val="24"/>
              </w:rPr>
            </w:pPr>
            <w:r>
              <w:rPr>
                <w:sz w:val="24"/>
                <w:szCs w:val="24"/>
              </w:rPr>
              <w:t>LC, C3</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3F95F7C3" w14:textId="77777777" w:rsidR="00910C0B" w:rsidRPr="00B53B46" w:rsidRDefault="00910C0B" w:rsidP="000A39C9">
            <w:pPr>
              <w:spacing w:line="300" w:lineRule="atLeast"/>
              <w:rPr>
                <w:bCs/>
                <w:snapToGrid w:val="0"/>
                <w:sz w:val="24"/>
                <w:szCs w:val="24"/>
              </w:rPr>
            </w:pPr>
            <w:r>
              <w:rPr>
                <w:bCs/>
                <w:snapToGrid w:val="0"/>
                <w:sz w:val="24"/>
                <w:szCs w:val="24"/>
              </w:rPr>
              <w:t>rameno Podkova</w:t>
            </w:r>
            <w:r w:rsidR="002772B5">
              <w:rPr>
                <w:bCs/>
                <w:snapToGrid w:val="0"/>
                <w:sz w:val="24"/>
                <w:szCs w:val="24"/>
              </w:rPr>
              <w:t xml:space="preserve"> (Petříček 198</w:t>
            </w:r>
            <w:r w:rsidR="00C827C3">
              <w:rPr>
                <w:bCs/>
                <w:snapToGrid w:val="0"/>
                <w:sz w:val="24"/>
                <w:szCs w:val="24"/>
              </w:rPr>
              <w:t>6</w:t>
            </w:r>
            <w:r w:rsidR="002772B5">
              <w:rPr>
                <w:bCs/>
                <w:snapToGrid w:val="0"/>
                <w:sz w:val="24"/>
                <w:szCs w:val="24"/>
              </w:rPr>
              <w:t>)</w:t>
            </w:r>
          </w:p>
        </w:tc>
      </w:tr>
      <w:tr w:rsidR="00910C0B" w:rsidRPr="00B53B46" w14:paraId="493FFAD7" w14:textId="77777777" w:rsidTr="001949FD">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24F620BB" w14:textId="77777777" w:rsidR="00910C0B" w:rsidRDefault="00910C0B" w:rsidP="000A39C9">
            <w:pPr>
              <w:spacing w:line="300" w:lineRule="atLeast"/>
              <w:rPr>
                <w:sz w:val="24"/>
                <w:szCs w:val="24"/>
              </w:rPr>
            </w:pPr>
            <w:r>
              <w:rPr>
                <w:sz w:val="24"/>
                <w:szCs w:val="24"/>
              </w:rPr>
              <w:t>Leknín bělostný</w:t>
            </w:r>
          </w:p>
          <w:p w14:paraId="115266E6" w14:textId="77777777" w:rsidR="00910C0B" w:rsidRPr="00B53B46" w:rsidRDefault="00910C0B" w:rsidP="000A39C9">
            <w:pPr>
              <w:spacing w:line="300" w:lineRule="atLeast"/>
              <w:rPr>
                <w:sz w:val="24"/>
                <w:szCs w:val="24"/>
              </w:rPr>
            </w:pPr>
            <w:r>
              <w:rPr>
                <w:sz w:val="24"/>
                <w:szCs w:val="24"/>
              </w:rPr>
              <w:t>(</w:t>
            </w:r>
            <w:proofErr w:type="spellStart"/>
            <w:r w:rsidRPr="002772B5">
              <w:rPr>
                <w:i/>
                <w:sz w:val="24"/>
                <w:szCs w:val="24"/>
              </w:rPr>
              <w:t>Nymphaea</w:t>
            </w:r>
            <w:proofErr w:type="spellEnd"/>
            <w:r w:rsidRPr="002772B5">
              <w:rPr>
                <w:i/>
                <w:sz w:val="24"/>
                <w:szCs w:val="24"/>
              </w:rPr>
              <w:t xml:space="preserve"> </w:t>
            </w:r>
            <w:proofErr w:type="spellStart"/>
            <w:r w:rsidRPr="002772B5">
              <w:rPr>
                <w:i/>
                <w:sz w:val="24"/>
                <w:szCs w:val="24"/>
              </w:rPr>
              <w:t>candida</w:t>
            </w:r>
            <w:proofErr w:type="spellEnd"/>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424B8A" w14:textId="77777777" w:rsidR="00910C0B" w:rsidRPr="00B53B46" w:rsidRDefault="00D75609" w:rsidP="000A39C9">
            <w:pPr>
              <w:spacing w:line="300" w:lineRule="atLeast"/>
              <w:rPr>
                <w:sz w:val="24"/>
                <w:szCs w:val="24"/>
              </w:rPr>
            </w:pPr>
            <w:r>
              <w:rPr>
                <w:sz w:val="24"/>
                <w:szCs w:val="24"/>
              </w:rPr>
              <w:t>SO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58B9A3" w14:textId="77777777" w:rsidR="00910C0B" w:rsidRPr="00B53B46" w:rsidRDefault="00D75609" w:rsidP="000A39C9">
            <w:pPr>
              <w:spacing w:line="300" w:lineRule="atLeast"/>
              <w:rPr>
                <w:sz w:val="24"/>
                <w:szCs w:val="24"/>
              </w:rPr>
            </w:pPr>
            <w:r>
              <w:rPr>
                <w:sz w:val="24"/>
                <w:szCs w:val="24"/>
              </w:rPr>
              <w:t>EN, C1b</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71D66725" w14:textId="77777777" w:rsidR="00910C0B" w:rsidRPr="00B53B46" w:rsidRDefault="00910C0B" w:rsidP="000A39C9">
            <w:pPr>
              <w:spacing w:line="300" w:lineRule="atLeast"/>
              <w:rPr>
                <w:bCs/>
                <w:snapToGrid w:val="0"/>
                <w:sz w:val="24"/>
                <w:szCs w:val="24"/>
              </w:rPr>
            </w:pPr>
            <w:r>
              <w:rPr>
                <w:bCs/>
                <w:snapToGrid w:val="0"/>
                <w:sz w:val="24"/>
                <w:szCs w:val="24"/>
              </w:rPr>
              <w:t>několik trsů, rameno Podkova</w:t>
            </w:r>
            <w:r w:rsidR="002772B5">
              <w:rPr>
                <w:bCs/>
                <w:snapToGrid w:val="0"/>
                <w:sz w:val="24"/>
                <w:szCs w:val="24"/>
              </w:rPr>
              <w:t xml:space="preserve"> (Petříček 198</w:t>
            </w:r>
            <w:r w:rsidR="00C827C3">
              <w:rPr>
                <w:bCs/>
                <w:snapToGrid w:val="0"/>
                <w:sz w:val="24"/>
                <w:szCs w:val="24"/>
              </w:rPr>
              <w:t>6</w:t>
            </w:r>
            <w:r w:rsidR="002772B5">
              <w:rPr>
                <w:bCs/>
                <w:snapToGrid w:val="0"/>
                <w:sz w:val="24"/>
                <w:szCs w:val="24"/>
              </w:rPr>
              <w:t>)</w:t>
            </w:r>
          </w:p>
        </w:tc>
      </w:tr>
      <w:tr w:rsidR="00910C0B" w:rsidRPr="00B53B46" w14:paraId="0E67E3CF" w14:textId="77777777" w:rsidTr="001949FD">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3686E272" w14:textId="77777777" w:rsidR="002772B5" w:rsidRDefault="002772B5" w:rsidP="000A39C9">
            <w:pPr>
              <w:spacing w:line="300" w:lineRule="atLeast"/>
              <w:rPr>
                <w:sz w:val="24"/>
                <w:szCs w:val="24"/>
              </w:rPr>
            </w:pPr>
            <w:r>
              <w:rPr>
                <w:sz w:val="24"/>
                <w:szCs w:val="24"/>
              </w:rPr>
              <w:t>prvosenka jarní</w:t>
            </w:r>
          </w:p>
          <w:p w14:paraId="6FAA0F2B" w14:textId="77777777" w:rsidR="00910C0B" w:rsidRPr="00B53B46" w:rsidRDefault="002772B5" w:rsidP="000A39C9">
            <w:pPr>
              <w:spacing w:line="300" w:lineRule="atLeast"/>
              <w:rPr>
                <w:sz w:val="24"/>
                <w:szCs w:val="24"/>
              </w:rPr>
            </w:pPr>
            <w:r>
              <w:rPr>
                <w:sz w:val="24"/>
                <w:szCs w:val="24"/>
              </w:rPr>
              <w:t>(</w:t>
            </w:r>
            <w:proofErr w:type="spellStart"/>
            <w:r w:rsidRPr="002772B5">
              <w:rPr>
                <w:i/>
                <w:sz w:val="24"/>
                <w:szCs w:val="24"/>
              </w:rPr>
              <w:t>Primula</w:t>
            </w:r>
            <w:proofErr w:type="spellEnd"/>
            <w:r w:rsidRPr="002772B5">
              <w:rPr>
                <w:i/>
                <w:sz w:val="24"/>
                <w:szCs w:val="24"/>
              </w:rPr>
              <w:t xml:space="preserve"> </w:t>
            </w:r>
            <w:proofErr w:type="spellStart"/>
            <w:r w:rsidRPr="002772B5">
              <w:rPr>
                <w:i/>
                <w:sz w:val="24"/>
                <w:szCs w:val="24"/>
              </w:rPr>
              <w:t>veris</w:t>
            </w:r>
            <w:proofErr w:type="spellEnd"/>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14EA11" w14:textId="77777777" w:rsidR="00910C0B" w:rsidRPr="00B53B46" w:rsidRDefault="00910C0B" w:rsidP="000A39C9">
            <w:pPr>
              <w:spacing w:line="300" w:lineRule="atLeas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647B59" w14:textId="77777777" w:rsidR="00910C0B" w:rsidRPr="00B53B46" w:rsidRDefault="00D75609" w:rsidP="000A39C9">
            <w:pPr>
              <w:spacing w:line="300" w:lineRule="atLeast"/>
              <w:rPr>
                <w:sz w:val="24"/>
                <w:szCs w:val="24"/>
              </w:rPr>
            </w:pPr>
            <w:r>
              <w:rPr>
                <w:sz w:val="24"/>
                <w:szCs w:val="24"/>
              </w:rPr>
              <w:t>LC, C4a</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0CDCD1C3" w14:textId="77777777" w:rsidR="00910C0B" w:rsidRPr="00B53B46" w:rsidRDefault="002772B5" w:rsidP="000A39C9">
            <w:pPr>
              <w:spacing w:line="300" w:lineRule="atLeast"/>
              <w:rPr>
                <w:bCs/>
                <w:snapToGrid w:val="0"/>
                <w:sz w:val="24"/>
                <w:szCs w:val="24"/>
              </w:rPr>
            </w:pPr>
            <w:proofErr w:type="spellStart"/>
            <w:r>
              <w:rPr>
                <w:bCs/>
                <w:snapToGrid w:val="0"/>
                <w:sz w:val="24"/>
                <w:szCs w:val="24"/>
              </w:rPr>
              <w:t>dubohabrové</w:t>
            </w:r>
            <w:proofErr w:type="spellEnd"/>
            <w:r>
              <w:rPr>
                <w:bCs/>
                <w:snapToGrid w:val="0"/>
                <w:sz w:val="24"/>
                <w:szCs w:val="24"/>
              </w:rPr>
              <w:t xml:space="preserve"> háje na svazích údolí Jizery (Petříček 198</w:t>
            </w:r>
            <w:r w:rsidR="00C827C3">
              <w:rPr>
                <w:bCs/>
                <w:snapToGrid w:val="0"/>
                <w:sz w:val="24"/>
                <w:szCs w:val="24"/>
              </w:rPr>
              <w:t>6</w:t>
            </w:r>
            <w:r>
              <w:rPr>
                <w:bCs/>
                <w:snapToGrid w:val="0"/>
                <w:sz w:val="24"/>
                <w:szCs w:val="24"/>
              </w:rPr>
              <w:t>)</w:t>
            </w:r>
          </w:p>
        </w:tc>
      </w:tr>
      <w:tr w:rsidR="002C0A68" w:rsidRPr="00B53B46" w14:paraId="36FA06A7" w14:textId="77777777" w:rsidTr="00FF6E98">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429B37FE" w14:textId="77777777" w:rsidR="002C0A68" w:rsidRDefault="002C0A68" w:rsidP="000A39C9">
            <w:pPr>
              <w:spacing w:line="300" w:lineRule="atLeast"/>
              <w:rPr>
                <w:sz w:val="24"/>
                <w:szCs w:val="24"/>
              </w:rPr>
            </w:pPr>
            <w:r>
              <w:rPr>
                <w:sz w:val="24"/>
                <w:szCs w:val="24"/>
              </w:rPr>
              <w:t>rozrazil dlouholistý</w:t>
            </w:r>
          </w:p>
          <w:p w14:paraId="57BFE32A" w14:textId="77777777" w:rsidR="002C0A68" w:rsidRPr="00B53B46" w:rsidRDefault="002C0A68" w:rsidP="000A39C9">
            <w:pPr>
              <w:spacing w:line="300" w:lineRule="atLeast"/>
              <w:rPr>
                <w:sz w:val="24"/>
                <w:szCs w:val="24"/>
              </w:rPr>
            </w:pPr>
            <w:r>
              <w:rPr>
                <w:sz w:val="24"/>
                <w:szCs w:val="24"/>
              </w:rPr>
              <w:t>(</w:t>
            </w:r>
            <w:proofErr w:type="spellStart"/>
            <w:r w:rsidRPr="002772B5">
              <w:rPr>
                <w:i/>
                <w:sz w:val="24"/>
                <w:szCs w:val="24"/>
              </w:rPr>
              <w:t>Pseudolysimachion</w:t>
            </w:r>
            <w:proofErr w:type="spellEnd"/>
            <w:r w:rsidRPr="002772B5">
              <w:rPr>
                <w:i/>
                <w:sz w:val="24"/>
                <w:szCs w:val="24"/>
              </w:rPr>
              <w:t xml:space="preserve"> </w:t>
            </w:r>
            <w:proofErr w:type="spellStart"/>
            <w:r w:rsidRPr="002772B5">
              <w:rPr>
                <w:i/>
                <w:sz w:val="24"/>
                <w:szCs w:val="24"/>
              </w:rPr>
              <w:t>maritimum</w:t>
            </w:r>
            <w:proofErr w:type="spellEnd"/>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7A9E91" w14:textId="77777777" w:rsidR="002C0A68" w:rsidRPr="00B53B46" w:rsidRDefault="002C0A68" w:rsidP="000A39C9">
            <w:pPr>
              <w:spacing w:line="300" w:lineRule="atLeas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2187D" w14:textId="77777777" w:rsidR="002C0A68" w:rsidRPr="00B53B46" w:rsidRDefault="00D75609" w:rsidP="000A39C9">
            <w:pPr>
              <w:spacing w:line="300" w:lineRule="atLeast"/>
              <w:rPr>
                <w:sz w:val="24"/>
                <w:szCs w:val="24"/>
              </w:rPr>
            </w:pPr>
            <w:r>
              <w:rPr>
                <w:sz w:val="24"/>
                <w:szCs w:val="24"/>
              </w:rPr>
              <w:t>VU, C3</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551237F8" w14:textId="77777777" w:rsidR="002C0A68" w:rsidRPr="0001466F" w:rsidRDefault="00085847" w:rsidP="000A39C9">
            <w:pPr>
              <w:spacing w:line="300" w:lineRule="atLeast"/>
              <w:rPr>
                <w:bCs/>
                <w:snapToGrid w:val="0"/>
                <w:sz w:val="24"/>
                <w:szCs w:val="24"/>
              </w:rPr>
            </w:pPr>
            <w:r w:rsidRPr="0001466F">
              <w:rPr>
                <w:bCs/>
                <w:snapToGrid w:val="0"/>
                <w:sz w:val="24"/>
                <w:szCs w:val="24"/>
              </w:rPr>
              <w:t xml:space="preserve">vzácný až vzácně roztroušený, lokálně souvislejší porosty, na louce severně od tůně Měsíc </w:t>
            </w:r>
          </w:p>
        </w:tc>
      </w:tr>
      <w:tr w:rsidR="001949FD" w:rsidRPr="00B53B46" w14:paraId="14E36D80" w14:textId="77777777" w:rsidTr="001949FD">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30DDFB2D" w14:textId="77777777" w:rsidR="001949FD" w:rsidRDefault="001949FD" w:rsidP="000A39C9">
            <w:pPr>
              <w:spacing w:line="300" w:lineRule="atLeast"/>
              <w:rPr>
                <w:sz w:val="24"/>
                <w:szCs w:val="24"/>
              </w:rPr>
            </w:pPr>
            <w:r>
              <w:rPr>
                <w:sz w:val="24"/>
                <w:szCs w:val="24"/>
              </w:rPr>
              <w:t>krtičník křídlatý</w:t>
            </w:r>
          </w:p>
          <w:p w14:paraId="4EF9C444" w14:textId="77777777" w:rsidR="001949FD" w:rsidRPr="00943ED4" w:rsidRDefault="001949FD" w:rsidP="000A39C9">
            <w:pPr>
              <w:spacing w:line="300" w:lineRule="atLeast"/>
              <w:rPr>
                <w:sz w:val="24"/>
                <w:szCs w:val="24"/>
              </w:rPr>
            </w:pPr>
            <w:r>
              <w:rPr>
                <w:sz w:val="24"/>
                <w:szCs w:val="24"/>
              </w:rPr>
              <w:t>(</w:t>
            </w:r>
            <w:proofErr w:type="spellStart"/>
            <w:r w:rsidRPr="001949FD">
              <w:rPr>
                <w:i/>
                <w:sz w:val="24"/>
                <w:szCs w:val="24"/>
              </w:rPr>
              <w:t>Scrophularia</w:t>
            </w:r>
            <w:proofErr w:type="spellEnd"/>
            <w:r w:rsidRPr="001949FD">
              <w:rPr>
                <w:i/>
                <w:sz w:val="24"/>
                <w:szCs w:val="24"/>
              </w:rPr>
              <w:t xml:space="preserve"> </w:t>
            </w:r>
            <w:proofErr w:type="spellStart"/>
            <w:r w:rsidRPr="001949FD">
              <w:rPr>
                <w:i/>
                <w:sz w:val="24"/>
                <w:szCs w:val="24"/>
              </w:rPr>
              <w:t>umbrosa</w:t>
            </w:r>
            <w:proofErr w:type="spellEnd"/>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EB3327" w14:textId="77777777" w:rsidR="001949FD" w:rsidRPr="00943ED4" w:rsidRDefault="001949FD" w:rsidP="000A39C9">
            <w:pPr>
              <w:spacing w:line="300" w:lineRule="atLeas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163FD4" w14:textId="77777777" w:rsidR="001949FD" w:rsidRPr="00943ED4" w:rsidRDefault="001949FD" w:rsidP="000A39C9">
            <w:pPr>
              <w:spacing w:line="300" w:lineRule="atLeast"/>
              <w:rPr>
                <w:sz w:val="24"/>
                <w:szCs w:val="24"/>
              </w:rPr>
            </w:pPr>
            <w:r>
              <w:rPr>
                <w:sz w:val="24"/>
                <w:szCs w:val="24"/>
              </w:rPr>
              <w:t>NT, C4a</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709B67A1" w14:textId="77777777" w:rsidR="001949FD" w:rsidRPr="0001466F" w:rsidRDefault="001949FD" w:rsidP="000A39C9">
            <w:pPr>
              <w:spacing w:line="300" w:lineRule="atLeast"/>
              <w:rPr>
                <w:bCs/>
                <w:snapToGrid w:val="0"/>
                <w:sz w:val="24"/>
                <w:szCs w:val="24"/>
              </w:rPr>
            </w:pPr>
            <w:r>
              <w:rPr>
                <w:bCs/>
                <w:snapToGrid w:val="0"/>
                <w:sz w:val="24"/>
                <w:szCs w:val="24"/>
              </w:rPr>
              <w:t>břeh tůně Podkova</w:t>
            </w:r>
          </w:p>
        </w:tc>
      </w:tr>
      <w:tr w:rsidR="0001466F" w:rsidRPr="00B53B46" w14:paraId="04EEB57B" w14:textId="77777777" w:rsidTr="001949FD">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73EC78E0" w14:textId="77777777" w:rsidR="0001466F" w:rsidRDefault="0001466F" w:rsidP="000A39C9">
            <w:pPr>
              <w:spacing w:line="300" w:lineRule="atLeast"/>
              <w:rPr>
                <w:sz w:val="24"/>
                <w:szCs w:val="24"/>
              </w:rPr>
            </w:pPr>
            <w:r>
              <w:rPr>
                <w:sz w:val="24"/>
                <w:szCs w:val="24"/>
              </w:rPr>
              <w:t>koromáč olešníkový</w:t>
            </w:r>
          </w:p>
          <w:p w14:paraId="51E61E1D" w14:textId="77777777" w:rsidR="0001466F" w:rsidRPr="00943ED4" w:rsidRDefault="0001466F" w:rsidP="000A39C9">
            <w:pPr>
              <w:spacing w:line="300" w:lineRule="atLeast"/>
              <w:rPr>
                <w:sz w:val="24"/>
                <w:szCs w:val="24"/>
              </w:rPr>
            </w:pPr>
            <w:r>
              <w:rPr>
                <w:sz w:val="24"/>
                <w:szCs w:val="24"/>
              </w:rPr>
              <w:t>(</w:t>
            </w:r>
            <w:proofErr w:type="spellStart"/>
            <w:r w:rsidRPr="0001466F">
              <w:rPr>
                <w:i/>
                <w:sz w:val="24"/>
                <w:szCs w:val="24"/>
              </w:rPr>
              <w:t>Silaum</w:t>
            </w:r>
            <w:proofErr w:type="spellEnd"/>
            <w:r w:rsidRPr="0001466F">
              <w:rPr>
                <w:i/>
                <w:sz w:val="24"/>
                <w:szCs w:val="24"/>
              </w:rPr>
              <w:t xml:space="preserve"> </w:t>
            </w:r>
            <w:proofErr w:type="spellStart"/>
            <w:r w:rsidRPr="0001466F">
              <w:rPr>
                <w:i/>
                <w:sz w:val="24"/>
                <w:szCs w:val="24"/>
              </w:rPr>
              <w:t>silaus</w:t>
            </w:r>
            <w:proofErr w:type="spellEnd"/>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1E1861" w14:textId="77777777" w:rsidR="0001466F" w:rsidRPr="00943ED4" w:rsidRDefault="0001466F" w:rsidP="000A39C9">
            <w:pPr>
              <w:spacing w:line="300" w:lineRule="atLeas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99EC8D" w14:textId="77777777" w:rsidR="0001466F" w:rsidRPr="00943ED4" w:rsidRDefault="0001466F" w:rsidP="000A39C9">
            <w:pPr>
              <w:spacing w:line="300" w:lineRule="atLeast"/>
              <w:rPr>
                <w:sz w:val="24"/>
                <w:szCs w:val="24"/>
              </w:rPr>
            </w:pPr>
            <w:r>
              <w:rPr>
                <w:sz w:val="24"/>
                <w:szCs w:val="24"/>
              </w:rPr>
              <w:t>NT, C3</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5914903F" w14:textId="77777777" w:rsidR="0001466F" w:rsidRPr="0001466F" w:rsidRDefault="0001466F" w:rsidP="000A39C9">
            <w:pPr>
              <w:spacing w:line="300" w:lineRule="atLeast"/>
              <w:rPr>
                <w:bCs/>
                <w:snapToGrid w:val="0"/>
                <w:sz w:val="24"/>
                <w:szCs w:val="24"/>
              </w:rPr>
            </w:pPr>
            <w:r w:rsidRPr="0001466F">
              <w:rPr>
                <w:rStyle w:val="c1"/>
                <w:sz w:val="24"/>
                <w:szCs w:val="24"/>
              </w:rPr>
              <w:t>louka V a SV tůně Měsíc, několik exemplářů v louce a též na cestě (Paukertová 2019)</w:t>
            </w:r>
          </w:p>
        </w:tc>
      </w:tr>
      <w:tr w:rsidR="00F95675" w:rsidRPr="00B53B46" w14:paraId="43693B8D" w14:textId="77777777" w:rsidTr="00FF6E98">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54B4D512" w14:textId="77777777" w:rsidR="00F95675" w:rsidRDefault="00A276DF" w:rsidP="000A39C9">
            <w:pPr>
              <w:spacing w:line="300" w:lineRule="atLeast"/>
              <w:rPr>
                <w:sz w:val="24"/>
                <w:szCs w:val="24"/>
              </w:rPr>
            </w:pPr>
            <w:r>
              <w:rPr>
                <w:sz w:val="24"/>
                <w:szCs w:val="24"/>
              </w:rPr>
              <w:t>kostival český</w:t>
            </w:r>
          </w:p>
          <w:p w14:paraId="385F05E1" w14:textId="77777777" w:rsidR="00A276DF" w:rsidRPr="00943ED4" w:rsidRDefault="00A276DF" w:rsidP="000A39C9">
            <w:pPr>
              <w:spacing w:line="300" w:lineRule="atLeast"/>
              <w:rPr>
                <w:sz w:val="24"/>
                <w:szCs w:val="24"/>
              </w:rPr>
            </w:pPr>
            <w:r>
              <w:rPr>
                <w:sz w:val="24"/>
                <w:szCs w:val="24"/>
              </w:rPr>
              <w:t>(</w:t>
            </w:r>
            <w:proofErr w:type="spellStart"/>
            <w:r w:rsidRPr="002772B5">
              <w:rPr>
                <w:i/>
                <w:sz w:val="24"/>
                <w:szCs w:val="24"/>
              </w:rPr>
              <w:t>Symphytum</w:t>
            </w:r>
            <w:proofErr w:type="spellEnd"/>
            <w:r w:rsidRPr="002772B5">
              <w:rPr>
                <w:i/>
                <w:sz w:val="24"/>
                <w:szCs w:val="24"/>
              </w:rPr>
              <w:t xml:space="preserve"> </w:t>
            </w:r>
            <w:proofErr w:type="spellStart"/>
            <w:r w:rsidRPr="002772B5">
              <w:rPr>
                <w:i/>
                <w:sz w:val="24"/>
                <w:szCs w:val="24"/>
              </w:rPr>
              <w:t>bohemicum</w:t>
            </w:r>
            <w:proofErr w:type="spellEnd"/>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71699F" w14:textId="77777777" w:rsidR="00F95675" w:rsidRPr="00943ED4" w:rsidRDefault="00D75609" w:rsidP="000A39C9">
            <w:pPr>
              <w:spacing w:line="300" w:lineRule="atLeast"/>
              <w:rPr>
                <w:sz w:val="24"/>
                <w:szCs w:val="24"/>
              </w:rPr>
            </w:pPr>
            <w:r>
              <w:rPr>
                <w:sz w:val="24"/>
                <w:szCs w:val="24"/>
              </w:rPr>
              <w: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EDCD49" w14:textId="77777777" w:rsidR="00F95675" w:rsidRPr="00943ED4" w:rsidRDefault="00D75609" w:rsidP="000A39C9">
            <w:pPr>
              <w:spacing w:line="300" w:lineRule="atLeast"/>
              <w:rPr>
                <w:sz w:val="24"/>
                <w:szCs w:val="24"/>
              </w:rPr>
            </w:pPr>
            <w:r>
              <w:rPr>
                <w:sz w:val="24"/>
                <w:szCs w:val="24"/>
              </w:rPr>
              <w:t>EN, C2t</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02E918CE" w14:textId="77777777" w:rsidR="00F95675" w:rsidRPr="00B53B46" w:rsidRDefault="002772B5" w:rsidP="000A39C9">
            <w:pPr>
              <w:spacing w:line="300" w:lineRule="atLeast"/>
              <w:rPr>
                <w:bCs/>
                <w:snapToGrid w:val="0"/>
                <w:sz w:val="24"/>
                <w:szCs w:val="24"/>
              </w:rPr>
            </w:pPr>
            <w:r>
              <w:rPr>
                <w:bCs/>
                <w:snapToGrid w:val="0"/>
                <w:sz w:val="24"/>
                <w:szCs w:val="24"/>
              </w:rPr>
              <w:t>vlhké až podmáčené louky v nivě (Petříček 198</w:t>
            </w:r>
            <w:r w:rsidR="00C827C3">
              <w:rPr>
                <w:bCs/>
                <w:snapToGrid w:val="0"/>
                <w:sz w:val="24"/>
                <w:szCs w:val="24"/>
              </w:rPr>
              <w:t>6</w:t>
            </w:r>
            <w:r>
              <w:rPr>
                <w:bCs/>
                <w:snapToGrid w:val="0"/>
                <w:sz w:val="24"/>
                <w:szCs w:val="24"/>
              </w:rPr>
              <w:t>)</w:t>
            </w:r>
            <w:r w:rsidR="00085847">
              <w:rPr>
                <w:bCs/>
                <w:snapToGrid w:val="0"/>
                <w:sz w:val="24"/>
                <w:szCs w:val="24"/>
              </w:rPr>
              <w:t>, vzácně na louce v okolí tůně Měsíc</w:t>
            </w:r>
          </w:p>
        </w:tc>
      </w:tr>
      <w:tr w:rsidR="000A39C9" w14:paraId="1F6BF123" w14:textId="77777777" w:rsidTr="000A39C9">
        <w:trPr>
          <w:cantSplit/>
          <w:trHeight w:val="270"/>
          <w:jc w:val="center"/>
        </w:trPr>
        <w:tc>
          <w:tcPr>
            <w:tcW w:w="2552" w:type="dxa"/>
            <w:tcBorders>
              <w:top w:val="single" w:sz="18" w:space="0" w:color="auto"/>
              <w:left w:val="single" w:sz="18" w:space="0" w:color="auto"/>
              <w:bottom w:val="single" w:sz="18" w:space="0" w:color="auto"/>
            </w:tcBorders>
            <w:shd w:val="clear" w:color="auto" w:fill="C0C0C0"/>
            <w:vAlign w:val="center"/>
          </w:tcPr>
          <w:p w14:paraId="11940ACE" w14:textId="77777777" w:rsidR="000A39C9" w:rsidRDefault="000A39C9" w:rsidP="000A39C9">
            <w:pPr>
              <w:spacing w:line="300" w:lineRule="atLeast"/>
              <w:rPr>
                <w:b/>
                <w:bCs/>
                <w:snapToGrid w:val="0"/>
              </w:rPr>
            </w:pPr>
            <w:r>
              <w:rPr>
                <w:b/>
                <w:bCs/>
                <w:snapToGrid w:val="0"/>
              </w:rPr>
              <w:lastRenderedPageBreak/>
              <w:t>druh</w:t>
            </w:r>
          </w:p>
        </w:tc>
        <w:tc>
          <w:tcPr>
            <w:tcW w:w="1417" w:type="dxa"/>
            <w:tcBorders>
              <w:top w:val="single" w:sz="18" w:space="0" w:color="auto"/>
              <w:left w:val="single" w:sz="4" w:space="0" w:color="auto"/>
              <w:bottom w:val="single" w:sz="18" w:space="0" w:color="auto"/>
              <w:right w:val="single" w:sz="4" w:space="0" w:color="auto"/>
            </w:tcBorders>
            <w:shd w:val="clear" w:color="auto" w:fill="C0C0C0"/>
            <w:vAlign w:val="center"/>
          </w:tcPr>
          <w:p w14:paraId="776F3475" w14:textId="77777777" w:rsidR="000A39C9" w:rsidRDefault="000A39C9" w:rsidP="000A39C9">
            <w:pPr>
              <w:spacing w:line="300" w:lineRule="atLeast"/>
              <w:rPr>
                <w:b/>
                <w:bCs/>
                <w:snapToGrid w:val="0"/>
              </w:rPr>
            </w:pPr>
            <w:r>
              <w:rPr>
                <w:b/>
                <w:bCs/>
                <w:snapToGrid w:val="0"/>
              </w:rPr>
              <w:t xml:space="preserve">kategorie </w:t>
            </w:r>
          </w:p>
          <w:p w14:paraId="003C727B" w14:textId="77777777" w:rsidR="000A39C9" w:rsidRDefault="000A39C9" w:rsidP="000A39C9">
            <w:pPr>
              <w:spacing w:line="300" w:lineRule="atLeast"/>
              <w:rPr>
                <w:b/>
                <w:bCs/>
                <w:snapToGrid w:val="0"/>
              </w:rPr>
            </w:pPr>
            <w:r>
              <w:rPr>
                <w:b/>
                <w:bCs/>
                <w:snapToGrid w:val="0"/>
              </w:rPr>
              <w:t>podle vyhlášky č. 395/1992 Sb.</w:t>
            </w:r>
          </w:p>
        </w:tc>
        <w:tc>
          <w:tcPr>
            <w:tcW w:w="1134" w:type="dxa"/>
            <w:tcBorders>
              <w:top w:val="single" w:sz="18" w:space="0" w:color="auto"/>
              <w:left w:val="single" w:sz="4" w:space="0" w:color="auto"/>
              <w:bottom w:val="single" w:sz="18" w:space="0" w:color="auto"/>
              <w:right w:val="single" w:sz="4" w:space="0" w:color="auto"/>
            </w:tcBorders>
            <w:shd w:val="clear" w:color="auto" w:fill="C0C0C0"/>
            <w:vAlign w:val="center"/>
          </w:tcPr>
          <w:p w14:paraId="2A008378" w14:textId="77777777" w:rsidR="000A39C9" w:rsidRDefault="000A39C9" w:rsidP="000A39C9">
            <w:pPr>
              <w:spacing w:line="300" w:lineRule="atLeast"/>
              <w:rPr>
                <w:b/>
                <w:bCs/>
                <w:snapToGrid w:val="0"/>
              </w:rPr>
            </w:pPr>
            <w:r>
              <w:rPr>
                <w:b/>
                <w:bCs/>
                <w:snapToGrid w:val="0"/>
              </w:rPr>
              <w:t>stupeň ohrožení*</w:t>
            </w:r>
          </w:p>
        </w:tc>
        <w:tc>
          <w:tcPr>
            <w:tcW w:w="3969" w:type="dxa"/>
            <w:tcBorders>
              <w:top w:val="single" w:sz="18" w:space="0" w:color="auto"/>
              <w:left w:val="single" w:sz="4" w:space="0" w:color="auto"/>
              <w:bottom w:val="single" w:sz="18" w:space="0" w:color="auto"/>
              <w:right w:val="single" w:sz="18" w:space="0" w:color="auto"/>
            </w:tcBorders>
            <w:shd w:val="clear" w:color="auto" w:fill="C0C0C0"/>
            <w:vAlign w:val="center"/>
          </w:tcPr>
          <w:p w14:paraId="70C06191" w14:textId="77777777" w:rsidR="000A39C9" w:rsidRDefault="000A39C9" w:rsidP="000A39C9">
            <w:pPr>
              <w:spacing w:line="300" w:lineRule="atLeast"/>
              <w:rPr>
                <w:b/>
                <w:bCs/>
                <w:snapToGrid w:val="0"/>
              </w:rPr>
            </w:pPr>
            <w:r>
              <w:rPr>
                <w:b/>
                <w:bCs/>
                <w:snapToGrid w:val="0"/>
              </w:rPr>
              <w:t xml:space="preserve">popis biotopu druhu v ZCHÚ a aktuální početnost nebo vitalita populace, další poznámky </w:t>
            </w:r>
          </w:p>
        </w:tc>
      </w:tr>
      <w:tr w:rsidR="00827367" w:rsidRPr="00B53B46" w14:paraId="64F6B1E9" w14:textId="77777777" w:rsidTr="001949FD">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371E6A37" w14:textId="77777777" w:rsidR="00827367" w:rsidRDefault="00827367" w:rsidP="000A39C9">
            <w:pPr>
              <w:spacing w:line="300" w:lineRule="atLeast"/>
              <w:rPr>
                <w:sz w:val="24"/>
                <w:szCs w:val="24"/>
              </w:rPr>
            </w:pPr>
            <w:r>
              <w:rPr>
                <w:sz w:val="24"/>
                <w:szCs w:val="24"/>
              </w:rPr>
              <w:t>žluťucha lesklá</w:t>
            </w:r>
          </w:p>
          <w:p w14:paraId="24DD903B" w14:textId="77777777" w:rsidR="00827367" w:rsidRPr="00943ED4" w:rsidRDefault="00827367" w:rsidP="000A39C9">
            <w:pPr>
              <w:spacing w:line="300" w:lineRule="atLeast"/>
              <w:rPr>
                <w:sz w:val="24"/>
                <w:szCs w:val="24"/>
              </w:rPr>
            </w:pPr>
            <w:r>
              <w:rPr>
                <w:sz w:val="24"/>
                <w:szCs w:val="24"/>
              </w:rPr>
              <w:t>(</w:t>
            </w:r>
            <w:proofErr w:type="spellStart"/>
            <w:r w:rsidRPr="002772B5">
              <w:rPr>
                <w:i/>
                <w:sz w:val="24"/>
                <w:szCs w:val="24"/>
              </w:rPr>
              <w:t>Thalictrum</w:t>
            </w:r>
            <w:proofErr w:type="spellEnd"/>
            <w:r w:rsidRPr="002772B5">
              <w:rPr>
                <w:i/>
                <w:sz w:val="24"/>
                <w:szCs w:val="24"/>
              </w:rPr>
              <w:t xml:space="preserve"> </w:t>
            </w:r>
            <w:proofErr w:type="spellStart"/>
            <w:r w:rsidRPr="002772B5">
              <w:rPr>
                <w:i/>
                <w:sz w:val="24"/>
                <w:szCs w:val="24"/>
              </w:rPr>
              <w:t>lucidum</w:t>
            </w:r>
            <w:proofErr w:type="spellEnd"/>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F2EF83" w14:textId="77777777" w:rsidR="00827367" w:rsidRPr="00943ED4" w:rsidRDefault="00827367" w:rsidP="000A39C9">
            <w:pPr>
              <w:spacing w:line="300" w:lineRule="atLeas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DB6AC1" w14:textId="77777777" w:rsidR="00827367" w:rsidRPr="00943ED4" w:rsidRDefault="00827367" w:rsidP="000A39C9">
            <w:pPr>
              <w:spacing w:line="300" w:lineRule="atLeast"/>
              <w:rPr>
                <w:sz w:val="24"/>
                <w:szCs w:val="24"/>
              </w:rPr>
            </w:pPr>
            <w:r>
              <w:rPr>
                <w:sz w:val="24"/>
                <w:szCs w:val="24"/>
              </w:rPr>
              <w:t>NT, C3</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289B32C0" w14:textId="77777777" w:rsidR="00827367" w:rsidRPr="00B53B46" w:rsidRDefault="00827367" w:rsidP="000A39C9">
            <w:pPr>
              <w:spacing w:line="300" w:lineRule="atLeast"/>
              <w:rPr>
                <w:bCs/>
                <w:snapToGrid w:val="0"/>
                <w:sz w:val="24"/>
                <w:szCs w:val="24"/>
              </w:rPr>
            </w:pPr>
            <w:r>
              <w:rPr>
                <w:bCs/>
                <w:snapToGrid w:val="0"/>
                <w:sz w:val="24"/>
                <w:szCs w:val="24"/>
              </w:rPr>
              <w:t>vlhké až podmáčené louky v nivě (Petříček 198</w:t>
            </w:r>
            <w:r w:rsidR="00C827C3">
              <w:rPr>
                <w:bCs/>
                <w:snapToGrid w:val="0"/>
                <w:sz w:val="24"/>
                <w:szCs w:val="24"/>
              </w:rPr>
              <w:t>6</w:t>
            </w:r>
            <w:r>
              <w:rPr>
                <w:bCs/>
                <w:snapToGrid w:val="0"/>
                <w:sz w:val="24"/>
                <w:szCs w:val="24"/>
              </w:rPr>
              <w:t>), vzácně na zaplavované louce u tůně Měsíc</w:t>
            </w:r>
          </w:p>
        </w:tc>
      </w:tr>
      <w:tr w:rsidR="00F95675" w:rsidRPr="00B53B46" w14:paraId="2D8D372F" w14:textId="77777777" w:rsidTr="00FF6E98">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67142064" w14:textId="77777777" w:rsidR="00F95675" w:rsidRDefault="00827367" w:rsidP="000A39C9">
            <w:pPr>
              <w:spacing w:line="300" w:lineRule="atLeast"/>
              <w:rPr>
                <w:sz w:val="24"/>
                <w:szCs w:val="24"/>
              </w:rPr>
            </w:pPr>
            <w:r>
              <w:rPr>
                <w:sz w:val="24"/>
                <w:szCs w:val="24"/>
              </w:rPr>
              <w:t>jilm vaz</w:t>
            </w:r>
          </w:p>
          <w:p w14:paraId="0A2B99FD" w14:textId="77777777" w:rsidR="00827367" w:rsidRPr="00943ED4" w:rsidRDefault="00827367" w:rsidP="000A39C9">
            <w:pPr>
              <w:spacing w:line="300" w:lineRule="atLeast"/>
              <w:rPr>
                <w:sz w:val="24"/>
                <w:szCs w:val="24"/>
              </w:rPr>
            </w:pPr>
            <w:r>
              <w:rPr>
                <w:sz w:val="24"/>
                <w:szCs w:val="24"/>
              </w:rPr>
              <w:t>(</w:t>
            </w:r>
            <w:proofErr w:type="spellStart"/>
            <w:r w:rsidRPr="00827367">
              <w:rPr>
                <w:i/>
                <w:sz w:val="24"/>
                <w:szCs w:val="24"/>
              </w:rPr>
              <w:t>Ulmus</w:t>
            </w:r>
            <w:proofErr w:type="spellEnd"/>
            <w:r w:rsidRPr="00827367">
              <w:rPr>
                <w:i/>
                <w:sz w:val="24"/>
                <w:szCs w:val="24"/>
              </w:rPr>
              <w:t xml:space="preserve"> </w:t>
            </w:r>
            <w:proofErr w:type="spellStart"/>
            <w:r w:rsidRPr="00827367">
              <w:rPr>
                <w:i/>
                <w:sz w:val="24"/>
                <w:szCs w:val="24"/>
              </w:rPr>
              <w:t>laevis</w:t>
            </w:r>
            <w:proofErr w:type="spellEnd"/>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BF237A" w14:textId="77777777" w:rsidR="00F95675" w:rsidRPr="00943ED4" w:rsidRDefault="00F95675" w:rsidP="000A39C9">
            <w:pPr>
              <w:spacing w:line="300" w:lineRule="atLeas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C0CB5F" w14:textId="77777777" w:rsidR="00F95675" w:rsidRPr="00943ED4" w:rsidRDefault="00827367" w:rsidP="000A39C9">
            <w:pPr>
              <w:spacing w:line="300" w:lineRule="atLeast"/>
              <w:rPr>
                <w:sz w:val="24"/>
                <w:szCs w:val="24"/>
              </w:rPr>
            </w:pPr>
            <w:r>
              <w:rPr>
                <w:sz w:val="24"/>
                <w:szCs w:val="24"/>
              </w:rPr>
              <w:t>LC, C4a</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0F46E35E" w14:textId="77777777" w:rsidR="00F95675" w:rsidRPr="00B53B46" w:rsidRDefault="00827367" w:rsidP="000A39C9">
            <w:pPr>
              <w:spacing w:line="300" w:lineRule="atLeast"/>
              <w:rPr>
                <w:bCs/>
                <w:snapToGrid w:val="0"/>
                <w:sz w:val="24"/>
                <w:szCs w:val="24"/>
              </w:rPr>
            </w:pPr>
            <w:r>
              <w:rPr>
                <w:bCs/>
                <w:snapToGrid w:val="0"/>
                <w:sz w:val="24"/>
                <w:szCs w:val="24"/>
              </w:rPr>
              <w:t xml:space="preserve">roztroušeně, pobřežní porosty Jizery </w:t>
            </w:r>
          </w:p>
        </w:tc>
      </w:tr>
      <w:tr w:rsidR="00953385" w:rsidRPr="009E2AA2" w14:paraId="2F071AA9" w14:textId="77777777" w:rsidTr="004D7770">
        <w:trPr>
          <w:cantSplit/>
          <w:trHeight w:val="247"/>
          <w:jc w:val="center"/>
        </w:trPr>
        <w:tc>
          <w:tcPr>
            <w:tcW w:w="2552" w:type="dxa"/>
            <w:tcBorders>
              <w:top w:val="single" w:sz="4" w:space="0" w:color="auto"/>
              <w:left w:val="single" w:sz="18" w:space="0" w:color="auto"/>
              <w:bottom w:val="single" w:sz="4" w:space="0" w:color="auto"/>
            </w:tcBorders>
            <w:vAlign w:val="center"/>
          </w:tcPr>
          <w:p w14:paraId="1D8ADC18" w14:textId="77777777" w:rsidR="00953385" w:rsidRPr="009E2AA2" w:rsidRDefault="00953385" w:rsidP="000A39C9">
            <w:pPr>
              <w:spacing w:line="300" w:lineRule="atLeast"/>
              <w:rPr>
                <w:bCs/>
                <w:snapToGrid w:val="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32A4C46" w14:textId="77777777" w:rsidR="00953385" w:rsidRPr="009E2AA2" w:rsidRDefault="00953385"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8BD052D" w14:textId="77777777" w:rsidR="00953385" w:rsidRPr="009E2AA2" w:rsidRDefault="00953385" w:rsidP="000A39C9">
            <w:pPr>
              <w:spacing w:line="300" w:lineRule="atLeast"/>
              <w:rPr>
                <w:bCs/>
                <w:snapToGrid w:val="0"/>
                <w:sz w:val="24"/>
                <w:szCs w:val="24"/>
              </w:rPr>
            </w:pPr>
          </w:p>
        </w:tc>
        <w:tc>
          <w:tcPr>
            <w:tcW w:w="3969" w:type="dxa"/>
            <w:tcBorders>
              <w:top w:val="single" w:sz="4" w:space="0" w:color="auto"/>
              <w:left w:val="single" w:sz="4" w:space="0" w:color="auto"/>
              <w:bottom w:val="single" w:sz="4" w:space="0" w:color="auto"/>
              <w:right w:val="single" w:sz="18" w:space="0" w:color="auto"/>
            </w:tcBorders>
            <w:vAlign w:val="center"/>
          </w:tcPr>
          <w:p w14:paraId="467C70FB" w14:textId="77777777" w:rsidR="00953385" w:rsidRPr="009E2AA2" w:rsidRDefault="00953385" w:rsidP="000A39C9">
            <w:pPr>
              <w:spacing w:line="300" w:lineRule="atLeast"/>
              <w:rPr>
                <w:bCs/>
                <w:snapToGrid w:val="0"/>
                <w:sz w:val="24"/>
                <w:szCs w:val="24"/>
              </w:rPr>
            </w:pPr>
          </w:p>
        </w:tc>
      </w:tr>
      <w:tr w:rsidR="00953385" w:rsidRPr="006435CB" w14:paraId="32595EA0" w14:textId="77777777" w:rsidTr="006323E7">
        <w:trPr>
          <w:cantSplit/>
          <w:trHeight w:val="247"/>
          <w:jc w:val="center"/>
        </w:trPr>
        <w:tc>
          <w:tcPr>
            <w:tcW w:w="9072" w:type="dxa"/>
            <w:gridSpan w:val="4"/>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tcPr>
          <w:p w14:paraId="3E969831" w14:textId="77777777" w:rsidR="00953385" w:rsidRPr="006435CB" w:rsidRDefault="00953385" w:rsidP="000A39C9">
            <w:pPr>
              <w:spacing w:line="300" w:lineRule="atLeast"/>
              <w:rPr>
                <w:b/>
                <w:bCs/>
                <w:snapToGrid w:val="0"/>
                <w:sz w:val="24"/>
                <w:szCs w:val="24"/>
              </w:rPr>
            </w:pPr>
            <w:r w:rsidRPr="006435CB">
              <w:rPr>
                <w:b/>
                <w:sz w:val="24"/>
                <w:szCs w:val="24"/>
              </w:rPr>
              <w:t>BEZOBRATLÍ</w:t>
            </w:r>
          </w:p>
        </w:tc>
      </w:tr>
      <w:tr w:rsidR="00953385" w:rsidRPr="006435CB" w14:paraId="13F3C4B7" w14:textId="77777777" w:rsidTr="006435CB">
        <w:trPr>
          <w:cantSplit/>
          <w:trHeight w:val="247"/>
          <w:jc w:val="center"/>
        </w:trPr>
        <w:tc>
          <w:tcPr>
            <w:tcW w:w="9072" w:type="dxa"/>
            <w:gridSpan w:val="4"/>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tcPr>
          <w:p w14:paraId="298FFD43" w14:textId="77777777" w:rsidR="00953385" w:rsidRPr="006323E7" w:rsidRDefault="002C0A68" w:rsidP="000A39C9">
            <w:pPr>
              <w:spacing w:line="300" w:lineRule="atLeast"/>
              <w:rPr>
                <w:b/>
                <w:bCs/>
                <w:snapToGrid w:val="0"/>
                <w:sz w:val="24"/>
                <w:szCs w:val="24"/>
              </w:rPr>
            </w:pPr>
            <w:proofErr w:type="spellStart"/>
            <w:r>
              <w:rPr>
                <w:b/>
                <w:sz w:val="24"/>
                <w:szCs w:val="24"/>
              </w:rPr>
              <w:t>Listonožky</w:t>
            </w:r>
            <w:proofErr w:type="spellEnd"/>
            <w:r w:rsidR="00953385" w:rsidRPr="006323E7">
              <w:rPr>
                <w:b/>
                <w:sz w:val="24"/>
                <w:szCs w:val="24"/>
              </w:rPr>
              <w:t xml:space="preserve"> (</w:t>
            </w:r>
            <w:proofErr w:type="spellStart"/>
            <w:r w:rsidRPr="002C0A68">
              <w:rPr>
                <w:b/>
                <w:i/>
                <w:sz w:val="24"/>
                <w:szCs w:val="24"/>
              </w:rPr>
              <w:t>Notostraca</w:t>
            </w:r>
            <w:proofErr w:type="spellEnd"/>
            <w:r w:rsidR="00953385" w:rsidRPr="006323E7">
              <w:rPr>
                <w:b/>
                <w:sz w:val="24"/>
                <w:szCs w:val="24"/>
              </w:rPr>
              <w:t>)</w:t>
            </w:r>
          </w:p>
        </w:tc>
      </w:tr>
      <w:tr w:rsidR="00953385" w:rsidRPr="00567565" w14:paraId="4CF8DE58" w14:textId="77777777" w:rsidTr="00247CE7">
        <w:trPr>
          <w:cantSplit/>
          <w:trHeight w:val="247"/>
          <w:jc w:val="center"/>
        </w:trPr>
        <w:tc>
          <w:tcPr>
            <w:tcW w:w="9072" w:type="dxa"/>
            <w:gridSpan w:val="4"/>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tcPr>
          <w:p w14:paraId="09CE5E00" w14:textId="77777777" w:rsidR="00953385" w:rsidRPr="006323E7" w:rsidRDefault="002C0A68" w:rsidP="000A39C9">
            <w:pPr>
              <w:spacing w:line="300" w:lineRule="atLeast"/>
              <w:rPr>
                <w:bCs/>
                <w:snapToGrid w:val="0"/>
                <w:sz w:val="24"/>
                <w:szCs w:val="24"/>
              </w:rPr>
            </w:pPr>
            <w:proofErr w:type="spellStart"/>
            <w:r>
              <w:rPr>
                <w:bCs/>
                <w:i/>
                <w:snapToGrid w:val="0"/>
                <w:sz w:val="24"/>
                <w:szCs w:val="24"/>
              </w:rPr>
              <w:t>Triopsidae</w:t>
            </w:r>
            <w:proofErr w:type="spellEnd"/>
          </w:p>
        </w:tc>
      </w:tr>
      <w:tr w:rsidR="002C0A68" w:rsidRPr="00567565" w14:paraId="13EB2BA3" w14:textId="77777777" w:rsidTr="00FF6E98">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0276C697" w14:textId="09D48A9D" w:rsidR="002C0A68" w:rsidRDefault="00D54631" w:rsidP="000A39C9">
            <w:pPr>
              <w:spacing w:line="300" w:lineRule="atLeast"/>
              <w:rPr>
                <w:bCs/>
                <w:snapToGrid w:val="0"/>
                <w:sz w:val="24"/>
                <w:szCs w:val="24"/>
              </w:rPr>
            </w:pPr>
            <w:r>
              <w:rPr>
                <w:bCs/>
                <w:snapToGrid w:val="0"/>
                <w:sz w:val="24"/>
                <w:szCs w:val="24"/>
              </w:rPr>
              <w:t>l</w:t>
            </w:r>
            <w:r w:rsidR="002C0A68">
              <w:rPr>
                <w:bCs/>
                <w:snapToGrid w:val="0"/>
                <w:sz w:val="24"/>
                <w:szCs w:val="24"/>
              </w:rPr>
              <w:t>istonoh jarní</w:t>
            </w:r>
          </w:p>
          <w:p w14:paraId="21AD428F" w14:textId="77777777" w:rsidR="002C0A68" w:rsidRPr="006323E7" w:rsidRDefault="002C0A68" w:rsidP="000A39C9">
            <w:pPr>
              <w:spacing w:line="300" w:lineRule="atLeast"/>
              <w:rPr>
                <w:bCs/>
                <w:snapToGrid w:val="0"/>
                <w:sz w:val="24"/>
                <w:szCs w:val="24"/>
              </w:rPr>
            </w:pPr>
            <w:r>
              <w:rPr>
                <w:bCs/>
                <w:snapToGrid w:val="0"/>
                <w:sz w:val="24"/>
                <w:szCs w:val="24"/>
              </w:rPr>
              <w:t>(</w:t>
            </w:r>
            <w:proofErr w:type="spellStart"/>
            <w:r w:rsidRPr="002C0A68">
              <w:rPr>
                <w:bCs/>
                <w:i/>
                <w:snapToGrid w:val="0"/>
                <w:sz w:val="24"/>
                <w:szCs w:val="24"/>
              </w:rPr>
              <w:t>Lepidurus</w:t>
            </w:r>
            <w:proofErr w:type="spellEnd"/>
            <w:r w:rsidRPr="002C0A68">
              <w:rPr>
                <w:bCs/>
                <w:i/>
                <w:snapToGrid w:val="0"/>
                <w:sz w:val="24"/>
                <w:szCs w:val="24"/>
              </w:rPr>
              <w:t xml:space="preserve"> </w:t>
            </w:r>
            <w:proofErr w:type="spellStart"/>
            <w:r w:rsidRPr="002C0A68">
              <w:rPr>
                <w:bCs/>
                <w:i/>
                <w:snapToGrid w:val="0"/>
                <w:sz w:val="24"/>
                <w:szCs w:val="24"/>
              </w:rPr>
              <w:t>apus</w:t>
            </w:r>
            <w:proofErr w:type="spellEnd"/>
            <w:r>
              <w:rPr>
                <w:bCs/>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DF282B" w14:textId="77777777" w:rsidR="002C0A68" w:rsidRPr="006323E7" w:rsidRDefault="004C753A" w:rsidP="000A39C9">
            <w:pPr>
              <w:spacing w:line="300" w:lineRule="atLeast"/>
              <w:rPr>
                <w:bCs/>
                <w:snapToGrid w:val="0"/>
                <w:sz w:val="24"/>
                <w:szCs w:val="24"/>
              </w:rPr>
            </w:pPr>
            <w:r>
              <w:rPr>
                <w:bCs/>
                <w:snapToGrid w:val="0"/>
                <w:sz w:val="24"/>
                <w:szCs w:val="24"/>
              </w:rPr>
              <w:t>KO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4B74A" w14:textId="77777777" w:rsidR="002C0A68" w:rsidRPr="006323E7" w:rsidRDefault="004C753A" w:rsidP="000A39C9">
            <w:pPr>
              <w:spacing w:line="300" w:lineRule="atLeast"/>
              <w:rPr>
                <w:bCs/>
                <w:snapToGrid w:val="0"/>
                <w:sz w:val="24"/>
                <w:szCs w:val="24"/>
              </w:rPr>
            </w:pPr>
            <w:r>
              <w:rPr>
                <w:bCs/>
                <w:snapToGrid w:val="0"/>
                <w:sz w:val="24"/>
                <w:szCs w:val="24"/>
              </w:rPr>
              <w:t>CR</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0FC8582B" w14:textId="77777777" w:rsidR="002C0A68" w:rsidRPr="006323E7" w:rsidRDefault="00085847" w:rsidP="000A39C9">
            <w:pPr>
              <w:spacing w:line="300" w:lineRule="atLeast"/>
              <w:rPr>
                <w:bCs/>
                <w:snapToGrid w:val="0"/>
                <w:sz w:val="24"/>
                <w:szCs w:val="24"/>
              </w:rPr>
            </w:pPr>
            <w:r>
              <w:rPr>
                <w:bCs/>
                <w:snapToGrid w:val="0"/>
                <w:sz w:val="24"/>
                <w:szCs w:val="24"/>
              </w:rPr>
              <w:t xml:space="preserve">1 exemplář nalezený v mokřině pod elektrickým vedením, v místě bývalé tůně mezi Měsícem a </w:t>
            </w:r>
            <w:r w:rsidR="00E75EE0">
              <w:rPr>
                <w:bCs/>
                <w:snapToGrid w:val="0"/>
                <w:sz w:val="24"/>
                <w:szCs w:val="24"/>
              </w:rPr>
              <w:t xml:space="preserve">řekou </w:t>
            </w:r>
            <w:r>
              <w:rPr>
                <w:bCs/>
                <w:snapToGrid w:val="0"/>
                <w:sz w:val="24"/>
                <w:szCs w:val="24"/>
              </w:rPr>
              <w:t>Jizerou</w:t>
            </w:r>
          </w:p>
        </w:tc>
      </w:tr>
      <w:tr w:rsidR="00BB7507" w:rsidRPr="00567565" w14:paraId="74E0F4FF" w14:textId="77777777" w:rsidTr="001949FD">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3FF5C0AA" w14:textId="77777777" w:rsidR="00BB7507" w:rsidRPr="006323E7" w:rsidRDefault="00BB7507" w:rsidP="000A39C9">
            <w:pPr>
              <w:spacing w:line="300" w:lineRule="atLeast"/>
              <w:rPr>
                <w:bCs/>
                <w:snapToGrid w:val="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ED194A" w14:textId="77777777" w:rsidR="00BB7507" w:rsidRPr="006323E7" w:rsidRDefault="00BB7507"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01C6E" w14:textId="77777777" w:rsidR="00BB7507" w:rsidRPr="006323E7" w:rsidRDefault="00BB7507" w:rsidP="000A39C9">
            <w:pPr>
              <w:spacing w:line="300" w:lineRule="atLeast"/>
              <w:rPr>
                <w:bCs/>
                <w:snapToGrid w:val="0"/>
                <w:sz w:val="24"/>
                <w:szCs w:val="24"/>
              </w:rPr>
            </w:pP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097F54B2" w14:textId="77777777" w:rsidR="00BB7507" w:rsidRPr="006323E7" w:rsidRDefault="00BB7507" w:rsidP="000A39C9">
            <w:pPr>
              <w:spacing w:line="300" w:lineRule="atLeast"/>
              <w:rPr>
                <w:bCs/>
                <w:snapToGrid w:val="0"/>
                <w:sz w:val="24"/>
                <w:szCs w:val="24"/>
              </w:rPr>
            </w:pPr>
          </w:p>
        </w:tc>
      </w:tr>
      <w:tr w:rsidR="00827367" w:rsidRPr="00827367" w14:paraId="7995529C" w14:textId="77777777" w:rsidTr="00827367">
        <w:trPr>
          <w:cantSplit/>
          <w:trHeight w:val="247"/>
          <w:jc w:val="center"/>
        </w:trPr>
        <w:tc>
          <w:tcPr>
            <w:tcW w:w="9072" w:type="dxa"/>
            <w:gridSpan w:val="4"/>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tcPr>
          <w:p w14:paraId="7523CDA6" w14:textId="77777777" w:rsidR="00827367" w:rsidRPr="00827367" w:rsidRDefault="00827367" w:rsidP="000A39C9">
            <w:pPr>
              <w:spacing w:line="300" w:lineRule="atLeast"/>
              <w:rPr>
                <w:b/>
                <w:bCs/>
                <w:snapToGrid w:val="0"/>
                <w:sz w:val="24"/>
                <w:szCs w:val="24"/>
              </w:rPr>
            </w:pPr>
            <w:r w:rsidRPr="00827367">
              <w:rPr>
                <w:b/>
                <w:bCs/>
                <w:snapToGrid w:val="0"/>
                <w:sz w:val="24"/>
                <w:szCs w:val="24"/>
              </w:rPr>
              <w:t>Brouci (</w:t>
            </w:r>
            <w:r w:rsidRPr="00827367">
              <w:rPr>
                <w:b/>
                <w:bCs/>
                <w:i/>
                <w:snapToGrid w:val="0"/>
                <w:sz w:val="24"/>
                <w:szCs w:val="24"/>
              </w:rPr>
              <w:t>Coleoptera</w:t>
            </w:r>
            <w:r w:rsidRPr="00827367">
              <w:rPr>
                <w:b/>
                <w:bCs/>
                <w:snapToGrid w:val="0"/>
                <w:sz w:val="24"/>
                <w:szCs w:val="24"/>
              </w:rPr>
              <w:t>)</w:t>
            </w:r>
          </w:p>
        </w:tc>
      </w:tr>
      <w:tr w:rsidR="00BB7507" w:rsidRPr="00567565" w14:paraId="138ACDB7" w14:textId="77777777" w:rsidTr="001949FD">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708F2DDE" w14:textId="77777777" w:rsidR="00827367" w:rsidRPr="00325946" w:rsidRDefault="00827367" w:rsidP="000A39C9">
            <w:pPr>
              <w:spacing w:line="300" w:lineRule="atLeast"/>
              <w:rPr>
                <w:bCs/>
                <w:snapToGrid w:val="0"/>
                <w:sz w:val="24"/>
                <w:szCs w:val="24"/>
              </w:rPr>
            </w:pPr>
            <w:r w:rsidRPr="00325946">
              <w:rPr>
                <w:bCs/>
                <w:snapToGrid w:val="0"/>
                <w:sz w:val="24"/>
                <w:szCs w:val="24"/>
              </w:rPr>
              <w:t>střevlík Ulrichův</w:t>
            </w:r>
          </w:p>
          <w:p w14:paraId="3FDF9FF3" w14:textId="77777777" w:rsidR="00BB7507" w:rsidRPr="006323E7" w:rsidRDefault="003C48ED" w:rsidP="000A39C9">
            <w:pPr>
              <w:spacing w:line="300" w:lineRule="atLeast"/>
              <w:rPr>
                <w:bCs/>
                <w:snapToGrid w:val="0"/>
                <w:sz w:val="24"/>
                <w:szCs w:val="24"/>
              </w:rPr>
            </w:pPr>
            <w:r w:rsidRPr="00325946">
              <w:rPr>
                <w:bCs/>
                <w:snapToGrid w:val="0"/>
                <w:sz w:val="24"/>
                <w:szCs w:val="24"/>
              </w:rPr>
              <w:t>(</w:t>
            </w:r>
            <w:proofErr w:type="spellStart"/>
            <w:r w:rsidR="00BB7507" w:rsidRPr="00325946">
              <w:rPr>
                <w:bCs/>
                <w:i/>
                <w:snapToGrid w:val="0"/>
                <w:sz w:val="24"/>
                <w:szCs w:val="24"/>
              </w:rPr>
              <w:t>Carabus</w:t>
            </w:r>
            <w:proofErr w:type="spellEnd"/>
            <w:r w:rsidR="00BB7507" w:rsidRPr="00325946">
              <w:rPr>
                <w:bCs/>
                <w:i/>
                <w:snapToGrid w:val="0"/>
                <w:sz w:val="24"/>
                <w:szCs w:val="24"/>
              </w:rPr>
              <w:t xml:space="preserve"> </w:t>
            </w:r>
            <w:proofErr w:type="spellStart"/>
            <w:r w:rsidR="00BB7507" w:rsidRPr="00325946">
              <w:rPr>
                <w:bCs/>
                <w:i/>
                <w:snapToGrid w:val="0"/>
                <w:sz w:val="24"/>
                <w:szCs w:val="24"/>
              </w:rPr>
              <w:t>ulrichi</w:t>
            </w:r>
            <w:proofErr w:type="spellEnd"/>
            <w:r w:rsidRPr="00325946">
              <w:rPr>
                <w:bCs/>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080253" w14:textId="77777777" w:rsidR="00BB7507" w:rsidRPr="006323E7" w:rsidRDefault="00827367" w:rsidP="000A39C9">
            <w:pPr>
              <w:spacing w:line="300" w:lineRule="atLeast"/>
              <w:rPr>
                <w:bCs/>
                <w:snapToGrid w:val="0"/>
                <w:sz w:val="24"/>
                <w:szCs w:val="24"/>
              </w:rPr>
            </w:pPr>
            <w:r>
              <w:rPr>
                <w:bCs/>
                <w:snapToGrid w:val="0"/>
                <w:sz w:val="24"/>
                <w:szCs w:val="24"/>
              </w:rPr>
              <w: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4DE3D9" w14:textId="77777777" w:rsidR="00BB7507" w:rsidRPr="006323E7" w:rsidRDefault="00827367" w:rsidP="000A39C9">
            <w:pPr>
              <w:spacing w:line="300" w:lineRule="atLeast"/>
              <w:rPr>
                <w:bCs/>
                <w:snapToGrid w:val="0"/>
                <w:sz w:val="24"/>
                <w:szCs w:val="24"/>
              </w:rPr>
            </w:pPr>
            <w:r>
              <w:rPr>
                <w:bCs/>
                <w:snapToGrid w:val="0"/>
                <w:sz w:val="24"/>
                <w:szCs w:val="24"/>
              </w:rPr>
              <w:t>NT</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662AD06D" w14:textId="77777777" w:rsidR="00BB7507" w:rsidRPr="006323E7" w:rsidRDefault="00827367" w:rsidP="000A39C9">
            <w:pPr>
              <w:spacing w:line="300" w:lineRule="atLeast"/>
              <w:rPr>
                <w:bCs/>
                <w:snapToGrid w:val="0"/>
                <w:sz w:val="24"/>
                <w:szCs w:val="24"/>
              </w:rPr>
            </w:pPr>
            <w:r>
              <w:rPr>
                <w:bCs/>
                <w:snapToGrid w:val="0"/>
                <w:sz w:val="24"/>
                <w:szCs w:val="24"/>
              </w:rPr>
              <w:t>vlhká stanoviště (uvádí Stachová &amp; Šorf 2008)</w:t>
            </w:r>
          </w:p>
        </w:tc>
      </w:tr>
      <w:tr w:rsidR="00BB7507" w:rsidRPr="00567565" w14:paraId="444DCDAF" w14:textId="77777777" w:rsidTr="001949FD">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4F0294AF" w14:textId="77777777" w:rsidR="00BB7507" w:rsidRPr="006323E7" w:rsidRDefault="00BB7507" w:rsidP="000A39C9">
            <w:pPr>
              <w:spacing w:line="300" w:lineRule="atLeast"/>
              <w:rPr>
                <w:bCs/>
                <w:snapToGrid w:val="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0EE80C" w14:textId="77777777" w:rsidR="00BB7507" w:rsidRPr="006323E7" w:rsidRDefault="00BB7507"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E8F279" w14:textId="77777777" w:rsidR="00BB7507" w:rsidRPr="006323E7" w:rsidRDefault="00BB7507" w:rsidP="000A39C9">
            <w:pPr>
              <w:spacing w:line="300" w:lineRule="atLeast"/>
              <w:rPr>
                <w:bCs/>
                <w:snapToGrid w:val="0"/>
                <w:sz w:val="24"/>
                <w:szCs w:val="24"/>
              </w:rPr>
            </w:pP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3AAAC4D4" w14:textId="77777777" w:rsidR="00BB7507" w:rsidRPr="006323E7" w:rsidRDefault="00BB7507" w:rsidP="000A39C9">
            <w:pPr>
              <w:spacing w:line="300" w:lineRule="atLeast"/>
              <w:rPr>
                <w:bCs/>
                <w:snapToGrid w:val="0"/>
                <w:sz w:val="24"/>
                <w:szCs w:val="24"/>
              </w:rPr>
            </w:pPr>
          </w:p>
        </w:tc>
      </w:tr>
      <w:tr w:rsidR="00A44741" w:rsidRPr="00567565" w14:paraId="4B053F5E" w14:textId="77777777" w:rsidTr="00A44741">
        <w:trPr>
          <w:cantSplit/>
          <w:trHeight w:val="247"/>
          <w:jc w:val="center"/>
        </w:trPr>
        <w:tc>
          <w:tcPr>
            <w:tcW w:w="9072" w:type="dxa"/>
            <w:gridSpan w:val="4"/>
            <w:tcBorders>
              <w:top w:val="single" w:sz="4" w:space="0" w:color="auto"/>
              <w:left w:val="single" w:sz="18" w:space="0" w:color="auto"/>
              <w:bottom w:val="single" w:sz="4" w:space="0" w:color="auto"/>
              <w:right w:val="single" w:sz="18" w:space="0" w:color="auto"/>
            </w:tcBorders>
            <w:shd w:val="clear" w:color="auto" w:fill="BFBFBF" w:themeFill="background1" w:themeFillShade="BF"/>
            <w:vAlign w:val="center"/>
          </w:tcPr>
          <w:p w14:paraId="77D89627" w14:textId="77777777" w:rsidR="00A44741" w:rsidRPr="00A44741" w:rsidRDefault="00A44741" w:rsidP="000A39C9">
            <w:pPr>
              <w:spacing w:line="300" w:lineRule="atLeast"/>
              <w:rPr>
                <w:b/>
                <w:bCs/>
                <w:snapToGrid w:val="0"/>
                <w:sz w:val="24"/>
                <w:szCs w:val="24"/>
              </w:rPr>
            </w:pPr>
            <w:r w:rsidRPr="00A44741">
              <w:rPr>
                <w:b/>
                <w:bCs/>
                <w:snapToGrid w:val="0"/>
                <w:sz w:val="24"/>
                <w:szCs w:val="24"/>
              </w:rPr>
              <w:t>Motýli (</w:t>
            </w:r>
            <w:proofErr w:type="spellStart"/>
            <w:r w:rsidRPr="00A44741">
              <w:rPr>
                <w:b/>
                <w:bCs/>
                <w:i/>
                <w:snapToGrid w:val="0"/>
                <w:sz w:val="24"/>
                <w:szCs w:val="24"/>
              </w:rPr>
              <w:t>Lepidoptera</w:t>
            </w:r>
            <w:proofErr w:type="spellEnd"/>
            <w:r w:rsidRPr="00A44741">
              <w:rPr>
                <w:b/>
                <w:bCs/>
                <w:snapToGrid w:val="0"/>
                <w:sz w:val="24"/>
                <w:szCs w:val="24"/>
              </w:rPr>
              <w:t>)</w:t>
            </w:r>
          </w:p>
        </w:tc>
      </w:tr>
      <w:tr w:rsidR="00953385" w:rsidRPr="00567565" w14:paraId="4EFE382E" w14:textId="77777777" w:rsidTr="007926EF">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235CD3E4" w14:textId="77777777" w:rsidR="00953385" w:rsidRDefault="00085847" w:rsidP="000A39C9">
            <w:pPr>
              <w:spacing w:line="300" w:lineRule="atLeast"/>
              <w:rPr>
                <w:bCs/>
                <w:snapToGrid w:val="0"/>
                <w:sz w:val="24"/>
                <w:szCs w:val="24"/>
              </w:rPr>
            </w:pPr>
            <w:r w:rsidRPr="00AA1F3A">
              <w:rPr>
                <w:bCs/>
                <w:snapToGrid w:val="0"/>
                <w:sz w:val="24"/>
                <w:szCs w:val="24"/>
              </w:rPr>
              <w:t xml:space="preserve">ohniváček </w:t>
            </w:r>
            <w:proofErr w:type="spellStart"/>
            <w:r w:rsidRPr="00AA1F3A">
              <w:rPr>
                <w:bCs/>
                <w:snapToGrid w:val="0"/>
                <w:sz w:val="24"/>
                <w:szCs w:val="24"/>
              </w:rPr>
              <w:t>černočárný</w:t>
            </w:r>
            <w:proofErr w:type="spellEnd"/>
          </w:p>
          <w:p w14:paraId="3B398408" w14:textId="77777777" w:rsidR="00085847" w:rsidRPr="006323E7" w:rsidRDefault="00085847" w:rsidP="000A39C9">
            <w:pPr>
              <w:spacing w:line="300" w:lineRule="atLeast"/>
              <w:rPr>
                <w:bCs/>
                <w:snapToGrid w:val="0"/>
                <w:sz w:val="24"/>
                <w:szCs w:val="24"/>
              </w:rPr>
            </w:pPr>
            <w:r>
              <w:rPr>
                <w:bCs/>
                <w:snapToGrid w:val="0"/>
                <w:sz w:val="24"/>
                <w:szCs w:val="24"/>
              </w:rPr>
              <w:t>(</w:t>
            </w:r>
            <w:proofErr w:type="spellStart"/>
            <w:r w:rsidRPr="003A686D">
              <w:rPr>
                <w:bCs/>
                <w:i/>
                <w:snapToGrid w:val="0"/>
                <w:sz w:val="24"/>
                <w:szCs w:val="24"/>
              </w:rPr>
              <w:t>Lycaena</w:t>
            </w:r>
            <w:proofErr w:type="spellEnd"/>
            <w:r w:rsidRPr="003A686D">
              <w:rPr>
                <w:bCs/>
                <w:i/>
                <w:snapToGrid w:val="0"/>
                <w:sz w:val="24"/>
                <w:szCs w:val="24"/>
              </w:rPr>
              <w:t xml:space="preserve"> </w:t>
            </w:r>
            <w:proofErr w:type="spellStart"/>
            <w:r w:rsidRPr="003A686D">
              <w:rPr>
                <w:bCs/>
                <w:i/>
                <w:snapToGrid w:val="0"/>
                <w:sz w:val="24"/>
                <w:szCs w:val="24"/>
              </w:rPr>
              <w:t>dispar</w:t>
            </w:r>
            <w:proofErr w:type="spellEnd"/>
            <w:r>
              <w:rPr>
                <w:bCs/>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8AF535" w14:textId="1A350127" w:rsidR="00953385" w:rsidRPr="006323E7" w:rsidRDefault="00AA1F3A" w:rsidP="000A39C9">
            <w:pPr>
              <w:spacing w:line="300" w:lineRule="atLeast"/>
              <w:rPr>
                <w:bCs/>
                <w:snapToGrid w:val="0"/>
                <w:sz w:val="24"/>
                <w:szCs w:val="24"/>
              </w:rPr>
            </w:pPr>
            <w:r w:rsidRPr="00D54631">
              <w:rPr>
                <w:bCs/>
                <w:snapToGrid w:val="0"/>
                <w:sz w:val="24"/>
                <w:szCs w:val="24"/>
              </w:rPr>
              <w:t>SO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EDC4F9" w14:textId="77777777" w:rsidR="00953385" w:rsidRPr="006323E7" w:rsidRDefault="00085847" w:rsidP="000A39C9">
            <w:pPr>
              <w:spacing w:line="300" w:lineRule="atLeast"/>
              <w:rPr>
                <w:bCs/>
                <w:snapToGrid w:val="0"/>
                <w:sz w:val="24"/>
                <w:szCs w:val="24"/>
              </w:rPr>
            </w:pPr>
            <w:r>
              <w:rPr>
                <w:bCs/>
                <w:snapToGrid w:val="0"/>
                <w:sz w:val="24"/>
                <w:szCs w:val="24"/>
              </w:rPr>
              <w:t>Natura 2000: A</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3DAA72AD" w14:textId="77777777" w:rsidR="00953385" w:rsidRPr="006323E7" w:rsidRDefault="00A44741" w:rsidP="000A39C9">
            <w:pPr>
              <w:spacing w:line="300" w:lineRule="atLeast"/>
              <w:rPr>
                <w:bCs/>
                <w:snapToGrid w:val="0"/>
                <w:sz w:val="24"/>
                <w:szCs w:val="24"/>
              </w:rPr>
            </w:pPr>
            <w:r>
              <w:rPr>
                <w:bCs/>
                <w:snapToGrid w:val="0"/>
                <w:sz w:val="24"/>
                <w:szCs w:val="24"/>
              </w:rPr>
              <w:t>louky severně od tůně Měsíc (pozorován samec i samice)</w:t>
            </w:r>
          </w:p>
        </w:tc>
      </w:tr>
      <w:tr w:rsidR="00953385" w:rsidRPr="006435CB" w14:paraId="3A026A96" w14:textId="77777777" w:rsidTr="00247CE7">
        <w:trPr>
          <w:cantSplit/>
          <w:trHeight w:val="247"/>
          <w:jc w:val="center"/>
        </w:trPr>
        <w:tc>
          <w:tcPr>
            <w:tcW w:w="2552" w:type="dxa"/>
            <w:tcBorders>
              <w:top w:val="single" w:sz="4" w:space="0" w:color="auto"/>
              <w:left w:val="single" w:sz="18" w:space="0" w:color="auto"/>
              <w:bottom w:val="single" w:sz="4" w:space="0" w:color="auto"/>
            </w:tcBorders>
            <w:vAlign w:val="center"/>
          </w:tcPr>
          <w:p w14:paraId="09BE14AE" w14:textId="77777777" w:rsidR="00953385" w:rsidRPr="006323E7" w:rsidRDefault="00953385" w:rsidP="000A39C9">
            <w:pPr>
              <w:spacing w:line="300" w:lineRule="atLeast"/>
              <w:rPr>
                <w:bCs/>
                <w:snapToGrid w:val="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C2C1420" w14:textId="77777777" w:rsidR="00953385" w:rsidRPr="006323E7" w:rsidRDefault="00953385" w:rsidP="000A39C9">
            <w:pPr>
              <w:spacing w:line="300" w:lineRule="atLeast"/>
              <w:rPr>
                <w:b/>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20D0351" w14:textId="77777777" w:rsidR="00953385" w:rsidRPr="006323E7" w:rsidRDefault="00953385" w:rsidP="000A39C9">
            <w:pPr>
              <w:spacing w:line="300" w:lineRule="atLeast"/>
              <w:rPr>
                <w:b/>
                <w:bCs/>
                <w:snapToGrid w:val="0"/>
                <w:sz w:val="24"/>
                <w:szCs w:val="24"/>
              </w:rPr>
            </w:pPr>
          </w:p>
        </w:tc>
        <w:tc>
          <w:tcPr>
            <w:tcW w:w="3969" w:type="dxa"/>
            <w:tcBorders>
              <w:top w:val="single" w:sz="4" w:space="0" w:color="auto"/>
              <w:left w:val="single" w:sz="4" w:space="0" w:color="auto"/>
              <w:bottom w:val="single" w:sz="4" w:space="0" w:color="auto"/>
              <w:right w:val="single" w:sz="18" w:space="0" w:color="auto"/>
            </w:tcBorders>
            <w:vAlign w:val="center"/>
          </w:tcPr>
          <w:p w14:paraId="6844FF48" w14:textId="77777777" w:rsidR="00953385" w:rsidRPr="006323E7" w:rsidRDefault="00953385" w:rsidP="000A39C9">
            <w:pPr>
              <w:spacing w:line="300" w:lineRule="atLeast"/>
              <w:rPr>
                <w:b/>
                <w:bCs/>
                <w:snapToGrid w:val="0"/>
                <w:sz w:val="24"/>
                <w:szCs w:val="24"/>
              </w:rPr>
            </w:pPr>
          </w:p>
        </w:tc>
      </w:tr>
      <w:tr w:rsidR="00953385" w14:paraId="1FF00828" w14:textId="77777777" w:rsidTr="006435CB">
        <w:trPr>
          <w:cantSplit/>
          <w:trHeight w:val="247"/>
          <w:jc w:val="center"/>
        </w:trPr>
        <w:tc>
          <w:tcPr>
            <w:tcW w:w="9072" w:type="dxa"/>
            <w:gridSpan w:val="4"/>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tcPr>
          <w:p w14:paraId="09BFD8E2" w14:textId="77777777" w:rsidR="00953385" w:rsidRPr="006435CB" w:rsidRDefault="00953385" w:rsidP="000A39C9">
            <w:pPr>
              <w:spacing w:line="300" w:lineRule="atLeast"/>
              <w:rPr>
                <w:b/>
                <w:bCs/>
                <w:snapToGrid w:val="0"/>
                <w:sz w:val="24"/>
                <w:szCs w:val="24"/>
              </w:rPr>
            </w:pPr>
            <w:r w:rsidRPr="006435CB">
              <w:rPr>
                <w:b/>
                <w:sz w:val="24"/>
                <w:szCs w:val="24"/>
              </w:rPr>
              <w:t>OBRATLOVCI (</w:t>
            </w:r>
            <w:r w:rsidRPr="006435CB">
              <w:rPr>
                <w:b/>
                <w:i/>
                <w:sz w:val="24"/>
                <w:szCs w:val="24"/>
              </w:rPr>
              <w:t>Vertebrata</w:t>
            </w:r>
            <w:r w:rsidRPr="006435CB">
              <w:rPr>
                <w:b/>
                <w:sz w:val="24"/>
                <w:szCs w:val="24"/>
              </w:rPr>
              <w:t>)</w:t>
            </w:r>
          </w:p>
        </w:tc>
      </w:tr>
      <w:tr w:rsidR="00953385" w14:paraId="7A907A27" w14:textId="77777777" w:rsidTr="006F22C3">
        <w:trPr>
          <w:cantSplit/>
          <w:trHeight w:val="247"/>
          <w:jc w:val="center"/>
        </w:trPr>
        <w:tc>
          <w:tcPr>
            <w:tcW w:w="9072" w:type="dxa"/>
            <w:gridSpan w:val="4"/>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tcPr>
          <w:p w14:paraId="5675A6E5" w14:textId="77777777" w:rsidR="00953385" w:rsidRPr="006435CB" w:rsidRDefault="00953385" w:rsidP="000A39C9">
            <w:pPr>
              <w:spacing w:line="300" w:lineRule="atLeast"/>
              <w:rPr>
                <w:b/>
                <w:bCs/>
                <w:snapToGrid w:val="0"/>
                <w:sz w:val="24"/>
                <w:szCs w:val="24"/>
              </w:rPr>
            </w:pPr>
            <w:r>
              <w:rPr>
                <w:b/>
                <w:sz w:val="24"/>
                <w:szCs w:val="24"/>
              </w:rPr>
              <w:t>Obojživelníci</w:t>
            </w:r>
            <w:r w:rsidRPr="006435CB">
              <w:rPr>
                <w:b/>
                <w:sz w:val="24"/>
                <w:szCs w:val="24"/>
              </w:rPr>
              <w:t xml:space="preserve"> (</w:t>
            </w:r>
            <w:proofErr w:type="spellStart"/>
            <w:r>
              <w:rPr>
                <w:b/>
                <w:i/>
                <w:sz w:val="24"/>
                <w:szCs w:val="24"/>
              </w:rPr>
              <w:t>Amphibia</w:t>
            </w:r>
            <w:proofErr w:type="spellEnd"/>
            <w:r w:rsidRPr="006435CB">
              <w:rPr>
                <w:b/>
                <w:sz w:val="24"/>
                <w:szCs w:val="24"/>
              </w:rPr>
              <w:t>)</w:t>
            </w:r>
          </w:p>
        </w:tc>
      </w:tr>
      <w:tr w:rsidR="003C48ED" w:rsidRPr="0036672C" w14:paraId="04485396" w14:textId="77777777" w:rsidTr="001949FD">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13AB17A4" w14:textId="77777777" w:rsidR="003C48ED" w:rsidRPr="006E1CB2" w:rsidRDefault="003C48ED" w:rsidP="000A39C9">
            <w:pPr>
              <w:spacing w:line="300" w:lineRule="atLeast"/>
              <w:rPr>
                <w:bCs/>
                <w:snapToGrid w:val="0"/>
                <w:sz w:val="24"/>
                <w:szCs w:val="24"/>
              </w:rPr>
            </w:pPr>
            <w:r w:rsidRPr="006E1CB2">
              <w:rPr>
                <w:bCs/>
                <w:snapToGrid w:val="0"/>
                <w:sz w:val="24"/>
                <w:szCs w:val="24"/>
              </w:rPr>
              <w:t>čolek obecný</w:t>
            </w:r>
          </w:p>
          <w:p w14:paraId="25B6B098" w14:textId="77777777" w:rsidR="003C48ED" w:rsidRPr="006E1CB2" w:rsidRDefault="003C48ED" w:rsidP="000A39C9">
            <w:pPr>
              <w:spacing w:line="300" w:lineRule="atLeast"/>
              <w:rPr>
                <w:bCs/>
                <w:snapToGrid w:val="0"/>
                <w:sz w:val="24"/>
                <w:szCs w:val="24"/>
              </w:rPr>
            </w:pPr>
            <w:r w:rsidRPr="006E1CB2">
              <w:rPr>
                <w:bCs/>
                <w:snapToGrid w:val="0"/>
                <w:sz w:val="24"/>
                <w:szCs w:val="24"/>
              </w:rPr>
              <w:t>(</w:t>
            </w:r>
            <w:proofErr w:type="spellStart"/>
            <w:r w:rsidRPr="006E1CB2">
              <w:rPr>
                <w:bCs/>
                <w:i/>
                <w:snapToGrid w:val="0"/>
                <w:sz w:val="24"/>
                <w:szCs w:val="24"/>
              </w:rPr>
              <w:t>Triturus</w:t>
            </w:r>
            <w:proofErr w:type="spellEnd"/>
            <w:r w:rsidRPr="006E1CB2">
              <w:rPr>
                <w:bCs/>
                <w:i/>
                <w:snapToGrid w:val="0"/>
                <w:sz w:val="24"/>
                <w:szCs w:val="24"/>
              </w:rPr>
              <w:t xml:space="preserve"> </w:t>
            </w:r>
            <w:proofErr w:type="spellStart"/>
            <w:r w:rsidRPr="006E1CB2">
              <w:rPr>
                <w:bCs/>
                <w:i/>
                <w:snapToGrid w:val="0"/>
                <w:sz w:val="24"/>
                <w:szCs w:val="24"/>
              </w:rPr>
              <w:t>vulgaris</w:t>
            </w:r>
            <w:proofErr w:type="spellEnd"/>
            <w:r w:rsidRPr="006E1CB2">
              <w:rPr>
                <w:bCs/>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A16BAB" w14:textId="77777777" w:rsidR="003C48ED" w:rsidRPr="006E1CB2" w:rsidRDefault="003C48ED" w:rsidP="000A39C9">
            <w:pPr>
              <w:spacing w:line="300" w:lineRule="atLeast"/>
              <w:rPr>
                <w:bCs/>
                <w:snapToGrid w:val="0"/>
                <w:sz w:val="24"/>
                <w:szCs w:val="24"/>
              </w:rPr>
            </w:pPr>
            <w:r w:rsidRPr="006E1CB2">
              <w:rPr>
                <w:bCs/>
                <w:snapToGrid w:val="0"/>
                <w:sz w:val="24"/>
                <w:szCs w:val="24"/>
              </w:rPr>
              <w:t>SO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AC5EA9" w14:textId="77777777" w:rsidR="003C48ED" w:rsidRPr="006E1CB2" w:rsidRDefault="003C48ED" w:rsidP="000A39C9">
            <w:pPr>
              <w:spacing w:line="300" w:lineRule="atLeast"/>
              <w:rPr>
                <w:bCs/>
                <w:snapToGrid w:val="0"/>
                <w:sz w:val="24"/>
                <w:szCs w:val="24"/>
              </w:rPr>
            </w:pPr>
            <w:r w:rsidRPr="006E1CB2">
              <w:rPr>
                <w:bCs/>
                <w:snapToGrid w:val="0"/>
                <w:sz w:val="24"/>
                <w:szCs w:val="24"/>
              </w:rPr>
              <w:t>VU</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7AB81D48" w14:textId="77777777" w:rsidR="003C48ED" w:rsidRPr="006E1CB2" w:rsidRDefault="003C48ED" w:rsidP="000A39C9">
            <w:pPr>
              <w:spacing w:line="300" w:lineRule="atLeast"/>
              <w:rPr>
                <w:bCs/>
                <w:snapToGrid w:val="0"/>
                <w:sz w:val="24"/>
                <w:szCs w:val="24"/>
              </w:rPr>
            </w:pPr>
            <w:r w:rsidRPr="006E1CB2">
              <w:rPr>
                <w:bCs/>
                <w:snapToGrid w:val="0"/>
                <w:sz w:val="24"/>
                <w:szCs w:val="24"/>
              </w:rPr>
              <w:t xml:space="preserve">uváděno několik desítek </w:t>
            </w:r>
            <w:r w:rsidR="00EA6B5B" w:rsidRPr="006E1CB2">
              <w:rPr>
                <w:bCs/>
                <w:snapToGrid w:val="0"/>
                <w:sz w:val="24"/>
                <w:szCs w:val="24"/>
              </w:rPr>
              <w:t xml:space="preserve">jedinců </w:t>
            </w:r>
            <w:r w:rsidR="00211547" w:rsidRPr="006E1CB2">
              <w:rPr>
                <w:bCs/>
                <w:snapToGrid w:val="0"/>
                <w:sz w:val="24"/>
                <w:szCs w:val="24"/>
              </w:rPr>
              <w:t>v mrtvých ramenech a jejich okolí (Stachová &amp; Šorf 2008), aktuálně nepotvrzen</w:t>
            </w:r>
          </w:p>
        </w:tc>
      </w:tr>
      <w:tr w:rsidR="006E1CB2" w:rsidRPr="0036672C" w14:paraId="7B74B281"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65BB61DB" w14:textId="77777777" w:rsidR="006E1CB2" w:rsidRPr="006E1CB2" w:rsidRDefault="006E1CB2" w:rsidP="000A39C9">
            <w:pPr>
              <w:pStyle w:val="Bezmezer"/>
              <w:spacing w:line="300" w:lineRule="atLeast"/>
              <w:rPr>
                <w:rFonts w:ascii="Times New Roman" w:hAnsi="Times New Roman"/>
                <w:sz w:val="24"/>
                <w:szCs w:val="24"/>
              </w:rPr>
            </w:pPr>
            <w:r>
              <w:rPr>
                <w:rFonts w:ascii="Times New Roman" w:hAnsi="Times New Roman"/>
                <w:sz w:val="24"/>
                <w:szCs w:val="24"/>
              </w:rPr>
              <w:t>s</w:t>
            </w:r>
            <w:r w:rsidRPr="006E1CB2">
              <w:rPr>
                <w:rFonts w:ascii="Times New Roman" w:hAnsi="Times New Roman"/>
                <w:sz w:val="24"/>
                <w:szCs w:val="24"/>
              </w:rPr>
              <w:t>kokan hnědý</w:t>
            </w:r>
          </w:p>
          <w:p w14:paraId="60A5E985" w14:textId="77777777" w:rsidR="006E1CB2" w:rsidRPr="006E1CB2" w:rsidRDefault="006E1CB2" w:rsidP="000A39C9">
            <w:pPr>
              <w:spacing w:line="300" w:lineRule="atLeast"/>
              <w:rPr>
                <w:bCs/>
                <w:snapToGrid w:val="0"/>
                <w:sz w:val="24"/>
                <w:szCs w:val="24"/>
              </w:rPr>
            </w:pPr>
            <w:r>
              <w:rPr>
                <w:sz w:val="24"/>
                <w:szCs w:val="24"/>
              </w:rPr>
              <w:t>(</w:t>
            </w:r>
            <w:proofErr w:type="spellStart"/>
            <w:r w:rsidRPr="006E1CB2">
              <w:rPr>
                <w:i/>
                <w:sz w:val="24"/>
                <w:szCs w:val="24"/>
              </w:rPr>
              <w:t>Rana</w:t>
            </w:r>
            <w:proofErr w:type="spellEnd"/>
            <w:r w:rsidRPr="006E1CB2">
              <w:rPr>
                <w:i/>
                <w:sz w:val="24"/>
                <w:szCs w:val="24"/>
              </w:rPr>
              <w:t xml:space="preserve"> </w:t>
            </w:r>
            <w:proofErr w:type="spellStart"/>
            <w:r w:rsidRPr="006E1CB2">
              <w:rPr>
                <w:i/>
                <w:sz w:val="24"/>
                <w:szCs w:val="24"/>
              </w:rPr>
              <w:t>temporaria</w:t>
            </w:r>
            <w:proofErr w:type="spellEnd"/>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FC80C9" w14:textId="77777777" w:rsidR="006E1CB2" w:rsidRPr="006E1CB2" w:rsidRDefault="006E1CB2"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E58753" w14:textId="77777777" w:rsidR="006E1CB2" w:rsidRPr="006E1CB2" w:rsidRDefault="006E1CB2" w:rsidP="000A39C9">
            <w:pPr>
              <w:spacing w:line="300" w:lineRule="atLeast"/>
              <w:rPr>
                <w:bCs/>
                <w:snapToGrid w:val="0"/>
                <w:sz w:val="24"/>
                <w:szCs w:val="24"/>
              </w:rPr>
            </w:pPr>
            <w:r w:rsidRPr="006E1CB2">
              <w:rPr>
                <w:bCs/>
                <w:snapToGrid w:val="0"/>
                <w:sz w:val="24"/>
                <w:szCs w:val="24"/>
              </w:rPr>
              <w:t>VU</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5C8528A2" w14:textId="77777777" w:rsidR="006E1CB2" w:rsidRPr="006E1CB2" w:rsidRDefault="006E1CB2" w:rsidP="000A39C9">
            <w:pPr>
              <w:spacing w:line="300" w:lineRule="atLeast"/>
              <w:rPr>
                <w:bCs/>
                <w:snapToGrid w:val="0"/>
                <w:sz w:val="24"/>
                <w:szCs w:val="24"/>
              </w:rPr>
            </w:pPr>
            <w:r w:rsidRPr="006E1CB2">
              <w:rPr>
                <w:sz w:val="24"/>
                <w:szCs w:val="24"/>
              </w:rPr>
              <w:t>Jednotky, 2</w:t>
            </w:r>
            <w:r w:rsidR="00E75EE0">
              <w:rPr>
                <w:sz w:val="24"/>
                <w:szCs w:val="24"/>
              </w:rPr>
              <w:t>×</w:t>
            </w:r>
            <w:r w:rsidRPr="006E1CB2">
              <w:rPr>
                <w:sz w:val="24"/>
                <w:szCs w:val="24"/>
              </w:rPr>
              <w:t xml:space="preserve"> snůška</w:t>
            </w:r>
          </w:p>
        </w:tc>
      </w:tr>
      <w:tr w:rsidR="006E1CB2" w:rsidRPr="0036672C" w14:paraId="357B7D22"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46F0EF08" w14:textId="77777777" w:rsidR="006E1CB2" w:rsidRPr="006E1CB2" w:rsidRDefault="006E1CB2" w:rsidP="000A39C9">
            <w:pPr>
              <w:pStyle w:val="Bezmezer"/>
              <w:spacing w:line="300" w:lineRule="atLeast"/>
              <w:rPr>
                <w:rFonts w:ascii="Times New Roman" w:hAnsi="Times New Roman"/>
                <w:sz w:val="24"/>
                <w:szCs w:val="24"/>
              </w:rPr>
            </w:pPr>
            <w:r w:rsidRPr="00AA1F3A">
              <w:rPr>
                <w:rFonts w:ascii="Times New Roman" w:hAnsi="Times New Roman"/>
                <w:sz w:val="24"/>
                <w:szCs w:val="24"/>
              </w:rPr>
              <w:t>skokan štíhlý</w:t>
            </w:r>
          </w:p>
          <w:p w14:paraId="240EDC9A" w14:textId="77777777" w:rsidR="006E1CB2" w:rsidRPr="006E1CB2" w:rsidRDefault="006E1CB2" w:rsidP="000A39C9">
            <w:pPr>
              <w:spacing w:line="300" w:lineRule="atLeast"/>
              <w:rPr>
                <w:bCs/>
                <w:snapToGrid w:val="0"/>
                <w:sz w:val="24"/>
                <w:szCs w:val="24"/>
              </w:rPr>
            </w:pPr>
            <w:r>
              <w:rPr>
                <w:sz w:val="24"/>
                <w:szCs w:val="24"/>
              </w:rPr>
              <w:t>(</w:t>
            </w:r>
            <w:proofErr w:type="spellStart"/>
            <w:r w:rsidRPr="006E1CB2">
              <w:rPr>
                <w:i/>
                <w:sz w:val="24"/>
                <w:szCs w:val="24"/>
              </w:rPr>
              <w:t>Rana</w:t>
            </w:r>
            <w:proofErr w:type="spellEnd"/>
            <w:r w:rsidRPr="006E1CB2">
              <w:rPr>
                <w:i/>
                <w:sz w:val="24"/>
                <w:szCs w:val="24"/>
              </w:rPr>
              <w:t xml:space="preserve"> dalmatina</w:t>
            </w:r>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31B97D" w14:textId="6FC23967" w:rsidR="006E1CB2" w:rsidRPr="006E1CB2" w:rsidRDefault="00AA1F3A" w:rsidP="000A39C9">
            <w:pPr>
              <w:spacing w:line="300" w:lineRule="atLeast"/>
              <w:rPr>
                <w:bCs/>
                <w:snapToGrid w:val="0"/>
                <w:sz w:val="24"/>
                <w:szCs w:val="24"/>
              </w:rPr>
            </w:pPr>
            <w:r w:rsidRPr="00D54631">
              <w:rPr>
                <w:bCs/>
                <w:snapToGrid w:val="0"/>
                <w:sz w:val="24"/>
                <w:szCs w:val="24"/>
              </w:rPr>
              <w:t>SO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A5DD6F" w14:textId="77777777" w:rsidR="006E1CB2" w:rsidRPr="006E1CB2" w:rsidRDefault="006E1CB2" w:rsidP="000A39C9">
            <w:pPr>
              <w:spacing w:line="300" w:lineRule="atLeast"/>
              <w:rPr>
                <w:bCs/>
                <w:snapToGrid w:val="0"/>
                <w:sz w:val="24"/>
                <w:szCs w:val="24"/>
              </w:rPr>
            </w:pPr>
            <w:r w:rsidRPr="006E1CB2">
              <w:rPr>
                <w:bCs/>
                <w:snapToGrid w:val="0"/>
                <w:sz w:val="24"/>
                <w:szCs w:val="24"/>
              </w:rPr>
              <w:t>NT</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7D2CA9D0" w14:textId="77777777" w:rsidR="006E1CB2" w:rsidRPr="006E1CB2" w:rsidRDefault="006E1CB2" w:rsidP="000A39C9">
            <w:pPr>
              <w:spacing w:line="300" w:lineRule="atLeast"/>
              <w:rPr>
                <w:bCs/>
                <w:snapToGrid w:val="0"/>
                <w:sz w:val="24"/>
                <w:szCs w:val="24"/>
              </w:rPr>
            </w:pPr>
            <w:r w:rsidRPr="006E1CB2">
              <w:rPr>
                <w:sz w:val="24"/>
                <w:szCs w:val="24"/>
              </w:rPr>
              <w:t xml:space="preserve">Do 20 </w:t>
            </w:r>
            <w:proofErr w:type="spellStart"/>
            <w:r w:rsidRPr="006E1CB2">
              <w:rPr>
                <w:sz w:val="24"/>
                <w:szCs w:val="24"/>
              </w:rPr>
              <w:t>adult</w:t>
            </w:r>
            <w:r w:rsidR="00E75EE0">
              <w:rPr>
                <w:sz w:val="24"/>
                <w:szCs w:val="24"/>
              </w:rPr>
              <w:t>ních</w:t>
            </w:r>
            <w:proofErr w:type="spellEnd"/>
            <w:r w:rsidRPr="006E1CB2">
              <w:rPr>
                <w:sz w:val="24"/>
                <w:szCs w:val="24"/>
              </w:rPr>
              <w:t xml:space="preserve"> ex</w:t>
            </w:r>
            <w:r w:rsidR="00E75EE0">
              <w:rPr>
                <w:sz w:val="24"/>
                <w:szCs w:val="24"/>
              </w:rPr>
              <w:t>emplářů</w:t>
            </w:r>
            <w:r w:rsidRPr="006E1CB2">
              <w:rPr>
                <w:sz w:val="24"/>
                <w:szCs w:val="24"/>
              </w:rPr>
              <w:t>, 6</w:t>
            </w:r>
            <w:r w:rsidR="00E75EE0">
              <w:rPr>
                <w:sz w:val="24"/>
                <w:szCs w:val="24"/>
              </w:rPr>
              <w:t>×</w:t>
            </w:r>
            <w:r w:rsidRPr="006E1CB2">
              <w:rPr>
                <w:sz w:val="24"/>
                <w:szCs w:val="24"/>
              </w:rPr>
              <w:t xml:space="preserve"> snůška</w:t>
            </w:r>
          </w:p>
        </w:tc>
      </w:tr>
      <w:tr w:rsidR="003C48ED" w:rsidRPr="0036672C" w14:paraId="0186C592" w14:textId="77777777" w:rsidTr="001949FD">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5D7C62D5" w14:textId="77777777" w:rsidR="003C48ED" w:rsidRPr="006E1CB2" w:rsidRDefault="003C48ED" w:rsidP="000A39C9">
            <w:pPr>
              <w:spacing w:line="300" w:lineRule="atLeast"/>
              <w:rPr>
                <w:bCs/>
                <w:snapToGrid w:val="0"/>
                <w:sz w:val="24"/>
                <w:szCs w:val="24"/>
              </w:rPr>
            </w:pPr>
            <w:r w:rsidRPr="006E1CB2">
              <w:rPr>
                <w:bCs/>
                <w:snapToGrid w:val="0"/>
                <w:sz w:val="24"/>
                <w:szCs w:val="24"/>
              </w:rPr>
              <w:t>skokan skřehotavý</w:t>
            </w:r>
          </w:p>
          <w:p w14:paraId="07E86B49" w14:textId="77777777" w:rsidR="003C48ED" w:rsidRPr="006E1CB2" w:rsidRDefault="003C48ED" w:rsidP="000A39C9">
            <w:pPr>
              <w:spacing w:line="300" w:lineRule="atLeast"/>
              <w:rPr>
                <w:bCs/>
                <w:snapToGrid w:val="0"/>
                <w:sz w:val="24"/>
                <w:szCs w:val="24"/>
              </w:rPr>
            </w:pPr>
            <w:r w:rsidRPr="006E1CB2">
              <w:rPr>
                <w:bCs/>
                <w:snapToGrid w:val="0"/>
                <w:sz w:val="24"/>
                <w:szCs w:val="24"/>
              </w:rPr>
              <w:t>(</w:t>
            </w:r>
            <w:proofErr w:type="spellStart"/>
            <w:r w:rsidRPr="006E1CB2">
              <w:rPr>
                <w:bCs/>
                <w:i/>
                <w:snapToGrid w:val="0"/>
                <w:sz w:val="24"/>
                <w:szCs w:val="24"/>
              </w:rPr>
              <w:t>Rana</w:t>
            </w:r>
            <w:proofErr w:type="spellEnd"/>
            <w:r w:rsidRPr="006E1CB2">
              <w:rPr>
                <w:bCs/>
                <w:i/>
                <w:snapToGrid w:val="0"/>
                <w:sz w:val="24"/>
                <w:szCs w:val="24"/>
              </w:rPr>
              <w:t xml:space="preserve"> </w:t>
            </w:r>
            <w:proofErr w:type="spellStart"/>
            <w:r w:rsidRPr="006E1CB2">
              <w:rPr>
                <w:bCs/>
                <w:i/>
                <w:snapToGrid w:val="0"/>
                <w:sz w:val="24"/>
                <w:szCs w:val="24"/>
              </w:rPr>
              <w:t>ridibunda</w:t>
            </w:r>
            <w:proofErr w:type="spellEnd"/>
            <w:r w:rsidRPr="006E1CB2">
              <w:rPr>
                <w:bCs/>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688431" w14:textId="77777777" w:rsidR="003C48ED" w:rsidRPr="006E1CB2" w:rsidRDefault="003C48ED" w:rsidP="000A39C9">
            <w:pPr>
              <w:spacing w:line="300" w:lineRule="atLeast"/>
              <w:rPr>
                <w:bCs/>
                <w:snapToGrid w:val="0"/>
                <w:sz w:val="24"/>
                <w:szCs w:val="24"/>
              </w:rPr>
            </w:pPr>
            <w:r w:rsidRPr="006E1CB2">
              <w:rPr>
                <w:bCs/>
                <w:snapToGrid w:val="0"/>
                <w:sz w:val="24"/>
                <w:szCs w:val="24"/>
              </w:rPr>
              <w:t>KO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A4403E" w14:textId="77777777" w:rsidR="003C48ED" w:rsidRPr="006E1CB2" w:rsidRDefault="003C48ED" w:rsidP="000A39C9">
            <w:pPr>
              <w:spacing w:line="300" w:lineRule="atLeast"/>
              <w:rPr>
                <w:bCs/>
                <w:snapToGrid w:val="0"/>
                <w:sz w:val="24"/>
                <w:szCs w:val="24"/>
              </w:rPr>
            </w:pPr>
            <w:r w:rsidRPr="006E1CB2">
              <w:rPr>
                <w:bCs/>
                <w:snapToGrid w:val="0"/>
                <w:sz w:val="24"/>
                <w:szCs w:val="24"/>
              </w:rPr>
              <w:t>NT</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3641487D" w14:textId="77777777" w:rsidR="003C48ED" w:rsidRPr="006E1CB2" w:rsidRDefault="003C48ED" w:rsidP="000A39C9">
            <w:pPr>
              <w:spacing w:line="300" w:lineRule="atLeast"/>
              <w:rPr>
                <w:bCs/>
                <w:snapToGrid w:val="0"/>
                <w:sz w:val="24"/>
                <w:szCs w:val="24"/>
              </w:rPr>
            </w:pPr>
            <w:r w:rsidRPr="006E1CB2">
              <w:rPr>
                <w:bCs/>
                <w:snapToGrid w:val="0"/>
                <w:sz w:val="24"/>
                <w:szCs w:val="24"/>
              </w:rPr>
              <w:t>desítky, slepá ramena a jejich okolí</w:t>
            </w:r>
            <w:r w:rsidR="006E1CB2" w:rsidRPr="006E1CB2">
              <w:rPr>
                <w:bCs/>
                <w:snapToGrid w:val="0"/>
                <w:sz w:val="24"/>
                <w:szCs w:val="24"/>
              </w:rPr>
              <w:t xml:space="preserve"> (Stachová &amp; Šorf 2008)</w:t>
            </w:r>
          </w:p>
        </w:tc>
      </w:tr>
      <w:tr w:rsidR="006E1CB2" w:rsidRPr="0036672C" w14:paraId="6D6420B5"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2A562391" w14:textId="77777777" w:rsidR="006E1CB2" w:rsidRPr="006E1CB2" w:rsidRDefault="006E1CB2" w:rsidP="000A39C9">
            <w:pPr>
              <w:spacing w:line="300" w:lineRule="atLeast"/>
              <w:rPr>
                <w:sz w:val="24"/>
                <w:szCs w:val="24"/>
              </w:rPr>
            </w:pPr>
            <w:r w:rsidRPr="006E1CB2">
              <w:rPr>
                <w:sz w:val="24"/>
                <w:szCs w:val="24"/>
              </w:rPr>
              <w:t xml:space="preserve">Skupina zelených skokanů </w:t>
            </w:r>
          </w:p>
          <w:p w14:paraId="459F4DFD" w14:textId="77777777" w:rsidR="006E1CB2" w:rsidRPr="006E1CB2" w:rsidRDefault="006E1CB2" w:rsidP="000A39C9">
            <w:pPr>
              <w:spacing w:line="300" w:lineRule="atLeast"/>
              <w:rPr>
                <w:bCs/>
                <w:snapToGrid w:val="0"/>
                <w:sz w:val="24"/>
                <w:szCs w:val="24"/>
              </w:rPr>
            </w:pPr>
            <w:proofErr w:type="spellStart"/>
            <w:r w:rsidRPr="006E1CB2">
              <w:rPr>
                <w:i/>
                <w:sz w:val="24"/>
                <w:szCs w:val="24"/>
              </w:rPr>
              <w:t>Pelophylax</w:t>
            </w:r>
            <w:proofErr w:type="spellEnd"/>
            <w:r w:rsidRPr="006E1CB2">
              <w:rPr>
                <w:i/>
                <w:sz w:val="24"/>
                <w:szCs w:val="24"/>
              </w:rPr>
              <w:t xml:space="preserve"> </w:t>
            </w:r>
            <w:proofErr w:type="spellStart"/>
            <w:r w:rsidRPr="006E1CB2">
              <w:rPr>
                <w:i/>
                <w:sz w:val="24"/>
                <w:szCs w:val="24"/>
              </w:rPr>
              <w:t>esculentus</w:t>
            </w:r>
            <w:proofErr w:type="spellEnd"/>
            <w:r w:rsidRPr="006E1CB2">
              <w:rPr>
                <w:i/>
                <w:sz w:val="24"/>
                <w:szCs w:val="24"/>
              </w:rPr>
              <w:t xml:space="preserve"> </w:t>
            </w:r>
            <w:proofErr w:type="spellStart"/>
            <w:r w:rsidRPr="006E1CB2">
              <w:rPr>
                <w:i/>
                <w:sz w:val="24"/>
                <w:szCs w:val="24"/>
              </w:rPr>
              <w:t>complex</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7FBFDD" w14:textId="77777777" w:rsidR="006E1CB2" w:rsidRPr="006E1CB2" w:rsidRDefault="006E1CB2" w:rsidP="000A39C9">
            <w:pPr>
              <w:spacing w:line="300" w:lineRule="atLeast"/>
              <w:rPr>
                <w:bCs/>
                <w:snapToGrid w:val="0"/>
                <w:sz w:val="24"/>
                <w:szCs w:val="24"/>
              </w:rPr>
            </w:pPr>
            <w:r w:rsidRPr="006E1CB2">
              <w:rPr>
                <w:bCs/>
                <w:snapToGrid w:val="0"/>
                <w:sz w:val="24"/>
                <w:szCs w:val="24"/>
              </w:rPr>
              <w:t>KO, SO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F02E18" w14:textId="77777777" w:rsidR="006E1CB2" w:rsidRPr="006E1CB2" w:rsidRDefault="006E1CB2" w:rsidP="000A39C9">
            <w:pPr>
              <w:spacing w:line="300" w:lineRule="atLeast"/>
              <w:rPr>
                <w:bCs/>
                <w:snapToGrid w:val="0"/>
                <w:sz w:val="24"/>
                <w:szCs w:val="24"/>
              </w:rPr>
            </w:pPr>
            <w:r w:rsidRPr="006E1CB2">
              <w:rPr>
                <w:bCs/>
                <w:snapToGrid w:val="0"/>
                <w:sz w:val="24"/>
                <w:szCs w:val="24"/>
              </w:rPr>
              <w:t>NT</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1F251A06" w14:textId="77777777" w:rsidR="006E1CB2" w:rsidRPr="006E1CB2" w:rsidRDefault="006E1CB2" w:rsidP="000A39C9">
            <w:pPr>
              <w:spacing w:line="300" w:lineRule="atLeast"/>
              <w:rPr>
                <w:bCs/>
                <w:snapToGrid w:val="0"/>
                <w:sz w:val="24"/>
                <w:szCs w:val="24"/>
              </w:rPr>
            </w:pPr>
            <w:r w:rsidRPr="006E1CB2">
              <w:rPr>
                <w:sz w:val="24"/>
                <w:szCs w:val="24"/>
              </w:rPr>
              <w:t xml:space="preserve">Cca 30 </w:t>
            </w:r>
            <w:proofErr w:type="spellStart"/>
            <w:r w:rsidRPr="006E1CB2">
              <w:rPr>
                <w:sz w:val="24"/>
                <w:szCs w:val="24"/>
              </w:rPr>
              <w:t>adult</w:t>
            </w:r>
            <w:r w:rsidR="00E75EE0">
              <w:rPr>
                <w:sz w:val="24"/>
                <w:szCs w:val="24"/>
              </w:rPr>
              <w:t>ních</w:t>
            </w:r>
            <w:proofErr w:type="spellEnd"/>
            <w:r w:rsidRPr="006E1CB2">
              <w:rPr>
                <w:sz w:val="24"/>
                <w:szCs w:val="24"/>
              </w:rPr>
              <w:t xml:space="preserve"> ex</w:t>
            </w:r>
            <w:r w:rsidR="00E75EE0">
              <w:rPr>
                <w:sz w:val="24"/>
                <w:szCs w:val="24"/>
              </w:rPr>
              <w:t>emplářů</w:t>
            </w:r>
            <w:r w:rsidRPr="006E1CB2">
              <w:rPr>
                <w:sz w:val="24"/>
                <w:szCs w:val="24"/>
              </w:rPr>
              <w:t>, s větší pravděpodobností se jednalo o skokana skřehotavého (</w:t>
            </w:r>
            <w:proofErr w:type="spellStart"/>
            <w:r w:rsidRPr="006E1CB2">
              <w:rPr>
                <w:i/>
                <w:sz w:val="24"/>
                <w:szCs w:val="24"/>
              </w:rPr>
              <w:t>Rana</w:t>
            </w:r>
            <w:proofErr w:type="spellEnd"/>
            <w:r w:rsidRPr="006E1CB2">
              <w:rPr>
                <w:i/>
                <w:sz w:val="24"/>
                <w:szCs w:val="24"/>
              </w:rPr>
              <w:t xml:space="preserve"> </w:t>
            </w:r>
            <w:proofErr w:type="spellStart"/>
            <w:r w:rsidRPr="006E1CB2">
              <w:rPr>
                <w:i/>
                <w:sz w:val="24"/>
                <w:szCs w:val="24"/>
              </w:rPr>
              <w:t>ridibunda</w:t>
            </w:r>
            <w:proofErr w:type="spellEnd"/>
            <w:r w:rsidRPr="006E1CB2">
              <w:rPr>
                <w:sz w:val="24"/>
                <w:szCs w:val="24"/>
              </w:rPr>
              <w:t>)</w:t>
            </w:r>
          </w:p>
        </w:tc>
      </w:tr>
      <w:tr w:rsidR="003C48ED" w:rsidRPr="0036672C" w14:paraId="1B590C7D" w14:textId="77777777" w:rsidTr="001949FD">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3547B95D" w14:textId="77777777" w:rsidR="003C48ED" w:rsidRPr="006E1CB2" w:rsidRDefault="003C48ED" w:rsidP="000A39C9">
            <w:pPr>
              <w:spacing w:line="300" w:lineRule="atLeast"/>
              <w:rPr>
                <w:bCs/>
                <w:snapToGrid w:val="0"/>
                <w:sz w:val="24"/>
                <w:szCs w:val="24"/>
              </w:rPr>
            </w:pPr>
            <w:r w:rsidRPr="006E1CB2">
              <w:rPr>
                <w:bCs/>
                <w:snapToGrid w:val="0"/>
                <w:sz w:val="24"/>
                <w:szCs w:val="24"/>
              </w:rPr>
              <w:t>ropucha obecná</w:t>
            </w:r>
          </w:p>
          <w:p w14:paraId="1B9EF722" w14:textId="77777777" w:rsidR="003C48ED" w:rsidRPr="006E1CB2" w:rsidRDefault="003C48ED" w:rsidP="000A39C9">
            <w:pPr>
              <w:spacing w:line="300" w:lineRule="atLeast"/>
              <w:rPr>
                <w:bCs/>
                <w:snapToGrid w:val="0"/>
                <w:sz w:val="24"/>
                <w:szCs w:val="24"/>
              </w:rPr>
            </w:pPr>
            <w:r w:rsidRPr="006E1CB2">
              <w:rPr>
                <w:bCs/>
                <w:snapToGrid w:val="0"/>
                <w:sz w:val="24"/>
                <w:szCs w:val="24"/>
              </w:rPr>
              <w:t>(</w:t>
            </w:r>
            <w:proofErr w:type="spellStart"/>
            <w:r w:rsidRPr="006E1CB2">
              <w:rPr>
                <w:bCs/>
                <w:i/>
                <w:snapToGrid w:val="0"/>
                <w:sz w:val="24"/>
                <w:szCs w:val="24"/>
              </w:rPr>
              <w:t>Bufo</w:t>
            </w:r>
            <w:proofErr w:type="spellEnd"/>
            <w:r w:rsidRPr="006E1CB2">
              <w:rPr>
                <w:bCs/>
                <w:i/>
                <w:snapToGrid w:val="0"/>
                <w:sz w:val="24"/>
                <w:szCs w:val="24"/>
              </w:rPr>
              <w:t xml:space="preserve"> </w:t>
            </w:r>
            <w:proofErr w:type="spellStart"/>
            <w:r w:rsidRPr="006E1CB2">
              <w:rPr>
                <w:bCs/>
                <w:i/>
                <w:snapToGrid w:val="0"/>
                <w:sz w:val="24"/>
                <w:szCs w:val="24"/>
              </w:rPr>
              <w:t>bufo</w:t>
            </w:r>
            <w:proofErr w:type="spellEnd"/>
            <w:r w:rsidRPr="006E1CB2">
              <w:rPr>
                <w:bCs/>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7B9EBB" w14:textId="77777777" w:rsidR="003C48ED" w:rsidRPr="006E1CB2" w:rsidRDefault="003C48ED" w:rsidP="000A39C9">
            <w:pPr>
              <w:spacing w:line="300" w:lineRule="atLeast"/>
              <w:rPr>
                <w:bCs/>
                <w:snapToGrid w:val="0"/>
                <w:sz w:val="24"/>
                <w:szCs w:val="24"/>
              </w:rPr>
            </w:pPr>
            <w:r w:rsidRPr="006E1CB2">
              <w:rPr>
                <w:bCs/>
                <w:snapToGrid w:val="0"/>
                <w:sz w:val="24"/>
                <w:szCs w:val="24"/>
              </w:rPr>
              <w: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853B6E" w14:textId="77777777" w:rsidR="003C48ED" w:rsidRPr="006E1CB2" w:rsidRDefault="003C48ED" w:rsidP="000A39C9">
            <w:pPr>
              <w:spacing w:line="300" w:lineRule="atLeast"/>
              <w:rPr>
                <w:bCs/>
                <w:snapToGrid w:val="0"/>
                <w:sz w:val="24"/>
                <w:szCs w:val="24"/>
              </w:rPr>
            </w:pPr>
            <w:r w:rsidRPr="006E1CB2">
              <w:rPr>
                <w:bCs/>
                <w:snapToGrid w:val="0"/>
                <w:sz w:val="24"/>
                <w:szCs w:val="24"/>
              </w:rPr>
              <w:t>VU</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2B45E073" w14:textId="77777777" w:rsidR="003C48ED" w:rsidRPr="006E1CB2" w:rsidRDefault="003C48ED" w:rsidP="000A39C9">
            <w:pPr>
              <w:spacing w:line="300" w:lineRule="atLeast"/>
              <w:rPr>
                <w:bCs/>
                <w:snapToGrid w:val="0"/>
                <w:sz w:val="24"/>
                <w:szCs w:val="24"/>
              </w:rPr>
            </w:pPr>
            <w:r w:rsidRPr="006E1CB2">
              <w:rPr>
                <w:bCs/>
                <w:snapToGrid w:val="0"/>
                <w:sz w:val="24"/>
                <w:szCs w:val="24"/>
              </w:rPr>
              <w:t>stovky, okolí ramen, ve vodě jenom v době rozmnožování</w:t>
            </w:r>
            <w:r w:rsidR="006E1CB2" w:rsidRPr="006E1CB2">
              <w:rPr>
                <w:bCs/>
                <w:snapToGrid w:val="0"/>
                <w:sz w:val="24"/>
                <w:szCs w:val="24"/>
              </w:rPr>
              <w:t xml:space="preserve"> (Stachová &amp; Šorf 2008),</w:t>
            </w:r>
          </w:p>
          <w:p w14:paraId="32C06E6D" w14:textId="77777777" w:rsidR="006E1CB2" w:rsidRPr="006E1CB2" w:rsidRDefault="006E1CB2" w:rsidP="000A39C9">
            <w:pPr>
              <w:spacing w:line="300" w:lineRule="atLeast"/>
              <w:rPr>
                <w:bCs/>
                <w:snapToGrid w:val="0"/>
                <w:sz w:val="24"/>
                <w:szCs w:val="24"/>
              </w:rPr>
            </w:pPr>
            <w:r w:rsidRPr="006E1CB2">
              <w:rPr>
                <w:bCs/>
                <w:snapToGrid w:val="0"/>
                <w:sz w:val="24"/>
                <w:szCs w:val="24"/>
              </w:rPr>
              <w:t xml:space="preserve">aktuálně </w:t>
            </w:r>
            <w:r w:rsidR="00E75EE0">
              <w:rPr>
                <w:sz w:val="24"/>
                <w:szCs w:val="24"/>
              </w:rPr>
              <w:t>d</w:t>
            </w:r>
            <w:r w:rsidRPr="006E1CB2">
              <w:rPr>
                <w:sz w:val="24"/>
                <w:szCs w:val="24"/>
              </w:rPr>
              <w:t xml:space="preserve">o 60 </w:t>
            </w:r>
            <w:proofErr w:type="spellStart"/>
            <w:r w:rsidRPr="006E1CB2">
              <w:rPr>
                <w:sz w:val="24"/>
                <w:szCs w:val="24"/>
              </w:rPr>
              <w:t>adult</w:t>
            </w:r>
            <w:proofErr w:type="spellEnd"/>
            <w:r w:rsidRPr="006E1CB2">
              <w:rPr>
                <w:sz w:val="24"/>
                <w:szCs w:val="24"/>
              </w:rPr>
              <w:t>. ex.</w:t>
            </w:r>
          </w:p>
        </w:tc>
      </w:tr>
      <w:tr w:rsidR="00953385" w:rsidRPr="0036672C" w14:paraId="5B7CD5D9" w14:textId="77777777" w:rsidTr="006F22C3">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4240D66D" w14:textId="77777777" w:rsidR="00953385" w:rsidRPr="006435CB" w:rsidRDefault="00953385" w:rsidP="000A39C9">
            <w:pPr>
              <w:spacing w:line="300" w:lineRule="atLeast"/>
              <w:rPr>
                <w:bCs/>
                <w:snapToGrid w:val="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6EE438" w14:textId="77777777" w:rsidR="00953385" w:rsidRPr="006435CB" w:rsidRDefault="00953385"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362344" w14:textId="77777777" w:rsidR="00953385" w:rsidRPr="006435CB" w:rsidRDefault="00953385" w:rsidP="000A39C9">
            <w:pPr>
              <w:spacing w:line="300" w:lineRule="atLeast"/>
              <w:rPr>
                <w:bCs/>
                <w:snapToGrid w:val="0"/>
                <w:sz w:val="24"/>
                <w:szCs w:val="24"/>
              </w:rPr>
            </w:pP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18F3C943" w14:textId="77777777" w:rsidR="00953385" w:rsidRPr="006435CB" w:rsidRDefault="00953385" w:rsidP="000A39C9">
            <w:pPr>
              <w:spacing w:line="300" w:lineRule="atLeast"/>
              <w:rPr>
                <w:bCs/>
                <w:snapToGrid w:val="0"/>
                <w:sz w:val="24"/>
                <w:szCs w:val="24"/>
              </w:rPr>
            </w:pPr>
          </w:p>
        </w:tc>
      </w:tr>
      <w:tr w:rsidR="000A39C9" w14:paraId="4773D248" w14:textId="77777777" w:rsidTr="000A39C9">
        <w:trPr>
          <w:cantSplit/>
          <w:trHeight w:val="270"/>
          <w:jc w:val="center"/>
        </w:trPr>
        <w:tc>
          <w:tcPr>
            <w:tcW w:w="2552" w:type="dxa"/>
            <w:tcBorders>
              <w:top w:val="single" w:sz="18" w:space="0" w:color="auto"/>
              <w:left w:val="single" w:sz="18" w:space="0" w:color="auto"/>
              <w:bottom w:val="single" w:sz="18" w:space="0" w:color="auto"/>
            </w:tcBorders>
            <w:shd w:val="clear" w:color="auto" w:fill="C0C0C0"/>
            <w:vAlign w:val="center"/>
          </w:tcPr>
          <w:p w14:paraId="7FBD6171" w14:textId="77777777" w:rsidR="000A39C9" w:rsidRDefault="000A39C9" w:rsidP="000A39C9">
            <w:pPr>
              <w:spacing w:line="300" w:lineRule="atLeast"/>
              <w:rPr>
                <w:b/>
                <w:bCs/>
                <w:snapToGrid w:val="0"/>
              </w:rPr>
            </w:pPr>
            <w:r>
              <w:rPr>
                <w:b/>
                <w:bCs/>
                <w:snapToGrid w:val="0"/>
              </w:rPr>
              <w:lastRenderedPageBreak/>
              <w:t>druh</w:t>
            </w:r>
          </w:p>
        </w:tc>
        <w:tc>
          <w:tcPr>
            <w:tcW w:w="1417" w:type="dxa"/>
            <w:tcBorders>
              <w:top w:val="single" w:sz="18" w:space="0" w:color="auto"/>
              <w:left w:val="single" w:sz="4" w:space="0" w:color="auto"/>
              <w:bottom w:val="single" w:sz="18" w:space="0" w:color="auto"/>
              <w:right w:val="single" w:sz="4" w:space="0" w:color="auto"/>
            </w:tcBorders>
            <w:shd w:val="clear" w:color="auto" w:fill="C0C0C0"/>
            <w:vAlign w:val="center"/>
          </w:tcPr>
          <w:p w14:paraId="1F502536" w14:textId="77777777" w:rsidR="000A39C9" w:rsidRDefault="000A39C9" w:rsidP="000A39C9">
            <w:pPr>
              <w:spacing w:line="300" w:lineRule="atLeast"/>
              <w:rPr>
                <w:b/>
                <w:bCs/>
                <w:snapToGrid w:val="0"/>
              </w:rPr>
            </w:pPr>
            <w:r>
              <w:rPr>
                <w:b/>
                <w:bCs/>
                <w:snapToGrid w:val="0"/>
              </w:rPr>
              <w:t xml:space="preserve">kategorie </w:t>
            </w:r>
          </w:p>
          <w:p w14:paraId="60B05784" w14:textId="77777777" w:rsidR="000A39C9" w:rsidRDefault="000A39C9" w:rsidP="000A39C9">
            <w:pPr>
              <w:spacing w:line="300" w:lineRule="atLeast"/>
              <w:rPr>
                <w:b/>
                <w:bCs/>
                <w:snapToGrid w:val="0"/>
              </w:rPr>
            </w:pPr>
            <w:r>
              <w:rPr>
                <w:b/>
                <w:bCs/>
                <w:snapToGrid w:val="0"/>
              </w:rPr>
              <w:t>podle vyhlášky č. 395/1992 Sb.</w:t>
            </w:r>
          </w:p>
        </w:tc>
        <w:tc>
          <w:tcPr>
            <w:tcW w:w="1134" w:type="dxa"/>
            <w:tcBorders>
              <w:top w:val="single" w:sz="18" w:space="0" w:color="auto"/>
              <w:left w:val="single" w:sz="4" w:space="0" w:color="auto"/>
              <w:bottom w:val="single" w:sz="18" w:space="0" w:color="auto"/>
              <w:right w:val="single" w:sz="4" w:space="0" w:color="auto"/>
            </w:tcBorders>
            <w:shd w:val="clear" w:color="auto" w:fill="C0C0C0"/>
            <w:vAlign w:val="center"/>
          </w:tcPr>
          <w:p w14:paraId="681A470E" w14:textId="77777777" w:rsidR="000A39C9" w:rsidRDefault="000A39C9" w:rsidP="000A39C9">
            <w:pPr>
              <w:spacing w:line="300" w:lineRule="atLeast"/>
              <w:rPr>
                <w:b/>
                <w:bCs/>
                <w:snapToGrid w:val="0"/>
              </w:rPr>
            </w:pPr>
            <w:r>
              <w:rPr>
                <w:b/>
                <w:bCs/>
                <w:snapToGrid w:val="0"/>
              </w:rPr>
              <w:t>stupeň ohrožení*</w:t>
            </w:r>
          </w:p>
        </w:tc>
        <w:tc>
          <w:tcPr>
            <w:tcW w:w="3969" w:type="dxa"/>
            <w:tcBorders>
              <w:top w:val="single" w:sz="18" w:space="0" w:color="auto"/>
              <w:left w:val="single" w:sz="4" w:space="0" w:color="auto"/>
              <w:bottom w:val="single" w:sz="18" w:space="0" w:color="auto"/>
              <w:right w:val="single" w:sz="18" w:space="0" w:color="auto"/>
            </w:tcBorders>
            <w:shd w:val="clear" w:color="auto" w:fill="C0C0C0"/>
            <w:vAlign w:val="center"/>
          </w:tcPr>
          <w:p w14:paraId="5324D7B3" w14:textId="77777777" w:rsidR="000A39C9" w:rsidRDefault="000A39C9" w:rsidP="000A39C9">
            <w:pPr>
              <w:spacing w:line="300" w:lineRule="atLeast"/>
              <w:rPr>
                <w:b/>
                <w:bCs/>
                <w:snapToGrid w:val="0"/>
              </w:rPr>
            </w:pPr>
            <w:r>
              <w:rPr>
                <w:b/>
                <w:bCs/>
                <w:snapToGrid w:val="0"/>
              </w:rPr>
              <w:t xml:space="preserve">popis biotopu druhu v ZCHÚ a aktuální početnost nebo vitalita populace, další poznámky </w:t>
            </w:r>
          </w:p>
        </w:tc>
      </w:tr>
      <w:tr w:rsidR="00953385" w14:paraId="1F69E034" w14:textId="77777777" w:rsidTr="006F22C3">
        <w:trPr>
          <w:cantSplit/>
          <w:trHeight w:val="247"/>
          <w:jc w:val="center"/>
        </w:trPr>
        <w:tc>
          <w:tcPr>
            <w:tcW w:w="9072" w:type="dxa"/>
            <w:gridSpan w:val="4"/>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tcPr>
          <w:p w14:paraId="5F24BCBF" w14:textId="77777777" w:rsidR="00953385" w:rsidRPr="006435CB" w:rsidRDefault="00953385" w:rsidP="000A39C9">
            <w:pPr>
              <w:spacing w:line="300" w:lineRule="atLeast"/>
              <w:rPr>
                <w:b/>
                <w:bCs/>
                <w:snapToGrid w:val="0"/>
                <w:sz w:val="24"/>
                <w:szCs w:val="24"/>
              </w:rPr>
            </w:pPr>
            <w:r w:rsidRPr="006435CB">
              <w:rPr>
                <w:b/>
                <w:sz w:val="24"/>
                <w:szCs w:val="24"/>
              </w:rPr>
              <w:t>Plazi (</w:t>
            </w:r>
            <w:proofErr w:type="spellStart"/>
            <w:r w:rsidRPr="006435CB">
              <w:rPr>
                <w:b/>
                <w:i/>
                <w:sz w:val="24"/>
                <w:szCs w:val="24"/>
              </w:rPr>
              <w:t>Reptilia</w:t>
            </w:r>
            <w:proofErr w:type="spellEnd"/>
            <w:r w:rsidRPr="006435CB">
              <w:rPr>
                <w:b/>
                <w:sz w:val="24"/>
                <w:szCs w:val="24"/>
              </w:rPr>
              <w:t>)</w:t>
            </w:r>
          </w:p>
        </w:tc>
      </w:tr>
      <w:tr w:rsidR="003C48ED" w:rsidRPr="003C48ED" w14:paraId="71B98262" w14:textId="77777777" w:rsidTr="001949FD">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3BCAE52F" w14:textId="77777777" w:rsidR="003C48ED" w:rsidRPr="006E1CB2" w:rsidRDefault="003C48ED" w:rsidP="000A39C9">
            <w:pPr>
              <w:spacing w:line="300" w:lineRule="atLeast"/>
              <w:rPr>
                <w:sz w:val="24"/>
                <w:szCs w:val="24"/>
              </w:rPr>
            </w:pPr>
            <w:r w:rsidRPr="006E1CB2">
              <w:rPr>
                <w:sz w:val="24"/>
                <w:szCs w:val="24"/>
              </w:rPr>
              <w:t xml:space="preserve">užovka obojková </w:t>
            </w:r>
          </w:p>
          <w:p w14:paraId="71C7220D" w14:textId="77777777" w:rsidR="003C48ED" w:rsidRPr="006E1CB2" w:rsidRDefault="003C48ED" w:rsidP="000A39C9">
            <w:pPr>
              <w:spacing w:line="300" w:lineRule="atLeast"/>
              <w:rPr>
                <w:bCs/>
                <w:snapToGrid w:val="0"/>
                <w:sz w:val="24"/>
                <w:szCs w:val="24"/>
              </w:rPr>
            </w:pPr>
            <w:r w:rsidRPr="006E1CB2">
              <w:rPr>
                <w:sz w:val="24"/>
                <w:szCs w:val="24"/>
              </w:rPr>
              <w:t>(</w:t>
            </w:r>
            <w:proofErr w:type="spellStart"/>
            <w:r w:rsidRPr="006E1CB2">
              <w:rPr>
                <w:i/>
                <w:sz w:val="24"/>
                <w:szCs w:val="24"/>
              </w:rPr>
              <w:t>Natrix</w:t>
            </w:r>
            <w:proofErr w:type="spellEnd"/>
            <w:r w:rsidRPr="006E1CB2">
              <w:rPr>
                <w:i/>
                <w:sz w:val="24"/>
                <w:szCs w:val="24"/>
              </w:rPr>
              <w:t xml:space="preserve"> </w:t>
            </w:r>
            <w:proofErr w:type="spellStart"/>
            <w:r w:rsidRPr="006E1CB2">
              <w:rPr>
                <w:i/>
                <w:sz w:val="24"/>
                <w:szCs w:val="24"/>
              </w:rPr>
              <w:t>natrix</w:t>
            </w:r>
            <w:proofErr w:type="spellEnd"/>
            <w:r w:rsidRPr="006E1CB2">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722EBA" w14:textId="77777777" w:rsidR="003C48ED" w:rsidRPr="006E1CB2" w:rsidRDefault="003C48ED" w:rsidP="000A39C9">
            <w:pPr>
              <w:spacing w:line="300" w:lineRule="atLeast"/>
              <w:rPr>
                <w:bCs/>
                <w:snapToGrid w:val="0"/>
                <w:sz w:val="24"/>
                <w:szCs w:val="24"/>
              </w:rPr>
            </w:pPr>
            <w:r w:rsidRPr="006E1CB2">
              <w:rPr>
                <w:bCs/>
                <w:snapToGrid w:val="0"/>
                <w:sz w:val="24"/>
                <w:szCs w:val="24"/>
              </w:rPr>
              <w: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7785E3" w14:textId="77777777" w:rsidR="003C48ED" w:rsidRPr="006E1CB2" w:rsidRDefault="003C48ED" w:rsidP="000A39C9">
            <w:pPr>
              <w:spacing w:line="300" w:lineRule="atLeast"/>
              <w:rPr>
                <w:bCs/>
                <w:snapToGrid w:val="0"/>
                <w:sz w:val="24"/>
                <w:szCs w:val="24"/>
              </w:rPr>
            </w:pPr>
            <w:r w:rsidRPr="006E1CB2">
              <w:rPr>
                <w:bCs/>
                <w:snapToGrid w:val="0"/>
                <w:sz w:val="24"/>
                <w:szCs w:val="24"/>
              </w:rPr>
              <w:t>NT</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36583A18" w14:textId="77777777" w:rsidR="003C48ED" w:rsidRPr="006E1CB2" w:rsidRDefault="003C48ED" w:rsidP="000A39C9">
            <w:pPr>
              <w:spacing w:line="300" w:lineRule="atLeast"/>
              <w:rPr>
                <w:bCs/>
                <w:snapToGrid w:val="0"/>
                <w:sz w:val="24"/>
                <w:szCs w:val="24"/>
              </w:rPr>
            </w:pPr>
            <w:r w:rsidRPr="006E1CB2">
              <w:rPr>
                <w:bCs/>
                <w:snapToGrid w:val="0"/>
                <w:sz w:val="24"/>
                <w:szCs w:val="24"/>
              </w:rPr>
              <w:t>slepá ramena a jejich blízké okolí</w:t>
            </w:r>
            <w:r w:rsidR="006E1CB2" w:rsidRPr="006E1CB2">
              <w:rPr>
                <w:bCs/>
                <w:snapToGrid w:val="0"/>
                <w:sz w:val="24"/>
                <w:szCs w:val="24"/>
              </w:rPr>
              <w:t xml:space="preserve">, </w:t>
            </w:r>
            <w:r w:rsidR="006E1CB2" w:rsidRPr="006E1CB2">
              <w:rPr>
                <w:sz w:val="24"/>
                <w:szCs w:val="24"/>
              </w:rPr>
              <w:t>do 20 ex</w:t>
            </w:r>
            <w:r w:rsidR="00E75EE0">
              <w:rPr>
                <w:sz w:val="24"/>
                <w:szCs w:val="24"/>
              </w:rPr>
              <w:t>emplářů</w:t>
            </w:r>
            <w:r w:rsidR="006E1CB2" w:rsidRPr="006E1CB2">
              <w:rPr>
                <w:sz w:val="24"/>
                <w:szCs w:val="24"/>
              </w:rPr>
              <w:t xml:space="preserve"> různého stáří, tůně Podkova, Měsíc</w:t>
            </w:r>
          </w:p>
        </w:tc>
      </w:tr>
      <w:tr w:rsidR="00953385" w:rsidRPr="003C48ED" w14:paraId="6D838D4D" w14:textId="77777777" w:rsidTr="00851ACC">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74CBD75E" w14:textId="77777777" w:rsidR="00953385" w:rsidRPr="006E1CB2" w:rsidRDefault="00953385" w:rsidP="000A39C9">
            <w:pPr>
              <w:spacing w:line="300" w:lineRule="atLeast"/>
              <w:rPr>
                <w:sz w:val="24"/>
                <w:szCs w:val="24"/>
              </w:rPr>
            </w:pPr>
            <w:r w:rsidRPr="006E1CB2">
              <w:rPr>
                <w:sz w:val="24"/>
                <w:szCs w:val="24"/>
              </w:rPr>
              <w:t xml:space="preserve">ještěrka obecná </w:t>
            </w:r>
          </w:p>
          <w:p w14:paraId="4B123566" w14:textId="77777777" w:rsidR="00953385" w:rsidRPr="006E1CB2" w:rsidRDefault="00953385" w:rsidP="000A39C9">
            <w:pPr>
              <w:spacing w:line="300" w:lineRule="atLeast"/>
              <w:rPr>
                <w:bCs/>
                <w:snapToGrid w:val="0"/>
                <w:sz w:val="24"/>
                <w:szCs w:val="24"/>
              </w:rPr>
            </w:pPr>
            <w:r w:rsidRPr="006E1CB2">
              <w:rPr>
                <w:sz w:val="24"/>
                <w:szCs w:val="24"/>
              </w:rPr>
              <w:t>(</w:t>
            </w:r>
            <w:proofErr w:type="spellStart"/>
            <w:r w:rsidRPr="006E1CB2">
              <w:rPr>
                <w:i/>
                <w:sz w:val="24"/>
                <w:szCs w:val="24"/>
              </w:rPr>
              <w:t>Lacerta</w:t>
            </w:r>
            <w:proofErr w:type="spellEnd"/>
            <w:r w:rsidRPr="006E1CB2">
              <w:rPr>
                <w:i/>
                <w:sz w:val="24"/>
                <w:szCs w:val="24"/>
              </w:rPr>
              <w:t xml:space="preserve"> </w:t>
            </w:r>
            <w:proofErr w:type="spellStart"/>
            <w:r w:rsidRPr="006E1CB2">
              <w:rPr>
                <w:i/>
                <w:sz w:val="24"/>
                <w:szCs w:val="24"/>
              </w:rPr>
              <w:t>agilis</w:t>
            </w:r>
            <w:proofErr w:type="spellEnd"/>
            <w:r w:rsidRPr="006E1CB2">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975476" w14:textId="77777777" w:rsidR="00953385" w:rsidRPr="006E1CB2" w:rsidRDefault="00953385" w:rsidP="000A39C9">
            <w:pPr>
              <w:spacing w:line="300" w:lineRule="atLeast"/>
              <w:rPr>
                <w:bCs/>
                <w:snapToGrid w:val="0"/>
                <w:sz w:val="24"/>
                <w:szCs w:val="24"/>
              </w:rPr>
            </w:pPr>
            <w:r w:rsidRPr="006E1CB2">
              <w:rPr>
                <w:bCs/>
                <w:snapToGrid w:val="0"/>
                <w:sz w:val="24"/>
                <w:szCs w:val="24"/>
              </w:rPr>
              <w:t>SO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8FF482" w14:textId="77777777" w:rsidR="00953385" w:rsidRPr="006E1CB2" w:rsidRDefault="00953385" w:rsidP="000A39C9">
            <w:pPr>
              <w:spacing w:line="300" w:lineRule="atLeast"/>
              <w:rPr>
                <w:bCs/>
                <w:snapToGrid w:val="0"/>
                <w:sz w:val="24"/>
                <w:szCs w:val="24"/>
              </w:rPr>
            </w:pPr>
            <w:r w:rsidRPr="006E1CB2">
              <w:rPr>
                <w:bCs/>
                <w:snapToGrid w:val="0"/>
                <w:sz w:val="24"/>
                <w:szCs w:val="24"/>
              </w:rPr>
              <w:t>NT, Natura 2000: B</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09A3D734" w14:textId="77777777" w:rsidR="00953385" w:rsidRPr="006E1CB2" w:rsidRDefault="003C48ED" w:rsidP="000A39C9">
            <w:pPr>
              <w:spacing w:line="300" w:lineRule="atLeast"/>
              <w:rPr>
                <w:bCs/>
                <w:snapToGrid w:val="0"/>
                <w:sz w:val="24"/>
                <w:szCs w:val="24"/>
              </w:rPr>
            </w:pPr>
            <w:r w:rsidRPr="006E1CB2">
              <w:rPr>
                <w:bCs/>
                <w:snapToGrid w:val="0"/>
                <w:sz w:val="24"/>
                <w:szCs w:val="24"/>
              </w:rPr>
              <w:t>břehy ramen a tůní, okolní porosty</w:t>
            </w:r>
            <w:r w:rsidR="006E1CB2" w:rsidRPr="006E1CB2">
              <w:rPr>
                <w:bCs/>
                <w:snapToGrid w:val="0"/>
                <w:sz w:val="24"/>
                <w:szCs w:val="24"/>
              </w:rPr>
              <w:t xml:space="preserve">, </w:t>
            </w:r>
            <w:r w:rsidR="006E1CB2" w:rsidRPr="006E1CB2">
              <w:rPr>
                <w:sz w:val="24"/>
                <w:szCs w:val="24"/>
              </w:rPr>
              <w:t>Kolem 10–20 ex., primárně okolo tůně Měsíc</w:t>
            </w:r>
          </w:p>
        </w:tc>
      </w:tr>
      <w:tr w:rsidR="005A33C7" w:rsidRPr="006435CB" w14:paraId="69F89F2F" w14:textId="77777777" w:rsidTr="00851ACC">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6AD0B1A4" w14:textId="77777777" w:rsidR="005A33C7" w:rsidRPr="006435CB" w:rsidRDefault="005A33C7" w:rsidP="000A39C9">
            <w:pPr>
              <w:spacing w:line="300" w:lineRule="atLeast"/>
              <w:rPr>
                <w:bCs/>
                <w:snapToGrid w:val="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3BC55B" w14:textId="77777777" w:rsidR="005A33C7" w:rsidRPr="006435CB" w:rsidRDefault="005A33C7"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0F19BD" w14:textId="77777777" w:rsidR="005A33C7" w:rsidRPr="006435CB" w:rsidRDefault="005A33C7" w:rsidP="000A39C9">
            <w:pPr>
              <w:spacing w:line="300" w:lineRule="atLeast"/>
              <w:rPr>
                <w:bCs/>
                <w:snapToGrid w:val="0"/>
                <w:sz w:val="24"/>
                <w:szCs w:val="24"/>
              </w:rPr>
            </w:pP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695B2DCA" w14:textId="77777777" w:rsidR="005A33C7" w:rsidRPr="006435CB" w:rsidRDefault="005A33C7" w:rsidP="000A39C9">
            <w:pPr>
              <w:spacing w:line="300" w:lineRule="atLeast"/>
              <w:rPr>
                <w:bCs/>
                <w:snapToGrid w:val="0"/>
                <w:sz w:val="24"/>
                <w:szCs w:val="24"/>
              </w:rPr>
            </w:pPr>
          </w:p>
        </w:tc>
      </w:tr>
      <w:tr w:rsidR="005A33C7" w:rsidRPr="006435CB" w14:paraId="493B1DC6" w14:textId="77777777" w:rsidTr="00851ACC">
        <w:trPr>
          <w:cantSplit/>
          <w:trHeight w:val="247"/>
          <w:jc w:val="center"/>
        </w:trPr>
        <w:tc>
          <w:tcPr>
            <w:tcW w:w="9072" w:type="dxa"/>
            <w:gridSpan w:val="4"/>
            <w:tcBorders>
              <w:top w:val="single" w:sz="4" w:space="0" w:color="auto"/>
              <w:left w:val="single" w:sz="18" w:space="0" w:color="auto"/>
              <w:bottom w:val="single" w:sz="4" w:space="0" w:color="auto"/>
              <w:right w:val="single" w:sz="18" w:space="0" w:color="auto"/>
            </w:tcBorders>
            <w:shd w:val="clear" w:color="auto" w:fill="BFBFBF" w:themeFill="background1" w:themeFillShade="BF"/>
            <w:vAlign w:val="center"/>
          </w:tcPr>
          <w:p w14:paraId="01FFB122" w14:textId="77777777" w:rsidR="00676579" w:rsidRPr="005A33C7" w:rsidRDefault="005A33C7" w:rsidP="000A39C9">
            <w:pPr>
              <w:spacing w:line="300" w:lineRule="atLeast"/>
              <w:rPr>
                <w:b/>
                <w:bCs/>
                <w:snapToGrid w:val="0"/>
                <w:sz w:val="24"/>
                <w:szCs w:val="24"/>
              </w:rPr>
            </w:pPr>
            <w:r w:rsidRPr="005A33C7">
              <w:rPr>
                <w:b/>
                <w:bCs/>
                <w:snapToGrid w:val="0"/>
                <w:sz w:val="24"/>
                <w:szCs w:val="24"/>
              </w:rPr>
              <w:t>Ptáci (</w:t>
            </w:r>
            <w:proofErr w:type="spellStart"/>
            <w:r w:rsidRPr="003C48ED">
              <w:rPr>
                <w:b/>
                <w:bCs/>
                <w:i/>
                <w:snapToGrid w:val="0"/>
                <w:sz w:val="24"/>
                <w:szCs w:val="24"/>
              </w:rPr>
              <w:t>Aves</w:t>
            </w:r>
            <w:proofErr w:type="spellEnd"/>
            <w:r w:rsidRPr="005A33C7">
              <w:rPr>
                <w:b/>
                <w:bCs/>
                <w:snapToGrid w:val="0"/>
                <w:sz w:val="24"/>
                <w:szCs w:val="24"/>
              </w:rPr>
              <w:t>)</w:t>
            </w:r>
          </w:p>
        </w:tc>
      </w:tr>
      <w:tr w:rsidR="004A03D2" w:rsidRPr="006435CB" w14:paraId="61BD25D4"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7BF20627" w14:textId="77777777" w:rsidR="004A03D2" w:rsidRPr="00A162F5" w:rsidRDefault="004A03D2" w:rsidP="000A39C9">
            <w:pPr>
              <w:spacing w:line="300" w:lineRule="atLeast"/>
              <w:rPr>
                <w:bCs/>
                <w:snapToGrid w:val="0"/>
                <w:sz w:val="24"/>
                <w:szCs w:val="24"/>
              </w:rPr>
            </w:pPr>
            <w:r w:rsidRPr="00A162F5">
              <w:rPr>
                <w:bCs/>
                <w:snapToGrid w:val="0"/>
                <w:sz w:val="24"/>
                <w:szCs w:val="24"/>
              </w:rPr>
              <w:t>krahujec obecný</w:t>
            </w:r>
          </w:p>
          <w:p w14:paraId="0EE2F31E" w14:textId="77777777" w:rsidR="004A03D2" w:rsidRPr="00A162F5" w:rsidRDefault="004A03D2" w:rsidP="000A39C9">
            <w:pPr>
              <w:spacing w:line="300" w:lineRule="atLeast"/>
              <w:rPr>
                <w:bCs/>
                <w:snapToGrid w:val="0"/>
                <w:sz w:val="24"/>
                <w:szCs w:val="24"/>
              </w:rPr>
            </w:pPr>
            <w:r w:rsidRPr="00A162F5">
              <w:rPr>
                <w:bCs/>
                <w:snapToGrid w:val="0"/>
                <w:sz w:val="24"/>
                <w:szCs w:val="24"/>
              </w:rPr>
              <w:t>(</w:t>
            </w:r>
            <w:proofErr w:type="spellStart"/>
            <w:r w:rsidRPr="00A162F5">
              <w:rPr>
                <w:bCs/>
                <w:i/>
                <w:snapToGrid w:val="0"/>
                <w:sz w:val="24"/>
                <w:szCs w:val="24"/>
              </w:rPr>
              <w:t>Accipiter</w:t>
            </w:r>
            <w:proofErr w:type="spellEnd"/>
            <w:r w:rsidRPr="00A162F5">
              <w:rPr>
                <w:bCs/>
                <w:i/>
                <w:snapToGrid w:val="0"/>
                <w:sz w:val="24"/>
                <w:szCs w:val="24"/>
              </w:rPr>
              <w:t xml:space="preserve"> </w:t>
            </w:r>
            <w:proofErr w:type="spellStart"/>
            <w:r w:rsidRPr="00A162F5">
              <w:rPr>
                <w:bCs/>
                <w:i/>
                <w:snapToGrid w:val="0"/>
                <w:sz w:val="24"/>
                <w:szCs w:val="24"/>
              </w:rPr>
              <w:t>nisus</w:t>
            </w:r>
            <w:proofErr w:type="spellEnd"/>
            <w:r w:rsidRPr="00A162F5">
              <w:rPr>
                <w:bCs/>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957D92" w14:textId="77777777" w:rsidR="004A03D2" w:rsidRPr="00A162F5" w:rsidRDefault="004A03D2" w:rsidP="000A39C9">
            <w:pPr>
              <w:spacing w:line="300" w:lineRule="atLeast"/>
              <w:rPr>
                <w:bCs/>
                <w:snapToGrid w:val="0"/>
                <w:sz w:val="24"/>
                <w:szCs w:val="24"/>
              </w:rPr>
            </w:pPr>
            <w:r w:rsidRPr="00A162F5">
              <w:rPr>
                <w:bCs/>
                <w:snapToGrid w:val="0"/>
                <w:sz w:val="24"/>
                <w:szCs w:val="24"/>
              </w:rPr>
              <w:t>SO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FF224F" w14:textId="77777777" w:rsidR="004A03D2" w:rsidRPr="00A162F5" w:rsidRDefault="004A03D2" w:rsidP="000A39C9">
            <w:pPr>
              <w:spacing w:line="300" w:lineRule="atLeast"/>
              <w:rPr>
                <w:bCs/>
                <w:snapToGrid w:val="0"/>
                <w:sz w:val="24"/>
                <w:szCs w:val="24"/>
              </w:rPr>
            </w:pPr>
            <w:r w:rsidRPr="00A162F5">
              <w:rPr>
                <w:bCs/>
                <w:snapToGrid w:val="0"/>
                <w:sz w:val="24"/>
                <w:szCs w:val="24"/>
              </w:rPr>
              <w:t>VU</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3ED3E320" w14:textId="77777777" w:rsidR="004A03D2" w:rsidRPr="00A162F5" w:rsidRDefault="004A03D2" w:rsidP="000A39C9">
            <w:pPr>
              <w:spacing w:line="300" w:lineRule="atLeast"/>
              <w:rPr>
                <w:bCs/>
                <w:snapToGrid w:val="0"/>
                <w:sz w:val="24"/>
                <w:szCs w:val="24"/>
              </w:rPr>
            </w:pPr>
            <w:r w:rsidRPr="00A162F5">
              <w:rPr>
                <w:bCs/>
                <w:snapToGrid w:val="0"/>
                <w:sz w:val="24"/>
                <w:szCs w:val="24"/>
              </w:rPr>
              <w:t>uvádí Stachová &amp; Šorf (2008)</w:t>
            </w:r>
          </w:p>
        </w:tc>
      </w:tr>
      <w:tr w:rsidR="004A03D2" w:rsidRPr="006435CB" w14:paraId="1560532D"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306122BD" w14:textId="77777777" w:rsidR="004A03D2" w:rsidRPr="00A162F5" w:rsidRDefault="00A162F5" w:rsidP="000A39C9">
            <w:pPr>
              <w:pStyle w:val="Bezmezer"/>
              <w:spacing w:line="300" w:lineRule="atLeast"/>
              <w:rPr>
                <w:rFonts w:ascii="Times New Roman" w:hAnsi="Times New Roman"/>
                <w:sz w:val="24"/>
                <w:szCs w:val="24"/>
              </w:rPr>
            </w:pPr>
            <w:r>
              <w:rPr>
                <w:rFonts w:ascii="Times New Roman" w:hAnsi="Times New Roman"/>
                <w:sz w:val="24"/>
                <w:szCs w:val="24"/>
              </w:rPr>
              <w:t>r</w:t>
            </w:r>
            <w:r w:rsidR="004A03D2" w:rsidRPr="00A162F5">
              <w:rPr>
                <w:rFonts w:ascii="Times New Roman" w:hAnsi="Times New Roman"/>
                <w:sz w:val="24"/>
                <w:szCs w:val="24"/>
              </w:rPr>
              <w:t>ákosník obecný</w:t>
            </w:r>
          </w:p>
          <w:p w14:paraId="197E75A5" w14:textId="77777777" w:rsidR="004A03D2" w:rsidRPr="00A162F5" w:rsidRDefault="00A162F5" w:rsidP="000A39C9">
            <w:pPr>
              <w:spacing w:line="300" w:lineRule="atLeast"/>
              <w:rPr>
                <w:bCs/>
                <w:snapToGrid w:val="0"/>
                <w:sz w:val="24"/>
                <w:szCs w:val="24"/>
              </w:rPr>
            </w:pPr>
            <w:r>
              <w:rPr>
                <w:sz w:val="24"/>
                <w:szCs w:val="24"/>
              </w:rPr>
              <w:t>(</w:t>
            </w:r>
            <w:proofErr w:type="spellStart"/>
            <w:r w:rsidR="004A03D2" w:rsidRPr="00A162F5">
              <w:rPr>
                <w:sz w:val="24"/>
                <w:szCs w:val="24"/>
              </w:rPr>
              <w:t>Acrocephalus</w:t>
            </w:r>
            <w:proofErr w:type="spellEnd"/>
            <w:r w:rsidR="004A03D2" w:rsidRPr="00A162F5">
              <w:rPr>
                <w:sz w:val="24"/>
                <w:szCs w:val="24"/>
              </w:rPr>
              <w:t xml:space="preserve"> </w:t>
            </w:r>
            <w:proofErr w:type="spellStart"/>
            <w:r w:rsidR="004A03D2" w:rsidRPr="00A162F5">
              <w:rPr>
                <w:sz w:val="24"/>
                <w:szCs w:val="24"/>
              </w:rPr>
              <w:t>scirpaeus</w:t>
            </w:r>
            <w:proofErr w:type="spellEnd"/>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73EB46" w14:textId="77777777" w:rsidR="004A03D2" w:rsidRPr="00A162F5" w:rsidRDefault="004A03D2"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1595FA" w14:textId="77777777" w:rsidR="004A03D2" w:rsidRPr="00A162F5" w:rsidRDefault="004A03D2"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24275E7B" w14:textId="77777777" w:rsidR="004A03D2" w:rsidRPr="00A162F5" w:rsidRDefault="00A162F5" w:rsidP="000A39C9">
            <w:pPr>
              <w:spacing w:line="300" w:lineRule="atLeast"/>
              <w:rPr>
                <w:bCs/>
                <w:snapToGrid w:val="0"/>
                <w:sz w:val="24"/>
                <w:szCs w:val="24"/>
              </w:rPr>
            </w:pPr>
            <w:proofErr w:type="spellStart"/>
            <w:r>
              <w:rPr>
                <w:sz w:val="24"/>
                <w:szCs w:val="24"/>
              </w:rPr>
              <w:t>s</w:t>
            </w:r>
            <w:r w:rsidR="004A03D2" w:rsidRPr="00A162F5">
              <w:rPr>
                <w:sz w:val="24"/>
                <w:szCs w:val="24"/>
              </w:rPr>
              <w:t>ezónnní</w:t>
            </w:r>
            <w:proofErr w:type="spellEnd"/>
            <w:r w:rsidR="004A03D2" w:rsidRPr="00A162F5">
              <w:rPr>
                <w:sz w:val="24"/>
                <w:szCs w:val="24"/>
              </w:rPr>
              <w:t xml:space="preserve"> </w:t>
            </w:r>
            <w:r>
              <w:rPr>
                <w:sz w:val="24"/>
                <w:szCs w:val="24"/>
              </w:rPr>
              <w:t>a h</w:t>
            </w:r>
            <w:r w:rsidR="004A03D2" w:rsidRPr="00A162F5">
              <w:rPr>
                <w:bCs/>
                <w:snapToGrid w:val="0"/>
                <w:sz w:val="24"/>
                <w:szCs w:val="24"/>
              </w:rPr>
              <w:t>nízdní druh</w:t>
            </w:r>
          </w:p>
        </w:tc>
      </w:tr>
      <w:tr w:rsidR="004A03D2" w:rsidRPr="006435CB" w14:paraId="5312BAF4"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2B63AB8F" w14:textId="77777777" w:rsidR="004A03D2" w:rsidRPr="00A162F5" w:rsidRDefault="004A03D2" w:rsidP="000A39C9">
            <w:pPr>
              <w:spacing w:line="300" w:lineRule="atLeast"/>
              <w:rPr>
                <w:bCs/>
                <w:snapToGrid w:val="0"/>
                <w:sz w:val="24"/>
                <w:szCs w:val="24"/>
              </w:rPr>
            </w:pPr>
            <w:r w:rsidRPr="00A162F5">
              <w:rPr>
                <w:bCs/>
                <w:snapToGrid w:val="0"/>
                <w:sz w:val="24"/>
                <w:szCs w:val="24"/>
              </w:rPr>
              <w:t>ledňáček říční</w:t>
            </w:r>
          </w:p>
          <w:p w14:paraId="29B947FF" w14:textId="77777777" w:rsidR="004A03D2" w:rsidRPr="00A162F5" w:rsidRDefault="004A03D2" w:rsidP="000A39C9">
            <w:pPr>
              <w:spacing w:line="300" w:lineRule="atLeast"/>
              <w:rPr>
                <w:bCs/>
                <w:snapToGrid w:val="0"/>
                <w:sz w:val="24"/>
                <w:szCs w:val="24"/>
              </w:rPr>
            </w:pPr>
            <w:r w:rsidRPr="00A162F5">
              <w:rPr>
                <w:bCs/>
                <w:snapToGrid w:val="0"/>
                <w:sz w:val="24"/>
                <w:szCs w:val="24"/>
              </w:rPr>
              <w:t>(</w:t>
            </w:r>
            <w:proofErr w:type="spellStart"/>
            <w:r w:rsidRPr="00A162F5">
              <w:rPr>
                <w:bCs/>
                <w:i/>
                <w:snapToGrid w:val="0"/>
                <w:sz w:val="24"/>
                <w:szCs w:val="24"/>
              </w:rPr>
              <w:t>Alcedo</w:t>
            </w:r>
            <w:proofErr w:type="spellEnd"/>
            <w:r w:rsidRPr="00A162F5">
              <w:rPr>
                <w:bCs/>
                <w:i/>
                <w:snapToGrid w:val="0"/>
                <w:sz w:val="24"/>
                <w:szCs w:val="24"/>
              </w:rPr>
              <w:t xml:space="preserve"> </w:t>
            </w:r>
            <w:proofErr w:type="spellStart"/>
            <w:r w:rsidRPr="00A162F5">
              <w:rPr>
                <w:bCs/>
                <w:i/>
                <w:snapToGrid w:val="0"/>
                <w:sz w:val="24"/>
                <w:szCs w:val="24"/>
              </w:rPr>
              <w:t>atthis</w:t>
            </w:r>
            <w:proofErr w:type="spellEnd"/>
            <w:r w:rsidRPr="00A162F5">
              <w:rPr>
                <w:bCs/>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0BBA35" w14:textId="77777777" w:rsidR="004A03D2" w:rsidRPr="00A162F5" w:rsidRDefault="004A03D2" w:rsidP="000A39C9">
            <w:pPr>
              <w:spacing w:line="300" w:lineRule="atLeast"/>
              <w:rPr>
                <w:bCs/>
                <w:snapToGrid w:val="0"/>
                <w:sz w:val="24"/>
                <w:szCs w:val="24"/>
              </w:rPr>
            </w:pPr>
            <w:r w:rsidRPr="00A162F5">
              <w:rPr>
                <w:bCs/>
                <w:snapToGrid w:val="0"/>
                <w:sz w:val="24"/>
                <w:szCs w:val="24"/>
              </w:rPr>
              <w:t>SO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F3626B" w14:textId="77777777" w:rsidR="004A03D2" w:rsidRPr="00A162F5" w:rsidRDefault="004A03D2" w:rsidP="000A39C9">
            <w:pPr>
              <w:spacing w:line="300" w:lineRule="atLeast"/>
              <w:rPr>
                <w:bCs/>
                <w:snapToGrid w:val="0"/>
                <w:sz w:val="24"/>
                <w:szCs w:val="24"/>
              </w:rPr>
            </w:pPr>
            <w:r w:rsidRPr="00A162F5">
              <w:rPr>
                <w:bCs/>
                <w:snapToGrid w:val="0"/>
                <w:sz w:val="24"/>
                <w:szCs w:val="24"/>
              </w:rPr>
              <w:t>VU</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64134A35" w14:textId="77777777" w:rsidR="004A03D2" w:rsidRPr="00A162F5" w:rsidRDefault="004A03D2" w:rsidP="000A39C9">
            <w:pPr>
              <w:spacing w:line="300" w:lineRule="atLeast"/>
              <w:rPr>
                <w:bCs/>
                <w:snapToGrid w:val="0"/>
                <w:sz w:val="24"/>
                <w:szCs w:val="24"/>
              </w:rPr>
            </w:pPr>
            <w:r w:rsidRPr="00A162F5">
              <w:rPr>
                <w:bCs/>
                <w:snapToGrid w:val="0"/>
                <w:sz w:val="24"/>
                <w:szCs w:val="24"/>
              </w:rPr>
              <w:t>spíše vzácný druh, hnízdí</w:t>
            </w:r>
          </w:p>
        </w:tc>
      </w:tr>
      <w:tr w:rsidR="004A03D2" w:rsidRPr="006435CB" w14:paraId="0CFA2DEB"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109B0B78" w14:textId="77777777" w:rsidR="004A03D2" w:rsidRPr="00A162F5" w:rsidRDefault="00A162F5" w:rsidP="000A39C9">
            <w:pPr>
              <w:spacing w:line="300" w:lineRule="atLeast"/>
              <w:rPr>
                <w:bCs/>
                <w:snapToGrid w:val="0"/>
                <w:sz w:val="24"/>
                <w:szCs w:val="24"/>
              </w:rPr>
            </w:pPr>
            <w:r>
              <w:rPr>
                <w:sz w:val="24"/>
                <w:szCs w:val="24"/>
              </w:rPr>
              <w:t>m</w:t>
            </w:r>
            <w:r w:rsidR="004A03D2" w:rsidRPr="00A162F5">
              <w:rPr>
                <w:sz w:val="24"/>
                <w:szCs w:val="24"/>
              </w:rPr>
              <w:t>lynařík dlouhoocasý</w:t>
            </w:r>
            <w:r w:rsidR="004A03D2" w:rsidRPr="00A162F5">
              <w:rPr>
                <w:i/>
                <w:sz w:val="24"/>
                <w:szCs w:val="24"/>
              </w:rPr>
              <w:t xml:space="preserve"> </w:t>
            </w:r>
            <w:r>
              <w:rPr>
                <w:sz w:val="24"/>
                <w:szCs w:val="24"/>
              </w:rPr>
              <w:t>(</w:t>
            </w:r>
            <w:proofErr w:type="spellStart"/>
            <w:r w:rsidR="004A03D2" w:rsidRPr="00A162F5">
              <w:rPr>
                <w:i/>
                <w:sz w:val="24"/>
                <w:szCs w:val="24"/>
              </w:rPr>
              <w:t>Aegithalos</w:t>
            </w:r>
            <w:proofErr w:type="spellEnd"/>
            <w:r w:rsidR="004A03D2" w:rsidRPr="00A162F5">
              <w:rPr>
                <w:i/>
                <w:sz w:val="24"/>
                <w:szCs w:val="24"/>
              </w:rPr>
              <w:t xml:space="preserve"> </w:t>
            </w:r>
            <w:proofErr w:type="spellStart"/>
            <w:r w:rsidR="004A03D2" w:rsidRPr="00A162F5">
              <w:rPr>
                <w:i/>
                <w:sz w:val="24"/>
                <w:szCs w:val="24"/>
              </w:rPr>
              <w:t>caudatus</w:t>
            </w:r>
            <w:proofErr w:type="spellEnd"/>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13B27E" w14:textId="77777777" w:rsidR="004A03D2" w:rsidRPr="00A162F5" w:rsidRDefault="004A03D2"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B35295" w14:textId="77777777" w:rsidR="004A03D2" w:rsidRPr="00A162F5" w:rsidRDefault="004A03D2"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2F73EA8F" w14:textId="77777777" w:rsidR="004A03D2" w:rsidRPr="00A162F5" w:rsidRDefault="00A162F5" w:rsidP="000A39C9">
            <w:pPr>
              <w:spacing w:line="300" w:lineRule="atLeast"/>
              <w:rPr>
                <w:bCs/>
                <w:snapToGrid w:val="0"/>
                <w:sz w:val="24"/>
                <w:szCs w:val="24"/>
              </w:rPr>
            </w:pPr>
            <w:r>
              <w:rPr>
                <w:sz w:val="24"/>
                <w:szCs w:val="24"/>
              </w:rPr>
              <w:t>o</w:t>
            </w:r>
            <w:r w:rsidR="004A03D2" w:rsidRPr="00A162F5">
              <w:rPr>
                <w:sz w:val="24"/>
                <w:szCs w:val="24"/>
              </w:rPr>
              <w:t>jedinělý</w:t>
            </w:r>
            <w:r w:rsidR="004A03D2" w:rsidRPr="00A162F5">
              <w:rPr>
                <w:bCs/>
                <w:snapToGrid w:val="0"/>
                <w:sz w:val="24"/>
                <w:szCs w:val="24"/>
              </w:rPr>
              <w:t xml:space="preserve"> </w:t>
            </w:r>
            <w:r>
              <w:rPr>
                <w:bCs/>
                <w:snapToGrid w:val="0"/>
                <w:sz w:val="24"/>
                <w:szCs w:val="24"/>
              </w:rPr>
              <w:t>h</w:t>
            </w:r>
            <w:r w:rsidR="004A03D2" w:rsidRPr="00A162F5">
              <w:rPr>
                <w:bCs/>
                <w:snapToGrid w:val="0"/>
                <w:sz w:val="24"/>
                <w:szCs w:val="24"/>
              </w:rPr>
              <w:t>nízdní druh</w:t>
            </w:r>
          </w:p>
        </w:tc>
      </w:tr>
      <w:tr w:rsidR="00A162F5" w:rsidRPr="006435CB" w14:paraId="434F73B8"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74C04C29" w14:textId="77777777" w:rsidR="00A162F5" w:rsidRPr="00A162F5" w:rsidRDefault="00A162F5" w:rsidP="000A39C9">
            <w:pPr>
              <w:pStyle w:val="Bezmezer"/>
              <w:spacing w:line="300" w:lineRule="atLeast"/>
              <w:rPr>
                <w:rFonts w:ascii="Times New Roman" w:hAnsi="Times New Roman"/>
                <w:sz w:val="24"/>
                <w:szCs w:val="24"/>
              </w:rPr>
            </w:pPr>
            <w:r>
              <w:rPr>
                <w:rFonts w:ascii="Times New Roman" w:hAnsi="Times New Roman"/>
                <w:sz w:val="24"/>
                <w:szCs w:val="24"/>
              </w:rPr>
              <w:t>k</w:t>
            </w:r>
            <w:r w:rsidRPr="00A162F5">
              <w:rPr>
                <w:rFonts w:ascii="Times New Roman" w:hAnsi="Times New Roman"/>
                <w:sz w:val="24"/>
                <w:szCs w:val="24"/>
              </w:rPr>
              <w:t>achna divoká, březňačka</w:t>
            </w:r>
          </w:p>
          <w:p w14:paraId="1036BF27" w14:textId="77777777" w:rsidR="00A162F5" w:rsidRPr="00A162F5" w:rsidRDefault="00A162F5" w:rsidP="000A39C9">
            <w:pPr>
              <w:spacing w:line="300" w:lineRule="atLeast"/>
              <w:rPr>
                <w:bCs/>
                <w:snapToGrid w:val="0"/>
                <w:sz w:val="24"/>
                <w:szCs w:val="24"/>
              </w:rPr>
            </w:pPr>
            <w:r>
              <w:rPr>
                <w:sz w:val="24"/>
                <w:szCs w:val="24"/>
              </w:rPr>
              <w:t>(</w:t>
            </w:r>
            <w:r w:rsidRPr="00A162F5">
              <w:rPr>
                <w:i/>
                <w:sz w:val="24"/>
                <w:szCs w:val="24"/>
              </w:rPr>
              <w:t xml:space="preserve">Anas </w:t>
            </w:r>
            <w:proofErr w:type="spellStart"/>
            <w:r w:rsidRPr="00A162F5">
              <w:rPr>
                <w:i/>
                <w:sz w:val="24"/>
                <w:szCs w:val="24"/>
              </w:rPr>
              <w:t>plytarhynchos</w:t>
            </w:r>
            <w:proofErr w:type="spellEnd"/>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4FF132" w14:textId="77777777" w:rsidR="00A162F5" w:rsidRPr="00A162F5" w:rsidRDefault="00A162F5"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E4BD37" w14:textId="77777777" w:rsidR="00A162F5" w:rsidRPr="00A162F5" w:rsidRDefault="00A162F5"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5A3BCDB5" w14:textId="77777777" w:rsidR="00A162F5" w:rsidRPr="00A162F5" w:rsidRDefault="00A162F5" w:rsidP="000A39C9">
            <w:pPr>
              <w:spacing w:line="300" w:lineRule="atLeast"/>
              <w:rPr>
                <w:bCs/>
                <w:snapToGrid w:val="0"/>
                <w:sz w:val="24"/>
                <w:szCs w:val="24"/>
              </w:rPr>
            </w:pPr>
            <w:r>
              <w:rPr>
                <w:sz w:val="24"/>
                <w:szCs w:val="24"/>
              </w:rPr>
              <w:t>s</w:t>
            </w:r>
            <w:r w:rsidRPr="00A162F5">
              <w:rPr>
                <w:sz w:val="24"/>
                <w:szCs w:val="24"/>
              </w:rPr>
              <w:t>tálý a běžný druh</w:t>
            </w:r>
            <w:r>
              <w:rPr>
                <w:sz w:val="24"/>
                <w:szCs w:val="24"/>
              </w:rPr>
              <w:t>, hnízdí</w:t>
            </w:r>
          </w:p>
        </w:tc>
      </w:tr>
      <w:tr w:rsidR="00A162F5" w:rsidRPr="006435CB" w14:paraId="2AE5BB26"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5A1720F3" w14:textId="77777777" w:rsidR="00A162F5" w:rsidRPr="00A162F5" w:rsidRDefault="00A162F5" w:rsidP="000A39C9">
            <w:pPr>
              <w:pStyle w:val="Bezmezer"/>
              <w:spacing w:line="300" w:lineRule="atLeast"/>
              <w:rPr>
                <w:rFonts w:ascii="Times New Roman" w:hAnsi="Times New Roman"/>
                <w:sz w:val="24"/>
                <w:szCs w:val="24"/>
              </w:rPr>
            </w:pPr>
            <w:r>
              <w:rPr>
                <w:rFonts w:ascii="Times New Roman" w:hAnsi="Times New Roman"/>
                <w:sz w:val="24"/>
                <w:szCs w:val="24"/>
              </w:rPr>
              <w:t>k</w:t>
            </w:r>
            <w:r w:rsidRPr="00A162F5">
              <w:rPr>
                <w:rFonts w:ascii="Times New Roman" w:hAnsi="Times New Roman"/>
                <w:sz w:val="24"/>
                <w:szCs w:val="24"/>
              </w:rPr>
              <w:t>áně lesní</w:t>
            </w:r>
          </w:p>
          <w:p w14:paraId="4457F294" w14:textId="77777777" w:rsidR="00A162F5" w:rsidRPr="00A162F5" w:rsidRDefault="00A162F5" w:rsidP="000A39C9">
            <w:pPr>
              <w:spacing w:line="300" w:lineRule="atLeast"/>
              <w:rPr>
                <w:bCs/>
                <w:snapToGrid w:val="0"/>
                <w:sz w:val="24"/>
                <w:szCs w:val="24"/>
              </w:rPr>
            </w:pPr>
            <w:r>
              <w:rPr>
                <w:sz w:val="24"/>
                <w:szCs w:val="24"/>
              </w:rPr>
              <w:t>(</w:t>
            </w:r>
            <w:proofErr w:type="spellStart"/>
            <w:r w:rsidRPr="00A162F5">
              <w:rPr>
                <w:i/>
                <w:sz w:val="24"/>
                <w:szCs w:val="24"/>
              </w:rPr>
              <w:t>Buteo</w:t>
            </w:r>
            <w:proofErr w:type="spellEnd"/>
            <w:r w:rsidRPr="00A162F5">
              <w:rPr>
                <w:i/>
                <w:sz w:val="24"/>
                <w:szCs w:val="24"/>
              </w:rPr>
              <w:t xml:space="preserve"> </w:t>
            </w:r>
            <w:proofErr w:type="spellStart"/>
            <w:r w:rsidRPr="00A162F5">
              <w:rPr>
                <w:i/>
                <w:sz w:val="24"/>
                <w:szCs w:val="24"/>
              </w:rPr>
              <w:t>buteo</w:t>
            </w:r>
            <w:proofErr w:type="spellEnd"/>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01EB9B" w14:textId="77777777" w:rsidR="00A162F5" w:rsidRPr="00A162F5" w:rsidRDefault="00A162F5"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B8A353" w14:textId="77777777" w:rsidR="00A162F5" w:rsidRPr="00A162F5" w:rsidRDefault="00A162F5"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3F5E9778" w14:textId="77777777" w:rsidR="00A162F5" w:rsidRPr="00A162F5" w:rsidRDefault="00A162F5" w:rsidP="000A39C9">
            <w:pPr>
              <w:spacing w:line="300" w:lineRule="atLeast"/>
              <w:rPr>
                <w:bCs/>
                <w:snapToGrid w:val="0"/>
                <w:sz w:val="24"/>
                <w:szCs w:val="24"/>
              </w:rPr>
            </w:pPr>
            <w:r>
              <w:rPr>
                <w:sz w:val="24"/>
                <w:szCs w:val="24"/>
              </w:rPr>
              <w:t>č</w:t>
            </w:r>
            <w:r w:rsidRPr="00A162F5">
              <w:rPr>
                <w:sz w:val="24"/>
                <w:szCs w:val="24"/>
              </w:rPr>
              <w:t>asté přelety</w:t>
            </w:r>
          </w:p>
        </w:tc>
      </w:tr>
      <w:tr w:rsidR="004A03D2" w:rsidRPr="006435CB" w14:paraId="48243337"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4A497181" w14:textId="77777777" w:rsidR="004A03D2" w:rsidRPr="00A162F5" w:rsidRDefault="00A162F5" w:rsidP="000A39C9">
            <w:pPr>
              <w:pStyle w:val="Bezmezer"/>
              <w:spacing w:line="300" w:lineRule="atLeast"/>
              <w:rPr>
                <w:rFonts w:ascii="Times New Roman" w:hAnsi="Times New Roman"/>
                <w:sz w:val="24"/>
                <w:szCs w:val="24"/>
              </w:rPr>
            </w:pPr>
            <w:r>
              <w:rPr>
                <w:rFonts w:ascii="Times New Roman" w:hAnsi="Times New Roman"/>
                <w:sz w:val="24"/>
                <w:szCs w:val="24"/>
              </w:rPr>
              <w:t>s</w:t>
            </w:r>
            <w:r w:rsidR="004A03D2" w:rsidRPr="00A162F5">
              <w:rPr>
                <w:rFonts w:ascii="Times New Roman" w:hAnsi="Times New Roman"/>
                <w:sz w:val="24"/>
                <w:szCs w:val="24"/>
              </w:rPr>
              <w:t>tehlík obecný</w:t>
            </w:r>
          </w:p>
          <w:p w14:paraId="7E942D63" w14:textId="77777777" w:rsidR="004A03D2" w:rsidRPr="00A162F5" w:rsidRDefault="00A162F5" w:rsidP="000A39C9">
            <w:pPr>
              <w:spacing w:line="300" w:lineRule="atLeast"/>
              <w:rPr>
                <w:bCs/>
                <w:snapToGrid w:val="0"/>
                <w:sz w:val="24"/>
                <w:szCs w:val="24"/>
              </w:rPr>
            </w:pPr>
            <w:r>
              <w:rPr>
                <w:sz w:val="24"/>
                <w:szCs w:val="24"/>
              </w:rPr>
              <w:t>(</w:t>
            </w:r>
            <w:proofErr w:type="spellStart"/>
            <w:r w:rsidR="004A03D2" w:rsidRPr="00A162F5">
              <w:rPr>
                <w:i/>
                <w:sz w:val="24"/>
                <w:szCs w:val="24"/>
              </w:rPr>
              <w:t>Carduelis</w:t>
            </w:r>
            <w:proofErr w:type="spellEnd"/>
            <w:r w:rsidR="004A03D2" w:rsidRPr="00A162F5">
              <w:rPr>
                <w:i/>
                <w:sz w:val="24"/>
                <w:szCs w:val="24"/>
              </w:rPr>
              <w:t xml:space="preserve"> </w:t>
            </w:r>
            <w:proofErr w:type="spellStart"/>
            <w:r w:rsidR="004A03D2" w:rsidRPr="00A162F5">
              <w:rPr>
                <w:i/>
                <w:sz w:val="24"/>
                <w:szCs w:val="24"/>
              </w:rPr>
              <w:t>carduelis</w:t>
            </w:r>
            <w:proofErr w:type="spellEnd"/>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9E32C4" w14:textId="77777777" w:rsidR="004A03D2" w:rsidRPr="00A162F5" w:rsidRDefault="004A03D2"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0E5028" w14:textId="77777777" w:rsidR="004A03D2" w:rsidRPr="00A162F5" w:rsidRDefault="004A03D2"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4D260F42" w14:textId="77777777" w:rsidR="004A03D2" w:rsidRPr="00A162F5" w:rsidRDefault="00A162F5" w:rsidP="000A39C9">
            <w:pPr>
              <w:spacing w:line="300" w:lineRule="atLeast"/>
              <w:rPr>
                <w:bCs/>
                <w:snapToGrid w:val="0"/>
                <w:sz w:val="24"/>
                <w:szCs w:val="24"/>
              </w:rPr>
            </w:pPr>
            <w:r>
              <w:rPr>
                <w:sz w:val="24"/>
                <w:szCs w:val="24"/>
              </w:rPr>
              <w:t>b</w:t>
            </w:r>
            <w:r w:rsidRPr="00A162F5">
              <w:rPr>
                <w:sz w:val="24"/>
                <w:szCs w:val="24"/>
              </w:rPr>
              <w:t>ěžný</w:t>
            </w:r>
            <w:r>
              <w:rPr>
                <w:sz w:val="24"/>
                <w:szCs w:val="24"/>
              </w:rPr>
              <w:t xml:space="preserve"> hnízdní druh</w:t>
            </w:r>
          </w:p>
        </w:tc>
      </w:tr>
      <w:tr w:rsidR="00A162F5" w:rsidRPr="006435CB" w14:paraId="6A358177"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2FCD8F76" w14:textId="77777777" w:rsidR="00A162F5" w:rsidRPr="00A162F5" w:rsidRDefault="00A162F5" w:rsidP="000A39C9">
            <w:pPr>
              <w:pStyle w:val="Bezmezer"/>
              <w:spacing w:line="300" w:lineRule="atLeast"/>
              <w:rPr>
                <w:rFonts w:ascii="Times New Roman" w:hAnsi="Times New Roman"/>
                <w:sz w:val="24"/>
                <w:szCs w:val="24"/>
              </w:rPr>
            </w:pPr>
            <w:r>
              <w:rPr>
                <w:rFonts w:ascii="Times New Roman" w:hAnsi="Times New Roman"/>
                <w:sz w:val="24"/>
                <w:szCs w:val="24"/>
              </w:rPr>
              <w:t>m</w:t>
            </w:r>
            <w:r w:rsidRPr="00A162F5">
              <w:rPr>
                <w:rFonts w:ascii="Times New Roman" w:hAnsi="Times New Roman"/>
                <w:sz w:val="24"/>
                <w:szCs w:val="24"/>
              </w:rPr>
              <w:t>oták pochop</w:t>
            </w:r>
          </w:p>
          <w:p w14:paraId="7C056A78" w14:textId="6BD71504" w:rsidR="00A162F5" w:rsidRPr="00A162F5" w:rsidRDefault="00A162F5" w:rsidP="000A39C9">
            <w:pPr>
              <w:spacing w:line="300" w:lineRule="atLeast"/>
              <w:rPr>
                <w:bCs/>
                <w:snapToGrid w:val="0"/>
                <w:sz w:val="24"/>
                <w:szCs w:val="24"/>
              </w:rPr>
            </w:pPr>
            <w:r>
              <w:rPr>
                <w:sz w:val="24"/>
                <w:szCs w:val="24"/>
              </w:rPr>
              <w:t>(</w:t>
            </w:r>
            <w:proofErr w:type="spellStart"/>
            <w:r w:rsidRPr="00A162F5">
              <w:rPr>
                <w:i/>
                <w:sz w:val="24"/>
                <w:szCs w:val="24"/>
              </w:rPr>
              <w:t>Circus</w:t>
            </w:r>
            <w:proofErr w:type="spellEnd"/>
            <w:r w:rsidRPr="00A162F5">
              <w:rPr>
                <w:i/>
                <w:sz w:val="24"/>
                <w:szCs w:val="24"/>
              </w:rPr>
              <w:t xml:space="preserve"> </w:t>
            </w:r>
            <w:proofErr w:type="spellStart"/>
            <w:r w:rsidR="00AA1F3A" w:rsidRPr="00D54631">
              <w:rPr>
                <w:i/>
                <w:sz w:val="24"/>
                <w:szCs w:val="24"/>
              </w:rPr>
              <w:t>aeruginosus</w:t>
            </w:r>
            <w:proofErr w:type="spellEnd"/>
            <w:r w:rsidRPr="00D54631">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D27E2B" w14:textId="77777777" w:rsidR="00A162F5" w:rsidRPr="00A162F5" w:rsidRDefault="00A162F5" w:rsidP="000A39C9">
            <w:pPr>
              <w:spacing w:line="300" w:lineRule="atLeast"/>
              <w:rPr>
                <w:bCs/>
                <w:snapToGrid w:val="0"/>
                <w:sz w:val="24"/>
                <w:szCs w:val="24"/>
              </w:rPr>
            </w:pPr>
            <w:r w:rsidRPr="00A162F5">
              <w:rPr>
                <w:bCs/>
                <w:snapToGrid w:val="0"/>
                <w:sz w:val="24"/>
                <w:szCs w:val="24"/>
              </w:rPr>
              <w: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3F2C23" w14:textId="77777777" w:rsidR="00A162F5" w:rsidRPr="00A162F5" w:rsidRDefault="00A162F5"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068CFF94" w14:textId="77777777" w:rsidR="00A162F5" w:rsidRPr="00A162F5" w:rsidRDefault="00A162F5" w:rsidP="000A39C9">
            <w:pPr>
              <w:spacing w:line="300" w:lineRule="atLeast"/>
              <w:rPr>
                <w:bCs/>
                <w:snapToGrid w:val="0"/>
                <w:sz w:val="24"/>
                <w:szCs w:val="24"/>
              </w:rPr>
            </w:pPr>
            <w:r>
              <w:rPr>
                <w:sz w:val="24"/>
                <w:szCs w:val="24"/>
              </w:rPr>
              <w:t>č</w:t>
            </w:r>
            <w:r w:rsidRPr="00A162F5">
              <w:rPr>
                <w:sz w:val="24"/>
                <w:szCs w:val="24"/>
              </w:rPr>
              <w:t>astý pobyt</w:t>
            </w:r>
            <w:r>
              <w:rPr>
                <w:sz w:val="24"/>
                <w:szCs w:val="24"/>
              </w:rPr>
              <w:t>, h</w:t>
            </w:r>
            <w:r w:rsidRPr="00A162F5">
              <w:rPr>
                <w:sz w:val="24"/>
                <w:szCs w:val="24"/>
              </w:rPr>
              <w:t>nízdění neprokázáno</w:t>
            </w:r>
            <w:r w:rsidR="003535FE">
              <w:rPr>
                <w:sz w:val="24"/>
                <w:szCs w:val="24"/>
              </w:rPr>
              <w:t>, tůň Měsíc</w:t>
            </w:r>
          </w:p>
        </w:tc>
      </w:tr>
      <w:tr w:rsidR="004A03D2" w:rsidRPr="006435CB" w14:paraId="58B58C96"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21B4B4FC" w14:textId="77777777" w:rsidR="004A03D2" w:rsidRPr="00A162F5" w:rsidRDefault="00A162F5" w:rsidP="000A39C9">
            <w:pPr>
              <w:pStyle w:val="Bezmezer"/>
              <w:spacing w:line="300" w:lineRule="atLeast"/>
              <w:rPr>
                <w:rFonts w:ascii="Times New Roman" w:hAnsi="Times New Roman"/>
                <w:sz w:val="24"/>
                <w:szCs w:val="24"/>
              </w:rPr>
            </w:pPr>
            <w:r>
              <w:rPr>
                <w:rFonts w:ascii="Times New Roman" w:hAnsi="Times New Roman"/>
                <w:sz w:val="24"/>
                <w:szCs w:val="24"/>
              </w:rPr>
              <w:t>d</w:t>
            </w:r>
            <w:r w:rsidR="004A03D2" w:rsidRPr="00A162F5">
              <w:rPr>
                <w:rFonts w:ascii="Times New Roman" w:hAnsi="Times New Roman"/>
                <w:sz w:val="24"/>
                <w:szCs w:val="24"/>
              </w:rPr>
              <w:t>lask tlustozobý</w:t>
            </w:r>
          </w:p>
          <w:p w14:paraId="2C8FD99A" w14:textId="77777777" w:rsidR="004A03D2" w:rsidRPr="00A162F5" w:rsidRDefault="00A162F5" w:rsidP="000A39C9">
            <w:pPr>
              <w:spacing w:line="300" w:lineRule="atLeast"/>
              <w:rPr>
                <w:bCs/>
                <w:snapToGrid w:val="0"/>
                <w:sz w:val="24"/>
                <w:szCs w:val="24"/>
              </w:rPr>
            </w:pPr>
            <w:r>
              <w:rPr>
                <w:sz w:val="24"/>
                <w:szCs w:val="24"/>
              </w:rPr>
              <w:t>(</w:t>
            </w:r>
            <w:proofErr w:type="spellStart"/>
            <w:r w:rsidR="004A03D2" w:rsidRPr="00A162F5">
              <w:rPr>
                <w:i/>
                <w:sz w:val="24"/>
                <w:szCs w:val="24"/>
              </w:rPr>
              <w:t>Coccothraustes</w:t>
            </w:r>
            <w:proofErr w:type="spellEnd"/>
            <w:r w:rsidR="004A03D2" w:rsidRPr="00A162F5">
              <w:rPr>
                <w:i/>
                <w:sz w:val="24"/>
                <w:szCs w:val="24"/>
              </w:rPr>
              <w:t xml:space="preserve"> </w:t>
            </w:r>
            <w:proofErr w:type="spellStart"/>
            <w:r w:rsidR="004A03D2" w:rsidRPr="00A162F5">
              <w:rPr>
                <w:i/>
                <w:sz w:val="24"/>
                <w:szCs w:val="24"/>
              </w:rPr>
              <w:t>coccothraustes</w:t>
            </w:r>
            <w:proofErr w:type="spellEnd"/>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BA950" w14:textId="77777777" w:rsidR="004A03D2" w:rsidRPr="00A162F5" w:rsidRDefault="004A03D2"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BB16A9" w14:textId="77777777" w:rsidR="004A03D2" w:rsidRPr="00A162F5" w:rsidRDefault="004A03D2"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27613EDE" w14:textId="77777777" w:rsidR="004A03D2" w:rsidRPr="00A162F5" w:rsidRDefault="00A162F5" w:rsidP="000A39C9">
            <w:pPr>
              <w:spacing w:line="300" w:lineRule="atLeast"/>
              <w:rPr>
                <w:bCs/>
                <w:snapToGrid w:val="0"/>
                <w:sz w:val="24"/>
                <w:szCs w:val="24"/>
              </w:rPr>
            </w:pPr>
            <w:r>
              <w:rPr>
                <w:sz w:val="24"/>
                <w:szCs w:val="24"/>
              </w:rPr>
              <w:t>s</w:t>
            </w:r>
            <w:r w:rsidR="004A03D2" w:rsidRPr="00A162F5">
              <w:rPr>
                <w:sz w:val="24"/>
                <w:szCs w:val="24"/>
              </w:rPr>
              <w:t xml:space="preserve">ezónní druh, </w:t>
            </w:r>
            <w:r>
              <w:rPr>
                <w:sz w:val="24"/>
                <w:szCs w:val="24"/>
              </w:rPr>
              <w:t>h</w:t>
            </w:r>
            <w:r w:rsidR="004A03D2" w:rsidRPr="00A162F5">
              <w:rPr>
                <w:sz w:val="24"/>
                <w:szCs w:val="24"/>
              </w:rPr>
              <w:t>nízdění nepotvrzeno</w:t>
            </w:r>
          </w:p>
        </w:tc>
      </w:tr>
      <w:tr w:rsidR="00A162F5" w:rsidRPr="006435CB" w14:paraId="1D4B372F"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47DF2A56" w14:textId="77777777" w:rsidR="00A162F5" w:rsidRPr="00A162F5" w:rsidRDefault="00A162F5" w:rsidP="000A39C9">
            <w:pPr>
              <w:pStyle w:val="Bezmezer"/>
              <w:spacing w:line="300" w:lineRule="atLeast"/>
              <w:rPr>
                <w:rFonts w:ascii="Times New Roman" w:hAnsi="Times New Roman"/>
                <w:sz w:val="24"/>
                <w:szCs w:val="24"/>
              </w:rPr>
            </w:pPr>
            <w:r>
              <w:rPr>
                <w:rFonts w:ascii="Times New Roman" w:hAnsi="Times New Roman"/>
                <w:sz w:val="24"/>
                <w:szCs w:val="24"/>
              </w:rPr>
              <w:t>k</w:t>
            </w:r>
            <w:r w:rsidRPr="00A162F5">
              <w:rPr>
                <w:rFonts w:ascii="Times New Roman" w:hAnsi="Times New Roman"/>
                <w:sz w:val="24"/>
                <w:szCs w:val="24"/>
              </w:rPr>
              <w:t>rkavec velký</w:t>
            </w:r>
          </w:p>
          <w:p w14:paraId="576808E5" w14:textId="77777777" w:rsidR="00A162F5" w:rsidRPr="00A162F5" w:rsidRDefault="00A162F5" w:rsidP="000A39C9">
            <w:pPr>
              <w:spacing w:line="300" w:lineRule="atLeast"/>
              <w:rPr>
                <w:bCs/>
                <w:snapToGrid w:val="0"/>
                <w:sz w:val="24"/>
                <w:szCs w:val="24"/>
              </w:rPr>
            </w:pPr>
            <w:r>
              <w:rPr>
                <w:sz w:val="24"/>
                <w:szCs w:val="24"/>
              </w:rPr>
              <w:t>(</w:t>
            </w:r>
            <w:proofErr w:type="spellStart"/>
            <w:r w:rsidRPr="00A162F5">
              <w:rPr>
                <w:i/>
                <w:sz w:val="24"/>
                <w:szCs w:val="24"/>
              </w:rPr>
              <w:t>Corvus</w:t>
            </w:r>
            <w:proofErr w:type="spellEnd"/>
            <w:r w:rsidRPr="00A162F5">
              <w:rPr>
                <w:i/>
                <w:sz w:val="24"/>
                <w:szCs w:val="24"/>
              </w:rPr>
              <w:t xml:space="preserve"> </w:t>
            </w:r>
            <w:proofErr w:type="spellStart"/>
            <w:r w:rsidRPr="00A162F5">
              <w:rPr>
                <w:i/>
                <w:sz w:val="24"/>
                <w:szCs w:val="24"/>
              </w:rPr>
              <w:t>corax</w:t>
            </w:r>
            <w:proofErr w:type="spellEnd"/>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2A295C" w14:textId="00A41119" w:rsidR="00A162F5" w:rsidRPr="00A162F5" w:rsidRDefault="00A162F5" w:rsidP="000A39C9">
            <w:pPr>
              <w:spacing w:line="300" w:lineRule="atLeast"/>
              <w:rPr>
                <w:bCs/>
                <w:snapToGrid w:val="0"/>
                <w:sz w:val="24"/>
                <w:szCs w:val="24"/>
              </w:rPr>
            </w:pPr>
            <w:r w:rsidRPr="00D54631">
              <w:rPr>
                <w:bCs/>
                <w:snapToGrid w:val="0"/>
                <w:sz w:val="24"/>
                <w:szCs w:val="24"/>
              </w:rPr>
              <w: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818509" w14:textId="77777777" w:rsidR="00A162F5" w:rsidRPr="00A162F5" w:rsidRDefault="00A162F5" w:rsidP="000A39C9">
            <w:pPr>
              <w:spacing w:line="300" w:lineRule="atLeast"/>
              <w:rPr>
                <w:bCs/>
                <w:snapToGrid w:val="0"/>
                <w:sz w:val="24"/>
                <w:szCs w:val="24"/>
              </w:rPr>
            </w:pPr>
            <w:r w:rsidRPr="00A162F5">
              <w:rPr>
                <w:bCs/>
                <w:snapToGrid w:val="0"/>
                <w:sz w:val="24"/>
                <w:szCs w:val="24"/>
              </w:rPr>
              <w:t>NT</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34D9A993" w14:textId="77777777" w:rsidR="00A162F5" w:rsidRPr="00A162F5" w:rsidRDefault="00A162F5" w:rsidP="000A39C9">
            <w:pPr>
              <w:spacing w:line="300" w:lineRule="atLeast"/>
              <w:rPr>
                <w:bCs/>
                <w:snapToGrid w:val="0"/>
                <w:sz w:val="24"/>
                <w:szCs w:val="24"/>
              </w:rPr>
            </w:pPr>
            <w:r>
              <w:rPr>
                <w:sz w:val="24"/>
                <w:szCs w:val="24"/>
              </w:rPr>
              <w:t>č</w:t>
            </w:r>
            <w:r w:rsidRPr="00A162F5">
              <w:rPr>
                <w:sz w:val="24"/>
                <w:szCs w:val="24"/>
              </w:rPr>
              <w:t>asté přelety</w:t>
            </w:r>
            <w:r>
              <w:rPr>
                <w:sz w:val="24"/>
                <w:szCs w:val="24"/>
              </w:rPr>
              <w:t>,</w:t>
            </w:r>
            <w:r w:rsidRPr="00A162F5">
              <w:rPr>
                <w:sz w:val="24"/>
                <w:szCs w:val="24"/>
              </w:rPr>
              <w:t xml:space="preserve"> </w:t>
            </w:r>
            <w:r>
              <w:rPr>
                <w:sz w:val="24"/>
                <w:szCs w:val="24"/>
              </w:rPr>
              <w:t>n</w:t>
            </w:r>
            <w:r w:rsidRPr="00A162F5">
              <w:rPr>
                <w:sz w:val="24"/>
                <w:szCs w:val="24"/>
              </w:rPr>
              <w:t>ehnízdí</w:t>
            </w:r>
          </w:p>
        </w:tc>
      </w:tr>
      <w:tr w:rsidR="004A03D2" w:rsidRPr="006435CB" w14:paraId="6273AF04"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6990C430" w14:textId="77777777" w:rsidR="004A03D2" w:rsidRPr="00A162F5" w:rsidRDefault="00A162F5" w:rsidP="000A39C9">
            <w:pPr>
              <w:pStyle w:val="Bezmezer"/>
              <w:spacing w:line="300" w:lineRule="atLeast"/>
              <w:rPr>
                <w:rFonts w:ascii="Times New Roman" w:hAnsi="Times New Roman"/>
                <w:sz w:val="24"/>
                <w:szCs w:val="24"/>
              </w:rPr>
            </w:pPr>
            <w:r>
              <w:rPr>
                <w:rFonts w:ascii="Times New Roman" w:hAnsi="Times New Roman"/>
                <w:sz w:val="24"/>
                <w:szCs w:val="24"/>
              </w:rPr>
              <w:t>k</w:t>
            </w:r>
            <w:r w:rsidR="004A03D2" w:rsidRPr="00A162F5">
              <w:rPr>
                <w:rFonts w:ascii="Times New Roman" w:hAnsi="Times New Roman"/>
                <w:sz w:val="24"/>
                <w:szCs w:val="24"/>
              </w:rPr>
              <w:t>ukačka obecná</w:t>
            </w:r>
          </w:p>
          <w:p w14:paraId="71C35587" w14:textId="77777777" w:rsidR="004A03D2" w:rsidRPr="00A162F5" w:rsidRDefault="00A162F5" w:rsidP="000A39C9">
            <w:pPr>
              <w:spacing w:line="300" w:lineRule="atLeast"/>
              <w:rPr>
                <w:bCs/>
                <w:snapToGrid w:val="0"/>
                <w:sz w:val="24"/>
                <w:szCs w:val="24"/>
              </w:rPr>
            </w:pPr>
            <w:r>
              <w:rPr>
                <w:sz w:val="24"/>
                <w:szCs w:val="24"/>
              </w:rPr>
              <w:t>(</w:t>
            </w:r>
            <w:proofErr w:type="spellStart"/>
            <w:r w:rsidR="004A03D2" w:rsidRPr="00A162F5">
              <w:rPr>
                <w:i/>
                <w:sz w:val="24"/>
                <w:szCs w:val="24"/>
              </w:rPr>
              <w:t>Cuculus</w:t>
            </w:r>
            <w:proofErr w:type="spellEnd"/>
            <w:r w:rsidR="004A03D2" w:rsidRPr="00A162F5">
              <w:rPr>
                <w:i/>
                <w:sz w:val="24"/>
                <w:szCs w:val="24"/>
              </w:rPr>
              <w:t xml:space="preserve"> </w:t>
            </w:r>
            <w:proofErr w:type="spellStart"/>
            <w:r w:rsidR="004A03D2" w:rsidRPr="00A162F5">
              <w:rPr>
                <w:i/>
                <w:sz w:val="24"/>
                <w:szCs w:val="24"/>
              </w:rPr>
              <w:t>canorus</w:t>
            </w:r>
            <w:proofErr w:type="spellEnd"/>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B5120D" w14:textId="77777777" w:rsidR="004A03D2" w:rsidRPr="00A162F5" w:rsidRDefault="004A03D2"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828039" w14:textId="77777777" w:rsidR="004A03D2" w:rsidRPr="00A162F5" w:rsidRDefault="004A03D2"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677DDC27" w14:textId="77777777" w:rsidR="004A03D2" w:rsidRPr="00A162F5" w:rsidRDefault="00A162F5" w:rsidP="000A39C9">
            <w:pPr>
              <w:spacing w:line="300" w:lineRule="atLeast"/>
              <w:rPr>
                <w:bCs/>
                <w:snapToGrid w:val="0"/>
                <w:sz w:val="24"/>
                <w:szCs w:val="24"/>
              </w:rPr>
            </w:pPr>
            <w:r>
              <w:rPr>
                <w:sz w:val="24"/>
                <w:szCs w:val="24"/>
              </w:rPr>
              <w:t>s</w:t>
            </w:r>
            <w:r w:rsidR="004A03D2" w:rsidRPr="00A162F5">
              <w:rPr>
                <w:sz w:val="24"/>
                <w:szCs w:val="24"/>
              </w:rPr>
              <w:t>ezónní druh</w:t>
            </w:r>
            <w:r>
              <w:rPr>
                <w:sz w:val="24"/>
                <w:szCs w:val="24"/>
              </w:rPr>
              <w:t>, p</w:t>
            </w:r>
            <w:r w:rsidR="00CD4C21">
              <w:rPr>
                <w:sz w:val="24"/>
                <w:szCs w:val="24"/>
              </w:rPr>
              <w:t>otvrzen</w:t>
            </w:r>
            <w:r w:rsidR="004A03D2" w:rsidRPr="00A162F5">
              <w:rPr>
                <w:sz w:val="24"/>
                <w:szCs w:val="24"/>
              </w:rPr>
              <w:t xml:space="preserve"> jen akusticky</w:t>
            </w:r>
          </w:p>
        </w:tc>
      </w:tr>
      <w:tr w:rsidR="004A03D2" w:rsidRPr="006435CB" w14:paraId="0BEF7982"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0B0E070C" w14:textId="77777777" w:rsidR="004A03D2" w:rsidRPr="00A162F5" w:rsidRDefault="00A162F5" w:rsidP="000A39C9">
            <w:pPr>
              <w:pStyle w:val="Bezmezer"/>
              <w:spacing w:line="300" w:lineRule="atLeast"/>
              <w:rPr>
                <w:rFonts w:ascii="Times New Roman" w:hAnsi="Times New Roman"/>
                <w:i/>
                <w:sz w:val="24"/>
                <w:szCs w:val="24"/>
              </w:rPr>
            </w:pPr>
            <w:r>
              <w:rPr>
                <w:rFonts w:ascii="Times New Roman" w:hAnsi="Times New Roman"/>
                <w:sz w:val="24"/>
                <w:szCs w:val="24"/>
              </w:rPr>
              <w:t>s</w:t>
            </w:r>
            <w:r w:rsidR="004A03D2" w:rsidRPr="00A162F5">
              <w:rPr>
                <w:rFonts w:ascii="Times New Roman" w:hAnsi="Times New Roman"/>
                <w:sz w:val="24"/>
                <w:szCs w:val="24"/>
              </w:rPr>
              <w:t>ýkora modřinka</w:t>
            </w:r>
            <w:r w:rsidR="004A03D2" w:rsidRPr="00A162F5">
              <w:rPr>
                <w:rFonts w:ascii="Times New Roman" w:hAnsi="Times New Roman"/>
                <w:i/>
                <w:sz w:val="24"/>
                <w:szCs w:val="24"/>
              </w:rPr>
              <w:t xml:space="preserve"> </w:t>
            </w:r>
          </w:p>
          <w:p w14:paraId="3430FBA0" w14:textId="77777777" w:rsidR="004A03D2" w:rsidRPr="00A162F5" w:rsidRDefault="00A162F5" w:rsidP="000A39C9">
            <w:pPr>
              <w:spacing w:line="300" w:lineRule="atLeast"/>
              <w:rPr>
                <w:bCs/>
                <w:snapToGrid w:val="0"/>
                <w:sz w:val="24"/>
                <w:szCs w:val="24"/>
              </w:rPr>
            </w:pPr>
            <w:r>
              <w:rPr>
                <w:sz w:val="24"/>
                <w:szCs w:val="24"/>
              </w:rPr>
              <w:t>(</w:t>
            </w:r>
            <w:proofErr w:type="spellStart"/>
            <w:r w:rsidR="004A03D2" w:rsidRPr="00A162F5">
              <w:rPr>
                <w:i/>
                <w:sz w:val="24"/>
                <w:szCs w:val="24"/>
              </w:rPr>
              <w:t>Cyanistes</w:t>
            </w:r>
            <w:proofErr w:type="spellEnd"/>
            <w:r w:rsidR="004A03D2" w:rsidRPr="00A162F5">
              <w:rPr>
                <w:i/>
                <w:sz w:val="24"/>
                <w:szCs w:val="24"/>
              </w:rPr>
              <w:t xml:space="preserve"> </w:t>
            </w:r>
            <w:proofErr w:type="spellStart"/>
            <w:r w:rsidR="004A03D2" w:rsidRPr="00A162F5">
              <w:rPr>
                <w:i/>
                <w:sz w:val="24"/>
                <w:szCs w:val="24"/>
              </w:rPr>
              <w:t>caeruleus</w:t>
            </w:r>
            <w:proofErr w:type="spellEnd"/>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31FFAB" w14:textId="77777777" w:rsidR="004A03D2" w:rsidRPr="00A162F5" w:rsidRDefault="004A03D2"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2A1517" w14:textId="77777777" w:rsidR="004A03D2" w:rsidRPr="00A162F5" w:rsidRDefault="004A03D2"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0478089F" w14:textId="77777777" w:rsidR="004A03D2" w:rsidRPr="00A162F5" w:rsidRDefault="00A162F5" w:rsidP="000A39C9">
            <w:pPr>
              <w:pStyle w:val="Bezmezer"/>
              <w:spacing w:line="300" w:lineRule="atLeast"/>
              <w:rPr>
                <w:rFonts w:ascii="Times New Roman" w:hAnsi="Times New Roman"/>
                <w:bCs/>
                <w:snapToGrid w:val="0"/>
                <w:sz w:val="24"/>
                <w:szCs w:val="24"/>
              </w:rPr>
            </w:pPr>
            <w:r>
              <w:rPr>
                <w:rFonts w:ascii="Times New Roman" w:hAnsi="Times New Roman"/>
                <w:sz w:val="24"/>
                <w:szCs w:val="24"/>
              </w:rPr>
              <w:t>b</w:t>
            </w:r>
            <w:r w:rsidR="004A03D2" w:rsidRPr="00A162F5">
              <w:rPr>
                <w:rFonts w:ascii="Times New Roman" w:hAnsi="Times New Roman"/>
                <w:sz w:val="24"/>
                <w:szCs w:val="24"/>
              </w:rPr>
              <w:t>ěžný</w:t>
            </w:r>
            <w:r>
              <w:rPr>
                <w:rFonts w:ascii="Times New Roman" w:hAnsi="Times New Roman"/>
                <w:sz w:val="24"/>
                <w:szCs w:val="24"/>
              </w:rPr>
              <w:t xml:space="preserve"> hnízdní druh</w:t>
            </w:r>
          </w:p>
        </w:tc>
      </w:tr>
      <w:tr w:rsidR="004A03D2" w:rsidRPr="006435CB" w14:paraId="2C00AA96"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7D15171C" w14:textId="77777777" w:rsidR="004A03D2" w:rsidRPr="00A162F5" w:rsidRDefault="00A162F5" w:rsidP="000A39C9">
            <w:pPr>
              <w:pStyle w:val="Bezmezer"/>
              <w:spacing w:line="300" w:lineRule="atLeast"/>
              <w:rPr>
                <w:rFonts w:ascii="Times New Roman" w:hAnsi="Times New Roman"/>
                <w:sz w:val="24"/>
                <w:szCs w:val="24"/>
              </w:rPr>
            </w:pPr>
            <w:r>
              <w:rPr>
                <w:rFonts w:ascii="Times New Roman" w:hAnsi="Times New Roman"/>
                <w:sz w:val="24"/>
                <w:szCs w:val="24"/>
              </w:rPr>
              <w:t>h</w:t>
            </w:r>
            <w:r w:rsidR="004A03D2" w:rsidRPr="00A162F5">
              <w:rPr>
                <w:rFonts w:ascii="Times New Roman" w:hAnsi="Times New Roman"/>
                <w:sz w:val="24"/>
                <w:szCs w:val="24"/>
              </w:rPr>
              <w:t>olub hřivnáč</w:t>
            </w:r>
          </w:p>
          <w:p w14:paraId="2D2497CA" w14:textId="77777777" w:rsidR="004A03D2" w:rsidRPr="00A162F5" w:rsidRDefault="00A162F5" w:rsidP="000A39C9">
            <w:pPr>
              <w:spacing w:line="300" w:lineRule="atLeast"/>
              <w:rPr>
                <w:bCs/>
                <w:snapToGrid w:val="0"/>
                <w:sz w:val="24"/>
                <w:szCs w:val="24"/>
              </w:rPr>
            </w:pPr>
            <w:r>
              <w:rPr>
                <w:sz w:val="24"/>
                <w:szCs w:val="24"/>
              </w:rPr>
              <w:t>(</w:t>
            </w:r>
            <w:r w:rsidR="004A03D2" w:rsidRPr="00A162F5">
              <w:rPr>
                <w:i/>
                <w:sz w:val="24"/>
                <w:szCs w:val="24"/>
              </w:rPr>
              <w:t xml:space="preserve">Columba </w:t>
            </w:r>
            <w:proofErr w:type="spellStart"/>
            <w:r w:rsidR="004A03D2" w:rsidRPr="00A162F5">
              <w:rPr>
                <w:i/>
                <w:sz w:val="24"/>
                <w:szCs w:val="24"/>
              </w:rPr>
              <w:t>palumbus</w:t>
            </w:r>
            <w:proofErr w:type="spellEnd"/>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DFFBB8" w14:textId="77777777" w:rsidR="004A03D2" w:rsidRPr="00A162F5" w:rsidRDefault="004A03D2"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C8ABCA" w14:textId="77777777" w:rsidR="004A03D2" w:rsidRPr="00A162F5" w:rsidRDefault="004A03D2"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73735E97" w14:textId="77777777" w:rsidR="004A03D2" w:rsidRPr="00A162F5" w:rsidRDefault="003535FE" w:rsidP="000A39C9">
            <w:pPr>
              <w:spacing w:line="300" w:lineRule="atLeast"/>
              <w:rPr>
                <w:bCs/>
                <w:snapToGrid w:val="0"/>
                <w:sz w:val="24"/>
                <w:szCs w:val="24"/>
              </w:rPr>
            </w:pPr>
            <w:r>
              <w:rPr>
                <w:sz w:val="24"/>
                <w:szCs w:val="24"/>
              </w:rPr>
              <w:t>b</w:t>
            </w:r>
            <w:r w:rsidRPr="00A162F5">
              <w:rPr>
                <w:sz w:val="24"/>
                <w:szCs w:val="24"/>
              </w:rPr>
              <w:t>ěžný</w:t>
            </w:r>
            <w:r>
              <w:rPr>
                <w:sz w:val="24"/>
                <w:szCs w:val="24"/>
              </w:rPr>
              <w:t xml:space="preserve"> hnízdní druh</w:t>
            </w:r>
          </w:p>
        </w:tc>
      </w:tr>
      <w:tr w:rsidR="004A03D2" w:rsidRPr="006435CB" w14:paraId="0E06B0ED"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309D0D57" w14:textId="77777777" w:rsidR="004A03D2" w:rsidRPr="00A162F5" w:rsidRDefault="00A162F5" w:rsidP="000A39C9">
            <w:pPr>
              <w:pStyle w:val="Bezmezer"/>
              <w:spacing w:line="300" w:lineRule="atLeast"/>
              <w:rPr>
                <w:rFonts w:ascii="Times New Roman" w:hAnsi="Times New Roman"/>
                <w:i/>
                <w:sz w:val="24"/>
                <w:szCs w:val="24"/>
              </w:rPr>
            </w:pPr>
            <w:r>
              <w:rPr>
                <w:rFonts w:ascii="Times New Roman" w:hAnsi="Times New Roman"/>
                <w:sz w:val="24"/>
                <w:szCs w:val="24"/>
              </w:rPr>
              <w:t>s</w:t>
            </w:r>
            <w:r w:rsidR="004A03D2" w:rsidRPr="00A162F5">
              <w:rPr>
                <w:rFonts w:ascii="Times New Roman" w:hAnsi="Times New Roman"/>
                <w:sz w:val="24"/>
                <w:szCs w:val="24"/>
              </w:rPr>
              <w:t>trakapoud velký</w:t>
            </w:r>
            <w:r w:rsidR="004A03D2" w:rsidRPr="00A162F5">
              <w:rPr>
                <w:rFonts w:ascii="Times New Roman" w:hAnsi="Times New Roman"/>
                <w:i/>
                <w:sz w:val="24"/>
                <w:szCs w:val="24"/>
              </w:rPr>
              <w:t xml:space="preserve"> </w:t>
            </w:r>
          </w:p>
          <w:p w14:paraId="14159C13" w14:textId="77777777" w:rsidR="004A03D2" w:rsidRPr="00A162F5" w:rsidRDefault="00A162F5" w:rsidP="000A39C9">
            <w:pPr>
              <w:spacing w:line="300" w:lineRule="atLeast"/>
              <w:rPr>
                <w:bCs/>
                <w:snapToGrid w:val="0"/>
                <w:sz w:val="24"/>
                <w:szCs w:val="24"/>
              </w:rPr>
            </w:pPr>
            <w:r>
              <w:rPr>
                <w:sz w:val="24"/>
                <w:szCs w:val="24"/>
              </w:rPr>
              <w:t>(</w:t>
            </w:r>
            <w:proofErr w:type="spellStart"/>
            <w:r w:rsidR="004A03D2" w:rsidRPr="00A162F5">
              <w:rPr>
                <w:i/>
                <w:sz w:val="24"/>
                <w:szCs w:val="24"/>
              </w:rPr>
              <w:t>Dendrocopus</w:t>
            </w:r>
            <w:proofErr w:type="spellEnd"/>
            <w:r w:rsidR="004A03D2" w:rsidRPr="00A162F5">
              <w:rPr>
                <w:i/>
                <w:sz w:val="24"/>
                <w:szCs w:val="24"/>
              </w:rPr>
              <w:t xml:space="preserve"> major</w:t>
            </w:r>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133BC" w14:textId="77777777" w:rsidR="004A03D2" w:rsidRPr="00A162F5" w:rsidRDefault="004A03D2"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FA7AED" w14:textId="77777777" w:rsidR="004A03D2" w:rsidRPr="00A162F5" w:rsidRDefault="004A03D2"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564AC8D0" w14:textId="77777777" w:rsidR="004A03D2" w:rsidRPr="00A162F5" w:rsidRDefault="003535FE" w:rsidP="000A39C9">
            <w:pPr>
              <w:spacing w:line="300" w:lineRule="atLeast"/>
              <w:rPr>
                <w:bCs/>
                <w:snapToGrid w:val="0"/>
                <w:sz w:val="24"/>
                <w:szCs w:val="24"/>
              </w:rPr>
            </w:pPr>
            <w:r>
              <w:rPr>
                <w:sz w:val="24"/>
                <w:szCs w:val="24"/>
              </w:rPr>
              <w:t>s</w:t>
            </w:r>
            <w:r w:rsidR="004A03D2" w:rsidRPr="00A162F5">
              <w:rPr>
                <w:sz w:val="24"/>
                <w:szCs w:val="24"/>
              </w:rPr>
              <w:t>píše ojedinělý</w:t>
            </w:r>
            <w:r>
              <w:rPr>
                <w:sz w:val="24"/>
                <w:szCs w:val="24"/>
              </w:rPr>
              <w:t>, h</w:t>
            </w:r>
            <w:r w:rsidR="004A03D2" w:rsidRPr="00A162F5">
              <w:rPr>
                <w:sz w:val="24"/>
                <w:szCs w:val="24"/>
              </w:rPr>
              <w:t>nízdění nepotvrzeno</w:t>
            </w:r>
          </w:p>
        </w:tc>
      </w:tr>
      <w:tr w:rsidR="004A03D2" w:rsidRPr="006435CB" w14:paraId="3AAFEE90"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31BE3403" w14:textId="77777777" w:rsidR="004A03D2" w:rsidRPr="00A162F5" w:rsidRDefault="00A162F5" w:rsidP="000A39C9">
            <w:pPr>
              <w:pStyle w:val="Bezmezer"/>
              <w:spacing w:line="300" w:lineRule="atLeast"/>
              <w:rPr>
                <w:rFonts w:ascii="Times New Roman" w:hAnsi="Times New Roman"/>
                <w:i/>
                <w:sz w:val="24"/>
                <w:szCs w:val="24"/>
              </w:rPr>
            </w:pPr>
            <w:r>
              <w:rPr>
                <w:rFonts w:ascii="Times New Roman" w:hAnsi="Times New Roman"/>
                <w:sz w:val="24"/>
                <w:szCs w:val="24"/>
              </w:rPr>
              <w:t>s</w:t>
            </w:r>
            <w:r w:rsidR="004A03D2" w:rsidRPr="00A162F5">
              <w:rPr>
                <w:rFonts w:ascii="Times New Roman" w:hAnsi="Times New Roman"/>
                <w:sz w:val="24"/>
                <w:szCs w:val="24"/>
              </w:rPr>
              <w:t>trnad obecný</w:t>
            </w:r>
            <w:r w:rsidR="004A03D2" w:rsidRPr="00A162F5">
              <w:rPr>
                <w:rFonts w:ascii="Times New Roman" w:hAnsi="Times New Roman"/>
                <w:i/>
                <w:sz w:val="24"/>
                <w:szCs w:val="24"/>
              </w:rPr>
              <w:t xml:space="preserve"> </w:t>
            </w:r>
          </w:p>
          <w:p w14:paraId="68DE2E9B" w14:textId="77777777" w:rsidR="004A03D2" w:rsidRPr="00A162F5" w:rsidRDefault="00A162F5" w:rsidP="000A39C9">
            <w:pPr>
              <w:spacing w:line="300" w:lineRule="atLeast"/>
              <w:rPr>
                <w:bCs/>
                <w:snapToGrid w:val="0"/>
                <w:sz w:val="24"/>
                <w:szCs w:val="24"/>
              </w:rPr>
            </w:pPr>
            <w:r>
              <w:rPr>
                <w:sz w:val="24"/>
                <w:szCs w:val="24"/>
              </w:rPr>
              <w:t>(</w:t>
            </w:r>
            <w:proofErr w:type="spellStart"/>
            <w:r w:rsidR="004A03D2" w:rsidRPr="00A162F5">
              <w:rPr>
                <w:i/>
                <w:sz w:val="24"/>
                <w:szCs w:val="24"/>
              </w:rPr>
              <w:t>Emberiza</w:t>
            </w:r>
            <w:proofErr w:type="spellEnd"/>
            <w:r w:rsidR="004A03D2" w:rsidRPr="00A162F5">
              <w:rPr>
                <w:i/>
                <w:sz w:val="24"/>
                <w:szCs w:val="24"/>
              </w:rPr>
              <w:t xml:space="preserve"> </w:t>
            </w:r>
            <w:proofErr w:type="spellStart"/>
            <w:r w:rsidR="004A03D2" w:rsidRPr="00A162F5">
              <w:rPr>
                <w:i/>
                <w:sz w:val="24"/>
                <w:szCs w:val="24"/>
              </w:rPr>
              <w:t>citrinella</w:t>
            </w:r>
            <w:proofErr w:type="spellEnd"/>
            <w:r w:rsidRPr="00A162F5">
              <w:rPr>
                <w:bCs/>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AED025" w14:textId="77777777" w:rsidR="004A03D2" w:rsidRPr="00A162F5" w:rsidRDefault="004A03D2"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73DB22" w14:textId="77777777" w:rsidR="004A03D2" w:rsidRPr="00A162F5" w:rsidRDefault="004A03D2"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0EAA69F7" w14:textId="77777777" w:rsidR="004A03D2" w:rsidRPr="00A162F5" w:rsidRDefault="00A162F5" w:rsidP="000A39C9">
            <w:pPr>
              <w:spacing w:line="300" w:lineRule="atLeast"/>
              <w:rPr>
                <w:bCs/>
                <w:snapToGrid w:val="0"/>
                <w:sz w:val="24"/>
                <w:szCs w:val="24"/>
              </w:rPr>
            </w:pPr>
            <w:r>
              <w:rPr>
                <w:sz w:val="24"/>
                <w:szCs w:val="24"/>
              </w:rPr>
              <w:t>b</w:t>
            </w:r>
            <w:r w:rsidRPr="00A162F5">
              <w:rPr>
                <w:sz w:val="24"/>
                <w:szCs w:val="24"/>
              </w:rPr>
              <w:t>ěžný</w:t>
            </w:r>
            <w:r>
              <w:rPr>
                <w:sz w:val="24"/>
                <w:szCs w:val="24"/>
              </w:rPr>
              <w:t xml:space="preserve"> hnízdní druh</w:t>
            </w:r>
          </w:p>
        </w:tc>
      </w:tr>
      <w:tr w:rsidR="000A39C9" w14:paraId="71DA3A52" w14:textId="77777777" w:rsidTr="000A39C9">
        <w:trPr>
          <w:cantSplit/>
          <w:trHeight w:val="270"/>
          <w:jc w:val="center"/>
        </w:trPr>
        <w:tc>
          <w:tcPr>
            <w:tcW w:w="2552" w:type="dxa"/>
            <w:tcBorders>
              <w:top w:val="single" w:sz="18" w:space="0" w:color="auto"/>
              <w:left w:val="single" w:sz="18" w:space="0" w:color="auto"/>
              <w:bottom w:val="single" w:sz="18" w:space="0" w:color="auto"/>
            </w:tcBorders>
            <w:shd w:val="clear" w:color="auto" w:fill="C0C0C0"/>
            <w:vAlign w:val="center"/>
          </w:tcPr>
          <w:p w14:paraId="3447E6BE" w14:textId="77777777" w:rsidR="000A39C9" w:rsidRDefault="000A39C9" w:rsidP="000A39C9">
            <w:pPr>
              <w:spacing w:line="300" w:lineRule="atLeast"/>
              <w:rPr>
                <w:b/>
                <w:bCs/>
                <w:snapToGrid w:val="0"/>
              </w:rPr>
            </w:pPr>
            <w:r>
              <w:rPr>
                <w:b/>
                <w:bCs/>
                <w:snapToGrid w:val="0"/>
              </w:rPr>
              <w:lastRenderedPageBreak/>
              <w:t>druh</w:t>
            </w:r>
          </w:p>
        </w:tc>
        <w:tc>
          <w:tcPr>
            <w:tcW w:w="1417" w:type="dxa"/>
            <w:tcBorders>
              <w:top w:val="single" w:sz="18" w:space="0" w:color="auto"/>
              <w:left w:val="single" w:sz="4" w:space="0" w:color="auto"/>
              <w:bottom w:val="single" w:sz="18" w:space="0" w:color="auto"/>
              <w:right w:val="single" w:sz="4" w:space="0" w:color="auto"/>
            </w:tcBorders>
            <w:shd w:val="clear" w:color="auto" w:fill="C0C0C0"/>
            <w:vAlign w:val="center"/>
          </w:tcPr>
          <w:p w14:paraId="456BC3DD" w14:textId="77777777" w:rsidR="000A39C9" w:rsidRDefault="000A39C9" w:rsidP="000A39C9">
            <w:pPr>
              <w:spacing w:line="300" w:lineRule="atLeast"/>
              <w:rPr>
                <w:b/>
                <w:bCs/>
                <w:snapToGrid w:val="0"/>
              </w:rPr>
            </w:pPr>
            <w:r>
              <w:rPr>
                <w:b/>
                <w:bCs/>
                <w:snapToGrid w:val="0"/>
              </w:rPr>
              <w:t xml:space="preserve">kategorie </w:t>
            </w:r>
          </w:p>
          <w:p w14:paraId="5245E201" w14:textId="77777777" w:rsidR="000A39C9" w:rsidRDefault="000A39C9" w:rsidP="000A39C9">
            <w:pPr>
              <w:spacing w:line="300" w:lineRule="atLeast"/>
              <w:rPr>
                <w:b/>
                <w:bCs/>
                <w:snapToGrid w:val="0"/>
              </w:rPr>
            </w:pPr>
            <w:r>
              <w:rPr>
                <w:b/>
                <w:bCs/>
                <w:snapToGrid w:val="0"/>
              </w:rPr>
              <w:t>podle vyhlášky č. 395/1992 Sb.</w:t>
            </w:r>
          </w:p>
        </w:tc>
        <w:tc>
          <w:tcPr>
            <w:tcW w:w="1134" w:type="dxa"/>
            <w:tcBorders>
              <w:top w:val="single" w:sz="18" w:space="0" w:color="auto"/>
              <w:left w:val="single" w:sz="4" w:space="0" w:color="auto"/>
              <w:bottom w:val="single" w:sz="18" w:space="0" w:color="auto"/>
              <w:right w:val="single" w:sz="4" w:space="0" w:color="auto"/>
            </w:tcBorders>
            <w:shd w:val="clear" w:color="auto" w:fill="C0C0C0"/>
            <w:vAlign w:val="center"/>
          </w:tcPr>
          <w:p w14:paraId="5DFC2FB5" w14:textId="77777777" w:rsidR="000A39C9" w:rsidRDefault="000A39C9" w:rsidP="000A39C9">
            <w:pPr>
              <w:spacing w:line="300" w:lineRule="atLeast"/>
              <w:rPr>
                <w:b/>
                <w:bCs/>
                <w:snapToGrid w:val="0"/>
              </w:rPr>
            </w:pPr>
            <w:r>
              <w:rPr>
                <w:b/>
                <w:bCs/>
                <w:snapToGrid w:val="0"/>
              </w:rPr>
              <w:t>stupeň ohrožení*</w:t>
            </w:r>
          </w:p>
        </w:tc>
        <w:tc>
          <w:tcPr>
            <w:tcW w:w="3969" w:type="dxa"/>
            <w:tcBorders>
              <w:top w:val="single" w:sz="18" w:space="0" w:color="auto"/>
              <w:left w:val="single" w:sz="4" w:space="0" w:color="auto"/>
              <w:bottom w:val="single" w:sz="18" w:space="0" w:color="auto"/>
              <w:right w:val="single" w:sz="18" w:space="0" w:color="auto"/>
            </w:tcBorders>
            <w:shd w:val="clear" w:color="auto" w:fill="C0C0C0"/>
            <w:vAlign w:val="center"/>
          </w:tcPr>
          <w:p w14:paraId="2EBF0973" w14:textId="77777777" w:rsidR="000A39C9" w:rsidRDefault="000A39C9" w:rsidP="000A39C9">
            <w:pPr>
              <w:spacing w:line="300" w:lineRule="atLeast"/>
              <w:rPr>
                <w:b/>
                <w:bCs/>
                <w:snapToGrid w:val="0"/>
              </w:rPr>
            </w:pPr>
            <w:r>
              <w:rPr>
                <w:b/>
                <w:bCs/>
                <w:snapToGrid w:val="0"/>
              </w:rPr>
              <w:t xml:space="preserve">popis biotopu druhu v ZCHÚ a aktuální početnost nebo vitalita populace, další poznámky </w:t>
            </w:r>
          </w:p>
        </w:tc>
      </w:tr>
      <w:tr w:rsidR="004A03D2" w:rsidRPr="006435CB" w14:paraId="384F7F44"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0A5FEF3F" w14:textId="77777777" w:rsidR="004A03D2" w:rsidRPr="00A162F5" w:rsidRDefault="00A162F5" w:rsidP="000A39C9">
            <w:pPr>
              <w:pStyle w:val="Bezmezer"/>
              <w:spacing w:line="300" w:lineRule="atLeast"/>
              <w:rPr>
                <w:rFonts w:ascii="Times New Roman" w:hAnsi="Times New Roman"/>
                <w:i/>
                <w:sz w:val="24"/>
                <w:szCs w:val="24"/>
              </w:rPr>
            </w:pPr>
            <w:r>
              <w:rPr>
                <w:rFonts w:ascii="Times New Roman" w:hAnsi="Times New Roman"/>
                <w:sz w:val="24"/>
                <w:szCs w:val="24"/>
              </w:rPr>
              <w:t>č</w:t>
            </w:r>
            <w:r w:rsidR="004A03D2" w:rsidRPr="00A162F5">
              <w:rPr>
                <w:rFonts w:ascii="Times New Roman" w:hAnsi="Times New Roman"/>
                <w:sz w:val="24"/>
                <w:szCs w:val="24"/>
              </w:rPr>
              <w:t>ervenka obecná</w:t>
            </w:r>
            <w:r w:rsidR="004A03D2" w:rsidRPr="00A162F5">
              <w:rPr>
                <w:rFonts w:ascii="Times New Roman" w:hAnsi="Times New Roman"/>
                <w:i/>
                <w:sz w:val="24"/>
                <w:szCs w:val="24"/>
              </w:rPr>
              <w:t xml:space="preserve"> </w:t>
            </w:r>
          </w:p>
          <w:p w14:paraId="1D69EAB4" w14:textId="77777777" w:rsidR="004A03D2" w:rsidRPr="00A162F5" w:rsidRDefault="00A162F5" w:rsidP="000A39C9">
            <w:pPr>
              <w:spacing w:line="300" w:lineRule="atLeast"/>
              <w:rPr>
                <w:bCs/>
                <w:snapToGrid w:val="0"/>
                <w:sz w:val="24"/>
                <w:szCs w:val="24"/>
              </w:rPr>
            </w:pPr>
            <w:r>
              <w:rPr>
                <w:sz w:val="24"/>
                <w:szCs w:val="24"/>
              </w:rPr>
              <w:t>(</w:t>
            </w:r>
            <w:proofErr w:type="spellStart"/>
            <w:r w:rsidR="004A03D2" w:rsidRPr="00A162F5">
              <w:rPr>
                <w:i/>
                <w:sz w:val="24"/>
                <w:szCs w:val="24"/>
              </w:rPr>
              <w:t>Erithacus</w:t>
            </w:r>
            <w:proofErr w:type="spellEnd"/>
            <w:r w:rsidR="004A03D2" w:rsidRPr="00A162F5">
              <w:rPr>
                <w:i/>
                <w:sz w:val="24"/>
                <w:szCs w:val="24"/>
              </w:rPr>
              <w:t xml:space="preserve"> </w:t>
            </w:r>
            <w:proofErr w:type="spellStart"/>
            <w:r w:rsidR="004A03D2" w:rsidRPr="00A162F5">
              <w:rPr>
                <w:i/>
                <w:sz w:val="24"/>
                <w:szCs w:val="24"/>
              </w:rPr>
              <w:t>rubecula</w:t>
            </w:r>
            <w:proofErr w:type="spellEnd"/>
            <w:r w:rsidRPr="00A162F5">
              <w:rPr>
                <w:bCs/>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5DB251" w14:textId="77777777" w:rsidR="004A03D2" w:rsidRPr="00A162F5" w:rsidRDefault="004A03D2"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E865F" w14:textId="77777777" w:rsidR="004A03D2" w:rsidRPr="00A162F5" w:rsidRDefault="004A03D2"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42C5C626" w14:textId="77777777" w:rsidR="004A03D2" w:rsidRPr="00A162F5" w:rsidRDefault="00A162F5" w:rsidP="000A39C9">
            <w:pPr>
              <w:spacing w:line="300" w:lineRule="atLeast"/>
              <w:rPr>
                <w:bCs/>
                <w:snapToGrid w:val="0"/>
                <w:sz w:val="24"/>
                <w:szCs w:val="24"/>
              </w:rPr>
            </w:pPr>
            <w:r>
              <w:rPr>
                <w:sz w:val="24"/>
                <w:szCs w:val="24"/>
              </w:rPr>
              <w:t>b</w:t>
            </w:r>
            <w:r w:rsidRPr="00A162F5">
              <w:rPr>
                <w:sz w:val="24"/>
                <w:szCs w:val="24"/>
              </w:rPr>
              <w:t>ěžný</w:t>
            </w:r>
            <w:r>
              <w:rPr>
                <w:sz w:val="24"/>
                <w:szCs w:val="24"/>
              </w:rPr>
              <w:t xml:space="preserve"> hnízdní druh</w:t>
            </w:r>
          </w:p>
        </w:tc>
      </w:tr>
      <w:tr w:rsidR="00A162F5" w:rsidRPr="006435CB" w14:paraId="7FAE9D1B"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5CD216EA" w14:textId="77777777" w:rsidR="00A162F5" w:rsidRPr="00A162F5" w:rsidRDefault="00A162F5" w:rsidP="000A39C9">
            <w:pPr>
              <w:pStyle w:val="Bezmezer"/>
              <w:spacing w:line="300" w:lineRule="atLeast"/>
              <w:rPr>
                <w:rFonts w:ascii="Times New Roman" w:hAnsi="Times New Roman"/>
                <w:sz w:val="24"/>
                <w:szCs w:val="24"/>
              </w:rPr>
            </w:pPr>
            <w:r>
              <w:rPr>
                <w:rFonts w:ascii="Times New Roman" w:hAnsi="Times New Roman"/>
                <w:sz w:val="24"/>
                <w:szCs w:val="24"/>
              </w:rPr>
              <w:t>p</w:t>
            </w:r>
            <w:r w:rsidRPr="00A162F5">
              <w:rPr>
                <w:rFonts w:ascii="Times New Roman" w:hAnsi="Times New Roman"/>
                <w:sz w:val="24"/>
                <w:szCs w:val="24"/>
              </w:rPr>
              <w:t>oštolka obecná</w:t>
            </w:r>
          </w:p>
          <w:p w14:paraId="02C5E63A" w14:textId="77777777" w:rsidR="00A162F5" w:rsidRPr="00A162F5" w:rsidRDefault="00A162F5" w:rsidP="000A39C9">
            <w:pPr>
              <w:spacing w:line="300" w:lineRule="atLeast"/>
              <w:rPr>
                <w:bCs/>
                <w:snapToGrid w:val="0"/>
                <w:sz w:val="24"/>
                <w:szCs w:val="24"/>
              </w:rPr>
            </w:pPr>
            <w:r>
              <w:rPr>
                <w:sz w:val="24"/>
                <w:szCs w:val="24"/>
              </w:rPr>
              <w:t>(</w:t>
            </w:r>
            <w:proofErr w:type="spellStart"/>
            <w:r w:rsidRPr="00A162F5">
              <w:rPr>
                <w:i/>
                <w:sz w:val="24"/>
                <w:szCs w:val="24"/>
              </w:rPr>
              <w:t>Falco</w:t>
            </w:r>
            <w:proofErr w:type="spellEnd"/>
            <w:r w:rsidRPr="00A162F5">
              <w:rPr>
                <w:i/>
                <w:sz w:val="24"/>
                <w:szCs w:val="24"/>
              </w:rPr>
              <w:t xml:space="preserve"> </w:t>
            </w:r>
            <w:proofErr w:type="spellStart"/>
            <w:r w:rsidRPr="00A162F5">
              <w:rPr>
                <w:i/>
                <w:sz w:val="24"/>
                <w:szCs w:val="24"/>
              </w:rPr>
              <w:t>tinnunculus</w:t>
            </w:r>
            <w:proofErr w:type="spellEnd"/>
            <w:r w:rsidRPr="00A162F5">
              <w:rPr>
                <w:bCs/>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1E0307" w14:textId="77777777" w:rsidR="00A162F5" w:rsidRPr="00A162F5" w:rsidRDefault="00A162F5"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671A16" w14:textId="77777777" w:rsidR="00A162F5" w:rsidRPr="00A162F5" w:rsidRDefault="00A162F5"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25606FD2" w14:textId="77777777" w:rsidR="00A162F5" w:rsidRPr="00A162F5" w:rsidRDefault="003535FE" w:rsidP="000A39C9">
            <w:pPr>
              <w:spacing w:line="300" w:lineRule="atLeast"/>
              <w:rPr>
                <w:bCs/>
                <w:snapToGrid w:val="0"/>
                <w:sz w:val="24"/>
                <w:szCs w:val="24"/>
              </w:rPr>
            </w:pPr>
            <w:r>
              <w:rPr>
                <w:sz w:val="24"/>
                <w:szCs w:val="24"/>
              </w:rPr>
              <w:t>č</w:t>
            </w:r>
            <w:r w:rsidR="00A162F5" w:rsidRPr="00A162F5">
              <w:rPr>
                <w:sz w:val="24"/>
                <w:szCs w:val="24"/>
              </w:rPr>
              <w:t>asté zálety</w:t>
            </w:r>
          </w:p>
        </w:tc>
      </w:tr>
      <w:tr w:rsidR="00A162F5" w:rsidRPr="006435CB" w14:paraId="35257F50"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68CE227F" w14:textId="77777777" w:rsidR="00A162F5" w:rsidRPr="00A162F5" w:rsidRDefault="00A162F5" w:rsidP="000A39C9">
            <w:pPr>
              <w:pStyle w:val="Bezmezer"/>
              <w:spacing w:line="300" w:lineRule="atLeast"/>
              <w:rPr>
                <w:rFonts w:ascii="Times New Roman" w:hAnsi="Times New Roman"/>
                <w:sz w:val="24"/>
                <w:szCs w:val="24"/>
              </w:rPr>
            </w:pPr>
            <w:r>
              <w:rPr>
                <w:rFonts w:ascii="Times New Roman" w:hAnsi="Times New Roman"/>
                <w:sz w:val="24"/>
                <w:szCs w:val="24"/>
              </w:rPr>
              <w:t>b</w:t>
            </w:r>
            <w:r w:rsidRPr="00A162F5">
              <w:rPr>
                <w:rFonts w:ascii="Times New Roman" w:hAnsi="Times New Roman"/>
                <w:sz w:val="24"/>
                <w:szCs w:val="24"/>
              </w:rPr>
              <w:t>ažant obecný</w:t>
            </w:r>
          </w:p>
          <w:p w14:paraId="470E4E8F" w14:textId="77777777" w:rsidR="00A162F5" w:rsidRPr="00A162F5" w:rsidRDefault="00A162F5" w:rsidP="000A39C9">
            <w:pPr>
              <w:spacing w:line="300" w:lineRule="atLeast"/>
              <w:rPr>
                <w:bCs/>
                <w:snapToGrid w:val="0"/>
                <w:sz w:val="24"/>
                <w:szCs w:val="24"/>
              </w:rPr>
            </w:pPr>
            <w:r>
              <w:rPr>
                <w:sz w:val="24"/>
                <w:szCs w:val="24"/>
              </w:rPr>
              <w:t>(</w:t>
            </w:r>
            <w:proofErr w:type="spellStart"/>
            <w:r w:rsidRPr="00A162F5">
              <w:rPr>
                <w:i/>
                <w:sz w:val="24"/>
                <w:szCs w:val="24"/>
              </w:rPr>
              <w:t>Fasianus</w:t>
            </w:r>
            <w:proofErr w:type="spellEnd"/>
            <w:r w:rsidRPr="00A162F5">
              <w:rPr>
                <w:i/>
                <w:sz w:val="24"/>
                <w:szCs w:val="24"/>
              </w:rPr>
              <w:t xml:space="preserve"> </w:t>
            </w:r>
            <w:proofErr w:type="spellStart"/>
            <w:r w:rsidRPr="00A162F5">
              <w:rPr>
                <w:i/>
                <w:sz w:val="24"/>
                <w:szCs w:val="24"/>
              </w:rPr>
              <w:t>colchicus</w:t>
            </w:r>
            <w:proofErr w:type="spellEnd"/>
            <w:r w:rsidRPr="00A162F5">
              <w:rPr>
                <w:bCs/>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E8976C" w14:textId="77777777" w:rsidR="00A162F5" w:rsidRPr="00A162F5" w:rsidRDefault="00A162F5"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05CB0D" w14:textId="77777777" w:rsidR="00A162F5" w:rsidRPr="00A162F5" w:rsidRDefault="00A162F5"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314B69C5" w14:textId="77777777" w:rsidR="00A162F5" w:rsidRPr="00A162F5" w:rsidRDefault="003535FE" w:rsidP="000A39C9">
            <w:pPr>
              <w:spacing w:line="300" w:lineRule="atLeast"/>
              <w:rPr>
                <w:bCs/>
                <w:snapToGrid w:val="0"/>
                <w:sz w:val="24"/>
                <w:szCs w:val="24"/>
              </w:rPr>
            </w:pPr>
            <w:r>
              <w:rPr>
                <w:sz w:val="24"/>
                <w:szCs w:val="24"/>
              </w:rPr>
              <w:t>s</w:t>
            </w:r>
            <w:r w:rsidR="00A162F5" w:rsidRPr="00A162F5">
              <w:rPr>
                <w:sz w:val="24"/>
                <w:szCs w:val="24"/>
              </w:rPr>
              <w:t xml:space="preserve">tálý </w:t>
            </w:r>
            <w:r>
              <w:rPr>
                <w:sz w:val="24"/>
                <w:szCs w:val="24"/>
              </w:rPr>
              <w:t>h</w:t>
            </w:r>
            <w:r w:rsidR="00A162F5" w:rsidRPr="00A162F5">
              <w:rPr>
                <w:bCs/>
                <w:snapToGrid w:val="0"/>
                <w:sz w:val="24"/>
                <w:szCs w:val="24"/>
              </w:rPr>
              <w:t>nízdní druh</w:t>
            </w:r>
          </w:p>
        </w:tc>
      </w:tr>
      <w:tr w:rsidR="004A03D2" w:rsidRPr="006435CB" w14:paraId="53E2BC1A"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7A91E43E" w14:textId="77777777" w:rsidR="004A03D2" w:rsidRPr="00A162F5" w:rsidRDefault="00A162F5" w:rsidP="000A39C9">
            <w:pPr>
              <w:spacing w:line="300" w:lineRule="atLeast"/>
              <w:rPr>
                <w:sz w:val="24"/>
                <w:szCs w:val="24"/>
              </w:rPr>
            </w:pPr>
            <w:r>
              <w:rPr>
                <w:sz w:val="24"/>
                <w:szCs w:val="24"/>
              </w:rPr>
              <w:t>p</w:t>
            </w:r>
            <w:r w:rsidR="004A03D2" w:rsidRPr="00A162F5">
              <w:rPr>
                <w:sz w:val="24"/>
                <w:szCs w:val="24"/>
              </w:rPr>
              <w:t>ěnkava obecná</w:t>
            </w:r>
          </w:p>
          <w:p w14:paraId="49EE29F7" w14:textId="77777777" w:rsidR="004A03D2" w:rsidRPr="00A162F5" w:rsidRDefault="00A162F5" w:rsidP="000A39C9">
            <w:pPr>
              <w:pStyle w:val="Bezmezer"/>
              <w:spacing w:line="300" w:lineRule="atLeast"/>
              <w:rPr>
                <w:rFonts w:ascii="Times New Roman" w:hAnsi="Times New Roman"/>
                <w:i/>
                <w:sz w:val="24"/>
                <w:szCs w:val="24"/>
              </w:rPr>
            </w:pPr>
            <w:r>
              <w:rPr>
                <w:sz w:val="24"/>
                <w:szCs w:val="24"/>
              </w:rPr>
              <w:t>(</w:t>
            </w:r>
            <w:proofErr w:type="spellStart"/>
            <w:r w:rsidR="004A03D2" w:rsidRPr="00A162F5">
              <w:rPr>
                <w:rFonts w:ascii="Times New Roman" w:hAnsi="Times New Roman"/>
                <w:i/>
                <w:sz w:val="24"/>
                <w:szCs w:val="24"/>
              </w:rPr>
              <w:t>Fringilla</w:t>
            </w:r>
            <w:proofErr w:type="spellEnd"/>
            <w:r w:rsidR="004A03D2" w:rsidRPr="00A162F5">
              <w:rPr>
                <w:rFonts w:ascii="Times New Roman" w:hAnsi="Times New Roman"/>
                <w:i/>
                <w:sz w:val="24"/>
                <w:szCs w:val="24"/>
              </w:rPr>
              <w:t xml:space="preserve"> </w:t>
            </w:r>
            <w:proofErr w:type="spellStart"/>
            <w:r w:rsidR="004A03D2" w:rsidRPr="00A162F5">
              <w:rPr>
                <w:rFonts w:ascii="Times New Roman" w:hAnsi="Times New Roman"/>
                <w:i/>
                <w:sz w:val="24"/>
                <w:szCs w:val="24"/>
              </w:rPr>
              <w:t>coelebs</w:t>
            </w:r>
            <w:proofErr w:type="spellEnd"/>
            <w:r w:rsidRPr="00A162F5">
              <w:rPr>
                <w:rFonts w:ascii="Times New Roman" w:hAnsi="Times New Roman"/>
                <w:bCs/>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CCC3EB" w14:textId="77777777" w:rsidR="004A03D2" w:rsidRPr="00A162F5" w:rsidRDefault="004A03D2"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84EA62" w14:textId="77777777" w:rsidR="004A03D2" w:rsidRPr="00A162F5" w:rsidRDefault="004A03D2"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38208D8A" w14:textId="77777777" w:rsidR="004A03D2" w:rsidRPr="00A162F5" w:rsidRDefault="003535FE" w:rsidP="000A39C9">
            <w:pPr>
              <w:spacing w:line="300" w:lineRule="atLeast"/>
              <w:rPr>
                <w:bCs/>
                <w:snapToGrid w:val="0"/>
                <w:sz w:val="24"/>
                <w:szCs w:val="24"/>
              </w:rPr>
            </w:pPr>
            <w:r>
              <w:rPr>
                <w:sz w:val="24"/>
                <w:szCs w:val="24"/>
              </w:rPr>
              <w:t>o</w:t>
            </w:r>
            <w:r w:rsidR="004A03D2" w:rsidRPr="00A162F5">
              <w:rPr>
                <w:sz w:val="24"/>
                <w:szCs w:val="24"/>
              </w:rPr>
              <w:t xml:space="preserve">jedinělý </w:t>
            </w:r>
            <w:r>
              <w:rPr>
                <w:sz w:val="24"/>
                <w:szCs w:val="24"/>
              </w:rPr>
              <w:t>h</w:t>
            </w:r>
            <w:r w:rsidR="004A03D2" w:rsidRPr="00A162F5">
              <w:rPr>
                <w:bCs/>
                <w:snapToGrid w:val="0"/>
                <w:sz w:val="24"/>
                <w:szCs w:val="24"/>
              </w:rPr>
              <w:t>nízdní druh</w:t>
            </w:r>
          </w:p>
        </w:tc>
      </w:tr>
      <w:tr w:rsidR="00A162F5" w:rsidRPr="006435CB" w14:paraId="7520E76A"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3C570A89" w14:textId="77777777" w:rsidR="00A162F5" w:rsidRPr="00A162F5" w:rsidRDefault="00A162F5" w:rsidP="000A39C9">
            <w:pPr>
              <w:pStyle w:val="Bezmezer"/>
              <w:spacing w:line="300" w:lineRule="atLeast"/>
              <w:rPr>
                <w:rFonts w:ascii="Times New Roman" w:hAnsi="Times New Roman"/>
                <w:sz w:val="24"/>
                <w:szCs w:val="24"/>
              </w:rPr>
            </w:pPr>
            <w:r>
              <w:rPr>
                <w:rFonts w:ascii="Times New Roman" w:hAnsi="Times New Roman"/>
                <w:sz w:val="24"/>
                <w:szCs w:val="24"/>
              </w:rPr>
              <w:t>s</w:t>
            </w:r>
            <w:r w:rsidRPr="00A162F5">
              <w:rPr>
                <w:rFonts w:ascii="Times New Roman" w:hAnsi="Times New Roman"/>
                <w:sz w:val="24"/>
                <w:szCs w:val="24"/>
              </w:rPr>
              <w:t>lípka zelenonohá</w:t>
            </w:r>
          </w:p>
          <w:p w14:paraId="723C027B" w14:textId="77777777" w:rsidR="00A162F5" w:rsidRPr="00A162F5" w:rsidRDefault="00A162F5" w:rsidP="000A39C9">
            <w:pPr>
              <w:spacing w:line="300" w:lineRule="atLeast"/>
              <w:rPr>
                <w:bCs/>
                <w:snapToGrid w:val="0"/>
                <w:sz w:val="24"/>
                <w:szCs w:val="24"/>
              </w:rPr>
            </w:pPr>
            <w:r>
              <w:rPr>
                <w:sz w:val="24"/>
                <w:szCs w:val="24"/>
              </w:rPr>
              <w:t>(</w:t>
            </w:r>
            <w:proofErr w:type="spellStart"/>
            <w:r w:rsidRPr="00A162F5">
              <w:rPr>
                <w:i/>
                <w:sz w:val="24"/>
                <w:szCs w:val="24"/>
              </w:rPr>
              <w:t>Gallinula</w:t>
            </w:r>
            <w:proofErr w:type="spellEnd"/>
            <w:r w:rsidRPr="00A162F5">
              <w:rPr>
                <w:i/>
                <w:sz w:val="24"/>
                <w:szCs w:val="24"/>
              </w:rPr>
              <w:t xml:space="preserve"> </w:t>
            </w:r>
            <w:proofErr w:type="spellStart"/>
            <w:r w:rsidRPr="00A162F5">
              <w:rPr>
                <w:i/>
                <w:sz w:val="24"/>
                <w:szCs w:val="24"/>
              </w:rPr>
              <w:t>chloropus</w:t>
            </w:r>
            <w:proofErr w:type="spellEnd"/>
            <w:r w:rsidRPr="00A162F5">
              <w:rPr>
                <w:bCs/>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382B4A" w14:textId="77777777" w:rsidR="00A162F5" w:rsidRPr="00A162F5" w:rsidRDefault="00A162F5"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E15A13" w14:textId="77777777" w:rsidR="00A162F5" w:rsidRPr="00A162F5" w:rsidRDefault="00A162F5"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0C495A7B" w14:textId="77777777" w:rsidR="00A162F5" w:rsidRPr="00A162F5" w:rsidRDefault="003535FE" w:rsidP="000A39C9">
            <w:pPr>
              <w:spacing w:line="300" w:lineRule="atLeast"/>
              <w:rPr>
                <w:bCs/>
                <w:snapToGrid w:val="0"/>
                <w:sz w:val="24"/>
                <w:szCs w:val="24"/>
              </w:rPr>
            </w:pPr>
            <w:r>
              <w:rPr>
                <w:sz w:val="24"/>
                <w:szCs w:val="24"/>
              </w:rPr>
              <w:t>o</w:t>
            </w:r>
            <w:r w:rsidRPr="00A162F5">
              <w:rPr>
                <w:sz w:val="24"/>
                <w:szCs w:val="24"/>
              </w:rPr>
              <w:t xml:space="preserve">jedinělý </w:t>
            </w:r>
            <w:r>
              <w:rPr>
                <w:sz w:val="24"/>
                <w:szCs w:val="24"/>
              </w:rPr>
              <w:t>h</w:t>
            </w:r>
            <w:r w:rsidRPr="00A162F5">
              <w:rPr>
                <w:bCs/>
                <w:snapToGrid w:val="0"/>
                <w:sz w:val="24"/>
                <w:szCs w:val="24"/>
              </w:rPr>
              <w:t>nízdní druh</w:t>
            </w:r>
          </w:p>
        </w:tc>
      </w:tr>
      <w:tr w:rsidR="004A03D2" w:rsidRPr="006435CB" w14:paraId="442BCF50"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0A5AB955" w14:textId="77777777" w:rsidR="004A03D2" w:rsidRPr="00A162F5" w:rsidRDefault="00A162F5" w:rsidP="000A39C9">
            <w:pPr>
              <w:pStyle w:val="Bezmezer"/>
              <w:spacing w:line="300" w:lineRule="atLeast"/>
              <w:rPr>
                <w:rFonts w:ascii="Times New Roman" w:hAnsi="Times New Roman"/>
                <w:i/>
                <w:sz w:val="24"/>
                <w:szCs w:val="24"/>
              </w:rPr>
            </w:pPr>
            <w:r>
              <w:rPr>
                <w:rFonts w:ascii="Times New Roman" w:hAnsi="Times New Roman"/>
                <w:sz w:val="24"/>
                <w:szCs w:val="24"/>
              </w:rPr>
              <w:t>s</w:t>
            </w:r>
            <w:r w:rsidR="004A03D2" w:rsidRPr="00A162F5">
              <w:rPr>
                <w:rFonts w:ascii="Times New Roman" w:hAnsi="Times New Roman"/>
                <w:sz w:val="24"/>
                <w:szCs w:val="24"/>
              </w:rPr>
              <w:t>ojka obecná</w:t>
            </w:r>
            <w:r w:rsidR="004A03D2" w:rsidRPr="00A162F5">
              <w:rPr>
                <w:rFonts w:ascii="Times New Roman" w:hAnsi="Times New Roman"/>
                <w:i/>
                <w:sz w:val="24"/>
                <w:szCs w:val="24"/>
              </w:rPr>
              <w:t xml:space="preserve"> </w:t>
            </w:r>
          </w:p>
          <w:p w14:paraId="5584B40A" w14:textId="77777777" w:rsidR="004A03D2" w:rsidRPr="00A162F5" w:rsidRDefault="00A162F5" w:rsidP="000A39C9">
            <w:pPr>
              <w:spacing w:line="300" w:lineRule="atLeast"/>
              <w:rPr>
                <w:bCs/>
                <w:snapToGrid w:val="0"/>
                <w:sz w:val="24"/>
                <w:szCs w:val="24"/>
              </w:rPr>
            </w:pPr>
            <w:r>
              <w:rPr>
                <w:sz w:val="24"/>
                <w:szCs w:val="24"/>
              </w:rPr>
              <w:t>(</w:t>
            </w:r>
            <w:proofErr w:type="spellStart"/>
            <w:r w:rsidR="004A03D2" w:rsidRPr="00A162F5">
              <w:rPr>
                <w:i/>
                <w:sz w:val="24"/>
                <w:szCs w:val="24"/>
              </w:rPr>
              <w:t>Garrulus</w:t>
            </w:r>
            <w:proofErr w:type="spellEnd"/>
            <w:r w:rsidR="004A03D2" w:rsidRPr="00A162F5">
              <w:rPr>
                <w:i/>
                <w:sz w:val="24"/>
                <w:szCs w:val="24"/>
              </w:rPr>
              <w:t xml:space="preserve"> </w:t>
            </w:r>
            <w:proofErr w:type="spellStart"/>
            <w:r w:rsidR="004A03D2" w:rsidRPr="00A162F5">
              <w:rPr>
                <w:i/>
                <w:sz w:val="24"/>
                <w:szCs w:val="24"/>
              </w:rPr>
              <w:t>glandarius</w:t>
            </w:r>
            <w:proofErr w:type="spellEnd"/>
            <w:r w:rsidRPr="00A162F5">
              <w:rPr>
                <w:bCs/>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FBCC62" w14:textId="77777777" w:rsidR="004A03D2" w:rsidRPr="00A162F5" w:rsidRDefault="004A03D2"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DCA2E4" w14:textId="77777777" w:rsidR="004A03D2" w:rsidRPr="00A162F5" w:rsidRDefault="004A03D2"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3761F61F" w14:textId="77777777" w:rsidR="004A03D2" w:rsidRPr="00A162F5" w:rsidRDefault="003535FE" w:rsidP="000A39C9">
            <w:pPr>
              <w:spacing w:line="300" w:lineRule="atLeast"/>
              <w:rPr>
                <w:bCs/>
                <w:snapToGrid w:val="0"/>
                <w:sz w:val="24"/>
                <w:szCs w:val="24"/>
              </w:rPr>
            </w:pPr>
            <w:r>
              <w:rPr>
                <w:sz w:val="24"/>
                <w:szCs w:val="24"/>
              </w:rPr>
              <w:t>s</w:t>
            </w:r>
            <w:r w:rsidR="004A03D2" w:rsidRPr="00A162F5">
              <w:rPr>
                <w:sz w:val="24"/>
                <w:szCs w:val="24"/>
              </w:rPr>
              <w:t>píše běžný</w:t>
            </w:r>
            <w:r>
              <w:rPr>
                <w:sz w:val="24"/>
                <w:szCs w:val="24"/>
              </w:rPr>
              <w:t>, h</w:t>
            </w:r>
            <w:r w:rsidR="004A03D2" w:rsidRPr="00A162F5">
              <w:rPr>
                <w:sz w:val="24"/>
                <w:szCs w:val="24"/>
              </w:rPr>
              <w:t>nízdění nepotvrzeno</w:t>
            </w:r>
          </w:p>
        </w:tc>
      </w:tr>
      <w:tr w:rsidR="004A03D2" w:rsidRPr="006435CB" w14:paraId="1758A35E"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5FBD17E9" w14:textId="77777777" w:rsidR="004A03D2" w:rsidRPr="00A162F5" w:rsidRDefault="00A162F5" w:rsidP="000A39C9">
            <w:pPr>
              <w:pStyle w:val="Bezmezer"/>
              <w:spacing w:line="300" w:lineRule="atLeast"/>
              <w:rPr>
                <w:rFonts w:ascii="Times New Roman" w:hAnsi="Times New Roman"/>
                <w:sz w:val="24"/>
                <w:szCs w:val="24"/>
              </w:rPr>
            </w:pPr>
            <w:r>
              <w:rPr>
                <w:rFonts w:ascii="Times New Roman" w:hAnsi="Times New Roman"/>
                <w:sz w:val="24"/>
                <w:szCs w:val="24"/>
              </w:rPr>
              <w:t>s</w:t>
            </w:r>
            <w:r w:rsidR="004A03D2" w:rsidRPr="00A162F5">
              <w:rPr>
                <w:rFonts w:ascii="Times New Roman" w:hAnsi="Times New Roman"/>
                <w:sz w:val="24"/>
                <w:szCs w:val="24"/>
              </w:rPr>
              <w:t>edmihlásek hajní</w:t>
            </w:r>
          </w:p>
          <w:p w14:paraId="744B3C67" w14:textId="77777777" w:rsidR="004A03D2" w:rsidRPr="00A162F5" w:rsidRDefault="00A162F5" w:rsidP="000A39C9">
            <w:pPr>
              <w:spacing w:line="300" w:lineRule="atLeast"/>
              <w:rPr>
                <w:bCs/>
                <w:snapToGrid w:val="0"/>
                <w:sz w:val="24"/>
                <w:szCs w:val="24"/>
              </w:rPr>
            </w:pPr>
            <w:r>
              <w:rPr>
                <w:sz w:val="24"/>
                <w:szCs w:val="24"/>
              </w:rPr>
              <w:t>(</w:t>
            </w:r>
            <w:proofErr w:type="spellStart"/>
            <w:r w:rsidR="004A03D2" w:rsidRPr="00A162F5">
              <w:rPr>
                <w:i/>
                <w:sz w:val="24"/>
                <w:szCs w:val="24"/>
              </w:rPr>
              <w:t>Hyppolais</w:t>
            </w:r>
            <w:proofErr w:type="spellEnd"/>
            <w:r w:rsidR="004A03D2" w:rsidRPr="00A162F5">
              <w:rPr>
                <w:i/>
                <w:sz w:val="24"/>
                <w:szCs w:val="24"/>
              </w:rPr>
              <w:t xml:space="preserve"> </w:t>
            </w:r>
            <w:proofErr w:type="spellStart"/>
            <w:r w:rsidR="004A03D2" w:rsidRPr="00A162F5">
              <w:rPr>
                <w:i/>
                <w:sz w:val="24"/>
                <w:szCs w:val="24"/>
              </w:rPr>
              <w:t>icterina</w:t>
            </w:r>
            <w:proofErr w:type="spellEnd"/>
            <w:r w:rsidRPr="00A162F5">
              <w:rPr>
                <w:bCs/>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5937CE" w14:textId="77777777" w:rsidR="004A03D2" w:rsidRPr="00A162F5" w:rsidRDefault="004A03D2"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BE7B07" w14:textId="77777777" w:rsidR="004A03D2" w:rsidRPr="00A162F5" w:rsidRDefault="004A03D2"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0882A74B" w14:textId="77777777" w:rsidR="004A03D2" w:rsidRPr="00A162F5" w:rsidRDefault="003535FE" w:rsidP="000A39C9">
            <w:pPr>
              <w:spacing w:line="300" w:lineRule="atLeast"/>
              <w:rPr>
                <w:bCs/>
                <w:snapToGrid w:val="0"/>
                <w:sz w:val="24"/>
                <w:szCs w:val="24"/>
              </w:rPr>
            </w:pPr>
            <w:r>
              <w:rPr>
                <w:sz w:val="24"/>
                <w:szCs w:val="24"/>
              </w:rPr>
              <w:t>v</w:t>
            </w:r>
            <w:r w:rsidR="004A03D2" w:rsidRPr="00A162F5">
              <w:rPr>
                <w:sz w:val="24"/>
                <w:szCs w:val="24"/>
              </w:rPr>
              <w:t xml:space="preserve">zácný </w:t>
            </w:r>
            <w:r>
              <w:rPr>
                <w:sz w:val="24"/>
                <w:szCs w:val="24"/>
              </w:rPr>
              <w:t>h</w:t>
            </w:r>
            <w:r w:rsidR="004A03D2" w:rsidRPr="00A162F5">
              <w:rPr>
                <w:bCs/>
                <w:snapToGrid w:val="0"/>
                <w:sz w:val="24"/>
                <w:szCs w:val="24"/>
              </w:rPr>
              <w:t>nízdní druh</w:t>
            </w:r>
          </w:p>
        </w:tc>
      </w:tr>
      <w:tr w:rsidR="004A03D2" w:rsidRPr="006435CB" w14:paraId="4F621D11"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3E800CB0" w14:textId="77777777" w:rsidR="004A03D2" w:rsidRPr="00A162F5" w:rsidRDefault="004A03D2" w:rsidP="000A39C9">
            <w:pPr>
              <w:spacing w:line="300" w:lineRule="atLeast"/>
              <w:rPr>
                <w:bCs/>
                <w:snapToGrid w:val="0"/>
                <w:sz w:val="24"/>
                <w:szCs w:val="24"/>
              </w:rPr>
            </w:pPr>
            <w:r w:rsidRPr="00A162F5">
              <w:rPr>
                <w:bCs/>
                <w:snapToGrid w:val="0"/>
                <w:sz w:val="24"/>
                <w:szCs w:val="24"/>
              </w:rPr>
              <w:t>slavík obecný</w:t>
            </w:r>
          </w:p>
          <w:p w14:paraId="517396FA" w14:textId="77777777" w:rsidR="004A03D2" w:rsidRPr="00A162F5" w:rsidRDefault="004A03D2" w:rsidP="000A39C9">
            <w:pPr>
              <w:spacing w:line="300" w:lineRule="atLeast"/>
              <w:rPr>
                <w:bCs/>
                <w:snapToGrid w:val="0"/>
                <w:sz w:val="24"/>
                <w:szCs w:val="24"/>
              </w:rPr>
            </w:pPr>
            <w:r w:rsidRPr="00A162F5">
              <w:rPr>
                <w:bCs/>
                <w:snapToGrid w:val="0"/>
                <w:sz w:val="24"/>
                <w:szCs w:val="24"/>
              </w:rPr>
              <w:t>(</w:t>
            </w:r>
            <w:proofErr w:type="spellStart"/>
            <w:r w:rsidRPr="00A162F5">
              <w:rPr>
                <w:bCs/>
                <w:i/>
                <w:snapToGrid w:val="0"/>
                <w:sz w:val="24"/>
                <w:szCs w:val="24"/>
              </w:rPr>
              <w:t>Luscinia</w:t>
            </w:r>
            <w:proofErr w:type="spellEnd"/>
            <w:r w:rsidRPr="00A162F5">
              <w:rPr>
                <w:bCs/>
                <w:i/>
                <w:snapToGrid w:val="0"/>
                <w:sz w:val="24"/>
                <w:szCs w:val="24"/>
              </w:rPr>
              <w:t xml:space="preserve"> </w:t>
            </w:r>
            <w:proofErr w:type="spellStart"/>
            <w:r w:rsidRPr="00A162F5">
              <w:rPr>
                <w:bCs/>
                <w:i/>
                <w:snapToGrid w:val="0"/>
                <w:sz w:val="24"/>
                <w:szCs w:val="24"/>
              </w:rPr>
              <w:t>megarhynchos</w:t>
            </w:r>
            <w:proofErr w:type="spellEnd"/>
            <w:r w:rsidRPr="00A162F5">
              <w:rPr>
                <w:bCs/>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73C2E5" w14:textId="77777777" w:rsidR="004A03D2" w:rsidRPr="00A162F5" w:rsidRDefault="004A03D2" w:rsidP="000A39C9">
            <w:pPr>
              <w:spacing w:line="300" w:lineRule="atLeast"/>
              <w:rPr>
                <w:bCs/>
                <w:snapToGrid w:val="0"/>
                <w:sz w:val="24"/>
                <w:szCs w:val="24"/>
              </w:rPr>
            </w:pPr>
            <w:r w:rsidRPr="00A162F5">
              <w:rPr>
                <w:bCs/>
                <w:snapToGrid w:val="0"/>
                <w:sz w:val="24"/>
                <w:szCs w:val="24"/>
              </w:rPr>
              <w: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8AF5F" w14:textId="77777777" w:rsidR="004A03D2" w:rsidRPr="00A162F5" w:rsidRDefault="004A03D2"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363CA3BB" w14:textId="77777777" w:rsidR="004A03D2" w:rsidRPr="00A162F5" w:rsidRDefault="004A03D2" w:rsidP="000A39C9">
            <w:pPr>
              <w:spacing w:line="300" w:lineRule="atLeast"/>
              <w:rPr>
                <w:bCs/>
                <w:snapToGrid w:val="0"/>
                <w:sz w:val="24"/>
                <w:szCs w:val="24"/>
              </w:rPr>
            </w:pPr>
            <w:r w:rsidRPr="00A162F5">
              <w:rPr>
                <w:bCs/>
                <w:snapToGrid w:val="0"/>
                <w:sz w:val="24"/>
                <w:szCs w:val="24"/>
              </w:rPr>
              <w:t>vzácný hnízdní druh, tůň Podkova</w:t>
            </w:r>
          </w:p>
        </w:tc>
      </w:tr>
      <w:tr w:rsidR="004A03D2" w:rsidRPr="006435CB" w14:paraId="5D062AFD"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0201F0BE" w14:textId="77777777" w:rsidR="004A03D2" w:rsidRPr="00A162F5" w:rsidRDefault="004A03D2" w:rsidP="000A39C9">
            <w:pPr>
              <w:spacing w:line="300" w:lineRule="atLeast"/>
              <w:rPr>
                <w:bCs/>
                <w:snapToGrid w:val="0"/>
                <w:sz w:val="24"/>
                <w:szCs w:val="24"/>
              </w:rPr>
            </w:pPr>
            <w:r w:rsidRPr="00A162F5">
              <w:rPr>
                <w:bCs/>
                <w:snapToGrid w:val="0"/>
                <w:sz w:val="24"/>
                <w:szCs w:val="24"/>
              </w:rPr>
              <w:t>slavík tmavý</w:t>
            </w:r>
          </w:p>
          <w:p w14:paraId="1F7D5B27" w14:textId="77777777" w:rsidR="004A03D2" w:rsidRPr="00A162F5" w:rsidRDefault="004A03D2" w:rsidP="000A39C9">
            <w:pPr>
              <w:spacing w:line="300" w:lineRule="atLeast"/>
              <w:rPr>
                <w:bCs/>
                <w:snapToGrid w:val="0"/>
                <w:sz w:val="24"/>
                <w:szCs w:val="24"/>
              </w:rPr>
            </w:pPr>
            <w:r w:rsidRPr="00A162F5">
              <w:rPr>
                <w:bCs/>
                <w:snapToGrid w:val="0"/>
                <w:sz w:val="24"/>
                <w:szCs w:val="24"/>
              </w:rPr>
              <w:t>(</w:t>
            </w:r>
            <w:proofErr w:type="spellStart"/>
            <w:r w:rsidRPr="00A162F5">
              <w:rPr>
                <w:bCs/>
                <w:i/>
                <w:snapToGrid w:val="0"/>
                <w:sz w:val="24"/>
                <w:szCs w:val="24"/>
              </w:rPr>
              <w:t>Luscinia</w:t>
            </w:r>
            <w:proofErr w:type="spellEnd"/>
            <w:r w:rsidRPr="00A162F5">
              <w:rPr>
                <w:bCs/>
                <w:i/>
                <w:snapToGrid w:val="0"/>
                <w:sz w:val="24"/>
                <w:szCs w:val="24"/>
              </w:rPr>
              <w:t xml:space="preserve"> </w:t>
            </w:r>
            <w:proofErr w:type="spellStart"/>
            <w:r w:rsidRPr="00A162F5">
              <w:rPr>
                <w:bCs/>
                <w:i/>
                <w:snapToGrid w:val="0"/>
                <w:sz w:val="24"/>
                <w:szCs w:val="24"/>
              </w:rPr>
              <w:t>luscinia</w:t>
            </w:r>
            <w:proofErr w:type="spellEnd"/>
            <w:r w:rsidRPr="00A162F5">
              <w:rPr>
                <w:bCs/>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1EAE81" w14:textId="77777777" w:rsidR="004A03D2" w:rsidRPr="00A162F5" w:rsidRDefault="004A03D2" w:rsidP="000A39C9">
            <w:pPr>
              <w:spacing w:line="300" w:lineRule="atLeast"/>
              <w:rPr>
                <w:bCs/>
                <w:snapToGrid w:val="0"/>
                <w:sz w:val="24"/>
                <w:szCs w:val="24"/>
              </w:rPr>
            </w:pPr>
            <w:r w:rsidRPr="00A162F5">
              <w:rPr>
                <w:bCs/>
                <w:snapToGrid w:val="0"/>
                <w:sz w:val="24"/>
                <w:szCs w:val="24"/>
              </w:rPr>
              <w:t>SO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195258" w14:textId="77777777" w:rsidR="004A03D2" w:rsidRPr="00A162F5" w:rsidRDefault="004A03D2" w:rsidP="000A39C9">
            <w:pPr>
              <w:spacing w:line="300" w:lineRule="atLeast"/>
              <w:rPr>
                <w:bCs/>
                <w:snapToGrid w:val="0"/>
                <w:sz w:val="24"/>
                <w:szCs w:val="24"/>
              </w:rPr>
            </w:pPr>
            <w:r w:rsidRPr="00A162F5">
              <w:rPr>
                <w:bCs/>
                <w:snapToGrid w:val="0"/>
                <w:sz w:val="24"/>
                <w:szCs w:val="24"/>
              </w:rPr>
              <w:t>NA</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6978DEBF" w14:textId="77777777" w:rsidR="004A03D2" w:rsidRPr="00A162F5" w:rsidRDefault="004A03D2" w:rsidP="000A39C9">
            <w:pPr>
              <w:spacing w:line="300" w:lineRule="atLeast"/>
              <w:rPr>
                <w:bCs/>
                <w:snapToGrid w:val="0"/>
                <w:sz w:val="24"/>
                <w:szCs w:val="24"/>
              </w:rPr>
            </w:pPr>
            <w:r w:rsidRPr="00A162F5">
              <w:rPr>
                <w:bCs/>
                <w:snapToGrid w:val="0"/>
                <w:sz w:val="24"/>
                <w:szCs w:val="24"/>
              </w:rPr>
              <w:t>uvádí Stachová &amp; Šorf (2008)</w:t>
            </w:r>
          </w:p>
        </w:tc>
      </w:tr>
      <w:tr w:rsidR="00A162F5" w:rsidRPr="006435CB" w14:paraId="15ED770E"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50AC1170" w14:textId="77777777" w:rsidR="00A162F5" w:rsidRPr="00A162F5" w:rsidRDefault="00A162F5" w:rsidP="000A39C9">
            <w:pPr>
              <w:pStyle w:val="Bezmezer"/>
              <w:spacing w:line="300" w:lineRule="atLeast"/>
              <w:rPr>
                <w:rFonts w:ascii="Times New Roman" w:hAnsi="Times New Roman"/>
                <w:sz w:val="24"/>
                <w:szCs w:val="24"/>
              </w:rPr>
            </w:pPr>
            <w:r>
              <w:rPr>
                <w:rFonts w:ascii="Times New Roman" w:hAnsi="Times New Roman"/>
                <w:sz w:val="24"/>
                <w:szCs w:val="24"/>
              </w:rPr>
              <w:t>m</w:t>
            </w:r>
            <w:r w:rsidRPr="00A162F5">
              <w:rPr>
                <w:rFonts w:ascii="Times New Roman" w:hAnsi="Times New Roman"/>
                <w:sz w:val="24"/>
                <w:szCs w:val="24"/>
              </w:rPr>
              <w:t>orčák velký</w:t>
            </w:r>
          </w:p>
          <w:p w14:paraId="7425D43F" w14:textId="77777777" w:rsidR="00A162F5" w:rsidRPr="00A162F5" w:rsidRDefault="00A162F5" w:rsidP="000A39C9">
            <w:pPr>
              <w:spacing w:line="300" w:lineRule="atLeast"/>
              <w:rPr>
                <w:bCs/>
                <w:snapToGrid w:val="0"/>
                <w:sz w:val="24"/>
                <w:szCs w:val="24"/>
              </w:rPr>
            </w:pPr>
            <w:r>
              <w:rPr>
                <w:sz w:val="24"/>
                <w:szCs w:val="24"/>
              </w:rPr>
              <w:t>(</w:t>
            </w:r>
            <w:proofErr w:type="spellStart"/>
            <w:r w:rsidRPr="00A162F5">
              <w:rPr>
                <w:i/>
                <w:sz w:val="24"/>
                <w:szCs w:val="24"/>
              </w:rPr>
              <w:t>Mergus</w:t>
            </w:r>
            <w:proofErr w:type="spellEnd"/>
            <w:r w:rsidRPr="00A162F5">
              <w:rPr>
                <w:i/>
                <w:sz w:val="24"/>
                <w:szCs w:val="24"/>
              </w:rPr>
              <w:t xml:space="preserve"> </w:t>
            </w:r>
            <w:proofErr w:type="spellStart"/>
            <w:r w:rsidRPr="00A162F5">
              <w:rPr>
                <w:i/>
                <w:sz w:val="24"/>
                <w:szCs w:val="24"/>
              </w:rPr>
              <w:t>merganser</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4C5791" w14:textId="77777777" w:rsidR="00A162F5" w:rsidRPr="00A162F5" w:rsidRDefault="00A162F5" w:rsidP="000A39C9">
            <w:pPr>
              <w:spacing w:line="300" w:lineRule="atLeast"/>
              <w:rPr>
                <w:bCs/>
                <w:snapToGrid w:val="0"/>
                <w:sz w:val="24"/>
                <w:szCs w:val="24"/>
              </w:rPr>
            </w:pPr>
            <w:r w:rsidRPr="00A162F5">
              <w:rPr>
                <w:bCs/>
                <w:snapToGrid w:val="0"/>
                <w:sz w:val="24"/>
                <w:szCs w:val="24"/>
              </w:rPr>
              <w:t>KO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C8380F" w14:textId="77777777" w:rsidR="00A162F5" w:rsidRPr="00A162F5" w:rsidRDefault="00A162F5" w:rsidP="000A39C9">
            <w:pPr>
              <w:spacing w:line="300" w:lineRule="atLeast"/>
              <w:rPr>
                <w:bCs/>
                <w:snapToGrid w:val="0"/>
                <w:sz w:val="24"/>
                <w:szCs w:val="24"/>
              </w:rPr>
            </w:pPr>
            <w:r w:rsidRPr="00A162F5">
              <w:rPr>
                <w:bCs/>
                <w:snapToGrid w:val="0"/>
                <w:sz w:val="24"/>
                <w:szCs w:val="24"/>
              </w:rPr>
              <w:t>CR</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551B5DE1" w14:textId="77777777" w:rsidR="00A162F5" w:rsidRPr="00A162F5" w:rsidRDefault="003535FE" w:rsidP="000A39C9">
            <w:pPr>
              <w:spacing w:line="300" w:lineRule="atLeast"/>
              <w:rPr>
                <w:bCs/>
                <w:snapToGrid w:val="0"/>
                <w:sz w:val="24"/>
                <w:szCs w:val="24"/>
              </w:rPr>
            </w:pPr>
            <w:r>
              <w:rPr>
                <w:sz w:val="24"/>
                <w:szCs w:val="24"/>
              </w:rPr>
              <w:t>v</w:t>
            </w:r>
            <w:r w:rsidR="00A162F5" w:rsidRPr="00A162F5">
              <w:rPr>
                <w:sz w:val="24"/>
                <w:szCs w:val="24"/>
              </w:rPr>
              <w:t>zácný druh</w:t>
            </w:r>
            <w:r>
              <w:rPr>
                <w:sz w:val="24"/>
                <w:szCs w:val="24"/>
              </w:rPr>
              <w:t>, h</w:t>
            </w:r>
            <w:r w:rsidR="00A162F5" w:rsidRPr="00A162F5">
              <w:rPr>
                <w:sz w:val="24"/>
                <w:szCs w:val="24"/>
              </w:rPr>
              <w:t>nízdění nepotvrzeno</w:t>
            </w:r>
            <w:r>
              <w:rPr>
                <w:sz w:val="24"/>
                <w:szCs w:val="24"/>
              </w:rPr>
              <w:t>, tůň Podkova</w:t>
            </w:r>
          </w:p>
        </w:tc>
      </w:tr>
      <w:tr w:rsidR="00A162F5" w:rsidRPr="006435CB" w14:paraId="5B4A5B64"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51FD004B" w14:textId="77777777" w:rsidR="00A162F5" w:rsidRPr="00A162F5" w:rsidRDefault="00A162F5" w:rsidP="000A39C9">
            <w:pPr>
              <w:spacing w:line="300" w:lineRule="atLeast"/>
              <w:rPr>
                <w:bCs/>
                <w:snapToGrid w:val="0"/>
                <w:sz w:val="24"/>
                <w:szCs w:val="24"/>
              </w:rPr>
            </w:pPr>
            <w:r w:rsidRPr="00A162F5">
              <w:rPr>
                <w:bCs/>
                <w:snapToGrid w:val="0"/>
                <w:sz w:val="24"/>
                <w:szCs w:val="24"/>
              </w:rPr>
              <w:t>žluva hajní</w:t>
            </w:r>
          </w:p>
          <w:p w14:paraId="72011D87" w14:textId="77777777" w:rsidR="00A162F5" w:rsidRPr="00A162F5" w:rsidRDefault="00A162F5" w:rsidP="000A39C9">
            <w:pPr>
              <w:spacing w:line="300" w:lineRule="atLeast"/>
              <w:rPr>
                <w:bCs/>
                <w:snapToGrid w:val="0"/>
                <w:sz w:val="24"/>
                <w:szCs w:val="24"/>
              </w:rPr>
            </w:pPr>
            <w:r w:rsidRPr="00A162F5">
              <w:rPr>
                <w:bCs/>
                <w:snapToGrid w:val="0"/>
                <w:sz w:val="24"/>
                <w:szCs w:val="24"/>
              </w:rPr>
              <w:t>(</w:t>
            </w:r>
            <w:proofErr w:type="spellStart"/>
            <w:r w:rsidRPr="00A162F5">
              <w:rPr>
                <w:bCs/>
                <w:i/>
                <w:snapToGrid w:val="0"/>
                <w:sz w:val="24"/>
                <w:szCs w:val="24"/>
              </w:rPr>
              <w:t>Oriolus</w:t>
            </w:r>
            <w:proofErr w:type="spellEnd"/>
            <w:r w:rsidRPr="00A162F5">
              <w:rPr>
                <w:bCs/>
                <w:i/>
                <w:snapToGrid w:val="0"/>
                <w:sz w:val="24"/>
                <w:szCs w:val="24"/>
              </w:rPr>
              <w:t xml:space="preserve"> </w:t>
            </w:r>
            <w:proofErr w:type="spellStart"/>
            <w:r w:rsidRPr="00A162F5">
              <w:rPr>
                <w:bCs/>
                <w:i/>
                <w:snapToGrid w:val="0"/>
                <w:sz w:val="24"/>
                <w:szCs w:val="24"/>
              </w:rPr>
              <w:t>oriolus</w:t>
            </w:r>
            <w:proofErr w:type="spellEnd"/>
            <w:r w:rsidRPr="00A162F5">
              <w:rPr>
                <w:bCs/>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D6AD8B" w14:textId="77777777" w:rsidR="00A162F5" w:rsidRPr="00A162F5" w:rsidRDefault="00A162F5" w:rsidP="000A39C9">
            <w:pPr>
              <w:spacing w:line="300" w:lineRule="atLeast"/>
              <w:rPr>
                <w:bCs/>
                <w:snapToGrid w:val="0"/>
                <w:sz w:val="24"/>
                <w:szCs w:val="24"/>
              </w:rPr>
            </w:pPr>
            <w:r w:rsidRPr="00A162F5">
              <w:rPr>
                <w:bCs/>
                <w:snapToGrid w:val="0"/>
                <w:sz w:val="24"/>
                <w:szCs w:val="24"/>
              </w:rPr>
              <w:t>SO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CC7DBE" w14:textId="77777777" w:rsidR="00A162F5" w:rsidRPr="00A162F5" w:rsidRDefault="00A162F5"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1500D078" w14:textId="77777777" w:rsidR="00A162F5" w:rsidRPr="00A162F5" w:rsidRDefault="00A162F5" w:rsidP="000A39C9">
            <w:pPr>
              <w:spacing w:line="300" w:lineRule="atLeast"/>
              <w:rPr>
                <w:bCs/>
                <w:snapToGrid w:val="0"/>
                <w:sz w:val="24"/>
                <w:szCs w:val="24"/>
              </w:rPr>
            </w:pPr>
            <w:r w:rsidRPr="00A162F5">
              <w:rPr>
                <w:bCs/>
                <w:snapToGrid w:val="0"/>
                <w:sz w:val="24"/>
                <w:szCs w:val="24"/>
              </w:rPr>
              <w:t>sezónní druh, hnízdění nepotvrzeno, tůň Podkova</w:t>
            </w:r>
          </w:p>
        </w:tc>
      </w:tr>
      <w:tr w:rsidR="00676579" w:rsidRPr="006435CB" w14:paraId="424F8B63"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4EA0F653" w14:textId="77777777" w:rsidR="00676579" w:rsidRPr="00A162F5" w:rsidRDefault="00A162F5" w:rsidP="000A39C9">
            <w:pPr>
              <w:pStyle w:val="Bezmezer"/>
              <w:spacing w:line="300" w:lineRule="atLeast"/>
              <w:rPr>
                <w:rFonts w:ascii="Times New Roman" w:hAnsi="Times New Roman"/>
                <w:sz w:val="24"/>
                <w:szCs w:val="24"/>
              </w:rPr>
            </w:pPr>
            <w:r>
              <w:rPr>
                <w:rFonts w:ascii="Times New Roman" w:hAnsi="Times New Roman"/>
                <w:sz w:val="24"/>
                <w:szCs w:val="24"/>
              </w:rPr>
              <w:t>s</w:t>
            </w:r>
            <w:r w:rsidR="00676579" w:rsidRPr="00A162F5">
              <w:rPr>
                <w:rFonts w:ascii="Times New Roman" w:hAnsi="Times New Roman"/>
                <w:sz w:val="24"/>
                <w:szCs w:val="24"/>
              </w:rPr>
              <w:t>ýkora koňadra</w:t>
            </w:r>
          </w:p>
          <w:p w14:paraId="1016B6AE" w14:textId="77777777" w:rsidR="00676579" w:rsidRPr="00A162F5" w:rsidRDefault="00A162F5" w:rsidP="000A39C9">
            <w:pPr>
              <w:spacing w:line="300" w:lineRule="atLeast"/>
              <w:rPr>
                <w:bCs/>
                <w:snapToGrid w:val="0"/>
                <w:sz w:val="24"/>
                <w:szCs w:val="24"/>
              </w:rPr>
            </w:pPr>
            <w:r>
              <w:rPr>
                <w:sz w:val="24"/>
                <w:szCs w:val="24"/>
              </w:rPr>
              <w:t>(</w:t>
            </w:r>
            <w:proofErr w:type="spellStart"/>
            <w:r w:rsidR="00676579" w:rsidRPr="00A162F5">
              <w:rPr>
                <w:i/>
                <w:sz w:val="24"/>
                <w:szCs w:val="24"/>
              </w:rPr>
              <w:t>Parus</w:t>
            </w:r>
            <w:proofErr w:type="spellEnd"/>
            <w:r w:rsidR="00676579" w:rsidRPr="00A162F5">
              <w:rPr>
                <w:i/>
                <w:sz w:val="24"/>
                <w:szCs w:val="24"/>
              </w:rPr>
              <w:t xml:space="preserve"> major</w:t>
            </w:r>
            <w:r w:rsidRPr="00A162F5">
              <w:rPr>
                <w:bCs/>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6AF399" w14:textId="77777777" w:rsidR="00676579" w:rsidRPr="00A162F5" w:rsidRDefault="00676579"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100BDF" w14:textId="77777777" w:rsidR="00676579" w:rsidRPr="00A162F5" w:rsidRDefault="00676579"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3EA45B4E" w14:textId="77777777" w:rsidR="00676579" w:rsidRPr="00A162F5" w:rsidRDefault="00A162F5" w:rsidP="000A39C9">
            <w:pPr>
              <w:spacing w:line="300" w:lineRule="atLeast"/>
              <w:rPr>
                <w:bCs/>
                <w:snapToGrid w:val="0"/>
                <w:sz w:val="24"/>
                <w:szCs w:val="24"/>
              </w:rPr>
            </w:pPr>
            <w:r>
              <w:rPr>
                <w:sz w:val="24"/>
                <w:szCs w:val="24"/>
              </w:rPr>
              <w:t>b</w:t>
            </w:r>
            <w:r w:rsidRPr="00A162F5">
              <w:rPr>
                <w:sz w:val="24"/>
                <w:szCs w:val="24"/>
              </w:rPr>
              <w:t>ěžný</w:t>
            </w:r>
            <w:r>
              <w:rPr>
                <w:sz w:val="24"/>
                <w:szCs w:val="24"/>
              </w:rPr>
              <w:t xml:space="preserve"> hnízdní druh</w:t>
            </w:r>
          </w:p>
        </w:tc>
      </w:tr>
      <w:tr w:rsidR="00676579" w:rsidRPr="006435CB" w14:paraId="6ABE5F85"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00A33CD2" w14:textId="77777777" w:rsidR="00676579" w:rsidRPr="00A162F5" w:rsidRDefault="00A162F5" w:rsidP="000A39C9">
            <w:pPr>
              <w:pStyle w:val="Bezmezer"/>
              <w:spacing w:line="300" w:lineRule="atLeast"/>
              <w:rPr>
                <w:rFonts w:ascii="Times New Roman" w:hAnsi="Times New Roman"/>
                <w:i/>
                <w:sz w:val="24"/>
                <w:szCs w:val="24"/>
              </w:rPr>
            </w:pPr>
            <w:r>
              <w:rPr>
                <w:rFonts w:ascii="Times New Roman" w:hAnsi="Times New Roman"/>
                <w:sz w:val="24"/>
                <w:szCs w:val="24"/>
              </w:rPr>
              <w:t>s</w:t>
            </w:r>
            <w:r w:rsidR="00676579" w:rsidRPr="00A162F5">
              <w:rPr>
                <w:rFonts w:ascii="Times New Roman" w:hAnsi="Times New Roman"/>
                <w:sz w:val="24"/>
                <w:szCs w:val="24"/>
              </w:rPr>
              <w:t>ýkora lužní</w:t>
            </w:r>
          </w:p>
          <w:p w14:paraId="1160EE54" w14:textId="77777777" w:rsidR="00676579" w:rsidRPr="00A162F5" w:rsidRDefault="00A162F5" w:rsidP="000A39C9">
            <w:pPr>
              <w:spacing w:line="300" w:lineRule="atLeast"/>
              <w:rPr>
                <w:bCs/>
                <w:snapToGrid w:val="0"/>
                <w:sz w:val="24"/>
                <w:szCs w:val="24"/>
              </w:rPr>
            </w:pPr>
            <w:r>
              <w:rPr>
                <w:sz w:val="24"/>
                <w:szCs w:val="24"/>
              </w:rPr>
              <w:t>(</w:t>
            </w:r>
            <w:proofErr w:type="spellStart"/>
            <w:r w:rsidR="004A03D2" w:rsidRPr="00A162F5">
              <w:rPr>
                <w:i/>
                <w:sz w:val="24"/>
                <w:szCs w:val="24"/>
              </w:rPr>
              <w:t>Parus</w:t>
            </w:r>
            <w:proofErr w:type="spellEnd"/>
            <w:r w:rsidR="00676579" w:rsidRPr="00A162F5">
              <w:rPr>
                <w:i/>
                <w:sz w:val="24"/>
                <w:szCs w:val="24"/>
              </w:rPr>
              <w:t xml:space="preserve"> </w:t>
            </w:r>
            <w:proofErr w:type="spellStart"/>
            <w:r w:rsidR="00676579" w:rsidRPr="00A162F5">
              <w:rPr>
                <w:i/>
                <w:sz w:val="24"/>
                <w:szCs w:val="24"/>
              </w:rPr>
              <w:t>montanus</w:t>
            </w:r>
            <w:proofErr w:type="spellEnd"/>
            <w:r w:rsidRPr="00A162F5">
              <w:rPr>
                <w:bCs/>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A3BC2C" w14:textId="77777777" w:rsidR="00676579" w:rsidRPr="00A162F5" w:rsidRDefault="00676579"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76B70A" w14:textId="77777777" w:rsidR="00676579" w:rsidRPr="00A162F5" w:rsidRDefault="00676579"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3758F511" w14:textId="77777777" w:rsidR="00676579" w:rsidRPr="00A162F5" w:rsidRDefault="003535FE" w:rsidP="000A39C9">
            <w:pPr>
              <w:spacing w:line="300" w:lineRule="atLeast"/>
              <w:rPr>
                <w:bCs/>
                <w:snapToGrid w:val="0"/>
                <w:sz w:val="24"/>
                <w:szCs w:val="24"/>
              </w:rPr>
            </w:pPr>
            <w:r>
              <w:rPr>
                <w:sz w:val="24"/>
                <w:szCs w:val="24"/>
              </w:rPr>
              <w:t>o</w:t>
            </w:r>
            <w:r w:rsidR="00676579" w:rsidRPr="00A162F5">
              <w:rPr>
                <w:sz w:val="24"/>
                <w:szCs w:val="24"/>
              </w:rPr>
              <w:t xml:space="preserve">jedinělý </w:t>
            </w:r>
            <w:r>
              <w:rPr>
                <w:sz w:val="24"/>
                <w:szCs w:val="24"/>
              </w:rPr>
              <w:t>h</w:t>
            </w:r>
            <w:r w:rsidR="00676579" w:rsidRPr="00A162F5">
              <w:rPr>
                <w:bCs/>
                <w:snapToGrid w:val="0"/>
                <w:sz w:val="24"/>
                <w:szCs w:val="24"/>
              </w:rPr>
              <w:t>nízdní druh</w:t>
            </w:r>
          </w:p>
        </w:tc>
      </w:tr>
      <w:tr w:rsidR="00676579" w:rsidRPr="006435CB" w14:paraId="6D1A280F"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2463630F" w14:textId="7AD3ED04" w:rsidR="00676579" w:rsidRPr="00A162F5" w:rsidRDefault="00A162F5" w:rsidP="000A39C9">
            <w:pPr>
              <w:pStyle w:val="Bezmezer"/>
              <w:spacing w:line="300" w:lineRule="atLeast"/>
              <w:rPr>
                <w:rFonts w:ascii="Times New Roman" w:hAnsi="Times New Roman"/>
                <w:sz w:val="24"/>
                <w:szCs w:val="24"/>
              </w:rPr>
            </w:pPr>
            <w:r>
              <w:rPr>
                <w:rFonts w:ascii="Times New Roman" w:hAnsi="Times New Roman"/>
                <w:sz w:val="24"/>
                <w:szCs w:val="24"/>
              </w:rPr>
              <w:t>s</w:t>
            </w:r>
            <w:r w:rsidR="00676579" w:rsidRPr="00A162F5">
              <w:rPr>
                <w:rFonts w:ascii="Times New Roman" w:hAnsi="Times New Roman"/>
                <w:sz w:val="24"/>
                <w:szCs w:val="24"/>
              </w:rPr>
              <w:t xml:space="preserve">ýkora </w:t>
            </w:r>
            <w:r w:rsidR="000A39C9">
              <w:rPr>
                <w:rFonts w:ascii="Times New Roman" w:hAnsi="Times New Roman"/>
                <w:sz w:val="24"/>
                <w:szCs w:val="24"/>
              </w:rPr>
              <w:t>u</w:t>
            </w:r>
            <w:r w:rsidR="00676579" w:rsidRPr="00A162F5">
              <w:rPr>
                <w:rFonts w:ascii="Times New Roman" w:hAnsi="Times New Roman"/>
                <w:sz w:val="24"/>
                <w:szCs w:val="24"/>
              </w:rPr>
              <w:t>helníček</w:t>
            </w:r>
          </w:p>
          <w:p w14:paraId="13DC05F3" w14:textId="77777777" w:rsidR="00676579" w:rsidRPr="00A162F5" w:rsidRDefault="00A162F5" w:rsidP="000A39C9">
            <w:pPr>
              <w:spacing w:line="300" w:lineRule="atLeast"/>
              <w:rPr>
                <w:bCs/>
                <w:snapToGrid w:val="0"/>
                <w:sz w:val="24"/>
                <w:szCs w:val="24"/>
              </w:rPr>
            </w:pPr>
            <w:r>
              <w:rPr>
                <w:sz w:val="24"/>
                <w:szCs w:val="24"/>
              </w:rPr>
              <w:t>(</w:t>
            </w:r>
            <w:proofErr w:type="spellStart"/>
            <w:r w:rsidR="00676579" w:rsidRPr="00A162F5">
              <w:rPr>
                <w:i/>
                <w:sz w:val="24"/>
                <w:szCs w:val="24"/>
              </w:rPr>
              <w:t>Periparus</w:t>
            </w:r>
            <w:proofErr w:type="spellEnd"/>
            <w:r w:rsidR="00676579" w:rsidRPr="00A162F5">
              <w:rPr>
                <w:i/>
                <w:sz w:val="24"/>
                <w:szCs w:val="24"/>
              </w:rPr>
              <w:t xml:space="preserve"> </w:t>
            </w:r>
            <w:proofErr w:type="spellStart"/>
            <w:r w:rsidR="00676579" w:rsidRPr="00A162F5">
              <w:rPr>
                <w:i/>
                <w:sz w:val="24"/>
                <w:szCs w:val="24"/>
              </w:rPr>
              <w:t>ater</w:t>
            </w:r>
            <w:proofErr w:type="spellEnd"/>
            <w:r w:rsidRPr="00A162F5">
              <w:rPr>
                <w:bCs/>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DD0A66" w14:textId="77777777" w:rsidR="00676579" w:rsidRPr="00A162F5" w:rsidRDefault="00676579"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E4E411" w14:textId="77777777" w:rsidR="00676579" w:rsidRPr="00A162F5" w:rsidRDefault="00676579"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440E2124" w14:textId="77777777" w:rsidR="00676579" w:rsidRPr="00A162F5" w:rsidRDefault="003535FE" w:rsidP="000A39C9">
            <w:pPr>
              <w:spacing w:line="300" w:lineRule="atLeast"/>
              <w:rPr>
                <w:bCs/>
                <w:snapToGrid w:val="0"/>
                <w:sz w:val="24"/>
                <w:szCs w:val="24"/>
              </w:rPr>
            </w:pPr>
            <w:r>
              <w:rPr>
                <w:sz w:val="24"/>
                <w:szCs w:val="24"/>
              </w:rPr>
              <w:t>o</w:t>
            </w:r>
            <w:r w:rsidRPr="00A162F5">
              <w:rPr>
                <w:sz w:val="24"/>
                <w:szCs w:val="24"/>
              </w:rPr>
              <w:t xml:space="preserve">jedinělý </w:t>
            </w:r>
            <w:r>
              <w:rPr>
                <w:sz w:val="24"/>
                <w:szCs w:val="24"/>
              </w:rPr>
              <w:t>h</w:t>
            </w:r>
            <w:r w:rsidRPr="00A162F5">
              <w:rPr>
                <w:bCs/>
                <w:snapToGrid w:val="0"/>
                <w:sz w:val="24"/>
                <w:szCs w:val="24"/>
              </w:rPr>
              <w:t>nízdní druh</w:t>
            </w:r>
          </w:p>
        </w:tc>
      </w:tr>
      <w:tr w:rsidR="00676579" w:rsidRPr="006435CB" w14:paraId="2AC138EE"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1F7FBA51" w14:textId="77777777" w:rsidR="00676579" w:rsidRPr="00A162F5" w:rsidRDefault="00A162F5" w:rsidP="000A39C9">
            <w:pPr>
              <w:pStyle w:val="Bezmezer"/>
              <w:spacing w:line="300" w:lineRule="atLeast"/>
              <w:rPr>
                <w:rFonts w:ascii="Times New Roman" w:hAnsi="Times New Roman"/>
                <w:i/>
                <w:sz w:val="24"/>
                <w:szCs w:val="24"/>
              </w:rPr>
            </w:pPr>
            <w:r>
              <w:rPr>
                <w:rFonts w:ascii="Times New Roman" w:hAnsi="Times New Roman"/>
                <w:sz w:val="24"/>
                <w:szCs w:val="24"/>
              </w:rPr>
              <w:t>b</w:t>
            </w:r>
            <w:r w:rsidR="00676579" w:rsidRPr="00A162F5">
              <w:rPr>
                <w:rFonts w:ascii="Times New Roman" w:hAnsi="Times New Roman"/>
                <w:sz w:val="24"/>
                <w:szCs w:val="24"/>
              </w:rPr>
              <w:t>udníček menší</w:t>
            </w:r>
            <w:r w:rsidR="00676579" w:rsidRPr="00A162F5">
              <w:rPr>
                <w:rFonts w:ascii="Times New Roman" w:hAnsi="Times New Roman"/>
                <w:i/>
                <w:sz w:val="24"/>
                <w:szCs w:val="24"/>
              </w:rPr>
              <w:t xml:space="preserve"> </w:t>
            </w:r>
          </w:p>
          <w:p w14:paraId="021B7A70" w14:textId="77777777" w:rsidR="00676579" w:rsidRPr="00A162F5" w:rsidRDefault="00A162F5" w:rsidP="000A39C9">
            <w:pPr>
              <w:spacing w:line="300" w:lineRule="atLeast"/>
              <w:rPr>
                <w:bCs/>
                <w:snapToGrid w:val="0"/>
                <w:sz w:val="24"/>
                <w:szCs w:val="24"/>
              </w:rPr>
            </w:pPr>
            <w:r>
              <w:rPr>
                <w:sz w:val="24"/>
                <w:szCs w:val="24"/>
              </w:rPr>
              <w:t>(</w:t>
            </w:r>
            <w:proofErr w:type="spellStart"/>
            <w:r w:rsidR="00676579" w:rsidRPr="00A162F5">
              <w:rPr>
                <w:i/>
                <w:sz w:val="24"/>
                <w:szCs w:val="24"/>
              </w:rPr>
              <w:t>Phylloscopus</w:t>
            </w:r>
            <w:proofErr w:type="spellEnd"/>
            <w:r w:rsidR="00676579" w:rsidRPr="00A162F5">
              <w:rPr>
                <w:i/>
                <w:sz w:val="24"/>
                <w:szCs w:val="24"/>
              </w:rPr>
              <w:t xml:space="preserve"> </w:t>
            </w:r>
            <w:proofErr w:type="spellStart"/>
            <w:r w:rsidR="00676579" w:rsidRPr="00A162F5">
              <w:rPr>
                <w:i/>
                <w:sz w:val="24"/>
                <w:szCs w:val="24"/>
              </w:rPr>
              <w:t>collybita</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34D953" w14:textId="77777777" w:rsidR="00676579" w:rsidRPr="00A162F5" w:rsidRDefault="00676579"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23FA9" w14:textId="77777777" w:rsidR="00676579" w:rsidRPr="00A162F5" w:rsidRDefault="00676579"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18D12691" w14:textId="77777777" w:rsidR="00676579" w:rsidRPr="00A162F5" w:rsidRDefault="003535FE" w:rsidP="000A39C9">
            <w:pPr>
              <w:spacing w:line="300" w:lineRule="atLeast"/>
              <w:rPr>
                <w:bCs/>
                <w:snapToGrid w:val="0"/>
                <w:sz w:val="24"/>
                <w:szCs w:val="24"/>
              </w:rPr>
            </w:pPr>
            <w:r>
              <w:rPr>
                <w:sz w:val="24"/>
                <w:szCs w:val="24"/>
              </w:rPr>
              <w:t>b</w:t>
            </w:r>
            <w:r w:rsidR="00676579" w:rsidRPr="00A162F5">
              <w:rPr>
                <w:sz w:val="24"/>
                <w:szCs w:val="24"/>
              </w:rPr>
              <w:t xml:space="preserve">ěžný </w:t>
            </w:r>
            <w:r>
              <w:rPr>
                <w:sz w:val="24"/>
                <w:szCs w:val="24"/>
              </w:rPr>
              <w:t>h</w:t>
            </w:r>
            <w:r w:rsidR="00676579" w:rsidRPr="00A162F5">
              <w:rPr>
                <w:bCs/>
                <w:snapToGrid w:val="0"/>
                <w:sz w:val="24"/>
                <w:szCs w:val="24"/>
              </w:rPr>
              <w:t>nízdní druh</w:t>
            </w:r>
          </w:p>
        </w:tc>
      </w:tr>
      <w:tr w:rsidR="00A162F5" w:rsidRPr="006435CB" w14:paraId="0158516B"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51B1DB66" w14:textId="77777777" w:rsidR="00A162F5" w:rsidRPr="00A162F5" w:rsidRDefault="00A162F5" w:rsidP="000A39C9">
            <w:pPr>
              <w:pStyle w:val="Bezmezer"/>
              <w:spacing w:line="300" w:lineRule="atLeast"/>
              <w:rPr>
                <w:rFonts w:ascii="Times New Roman" w:hAnsi="Times New Roman"/>
                <w:sz w:val="24"/>
                <w:szCs w:val="24"/>
              </w:rPr>
            </w:pPr>
            <w:r>
              <w:rPr>
                <w:rFonts w:ascii="Times New Roman" w:hAnsi="Times New Roman"/>
                <w:sz w:val="24"/>
                <w:szCs w:val="24"/>
              </w:rPr>
              <w:t>s</w:t>
            </w:r>
            <w:r w:rsidRPr="00A162F5">
              <w:rPr>
                <w:rFonts w:ascii="Times New Roman" w:hAnsi="Times New Roman"/>
                <w:sz w:val="24"/>
                <w:szCs w:val="24"/>
              </w:rPr>
              <w:t>traka obecná</w:t>
            </w:r>
          </w:p>
          <w:p w14:paraId="2F3AC933" w14:textId="77777777" w:rsidR="00A162F5" w:rsidRPr="00A162F5" w:rsidRDefault="00A162F5" w:rsidP="000A39C9">
            <w:pPr>
              <w:spacing w:line="300" w:lineRule="atLeast"/>
              <w:rPr>
                <w:bCs/>
                <w:snapToGrid w:val="0"/>
                <w:sz w:val="24"/>
                <w:szCs w:val="24"/>
              </w:rPr>
            </w:pPr>
            <w:r>
              <w:rPr>
                <w:sz w:val="24"/>
                <w:szCs w:val="24"/>
              </w:rPr>
              <w:t>(</w:t>
            </w:r>
            <w:proofErr w:type="spellStart"/>
            <w:r w:rsidRPr="00A162F5">
              <w:rPr>
                <w:i/>
                <w:sz w:val="24"/>
                <w:szCs w:val="24"/>
              </w:rPr>
              <w:t>Pica</w:t>
            </w:r>
            <w:proofErr w:type="spellEnd"/>
            <w:r w:rsidRPr="00A162F5">
              <w:rPr>
                <w:i/>
                <w:sz w:val="24"/>
                <w:szCs w:val="24"/>
              </w:rPr>
              <w:t xml:space="preserve"> </w:t>
            </w:r>
            <w:proofErr w:type="spellStart"/>
            <w:r w:rsidRPr="00A162F5">
              <w:rPr>
                <w:i/>
                <w:sz w:val="24"/>
                <w:szCs w:val="24"/>
              </w:rPr>
              <w:t>pica</w:t>
            </w:r>
            <w:proofErr w:type="spellEnd"/>
            <w:r w:rsidRPr="00A162F5">
              <w:rPr>
                <w:bCs/>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4567A4" w14:textId="77777777" w:rsidR="00A162F5" w:rsidRPr="00A162F5" w:rsidRDefault="00A162F5"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A5EEAB" w14:textId="77777777" w:rsidR="00A162F5" w:rsidRPr="00A162F5" w:rsidRDefault="00A162F5"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7AC20C21" w14:textId="77777777" w:rsidR="00A162F5" w:rsidRPr="00A162F5" w:rsidRDefault="003535FE" w:rsidP="000A39C9">
            <w:pPr>
              <w:spacing w:line="300" w:lineRule="atLeast"/>
              <w:rPr>
                <w:bCs/>
                <w:snapToGrid w:val="0"/>
                <w:sz w:val="24"/>
                <w:szCs w:val="24"/>
              </w:rPr>
            </w:pPr>
            <w:r>
              <w:rPr>
                <w:sz w:val="24"/>
                <w:szCs w:val="24"/>
              </w:rPr>
              <w:t>b</w:t>
            </w:r>
            <w:r w:rsidR="00A162F5" w:rsidRPr="00A162F5">
              <w:rPr>
                <w:sz w:val="24"/>
                <w:szCs w:val="24"/>
              </w:rPr>
              <w:t>ěžný druh</w:t>
            </w:r>
            <w:r>
              <w:rPr>
                <w:sz w:val="24"/>
                <w:szCs w:val="24"/>
              </w:rPr>
              <w:t>, h</w:t>
            </w:r>
            <w:r w:rsidR="00A162F5" w:rsidRPr="00A162F5">
              <w:rPr>
                <w:sz w:val="24"/>
                <w:szCs w:val="24"/>
              </w:rPr>
              <w:t>nízdění nepotvrzeno</w:t>
            </w:r>
          </w:p>
        </w:tc>
      </w:tr>
      <w:tr w:rsidR="004A03D2" w:rsidRPr="006435CB" w14:paraId="671DAA8E"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34381A10" w14:textId="77777777" w:rsidR="004A03D2" w:rsidRPr="00A162F5" w:rsidRDefault="00A162F5" w:rsidP="000A39C9">
            <w:pPr>
              <w:pStyle w:val="Bezmezer"/>
              <w:spacing w:line="300" w:lineRule="atLeast"/>
              <w:rPr>
                <w:rFonts w:ascii="Times New Roman" w:hAnsi="Times New Roman"/>
                <w:sz w:val="24"/>
                <w:szCs w:val="24"/>
              </w:rPr>
            </w:pPr>
            <w:r>
              <w:rPr>
                <w:rFonts w:ascii="Times New Roman" w:hAnsi="Times New Roman"/>
                <w:sz w:val="24"/>
                <w:szCs w:val="24"/>
              </w:rPr>
              <w:t>ž</w:t>
            </w:r>
            <w:r w:rsidR="004A03D2" w:rsidRPr="00A162F5">
              <w:rPr>
                <w:rFonts w:ascii="Times New Roman" w:hAnsi="Times New Roman"/>
                <w:sz w:val="24"/>
                <w:szCs w:val="24"/>
              </w:rPr>
              <w:t xml:space="preserve">luna zelená </w:t>
            </w:r>
          </w:p>
          <w:p w14:paraId="674CA763" w14:textId="77777777" w:rsidR="004A03D2" w:rsidRPr="00A162F5" w:rsidRDefault="00A162F5" w:rsidP="000A39C9">
            <w:pPr>
              <w:spacing w:line="300" w:lineRule="atLeast"/>
              <w:rPr>
                <w:bCs/>
                <w:snapToGrid w:val="0"/>
                <w:sz w:val="24"/>
                <w:szCs w:val="24"/>
              </w:rPr>
            </w:pPr>
            <w:r>
              <w:rPr>
                <w:sz w:val="24"/>
                <w:szCs w:val="24"/>
              </w:rPr>
              <w:t>(</w:t>
            </w:r>
            <w:proofErr w:type="spellStart"/>
            <w:r w:rsidR="004A03D2" w:rsidRPr="00A162F5">
              <w:rPr>
                <w:i/>
                <w:sz w:val="24"/>
                <w:szCs w:val="24"/>
              </w:rPr>
              <w:t>Picus</w:t>
            </w:r>
            <w:proofErr w:type="spellEnd"/>
            <w:r w:rsidR="004A03D2" w:rsidRPr="00A162F5">
              <w:rPr>
                <w:i/>
                <w:sz w:val="24"/>
                <w:szCs w:val="24"/>
              </w:rPr>
              <w:t xml:space="preserve"> </w:t>
            </w:r>
            <w:proofErr w:type="spellStart"/>
            <w:r w:rsidR="004A03D2" w:rsidRPr="00A162F5">
              <w:rPr>
                <w:i/>
                <w:sz w:val="24"/>
                <w:szCs w:val="24"/>
              </w:rPr>
              <w:t>viridis</w:t>
            </w:r>
            <w:proofErr w:type="spellEnd"/>
            <w:r w:rsidRPr="00A162F5">
              <w:rPr>
                <w:bCs/>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BE6290" w14:textId="77777777" w:rsidR="004A03D2" w:rsidRPr="00A162F5" w:rsidRDefault="004A03D2"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D7E529" w14:textId="77777777" w:rsidR="004A03D2" w:rsidRPr="00A162F5" w:rsidRDefault="004A03D2"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617F2E3C" w14:textId="77777777" w:rsidR="004A03D2" w:rsidRPr="00A162F5" w:rsidRDefault="003535FE" w:rsidP="000A39C9">
            <w:pPr>
              <w:spacing w:line="300" w:lineRule="atLeast"/>
              <w:rPr>
                <w:bCs/>
                <w:snapToGrid w:val="0"/>
                <w:sz w:val="24"/>
                <w:szCs w:val="24"/>
              </w:rPr>
            </w:pPr>
            <w:r>
              <w:rPr>
                <w:sz w:val="24"/>
                <w:szCs w:val="24"/>
              </w:rPr>
              <w:t>o</w:t>
            </w:r>
            <w:r w:rsidR="004A03D2" w:rsidRPr="00A162F5">
              <w:rPr>
                <w:sz w:val="24"/>
                <w:szCs w:val="24"/>
              </w:rPr>
              <w:t>bčasný druh</w:t>
            </w:r>
            <w:r>
              <w:rPr>
                <w:sz w:val="24"/>
                <w:szCs w:val="24"/>
              </w:rPr>
              <w:t>, h</w:t>
            </w:r>
            <w:r w:rsidR="004A03D2" w:rsidRPr="00A162F5">
              <w:rPr>
                <w:sz w:val="24"/>
                <w:szCs w:val="24"/>
              </w:rPr>
              <w:t>nízdění nepotvrzeno</w:t>
            </w:r>
          </w:p>
        </w:tc>
      </w:tr>
      <w:tr w:rsidR="00A162F5" w:rsidRPr="006435CB" w14:paraId="530F5910"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782505F7" w14:textId="77777777" w:rsidR="00A162F5" w:rsidRPr="00A162F5" w:rsidRDefault="00A162F5" w:rsidP="000A39C9">
            <w:pPr>
              <w:spacing w:line="300" w:lineRule="atLeast"/>
              <w:rPr>
                <w:bCs/>
                <w:snapToGrid w:val="0"/>
                <w:sz w:val="24"/>
                <w:szCs w:val="24"/>
              </w:rPr>
            </w:pPr>
            <w:r w:rsidRPr="00A162F5">
              <w:rPr>
                <w:bCs/>
                <w:snapToGrid w:val="0"/>
                <w:sz w:val="24"/>
                <w:szCs w:val="24"/>
              </w:rPr>
              <w:t>moudivláček lužní</w:t>
            </w:r>
          </w:p>
          <w:p w14:paraId="3F62C2A7" w14:textId="77777777" w:rsidR="00A162F5" w:rsidRPr="00A162F5" w:rsidRDefault="00A162F5" w:rsidP="000A39C9">
            <w:pPr>
              <w:spacing w:line="300" w:lineRule="atLeast"/>
              <w:rPr>
                <w:bCs/>
                <w:snapToGrid w:val="0"/>
                <w:sz w:val="24"/>
                <w:szCs w:val="24"/>
              </w:rPr>
            </w:pPr>
            <w:r w:rsidRPr="00A162F5">
              <w:rPr>
                <w:bCs/>
                <w:snapToGrid w:val="0"/>
                <w:sz w:val="24"/>
                <w:szCs w:val="24"/>
              </w:rPr>
              <w:t>(</w:t>
            </w:r>
            <w:proofErr w:type="spellStart"/>
            <w:r w:rsidRPr="00A162F5">
              <w:rPr>
                <w:bCs/>
                <w:i/>
                <w:snapToGrid w:val="0"/>
                <w:sz w:val="24"/>
                <w:szCs w:val="24"/>
              </w:rPr>
              <w:t>Remiz</w:t>
            </w:r>
            <w:proofErr w:type="spellEnd"/>
            <w:r w:rsidRPr="00A162F5">
              <w:rPr>
                <w:bCs/>
                <w:i/>
                <w:snapToGrid w:val="0"/>
                <w:sz w:val="24"/>
                <w:szCs w:val="24"/>
              </w:rPr>
              <w:t xml:space="preserve"> </w:t>
            </w:r>
            <w:proofErr w:type="spellStart"/>
            <w:r w:rsidRPr="00A162F5">
              <w:rPr>
                <w:bCs/>
                <w:i/>
                <w:snapToGrid w:val="0"/>
                <w:sz w:val="24"/>
                <w:szCs w:val="24"/>
              </w:rPr>
              <w:t>pendulinus</w:t>
            </w:r>
            <w:proofErr w:type="spellEnd"/>
            <w:r w:rsidRPr="00A162F5">
              <w:rPr>
                <w:bCs/>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D24620" w14:textId="77777777" w:rsidR="00A162F5" w:rsidRPr="00A162F5" w:rsidRDefault="00A162F5" w:rsidP="000A39C9">
            <w:pPr>
              <w:spacing w:line="300" w:lineRule="atLeast"/>
              <w:rPr>
                <w:bCs/>
                <w:snapToGrid w:val="0"/>
                <w:sz w:val="24"/>
                <w:szCs w:val="24"/>
              </w:rPr>
            </w:pPr>
            <w:r w:rsidRPr="00A162F5">
              <w:rPr>
                <w:bCs/>
                <w:snapToGrid w:val="0"/>
                <w:sz w:val="24"/>
                <w:szCs w:val="24"/>
              </w:rPr>
              <w: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D92212" w14:textId="77777777" w:rsidR="00A162F5" w:rsidRPr="00A162F5" w:rsidRDefault="00A162F5" w:rsidP="000A39C9">
            <w:pPr>
              <w:spacing w:line="300" w:lineRule="atLeast"/>
              <w:rPr>
                <w:bCs/>
                <w:snapToGrid w:val="0"/>
                <w:sz w:val="24"/>
                <w:szCs w:val="24"/>
              </w:rPr>
            </w:pPr>
            <w:r w:rsidRPr="00A162F5">
              <w:rPr>
                <w:bCs/>
                <w:snapToGrid w:val="0"/>
                <w:sz w:val="24"/>
                <w:szCs w:val="24"/>
              </w:rPr>
              <w:t>VU</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47FD14AF" w14:textId="77777777" w:rsidR="00A162F5" w:rsidRPr="00A162F5" w:rsidRDefault="00A162F5" w:rsidP="000A39C9">
            <w:pPr>
              <w:spacing w:line="300" w:lineRule="atLeast"/>
              <w:rPr>
                <w:bCs/>
                <w:snapToGrid w:val="0"/>
                <w:sz w:val="24"/>
                <w:szCs w:val="24"/>
              </w:rPr>
            </w:pPr>
            <w:r w:rsidRPr="00A162F5">
              <w:rPr>
                <w:bCs/>
                <w:snapToGrid w:val="0"/>
                <w:sz w:val="24"/>
                <w:szCs w:val="24"/>
              </w:rPr>
              <w:t>uvádí Stachová &amp; Šorf (2008)</w:t>
            </w:r>
          </w:p>
        </w:tc>
      </w:tr>
      <w:tr w:rsidR="004A03D2" w:rsidRPr="006435CB" w14:paraId="353334FF"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0ED88C56" w14:textId="77777777" w:rsidR="004A03D2" w:rsidRPr="00A162F5" w:rsidRDefault="00A162F5" w:rsidP="000A39C9">
            <w:pPr>
              <w:pStyle w:val="Bezmezer"/>
              <w:spacing w:line="300" w:lineRule="atLeast"/>
              <w:rPr>
                <w:rFonts w:ascii="Times New Roman" w:hAnsi="Times New Roman"/>
                <w:i/>
                <w:sz w:val="24"/>
                <w:szCs w:val="24"/>
              </w:rPr>
            </w:pPr>
            <w:r>
              <w:rPr>
                <w:rFonts w:ascii="Times New Roman" w:hAnsi="Times New Roman"/>
                <w:sz w:val="24"/>
                <w:szCs w:val="24"/>
              </w:rPr>
              <w:t>b</w:t>
            </w:r>
            <w:r w:rsidR="004A03D2" w:rsidRPr="00A162F5">
              <w:rPr>
                <w:rFonts w:ascii="Times New Roman" w:hAnsi="Times New Roman"/>
                <w:sz w:val="24"/>
                <w:szCs w:val="24"/>
              </w:rPr>
              <w:t>rhlík lesní</w:t>
            </w:r>
            <w:r w:rsidR="004A03D2" w:rsidRPr="00A162F5">
              <w:rPr>
                <w:rFonts w:ascii="Times New Roman" w:hAnsi="Times New Roman"/>
                <w:i/>
                <w:sz w:val="24"/>
                <w:szCs w:val="24"/>
              </w:rPr>
              <w:t xml:space="preserve"> </w:t>
            </w:r>
          </w:p>
          <w:p w14:paraId="248C8AB2" w14:textId="77777777" w:rsidR="004A03D2" w:rsidRPr="00A162F5" w:rsidRDefault="00A162F5" w:rsidP="000A39C9">
            <w:pPr>
              <w:spacing w:line="300" w:lineRule="atLeast"/>
              <w:rPr>
                <w:bCs/>
                <w:snapToGrid w:val="0"/>
                <w:sz w:val="24"/>
                <w:szCs w:val="24"/>
              </w:rPr>
            </w:pPr>
            <w:r>
              <w:rPr>
                <w:sz w:val="24"/>
                <w:szCs w:val="24"/>
              </w:rPr>
              <w:t>(</w:t>
            </w:r>
            <w:r w:rsidR="004A03D2" w:rsidRPr="00A162F5">
              <w:rPr>
                <w:i/>
                <w:sz w:val="24"/>
                <w:szCs w:val="24"/>
              </w:rPr>
              <w:t xml:space="preserve">Sitta </w:t>
            </w:r>
            <w:proofErr w:type="spellStart"/>
            <w:r w:rsidR="004A03D2" w:rsidRPr="00A162F5">
              <w:rPr>
                <w:i/>
                <w:sz w:val="24"/>
                <w:szCs w:val="24"/>
              </w:rPr>
              <w:t>europaea</w:t>
            </w:r>
            <w:proofErr w:type="spellEnd"/>
            <w:r w:rsidRPr="00A162F5">
              <w:rPr>
                <w:bCs/>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B1A522" w14:textId="77777777" w:rsidR="004A03D2" w:rsidRPr="00A162F5" w:rsidRDefault="004A03D2"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8D45B" w14:textId="77777777" w:rsidR="004A03D2" w:rsidRPr="00A162F5" w:rsidRDefault="004A03D2"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13977A15" w14:textId="77777777" w:rsidR="004A03D2" w:rsidRPr="00A162F5" w:rsidRDefault="003535FE" w:rsidP="000A39C9">
            <w:pPr>
              <w:spacing w:line="300" w:lineRule="atLeast"/>
              <w:rPr>
                <w:bCs/>
                <w:snapToGrid w:val="0"/>
                <w:sz w:val="24"/>
                <w:szCs w:val="24"/>
              </w:rPr>
            </w:pPr>
            <w:r>
              <w:rPr>
                <w:sz w:val="24"/>
                <w:szCs w:val="24"/>
              </w:rPr>
              <w:t>s</w:t>
            </w:r>
            <w:r w:rsidR="004A03D2" w:rsidRPr="00A162F5">
              <w:rPr>
                <w:sz w:val="24"/>
                <w:szCs w:val="24"/>
              </w:rPr>
              <w:t>píše běžný</w:t>
            </w:r>
            <w:r w:rsidR="004A03D2" w:rsidRPr="00A162F5">
              <w:rPr>
                <w:bCs/>
                <w:snapToGrid w:val="0"/>
                <w:sz w:val="24"/>
                <w:szCs w:val="24"/>
              </w:rPr>
              <w:t xml:space="preserve"> </w:t>
            </w:r>
            <w:r>
              <w:rPr>
                <w:bCs/>
                <w:snapToGrid w:val="0"/>
                <w:sz w:val="24"/>
                <w:szCs w:val="24"/>
              </w:rPr>
              <w:t>druh, hnízdí</w:t>
            </w:r>
          </w:p>
        </w:tc>
      </w:tr>
      <w:tr w:rsidR="00676579" w:rsidRPr="006435CB" w14:paraId="50924245"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0884EB6A" w14:textId="77777777" w:rsidR="00676579" w:rsidRPr="00A162F5" w:rsidRDefault="00A162F5" w:rsidP="000A39C9">
            <w:pPr>
              <w:pStyle w:val="Bezmezer"/>
              <w:spacing w:line="300" w:lineRule="atLeast"/>
              <w:rPr>
                <w:rFonts w:ascii="Times New Roman" w:hAnsi="Times New Roman"/>
                <w:i/>
                <w:sz w:val="24"/>
                <w:szCs w:val="24"/>
              </w:rPr>
            </w:pPr>
            <w:r>
              <w:rPr>
                <w:rFonts w:ascii="Times New Roman" w:hAnsi="Times New Roman"/>
                <w:sz w:val="24"/>
                <w:szCs w:val="24"/>
              </w:rPr>
              <w:t>p</w:t>
            </w:r>
            <w:r w:rsidR="00676579" w:rsidRPr="00A162F5">
              <w:rPr>
                <w:rFonts w:ascii="Times New Roman" w:hAnsi="Times New Roman"/>
                <w:sz w:val="24"/>
                <w:szCs w:val="24"/>
              </w:rPr>
              <w:t>ěnice černohlavá</w:t>
            </w:r>
            <w:r w:rsidR="00676579" w:rsidRPr="00A162F5">
              <w:rPr>
                <w:rFonts w:ascii="Times New Roman" w:hAnsi="Times New Roman"/>
                <w:i/>
                <w:sz w:val="24"/>
                <w:szCs w:val="24"/>
              </w:rPr>
              <w:t xml:space="preserve"> </w:t>
            </w:r>
          </w:p>
          <w:p w14:paraId="6E47EDA3" w14:textId="77777777" w:rsidR="00676579" w:rsidRPr="00A162F5" w:rsidRDefault="00A162F5" w:rsidP="000A39C9">
            <w:pPr>
              <w:spacing w:line="300" w:lineRule="atLeast"/>
              <w:rPr>
                <w:bCs/>
                <w:snapToGrid w:val="0"/>
                <w:sz w:val="24"/>
                <w:szCs w:val="24"/>
              </w:rPr>
            </w:pPr>
            <w:r>
              <w:rPr>
                <w:sz w:val="24"/>
                <w:szCs w:val="24"/>
              </w:rPr>
              <w:t>(</w:t>
            </w:r>
            <w:r w:rsidR="00676579" w:rsidRPr="00A162F5">
              <w:rPr>
                <w:i/>
                <w:sz w:val="24"/>
                <w:szCs w:val="24"/>
              </w:rPr>
              <w:t xml:space="preserve">Sylvia </w:t>
            </w:r>
            <w:proofErr w:type="spellStart"/>
            <w:r w:rsidR="00676579" w:rsidRPr="00A162F5">
              <w:rPr>
                <w:i/>
                <w:sz w:val="24"/>
                <w:szCs w:val="24"/>
              </w:rPr>
              <w:t>atricapilla</w:t>
            </w:r>
            <w:proofErr w:type="spellEnd"/>
            <w:r w:rsidRPr="00A162F5">
              <w:rPr>
                <w:bCs/>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7485E4" w14:textId="77777777" w:rsidR="00676579" w:rsidRPr="00A162F5" w:rsidRDefault="00676579"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416974" w14:textId="77777777" w:rsidR="00676579" w:rsidRPr="00A162F5" w:rsidRDefault="00676579"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2D7730A7" w14:textId="77777777" w:rsidR="00676579" w:rsidRPr="00A162F5" w:rsidRDefault="003535FE" w:rsidP="000A39C9">
            <w:pPr>
              <w:spacing w:line="300" w:lineRule="atLeast"/>
              <w:rPr>
                <w:bCs/>
                <w:snapToGrid w:val="0"/>
                <w:sz w:val="24"/>
                <w:szCs w:val="24"/>
              </w:rPr>
            </w:pPr>
            <w:r>
              <w:rPr>
                <w:sz w:val="24"/>
                <w:szCs w:val="24"/>
              </w:rPr>
              <w:t>s</w:t>
            </w:r>
            <w:r w:rsidR="00676579" w:rsidRPr="00A162F5">
              <w:rPr>
                <w:sz w:val="24"/>
                <w:szCs w:val="24"/>
              </w:rPr>
              <w:t>píše ojedinělý</w:t>
            </w:r>
            <w:r w:rsidR="00676579" w:rsidRPr="00A162F5">
              <w:rPr>
                <w:bCs/>
                <w:snapToGrid w:val="0"/>
                <w:sz w:val="24"/>
                <w:szCs w:val="24"/>
              </w:rPr>
              <w:t xml:space="preserve"> druh</w:t>
            </w:r>
            <w:r>
              <w:rPr>
                <w:bCs/>
                <w:snapToGrid w:val="0"/>
                <w:sz w:val="24"/>
                <w:szCs w:val="24"/>
              </w:rPr>
              <w:t>, hnízdí</w:t>
            </w:r>
          </w:p>
        </w:tc>
      </w:tr>
      <w:tr w:rsidR="000A39C9" w14:paraId="75333FEA" w14:textId="77777777" w:rsidTr="000A39C9">
        <w:trPr>
          <w:cantSplit/>
          <w:trHeight w:val="270"/>
          <w:jc w:val="center"/>
        </w:trPr>
        <w:tc>
          <w:tcPr>
            <w:tcW w:w="2552" w:type="dxa"/>
            <w:tcBorders>
              <w:top w:val="single" w:sz="18" w:space="0" w:color="auto"/>
              <w:left w:val="single" w:sz="18" w:space="0" w:color="auto"/>
              <w:bottom w:val="single" w:sz="18" w:space="0" w:color="auto"/>
            </w:tcBorders>
            <w:shd w:val="clear" w:color="auto" w:fill="C0C0C0"/>
            <w:vAlign w:val="center"/>
          </w:tcPr>
          <w:p w14:paraId="34012EA1" w14:textId="77777777" w:rsidR="000A39C9" w:rsidRDefault="000A39C9" w:rsidP="000A39C9">
            <w:pPr>
              <w:spacing w:line="300" w:lineRule="atLeast"/>
              <w:rPr>
                <w:b/>
                <w:bCs/>
                <w:snapToGrid w:val="0"/>
              </w:rPr>
            </w:pPr>
            <w:r>
              <w:rPr>
                <w:b/>
                <w:bCs/>
                <w:snapToGrid w:val="0"/>
              </w:rPr>
              <w:lastRenderedPageBreak/>
              <w:t>druh</w:t>
            </w:r>
          </w:p>
        </w:tc>
        <w:tc>
          <w:tcPr>
            <w:tcW w:w="1417" w:type="dxa"/>
            <w:tcBorders>
              <w:top w:val="single" w:sz="18" w:space="0" w:color="auto"/>
              <w:left w:val="single" w:sz="4" w:space="0" w:color="auto"/>
              <w:bottom w:val="single" w:sz="18" w:space="0" w:color="auto"/>
              <w:right w:val="single" w:sz="4" w:space="0" w:color="auto"/>
            </w:tcBorders>
            <w:shd w:val="clear" w:color="auto" w:fill="C0C0C0"/>
            <w:vAlign w:val="center"/>
          </w:tcPr>
          <w:p w14:paraId="2C66A6BD" w14:textId="77777777" w:rsidR="000A39C9" w:rsidRDefault="000A39C9" w:rsidP="000A39C9">
            <w:pPr>
              <w:spacing w:line="300" w:lineRule="atLeast"/>
              <w:rPr>
                <w:b/>
                <w:bCs/>
                <w:snapToGrid w:val="0"/>
              </w:rPr>
            </w:pPr>
            <w:r>
              <w:rPr>
                <w:b/>
                <w:bCs/>
                <w:snapToGrid w:val="0"/>
              </w:rPr>
              <w:t xml:space="preserve">kategorie </w:t>
            </w:r>
          </w:p>
          <w:p w14:paraId="791768BD" w14:textId="77777777" w:rsidR="000A39C9" w:rsidRDefault="000A39C9" w:rsidP="000A39C9">
            <w:pPr>
              <w:spacing w:line="300" w:lineRule="atLeast"/>
              <w:rPr>
                <w:b/>
                <w:bCs/>
                <w:snapToGrid w:val="0"/>
              </w:rPr>
            </w:pPr>
            <w:r>
              <w:rPr>
                <w:b/>
                <w:bCs/>
                <w:snapToGrid w:val="0"/>
              </w:rPr>
              <w:t>podle vyhlášky č. 395/1992 Sb.</w:t>
            </w:r>
          </w:p>
        </w:tc>
        <w:tc>
          <w:tcPr>
            <w:tcW w:w="1134" w:type="dxa"/>
            <w:tcBorders>
              <w:top w:val="single" w:sz="18" w:space="0" w:color="auto"/>
              <w:left w:val="single" w:sz="4" w:space="0" w:color="auto"/>
              <w:bottom w:val="single" w:sz="18" w:space="0" w:color="auto"/>
              <w:right w:val="single" w:sz="4" w:space="0" w:color="auto"/>
            </w:tcBorders>
            <w:shd w:val="clear" w:color="auto" w:fill="C0C0C0"/>
            <w:vAlign w:val="center"/>
          </w:tcPr>
          <w:p w14:paraId="121A10D3" w14:textId="77777777" w:rsidR="000A39C9" w:rsidRDefault="000A39C9" w:rsidP="000A39C9">
            <w:pPr>
              <w:spacing w:line="300" w:lineRule="atLeast"/>
              <w:rPr>
                <w:b/>
                <w:bCs/>
                <w:snapToGrid w:val="0"/>
              </w:rPr>
            </w:pPr>
            <w:r>
              <w:rPr>
                <w:b/>
                <w:bCs/>
                <w:snapToGrid w:val="0"/>
              </w:rPr>
              <w:t>stupeň ohrožení*</w:t>
            </w:r>
          </w:p>
        </w:tc>
        <w:tc>
          <w:tcPr>
            <w:tcW w:w="3969" w:type="dxa"/>
            <w:tcBorders>
              <w:top w:val="single" w:sz="18" w:space="0" w:color="auto"/>
              <w:left w:val="single" w:sz="4" w:space="0" w:color="auto"/>
              <w:bottom w:val="single" w:sz="18" w:space="0" w:color="auto"/>
              <w:right w:val="single" w:sz="18" w:space="0" w:color="auto"/>
            </w:tcBorders>
            <w:shd w:val="clear" w:color="auto" w:fill="C0C0C0"/>
            <w:vAlign w:val="center"/>
          </w:tcPr>
          <w:p w14:paraId="0D04335D" w14:textId="77777777" w:rsidR="000A39C9" w:rsidRDefault="000A39C9" w:rsidP="000A39C9">
            <w:pPr>
              <w:spacing w:line="300" w:lineRule="atLeast"/>
              <w:rPr>
                <w:b/>
                <w:bCs/>
                <w:snapToGrid w:val="0"/>
              </w:rPr>
            </w:pPr>
            <w:r>
              <w:rPr>
                <w:b/>
                <w:bCs/>
                <w:snapToGrid w:val="0"/>
              </w:rPr>
              <w:t xml:space="preserve">popis biotopu druhu v ZCHÚ a aktuální početnost nebo vitalita populace, další poznámky </w:t>
            </w:r>
          </w:p>
        </w:tc>
      </w:tr>
      <w:tr w:rsidR="00676579" w:rsidRPr="006435CB" w14:paraId="7DA9E797"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16053579" w14:textId="77777777" w:rsidR="00676579" w:rsidRPr="00A162F5" w:rsidRDefault="00A162F5" w:rsidP="000A39C9">
            <w:pPr>
              <w:pStyle w:val="Bezmezer"/>
              <w:spacing w:line="300" w:lineRule="atLeast"/>
              <w:rPr>
                <w:rFonts w:ascii="Times New Roman" w:hAnsi="Times New Roman"/>
                <w:sz w:val="24"/>
                <w:szCs w:val="24"/>
              </w:rPr>
            </w:pPr>
            <w:r>
              <w:rPr>
                <w:rFonts w:ascii="Times New Roman" w:hAnsi="Times New Roman"/>
                <w:sz w:val="24"/>
                <w:szCs w:val="24"/>
              </w:rPr>
              <w:t>š</w:t>
            </w:r>
            <w:r w:rsidR="00676579" w:rsidRPr="00A162F5">
              <w:rPr>
                <w:rFonts w:ascii="Times New Roman" w:hAnsi="Times New Roman"/>
                <w:sz w:val="24"/>
                <w:szCs w:val="24"/>
              </w:rPr>
              <w:t>paček obecný</w:t>
            </w:r>
          </w:p>
          <w:p w14:paraId="60E125B7" w14:textId="77777777" w:rsidR="00676579" w:rsidRPr="00A162F5" w:rsidRDefault="00A162F5" w:rsidP="000A39C9">
            <w:pPr>
              <w:spacing w:line="300" w:lineRule="atLeast"/>
              <w:rPr>
                <w:bCs/>
                <w:snapToGrid w:val="0"/>
                <w:sz w:val="24"/>
                <w:szCs w:val="24"/>
              </w:rPr>
            </w:pPr>
            <w:r>
              <w:rPr>
                <w:sz w:val="24"/>
                <w:szCs w:val="24"/>
              </w:rPr>
              <w:t>(</w:t>
            </w:r>
            <w:proofErr w:type="spellStart"/>
            <w:r w:rsidR="00676579" w:rsidRPr="00A162F5">
              <w:rPr>
                <w:i/>
                <w:sz w:val="24"/>
                <w:szCs w:val="24"/>
              </w:rPr>
              <w:t>Sturnus</w:t>
            </w:r>
            <w:proofErr w:type="spellEnd"/>
            <w:r w:rsidR="00676579" w:rsidRPr="00A162F5">
              <w:rPr>
                <w:i/>
                <w:sz w:val="24"/>
                <w:szCs w:val="24"/>
              </w:rPr>
              <w:t xml:space="preserve"> </w:t>
            </w:r>
            <w:proofErr w:type="spellStart"/>
            <w:r w:rsidR="00676579" w:rsidRPr="00A162F5">
              <w:rPr>
                <w:i/>
                <w:sz w:val="24"/>
                <w:szCs w:val="24"/>
              </w:rPr>
              <w:t>vulgaris</w:t>
            </w:r>
            <w:proofErr w:type="spellEnd"/>
            <w:r w:rsidRPr="00A162F5">
              <w:rPr>
                <w:bCs/>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70D79D" w14:textId="77777777" w:rsidR="00676579" w:rsidRPr="00A162F5" w:rsidRDefault="00676579"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0C7EB8" w14:textId="77777777" w:rsidR="00676579" w:rsidRPr="00A162F5" w:rsidRDefault="00676579"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66664D21" w14:textId="77777777" w:rsidR="00676579" w:rsidRPr="00A162F5" w:rsidRDefault="003535FE" w:rsidP="000A39C9">
            <w:pPr>
              <w:spacing w:line="300" w:lineRule="atLeast"/>
              <w:rPr>
                <w:bCs/>
                <w:snapToGrid w:val="0"/>
                <w:sz w:val="24"/>
                <w:szCs w:val="24"/>
              </w:rPr>
            </w:pPr>
            <w:r>
              <w:rPr>
                <w:sz w:val="24"/>
                <w:szCs w:val="24"/>
              </w:rPr>
              <w:t>s</w:t>
            </w:r>
            <w:r w:rsidR="00676579" w:rsidRPr="00A162F5">
              <w:rPr>
                <w:sz w:val="24"/>
                <w:szCs w:val="24"/>
              </w:rPr>
              <w:t>ezónně běžný druh</w:t>
            </w:r>
            <w:r>
              <w:rPr>
                <w:sz w:val="24"/>
                <w:szCs w:val="24"/>
              </w:rPr>
              <w:t>, h</w:t>
            </w:r>
            <w:r w:rsidR="00676579" w:rsidRPr="00A162F5">
              <w:rPr>
                <w:bCs/>
                <w:snapToGrid w:val="0"/>
                <w:sz w:val="24"/>
                <w:szCs w:val="24"/>
              </w:rPr>
              <w:t>nízdí</w:t>
            </w:r>
          </w:p>
        </w:tc>
      </w:tr>
      <w:tr w:rsidR="004A03D2" w:rsidRPr="006435CB" w14:paraId="39A1C78F"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7A268EAD" w14:textId="77777777" w:rsidR="004A03D2" w:rsidRPr="00A162F5" w:rsidRDefault="00A162F5" w:rsidP="000A39C9">
            <w:pPr>
              <w:pStyle w:val="Bezmezer"/>
              <w:spacing w:line="300" w:lineRule="atLeast"/>
              <w:rPr>
                <w:rFonts w:ascii="Times New Roman" w:hAnsi="Times New Roman"/>
                <w:sz w:val="24"/>
                <w:szCs w:val="24"/>
              </w:rPr>
            </w:pPr>
            <w:r>
              <w:rPr>
                <w:rFonts w:ascii="Times New Roman" w:hAnsi="Times New Roman"/>
                <w:sz w:val="24"/>
                <w:szCs w:val="24"/>
              </w:rPr>
              <w:t>h</w:t>
            </w:r>
            <w:r w:rsidR="004A03D2" w:rsidRPr="00A162F5">
              <w:rPr>
                <w:rFonts w:ascii="Times New Roman" w:hAnsi="Times New Roman"/>
                <w:sz w:val="24"/>
                <w:szCs w:val="24"/>
              </w:rPr>
              <w:t>rdlička zahradní</w:t>
            </w:r>
          </w:p>
          <w:p w14:paraId="343C88BF" w14:textId="77777777" w:rsidR="004A03D2" w:rsidRPr="00A162F5" w:rsidRDefault="00A162F5" w:rsidP="000A39C9">
            <w:pPr>
              <w:spacing w:line="300" w:lineRule="atLeast"/>
              <w:rPr>
                <w:bCs/>
                <w:snapToGrid w:val="0"/>
                <w:sz w:val="24"/>
                <w:szCs w:val="24"/>
              </w:rPr>
            </w:pPr>
            <w:r>
              <w:rPr>
                <w:sz w:val="24"/>
                <w:szCs w:val="24"/>
              </w:rPr>
              <w:t>(</w:t>
            </w:r>
            <w:proofErr w:type="spellStart"/>
            <w:r w:rsidR="004A03D2" w:rsidRPr="00A162F5">
              <w:rPr>
                <w:i/>
                <w:sz w:val="24"/>
                <w:szCs w:val="24"/>
              </w:rPr>
              <w:t>Streptopelia</w:t>
            </w:r>
            <w:proofErr w:type="spellEnd"/>
            <w:r w:rsidR="004A03D2" w:rsidRPr="00A162F5">
              <w:rPr>
                <w:i/>
                <w:sz w:val="24"/>
                <w:szCs w:val="24"/>
              </w:rPr>
              <w:t xml:space="preserve"> </w:t>
            </w:r>
            <w:proofErr w:type="spellStart"/>
            <w:r w:rsidR="004A03D2" w:rsidRPr="00A162F5">
              <w:rPr>
                <w:i/>
                <w:sz w:val="24"/>
                <w:szCs w:val="24"/>
              </w:rPr>
              <w:t>decaocto</w:t>
            </w:r>
            <w:proofErr w:type="spellEnd"/>
            <w:r w:rsidRPr="00A162F5">
              <w:rPr>
                <w:bCs/>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6D1A5" w14:textId="77777777" w:rsidR="004A03D2" w:rsidRPr="00A162F5" w:rsidRDefault="004A03D2"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B55AA4" w14:textId="77777777" w:rsidR="004A03D2" w:rsidRPr="00A162F5" w:rsidRDefault="004A03D2"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2A632C28" w14:textId="77777777" w:rsidR="004A03D2" w:rsidRPr="00A162F5" w:rsidRDefault="003535FE" w:rsidP="000A39C9">
            <w:pPr>
              <w:spacing w:line="300" w:lineRule="atLeast"/>
              <w:rPr>
                <w:bCs/>
                <w:snapToGrid w:val="0"/>
                <w:sz w:val="24"/>
                <w:szCs w:val="24"/>
              </w:rPr>
            </w:pPr>
            <w:r>
              <w:rPr>
                <w:sz w:val="24"/>
                <w:szCs w:val="24"/>
              </w:rPr>
              <w:t>o</w:t>
            </w:r>
            <w:r w:rsidR="004A03D2" w:rsidRPr="00A162F5">
              <w:rPr>
                <w:sz w:val="24"/>
                <w:szCs w:val="24"/>
              </w:rPr>
              <w:t>jedinělý druh</w:t>
            </w:r>
            <w:r>
              <w:rPr>
                <w:sz w:val="24"/>
                <w:szCs w:val="24"/>
              </w:rPr>
              <w:t>, h</w:t>
            </w:r>
            <w:r w:rsidR="004A03D2" w:rsidRPr="00A162F5">
              <w:rPr>
                <w:sz w:val="24"/>
                <w:szCs w:val="24"/>
              </w:rPr>
              <w:t>nízdění nepotvrzeno</w:t>
            </w:r>
          </w:p>
        </w:tc>
      </w:tr>
      <w:tr w:rsidR="00676579" w:rsidRPr="006435CB" w14:paraId="1BAC9B30"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0E71884D" w14:textId="77777777" w:rsidR="00676579" w:rsidRPr="00A162F5" w:rsidRDefault="00A162F5" w:rsidP="000A39C9">
            <w:pPr>
              <w:pStyle w:val="Bezmezer"/>
              <w:spacing w:line="300" w:lineRule="atLeast"/>
              <w:rPr>
                <w:rFonts w:ascii="Times New Roman" w:hAnsi="Times New Roman"/>
                <w:sz w:val="24"/>
                <w:szCs w:val="24"/>
              </w:rPr>
            </w:pPr>
            <w:r>
              <w:rPr>
                <w:rFonts w:ascii="Times New Roman" w:hAnsi="Times New Roman"/>
                <w:sz w:val="24"/>
                <w:szCs w:val="24"/>
              </w:rPr>
              <w:t>k</w:t>
            </w:r>
            <w:r w:rsidR="00676579" w:rsidRPr="00A162F5">
              <w:rPr>
                <w:rFonts w:ascii="Times New Roman" w:hAnsi="Times New Roman"/>
                <w:sz w:val="24"/>
                <w:szCs w:val="24"/>
              </w:rPr>
              <w:t>os černý</w:t>
            </w:r>
          </w:p>
          <w:p w14:paraId="3486B329" w14:textId="77777777" w:rsidR="00676579" w:rsidRPr="00A162F5" w:rsidRDefault="00A162F5" w:rsidP="000A39C9">
            <w:pPr>
              <w:spacing w:line="300" w:lineRule="atLeast"/>
              <w:rPr>
                <w:bCs/>
                <w:snapToGrid w:val="0"/>
                <w:sz w:val="24"/>
                <w:szCs w:val="24"/>
              </w:rPr>
            </w:pPr>
            <w:r>
              <w:rPr>
                <w:sz w:val="24"/>
                <w:szCs w:val="24"/>
              </w:rPr>
              <w:t>(</w:t>
            </w:r>
            <w:proofErr w:type="spellStart"/>
            <w:r w:rsidR="00676579" w:rsidRPr="00A162F5">
              <w:rPr>
                <w:i/>
                <w:sz w:val="24"/>
                <w:szCs w:val="24"/>
              </w:rPr>
              <w:t>Turdus</w:t>
            </w:r>
            <w:proofErr w:type="spellEnd"/>
            <w:r w:rsidR="00676579" w:rsidRPr="00A162F5">
              <w:rPr>
                <w:i/>
                <w:sz w:val="24"/>
                <w:szCs w:val="24"/>
              </w:rPr>
              <w:t xml:space="preserve"> </w:t>
            </w:r>
            <w:proofErr w:type="spellStart"/>
            <w:r w:rsidR="00676579" w:rsidRPr="00A162F5">
              <w:rPr>
                <w:i/>
                <w:sz w:val="24"/>
                <w:szCs w:val="24"/>
              </w:rPr>
              <w:t>merula</w:t>
            </w:r>
            <w:proofErr w:type="spellEnd"/>
            <w:r w:rsidRPr="00A162F5">
              <w:rPr>
                <w:bCs/>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9406C9" w14:textId="77777777" w:rsidR="00676579" w:rsidRPr="00A162F5" w:rsidRDefault="00676579"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D50D28" w14:textId="77777777" w:rsidR="00676579" w:rsidRPr="00A162F5" w:rsidRDefault="004A03D2"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2B66A3F4" w14:textId="77777777" w:rsidR="00676579" w:rsidRPr="00A162F5" w:rsidRDefault="003535FE" w:rsidP="000A39C9">
            <w:pPr>
              <w:spacing w:line="300" w:lineRule="atLeast"/>
              <w:rPr>
                <w:bCs/>
                <w:snapToGrid w:val="0"/>
                <w:sz w:val="24"/>
                <w:szCs w:val="24"/>
              </w:rPr>
            </w:pPr>
            <w:r>
              <w:rPr>
                <w:sz w:val="24"/>
                <w:szCs w:val="24"/>
              </w:rPr>
              <w:t>b</w:t>
            </w:r>
            <w:r w:rsidR="00676579" w:rsidRPr="00A162F5">
              <w:rPr>
                <w:sz w:val="24"/>
                <w:szCs w:val="24"/>
              </w:rPr>
              <w:t xml:space="preserve">ěžný </w:t>
            </w:r>
            <w:r>
              <w:rPr>
                <w:sz w:val="24"/>
                <w:szCs w:val="24"/>
              </w:rPr>
              <w:t>h</w:t>
            </w:r>
            <w:r w:rsidR="00676579" w:rsidRPr="00A162F5">
              <w:rPr>
                <w:bCs/>
                <w:snapToGrid w:val="0"/>
                <w:sz w:val="24"/>
                <w:szCs w:val="24"/>
              </w:rPr>
              <w:t>nízdní druh</w:t>
            </w:r>
          </w:p>
        </w:tc>
      </w:tr>
      <w:tr w:rsidR="00676579" w:rsidRPr="006435CB" w14:paraId="28FAB06F" w14:textId="77777777" w:rsidTr="00D25475">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47CA4838" w14:textId="77777777" w:rsidR="00676579" w:rsidRPr="00A162F5" w:rsidRDefault="00A162F5" w:rsidP="000A39C9">
            <w:pPr>
              <w:pStyle w:val="Bezmezer"/>
              <w:spacing w:line="300" w:lineRule="atLeast"/>
              <w:rPr>
                <w:rFonts w:ascii="Times New Roman" w:hAnsi="Times New Roman"/>
                <w:sz w:val="24"/>
                <w:szCs w:val="24"/>
              </w:rPr>
            </w:pPr>
            <w:r>
              <w:rPr>
                <w:rFonts w:ascii="Times New Roman" w:hAnsi="Times New Roman"/>
                <w:sz w:val="24"/>
                <w:szCs w:val="24"/>
              </w:rPr>
              <w:t>d</w:t>
            </w:r>
            <w:r w:rsidR="00676579" w:rsidRPr="00A162F5">
              <w:rPr>
                <w:rFonts w:ascii="Times New Roman" w:hAnsi="Times New Roman"/>
                <w:sz w:val="24"/>
                <w:szCs w:val="24"/>
              </w:rPr>
              <w:t>rozd zpěvný</w:t>
            </w:r>
          </w:p>
          <w:p w14:paraId="364166A2" w14:textId="77777777" w:rsidR="00676579" w:rsidRPr="00A162F5" w:rsidRDefault="00A162F5" w:rsidP="000A39C9">
            <w:pPr>
              <w:spacing w:line="300" w:lineRule="atLeast"/>
              <w:rPr>
                <w:bCs/>
                <w:snapToGrid w:val="0"/>
                <w:sz w:val="24"/>
                <w:szCs w:val="24"/>
              </w:rPr>
            </w:pPr>
            <w:r>
              <w:rPr>
                <w:sz w:val="24"/>
                <w:szCs w:val="24"/>
              </w:rPr>
              <w:t>(</w:t>
            </w:r>
            <w:proofErr w:type="spellStart"/>
            <w:r w:rsidR="00676579" w:rsidRPr="00A162F5">
              <w:rPr>
                <w:i/>
                <w:sz w:val="24"/>
                <w:szCs w:val="24"/>
              </w:rPr>
              <w:t>Turdus</w:t>
            </w:r>
            <w:proofErr w:type="spellEnd"/>
            <w:r w:rsidR="00676579" w:rsidRPr="00A162F5">
              <w:rPr>
                <w:i/>
                <w:sz w:val="24"/>
                <w:szCs w:val="24"/>
              </w:rPr>
              <w:t xml:space="preserve"> </w:t>
            </w:r>
            <w:proofErr w:type="spellStart"/>
            <w:r w:rsidR="00676579" w:rsidRPr="00A162F5">
              <w:rPr>
                <w:i/>
                <w:sz w:val="24"/>
                <w:szCs w:val="24"/>
              </w:rPr>
              <w:t>philomelos</w:t>
            </w:r>
            <w:proofErr w:type="spellEnd"/>
            <w:r w:rsidRPr="00A162F5">
              <w:rPr>
                <w:bCs/>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0B29F9" w14:textId="77777777" w:rsidR="00676579" w:rsidRPr="00A162F5" w:rsidRDefault="00676579"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55F61E" w14:textId="77777777" w:rsidR="00676579" w:rsidRPr="00A162F5" w:rsidRDefault="004A03D2"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7DCFD3BB" w14:textId="77777777" w:rsidR="00676579" w:rsidRPr="00A162F5" w:rsidRDefault="003535FE" w:rsidP="000A39C9">
            <w:pPr>
              <w:spacing w:line="300" w:lineRule="atLeast"/>
              <w:rPr>
                <w:bCs/>
                <w:snapToGrid w:val="0"/>
                <w:sz w:val="24"/>
                <w:szCs w:val="24"/>
              </w:rPr>
            </w:pPr>
            <w:r>
              <w:rPr>
                <w:sz w:val="24"/>
                <w:szCs w:val="24"/>
              </w:rPr>
              <w:t>o</w:t>
            </w:r>
            <w:r w:rsidRPr="00A162F5">
              <w:rPr>
                <w:sz w:val="24"/>
                <w:szCs w:val="24"/>
              </w:rPr>
              <w:t xml:space="preserve">jedinělý </w:t>
            </w:r>
            <w:r>
              <w:rPr>
                <w:sz w:val="24"/>
                <w:szCs w:val="24"/>
              </w:rPr>
              <w:t>h</w:t>
            </w:r>
            <w:r w:rsidRPr="00A162F5">
              <w:rPr>
                <w:bCs/>
                <w:snapToGrid w:val="0"/>
                <w:sz w:val="24"/>
                <w:szCs w:val="24"/>
              </w:rPr>
              <w:t>nízdní druh</w:t>
            </w:r>
          </w:p>
        </w:tc>
      </w:tr>
      <w:tr w:rsidR="00AF7E51" w:rsidRPr="006435CB" w14:paraId="2020AA5E" w14:textId="77777777" w:rsidTr="00AF7E51">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344F63C6" w14:textId="77777777" w:rsidR="00AF7E51" w:rsidRPr="00A162F5" w:rsidRDefault="00AF7E51" w:rsidP="000A39C9">
            <w:pPr>
              <w:pStyle w:val="Bezmezer"/>
              <w:spacing w:line="300" w:lineRule="atLeast"/>
              <w:rPr>
                <w:rFonts w:ascii="Times New Roman" w:hAnsi="Times New Roman"/>
                <w:sz w:val="24"/>
                <w:szCs w:val="24"/>
              </w:rPr>
            </w:pPr>
            <w:r>
              <w:rPr>
                <w:rFonts w:ascii="Times New Roman" w:hAnsi="Times New Roman"/>
                <w:sz w:val="24"/>
                <w:szCs w:val="24"/>
              </w:rPr>
              <w:t>d</w:t>
            </w:r>
            <w:r w:rsidRPr="00A162F5">
              <w:rPr>
                <w:rFonts w:ascii="Times New Roman" w:hAnsi="Times New Roman"/>
                <w:sz w:val="24"/>
                <w:szCs w:val="24"/>
              </w:rPr>
              <w:t>rozd kvíčala</w:t>
            </w:r>
          </w:p>
          <w:p w14:paraId="64B3676A" w14:textId="77777777" w:rsidR="00AF7E51" w:rsidRPr="00A162F5" w:rsidRDefault="00AF7E51" w:rsidP="000A39C9">
            <w:pPr>
              <w:spacing w:line="300" w:lineRule="atLeast"/>
              <w:rPr>
                <w:bCs/>
                <w:snapToGrid w:val="0"/>
                <w:sz w:val="24"/>
                <w:szCs w:val="24"/>
              </w:rPr>
            </w:pPr>
            <w:r>
              <w:rPr>
                <w:sz w:val="24"/>
                <w:szCs w:val="24"/>
              </w:rPr>
              <w:t>(</w:t>
            </w:r>
            <w:proofErr w:type="spellStart"/>
            <w:r w:rsidRPr="00A162F5">
              <w:rPr>
                <w:i/>
                <w:sz w:val="24"/>
                <w:szCs w:val="24"/>
              </w:rPr>
              <w:t>Turdus</w:t>
            </w:r>
            <w:proofErr w:type="spellEnd"/>
            <w:r w:rsidRPr="00A162F5">
              <w:rPr>
                <w:i/>
                <w:sz w:val="24"/>
                <w:szCs w:val="24"/>
              </w:rPr>
              <w:t xml:space="preserve"> </w:t>
            </w:r>
            <w:proofErr w:type="spellStart"/>
            <w:r w:rsidRPr="00A162F5">
              <w:rPr>
                <w:i/>
                <w:sz w:val="24"/>
                <w:szCs w:val="24"/>
              </w:rPr>
              <w:t>pilaris</w:t>
            </w:r>
            <w:proofErr w:type="spellEnd"/>
            <w:r w:rsidRPr="00A162F5">
              <w:rPr>
                <w:bCs/>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932818" w14:textId="77777777" w:rsidR="00AF7E51" w:rsidRPr="00A162F5" w:rsidRDefault="00AF7E51"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11B7" w14:textId="77777777" w:rsidR="00AF7E51" w:rsidRPr="00A162F5" w:rsidRDefault="00AF7E51"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6D9249A8" w14:textId="77777777" w:rsidR="00AF7E51" w:rsidRPr="00A162F5" w:rsidRDefault="00AF7E51" w:rsidP="000A39C9">
            <w:pPr>
              <w:spacing w:line="300" w:lineRule="atLeast"/>
              <w:rPr>
                <w:bCs/>
                <w:snapToGrid w:val="0"/>
                <w:sz w:val="24"/>
                <w:szCs w:val="24"/>
              </w:rPr>
            </w:pPr>
            <w:r>
              <w:rPr>
                <w:sz w:val="24"/>
                <w:szCs w:val="24"/>
              </w:rPr>
              <w:t>s</w:t>
            </w:r>
            <w:r w:rsidRPr="00A162F5">
              <w:rPr>
                <w:sz w:val="24"/>
                <w:szCs w:val="24"/>
              </w:rPr>
              <w:t>ezónní druh</w:t>
            </w:r>
            <w:r>
              <w:rPr>
                <w:sz w:val="24"/>
                <w:szCs w:val="24"/>
              </w:rPr>
              <w:t>, h</w:t>
            </w:r>
            <w:r w:rsidRPr="00A162F5">
              <w:rPr>
                <w:sz w:val="24"/>
                <w:szCs w:val="24"/>
              </w:rPr>
              <w:t>nízdění nezjištěno</w:t>
            </w:r>
          </w:p>
        </w:tc>
      </w:tr>
      <w:tr w:rsidR="00AF7E51" w:rsidRPr="006435CB" w14:paraId="5E4AE5B3" w14:textId="77777777" w:rsidTr="00AF7E51">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2034A733" w14:textId="77777777" w:rsidR="00AF7E51" w:rsidRPr="00A162F5" w:rsidRDefault="00AF7E51" w:rsidP="000A39C9">
            <w:pPr>
              <w:pStyle w:val="Bezmezer"/>
              <w:spacing w:line="300" w:lineRule="atLeast"/>
              <w:rPr>
                <w:rFonts w:ascii="Times New Roman" w:hAnsi="Times New Roman"/>
                <w:sz w:val="24"/>
                <w:szCs w:val="24"/>
              </w:rPr>
            </w:pPr>
            <w:r>
              <w:rPr>
                <w:rFonts w:ascii="Times New Roman" w:hAnsi="Times New Roman"/>
                <w:sz w:val="24"/>
                <w:szCs w:val="24"/>
              </w:rPr>
              <w:t>s</w:t>
            </w:r>
            <w:r w:rsidRPr="00A162F5">
              <w:rPr>
                <w:rFonts w:ascii="Times New Roman" w:hAnsi="Times New Roman"/>
                <w:sz w:val="24"/>
                <w:szCs w:val="24"/>
              </w:rPr>
              <w:t>třízlík obecný</w:t>
            </w:r>
          </w:p>
          <w:p w14:paraId="1EFF1B35" w14:textId="77777777" w:rsidR="00AF7E51" w:rsidRPr="00A162F5" w:rsidRDefault="00AF7E51" w:rsidP="000A39C9">
            <w:pPr>
              <w:spacing w:line="300" w:lineRule="atLeast"/>
              <w:rPr>
                <w:bCs/>
                <w:snapToGrid w:val="0"/>
                <w:sz w:val="24"/>
                <w:szCs w:val="24"/>
              </w:rPr>
            </w:pPr>
            <w:r>
              <w:rPr>
                <w:sz w:val="24"/>
                <w:szCs w:val="24"/>
              </w:rPr>
              <w:t>(</w:t>
            </w:r>
            <w:proofErr w:type="spellStart"/>
            <w:r w:rsidRPr="00A162F5">
              <w:rPr>
                <w:i/>
                <w:sz w:val="24"/>
                <w:szCs w:val="24"/>
              </w:rPr>
              <w:t>Troglodytes</w:t>
            </w:r>
            <w:proofErr w:type="spellEnd"/>
            <w:r w:rsidRPr="00A162F5">
              <w:rPr>
                <w:i/>
                <w:sz w:val="24"/>
                <w:szCs w:val="24"/>
              </w:rPr>
              <w:t xml:space="preserve"> </w:t>
            </w:r>
            <w:proofErr w:type="spellStart"/>
            <w:r w:rsidRPr="00A162F5">
              <w:rPr>
                <w:i/>
                <w:sz w:val="24"/>
                <w:szCs w:val="24"/>
              </w:rPr>
              <w:t>troglodytes</w:t>
            </w:r>
            <w:proofErr w:type="spellEnd"/>
            <w:r w:rsidRPr="00A162F5">
              <w:rPr>
                <w:bCs/>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C38543" w14:textId="77777777" w:rsidR="00AF7E51" w:rsidRPr="00A162F5" w:rsidRDefault="00AF7E51"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DC4058" w14:textId="77777777" w:rsidR="00AF7E51" w:rsidRPr="00A162F5" w:rsidRDefault="00AF7E51"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5A9D441D" w14:textId="77777777" w:rsidR="00AF7E51" w:rsidRPr="00A162F5" w:rsidRDefault="00AF7E51" w:rsidP="000A39C9">
            <w:pPr>
              <w:spacing w:line="300" w:lineRule="atLeast"/>
              <w:rPr>
                <w:bCs/>
                <w:snapToGrid w:val="0"/>
                <w:sz w:val="24"/>
                <w:szCs w:val="24"/>
              </w:rPr>
            </w:pPr>
            <w:r>
              <w:rPr>
                <w:sz w:val="24"/>
                <w:szCs w:val="24"/>
              </w:rPr>
              <w:t>o</w:t>
            </w:r>
            <w:r w:rsidRPr="00A162F5">
              <w:rPr>
                <w:sz w:val="24"/>
                <w:szCs w:val="24"/>
              </w:rPr>
              <w:t xml:space="preserve">jedinělý </w:t>
            </w:r>
            <w:r>
              <w:rPr>
                <w:sz w:val="24"/>
                <w:szCs w:val="24"/>
              </w:rPr>
              <w:t>h</w:t>
            </w:r>
            <w:r w:rsidRPr="00A162F5">
              <w:rPr>
                <w:bCs/>
                <w:snapToGrid w:val="0"/>
                <w:sz w:val="24"/>
                <w:szCs w:val="24"/>
              </w:rPr>
              <w:t>nízdní druh</w:t>
            </w:r>
          </w:p>
        </w:tc>
      </w:tr>
      <w:tr w:rsidR="00AF7E51" w:rsidRPr="006435CB" w14:paraId="138961E0" w14:textId="77777777" w:rsidTr="00AF7E51">
        <w:trPr>
          <w:cantSplit/>
          <w:trHeight w:val="247"/>
          <w:jc w:val="center"/>
        </w:trPr>
        <w:tc>
          <w:tcPr>
            <w:tcW w:w="2552" w:type="dxa"/>
            <w:tcBorders>
              <w:top w:val="single" w:sz="4" w:space="0" w:color="auto"/>
              <w:left w:val="single" w:sz="18" w:space="0" w:color="auto"/>
              <w:bottom w:val="single" w:sz="4" w:space="0" w:color="auto"/>
            </w:tcBorders>
            <w:shd w:val="clear" w:color="auto" w:fill="auto"/>
            <w:vAlign w:val="center"/>
          </w:tcPr>
          <w:p w14:paraId="7A5AE3B5" w14:textId="77777777" w:rsidR="00AF7E51" w:rsidRPr="00A162F5" w:rsidRDefault="00AF7E51" w:rsidP="000A39C9">
            <w:pPr>
              <w:spacing w:line="300" w:lineRule="atLeast"/>
              <w:rPr>
                <w:bCs/>
                <w:snapToGrid w:val="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DE953D" w14:textId="77777777" w:rsidR="00AF7E51" w:rsidRPr="00A162F5" w:rsidRDefault="00AF7E51" w:rsidP="000A39C9">
            <w:pPr>
              <w:spacing w:line="300" w:lineRule="atLeast"/>
              <w:rPr>
                <w:bCs/>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0FE9A6" w14:textId="77777777" w:rsidR="00AF7E51" w:rsidRPr="00A162F5" w:rsidRDefault="00AF7E51" w:rsidP="000A39C9">
            <w:pPr>
              <w:spacing w:line="300" w:lineRule="atLeast"/>
              <w:rPr>
                <w:bCs/>
                <w:snapToGrid w:val="0"/>
                <w:sz w:val="24"/>
                <w:szCs w:val="24"/>
              </w:rPr>
            </w:pPr>
          </w:p>
        </w:tc>
        <w:tc>
          <w:tcPr>
            <w:tcW w:w="3969" w:type="dxa"/>
            <w:tcBorders>
              <w:top w:val="single" w:sz="4" w:space="0" w:color="auto"/>
              <w:left w:val="single" w:sz="4" w:space="0" w:color="auto"/>
              <w:bottom w:val="single" w:sz="4" w:space="0" w:color="auto"/>
              <w:right w:val="single" w:sz="18" w:space="0" w:color="auto"/>
            </w:tcBorders>
            <w:shd w:val="clear" w:color="auto" w:fill="auto"/>
            <w:vAlign w:val="center"/>
          </w:tcPr>
          <w:p w14:paraId="7E8370C0" w14:textId="77777777" w:rsidR="00AF7E51" w:rsidRPr="00A162F5" w:rsidRDefault="00AF7E51" w:rsidP="000A39C9">
            <w:pPr>
              <w:spacing w:line="300" w:lineRule="atLeast"/>
              <w:rPr>
                <w:bCs/>
                <w:snapToGrid w:val="0"/>
                <w:sz w:val="24"/>
                <w:szCs w:val="24"/>
              </w:rPr>
            </w:pPr>
          </w:p>
        </w:tc>
      </w:tr>
      <w:tr w:rsidR="00AF7E51" w:rsidRPr="006435CB" w14:paraId="7C2F529F" w14:textId="77777777" w:rsidTr="00AF7E51">
        <w:trPr>
          <w:cantSplit/>
          <w:trHeight w:val="247"/>
          <w:jc w:val="center"/>
        </w:trPr>
        <w:tc>
          <w:tcPr>
            <w:tcW w:w="9072" w:type="dxa"/>
            <w:gridSpan w:val="4"/>
            <w:tcBorders>
              <w:top w:val="single" w:sz="4" w:space="0" w:color="auto"/>
              <w:left w:val="single" w:sz="18" w:space="0" w:color="auto"/>
              <w:bottom w:val="single" w:sz="4" w:space="0" w:color="auto"/>
              <w:right w:val="single" w:sz="18" w:space="0" w:color="auto"/>
            </w:tcBorders>
            <w:shd w:val="clear" w:color="auto" w:fill="BFBFBF" w:themeFill="background1" w:themeFillShade="BF"/>
            <w:vAlign w:val="center"/>
          </w:tcPr>
          <w:p w14:paraId="187C860D" w14:textId="77777777" w:rsidR="00AF7E51" w:rsidRPr="00AF7E51" w:rsidRDefault="00AF7E51" w:rsidP="000A39C9">
            <w:pPr>
              <w:spacing w:line="300" w:lineRule="atLeast"/>
              <w:rPr>
                <w:b/>
                <w:bCs/>
                <w:snapToGrid w:val="0"/>
                <w:sz w:val="24"/>
                <w:szCs w:val="24"/>
              </w:rPr>
            </w:pPr>
            <w:r w:rsidRPr="00AF7E51">
              <w:rPr>
                <w:b/>
                <w:bCs/>
                <w:snapToGrid w:val="0"/>
                <w:sz w:val="24"/>
                <w:szCs w:val="24"/>
              </w:rPr>
              <w:t>Savci (</w:t>
            </w:r>
            <w:r w:rsidRPr="00AF7E51">
              <w:rPr>
                <w:b/>
                <w:bCs/>
                <w:i/>
                <w:snapToGrid w:val="0"/>
                <w:sz w:val="24"/>
                <w:szCs w:val="24"/>
              </w:rPr>
              <w:t>Mammalia</w:t>
            </w:r>
            <w:r w:rsidRPr="00AF7E51">
              <w:rPr>
                <w:b/>
                <w:bCs/>
                <w:snapToGrid w:val="0"/>
                <w:sz w:val="24"/>
                <w:szCs w:val="24"/>
              </w:rPr>
              <w:t>)</w:t>
            </w:r>
          </w:p>
        </w:tc>
      </w:tr>
      <w:tr w:rsidR="00AF7E51" w14:paraId="1147C55B" w14:textId="77777777" w:rsidTr="007926EF">
        <w:trPr>
          <w:cantSplit/>
          <w:trHeight w:val="251"/>
          <w:jc w:val="center"/>
        </w:trPr>
        <w:tc>
          <w:tcPr>
            <w:tcW w:w="2552" w:type="dxa"/>
            <w:tcBorders>
              <w:top w:val="single" w:sz="4" w:space="0" w:color="auto"/>
              <w:left w:val="single" w:sz="18" w:space="0" w:color="auto"/>
              <w:bottom w:val="single" w:sz="18" w:space="0" w:color="auto"/>
            </w:tcBorders>
            <w:shd w:val="clear" w:color="auto" w:fill="auto"/>
            <w:vAlign w:val="center"/>
          </w:tcPr>
          <w:p w14:paraId="3E819CEA" w14:textId="77777777" w:rsidR="00AF7E51" w:rsidRPr="00A162F5" w:rsidRDefault="00AF7E51" w:rsidP="000A39C9">
            <w:pPr>
              <w:pStyle w:val="Bezmezer"/>
              <w:spacing w:line="300" w:lineRule="atLeast"/>
              <w:rPr>
                <w:rFonts w:ascii="Times New Roman" w:hAnsi="Times New Roman"/>
                <w:sz w:val="24"/>
                <w:szCs w:val="24"/>
              </w:rPr>
            </w:pPr>
            <w:r>
              <w:rPr>
                <w:rFonts w:ascii="Times New Roman" w:hAnsi="Times New Roman"/>
                <w:sz w:val="24"/>
                <w:szCs w:val="24"/>
              </w:rPr>
              <w:t>krtek obecný</w:t>
            </w:r>
          </w:p>
          <w:p w14:paraId="0D6DA04B" w14:textId="77777777" w:rsidR="00AF7E51" w:rsidRPr="00A162F5" w:rsidRDefault="00AF7E51" w:rsidP="000A39C9">
            <w:pPr>
              <w:spacing w:line="300" w:lineRule="atLeast"/>
              <w:rPr>
                <w:bCs/>
                <w:snapToGrid w:val="0"/>
                <w:sz w:val="24"/>
                <w:szCs w:val="24"/>
              </w:rPr>
            </w:pPr>
            <w:r>
              <w:rPr>
                <w:sz w:val="24"/>
                <w:szCs w:val="24"/>
              </w:rPr>
              <w:t>(</w:t>
            </w:r>
            <w:r>
              <w:rPr>
                <w:i/>
                <w:sz w:val="24"/>
                <w:szCs w:val="24"/>
              </w:rPr>
              <w:t xml:space="preserve">Talpa </w:t>
            </w:r>
            <w:proofErr w:type="spellStart"/>
            <w:r>
              <w:rPr>
                <w:i/>
                <w:sz w:val="24"/>
                <w:szCs w:val="24"/>
              </w:rPr>
              <w:t>europaea</w:t>
            </w:r>
            <w:proofErr w:type="spellEnd"/>
            <w:r w:rsidRPr="00A162F5">
              <w:rPr>
                <w:bCs/>
                <w:snapToGrid w:val="0"/>
                <w:sz w:val="24"/>
                <w:szCs w:val="24"/>
              </w:rPr>
              <w:t>)</w:t>
            </w:r>
          </w:p>
        </w:tc>
        <w:tc>
          <w:tcPr>
            <w:tcW w:w="1417" w:type="dxa"/>
            <w:tcBorders>
              <w:top w:val="single" w:sz="4" w:space="0" w:color="auto"/>
              <w:left w:val="single" w:sz="4" w:space="0" w:color="auto"/>
              <w:bottom w:val="single" w:sz="18" w:space="0" w:color="auto"/>
              <w:right w:val="single" w:sz="4" w:space="0" w:color="auto"/>
            </w:tcBorders>
            <w:shd w:val="clear" w:color="auto" w:fill="auto"/>
            <w:vAlign w:val="center"/>
          </w:tcPr>
          <w:p w14:paraId="41AB0436" w14:textId="77777777" w:rsidR="00AF7E51" w:rsidRPr="00A162F5" w:rsidRDefault="00AF7E51" w:rsidP="000A39C9">
            <w:pPr>
              <w:spacing w:line="300" w:lineRule="atLeast"/>
              <w:rPr>
                <w:bCs/>
                <w:snapToGrid w:val="0"/>
                <w:sz w:val="24"/>
                <w:szCs w:val="24"/>
              </w:rPr>
            </w:pPr>
          </w:p>
        </w:tc>
        <w:tc>
          <w:tcPr>
            <w:tcW w:w="1134" w:type="dxa"/>
            <w:tcBorders>
              <w:top w:val="single" w:sz="4" w:space="0" w:color="auto"/>
              <w:left w:val="single" w:sz="4" w:space="0" w:color="auto"/>
              <w:bottom w:val="single" w:sz="18" w:space="0" w:color="auto"/>
              <w:right w:val="single" w:sz="4" w:space="0" w:color="auto"/>
            </w:tcBorders>
            <w:shd w:val="clear" w:color="auto" w:fill="auto"/>
            <w:vAlign w:val="center"/>
          </w:tcPr>
          <w:p w14:paraId="58CD507A" w14:textId="77777777" w:rsidR="00AF7E51" w:rsidRPr="00A162F5" w:rsidRDefault="00AF7E51" w:rsidP="000A39C9">
            <w:pPr>
              <w:spacing w:line="300" w:lineRule="atLeast"/>
              <w:rPr>
                <w:bCs/>
                <w:snapToGrid w:val="0"/>
                <w:sz w:val="24"/>
                <w:szCs w:val="24"/>
              </w:rPr>
            </w:pPr>
            <w:r w:rsidRPr="00A162F5">
              <w:rPr>
                <w:bCs/>
                <w:snapToGrid w:val="0"/>
                <w:sz w:val="24"/>
                <w:szCs w:val="24"/>
              </w:rPr>
              <w:t>LC</w:t>
            </w:r>
          </w:p>
        </w:tc>
        <w:tc>
          <w:tcPr>
            <w:tcW w:w="3969" w:type="dxa"/>
            <w:tcBorders>
              <w:top w:val="single" w:sz="4" w:space="0" w:color="auto"/>
              <w:left w:val="single" w:sz="4" w:space="0" w:color="auto"/>
              <w:bottom w:val="single" w:sz="18" w:space="0" w:color="auto"/>
              <w:right w:val="single" w:sz="18" w:space="0" w:color="auto"/>
            </w:tcBorders>
            <w:shd w:val="clear" w:color="auto" w:fill="auto"/>
            <w:vAlign w:val="center"/>
          </w:tcPr>
          <w:p w14:paraId="57952F63" w14:textId="77777777" w:rsidR="00AF7E51" w:rsidRPr="00A162F5" w:rsidRDefault="00AF7E51" w:rsidP="000A39C9">
            <w:pPr>
              <w:spacing w:line="300" w:lineRule="atLeast"/>
              <w:rPr>
                <w:bCs/>
                <w:snapToGrid w:val="0"/>
                <w:sz w:val="24"/>
                <w:szCs w:val="24"/>
              </w:rPr>
            </w:pPr>
            <w:r>
              <w:rPr>
                <w:sz w:val="24"/>
                <w:szCs w:val="24"/>
              </w:rPr>
              <w:t>1 exemplář nalezený u tůně Podkova, u červeně značené cesty</w:t>
            </w:r>
          </w:p>
        </w:tc>
      </w:tr>
    </w:tbl>
    <w:p w14:paraId="096AE61D" w14:textId="77777777" w:rsidR="00F53291" w:rsidRDefault="00F53291" w:rsidP="000A39C9">
      <w:pPr>
        <w:pStyle w:val="Seznam2"/>
        <w:widowControl/>
        <w:spacing w:line="300" w:lineRule="atLeast"/>
        <w:ind w:left="0" w:firstLine="0"/>
        <w:jc w:val="both"/>
        <w:rPr>
          <w:b/>
          <w:bCs/>
          <w:snapToGrid w:val="0"/>
        </w:rPr>
      </w:pPr>
      <w:r>
        <w:rPr>
          <w:b/>
          <w:bCs/>
          <w:snapToGrid w:val="0"/>
        </w:rPr>
        <w:t>* dle červených seznamů ČR:</w:t>
      </w:r>
    </w:p>
    <w:p w14:paraId="650AA6E6" w14:textId="77777777" w:rsidR="005A4190" w:rsidRDefault="00213EEF" w:rsidP="000A39C9">
      <w:pPr>
        <w:pStyle w:val="Normlnweb"/>
        <w:spacing w:before="0" w:beforeAutospacing="0" w:after="0" w:line="300" w:lineRule="atLeast"/>
        <w:rPr>
          <w:b/>
          <w:bCs/>
          <w:sz w:val="20"/>
          <w:szCs w:val="20"/>
        </w:rPr>
      </w:pPr>
      <w:r w:rsidRPr="00F7485E">
        <w:rPr>
          <w:b/>
          <w:bCs/>
          <w:sz w:val="20"/>
          <w:szCs w:val="20"/>
        </w:rPr>
        <w:t>Vysvětlivky a použité zkratky</w:t>
      </w:r>
      <w:r w:rsidR="001948BE">
        <w:rPr>
          <w:b/>
          <w:bCs/>
          <w:sz w:val="20"/>
          <w:szCs w:val="20"/>
        </w:rPr>
        <w:t xml:space="preserve"> </w:t>
      </w:r>
    </w:p>
    <w:p w14:paraId="64B1A084" w14:textId="77777777" w:rsidR="00213EEF" w:rsidRPr="00F7485E" w:rsidRDefault="001948BE" w:rsidP="000A39C9">
      <w:pPr>
        <w:pStyle w:val="Normlnweb"/>
        <w:spacing w:before="0" w:beforeAutospacing="0" w:after="0" w:line="300" w:lineRule="atLeast"/>
        <w:rPr>
          <w:sz w:val="20"/>
          <w:szCs w:val="20"/>
        </w:rPr>
      </w:pPr>
      <w:r w:rsidRPr="005A4190">
        <w:rPr>
          <w:bCs/>
          <w:sz w:val="20"/>
          <w:szCs w:val="20"/>
        </w:rPr>
        <w:t xml:space="preserve">(podle </w:t>
      </w:r>
      <w:r w:rsidR="005A4190" w:rsidRPr="005A4190">
        <w:rPr>
          <w:bCs/>
          <w:sz w:val="20"/>
          <w:szCs w:val="20"/>
        </w:rPr>
        <w:t xml:space="preserve">Plesník et al. 2003, </w:t>
      </w:r>
      <w:r w:rsidRPr="005A4190">
        <w:rPr>
          <w:bCs/>
          <w:sz w:val="20"/>
          <w:szCs w:val="20"/>
        </w:rPr>
        <w:t xml:space="preserve">Farkač et al. </w:t>
      </w:r>
      <w:r w:rsidR="005A4190" w:rsidRPr="005A4190">
        <w:rPr>
          <w:bCs/>
          <w:sz w:val="20"/>
          <w:szCs w:val="20"/>
        </w:rPr>
        <w:t xml:space="preserve">2005, </w:t>
      </w:r>
      <w:r w:rsidRPr="005A4190">
        <w:rPr>
          <w:bCs/>
          <w:sz w:val="20"/>
          <w:szCs w:val="20"/>
        </w:rPr>
        <w:t>Grulich 2012, Grulich et Chobot 2017)</w:t>
      </w:r>
      <w:r w:rsidR="00213EEF" w:rsidRPr="005A4190">
        <w:rPr>
          <w:bCs/>
          <w:sz w:val="20"/>
          <w:szCs w:val="20"/>
        </w:rPr>
        <w:t>:</w:t>
      </w:r>
    </w:p>
    <w:p w14:paraId="0D67D56D" w14:textId="77777777" w:rsidR="00284FFF" w:rsidRPr="005A4190" w:rsidRDefault="006502BF" w:rsidP="000A39C9">
      <w:pPr>
        <w:pStyle w:val="Normlnweb"/>
        <w:spacing w:before="0" w:beforeAutospacing="0" w:after="0" w:line="300" w:lineRule="atLeast"/>
        <w:jc w:val="both"/>
        <w:rPr>
          <w:sz w:val="21"/>
          <w:szCs w:val="21"/>
        </w:rPr>
      </w:pPr>
      <w:r>
        <w:rPr>
          <w:b/>
          <w:bCs/>
          <w:sz w:val="21"/>
          <w:szCs w:val="21"/>
        </w:rPr>
        <w:t xml:space="preserve">KO – </w:t>
      </w:r>
      <w:r w:rsidRPr="006502BF">
        <w:rPr>
          <w:bCs/>
          <w:sz w:val="21"/>
          <w:szCs w:val="21"/>
        </w:rPr>
        <w:t xml:space="preserve">kriticky ohrožený druh, </w:t>
      </w:r>
      <w:r w:rsidR="00284FFF" w:rsidRPr="005A4190">
        <w:rPr>
          <w:b/>
          <w:bCs/>
          <w:sz w:val="21"/>
          <w:szCs w:val="21"/>
        </w:rPr>
        <w:t xml:space="preserve">SO – </w:t>
      </w:r>
      <w:r w:rsidR="00284FFF" w:rsidRPr="005A4190">
        <w:rPr>
          <w:bCs/>
          <w:sz w:val="21"/>
          <w:szCs w:val="21"/>
        </w:rPr>
        <w:t>silně ohrožený druh,</w:t>
      </w:r>
      <w:r w:rsidR="00284FFF" w:rsidRPr="005A4190">
        <w:rPr>
          <w:b/>
          <w:bCs/>
          <w:sz w:val="21"/>
          <w:szCs w:val="21"/>
        </w:rPr>
        <w:t xml:space="preserve"> </w:t>
      </w:r>
      <w:r w:rsidR="00F34D4C" w:rsidRPr="005A4190">
        <w:rPr>
          <w:b/>
          <w:bCs/>
          <w:sz w:val="21"/>
          <w:szCs w:val="21"/>
        </w:rPr>
        <w:t>O</w:t>
      </w:r>
      <w:r w:rsidR="00F34D4C" w:rsidRPr="005A4190">
        <w:rPr>
          <w:sz w:val="21"/>
          <w:szCs w:val="21"/>
        </w:rPr>
        <w:t xml:space="preserve"> </w:t>
      </w:r>
      <w:r w:rsidR="00284FFF" w:rsidRPr="005A4190">
        <w:rPr>
          <w:b/>
          <w:bCs/>
          <w:sz w:val="21"/>
          <w:szCs w:val="21"/>
        </w:rPr>
        <w:t>–</w:t>
      </w:r>
      <w:r w:rsidR="00F34D4C" w:rsidRPr="005A4190">
        <w:rPr>
          <w:sz w:val="21"/>
          <w:szCs w:val="21"/>
        </w:rPr>
        <w:t xml:space="preserve"> ohrožený chráněný</w:t>
      </w:r>
      <w:r w:rsidR="001948BE" w:rsidRPr="005A4190">
        <w:rPr>
          <w:sz w:val="21"/>
          <w:szCs w:val="21"/>
        </w:rPr>
        <w:t xml:space="preserve">, </w:t>
      </w:r>
      <w:r w:rsidR="00F34D4C" w:rsidRPr="005A4190">
        <w:rPr>
          <w:sz w:val="21"/>
          <w:szCs w:val="21"/>
        </w:rPr>
        <w:t>druh se zvláštní ochranou podle zákona č. 114/1992 Sb. a vyhlášky 395/1992 Sb.</w:t>
      </w:r>
      <w:r w:rsidR="004552A6" w:rsidRPr="005A4190">
        <w:rPr>
          <w:sz w:val="21"/>
          <w:szCs w:val="21"/>
        </w:rPr>
        <w:t>,</w:t>
      </w:r>
      <w:r w:rsidR="002608B0" w:rsidRPr="005A4190">
        <w:rPr>
          <w:sz w:val="21"/>
          <w:szCs w:val="21"/>
        </w:rPr>
        <w:t xml:space="preserve"> </w:t>
      </w:r>
    </w:p>
    <w:p w14:paraId="63737888" w14:textId="77777777" w:rsidR="006502BF" w:rsidRPr="005A4190" w:rsidRDefault="00A40E38" w:rsidP="000A39C9">
      <w:pPr>
        <w:pStyle w:val="Normlnweb"/>
        <w:spacing w:before="0" w:beforeAutospacing="0" w:after="0" w:line="300" w:lineRule="atLeast"/>
        <w:jc w:val="both"/>
        <w:rPr>
          <w:sz w:val="21"/>
          <w:szCs w:val="21"/>
        </w:rPr>
      </w:pPr>
      <w:r w:rsidRPr="005A4190">
        <w:rPr>
          <w:b/>
          <w:bCs/>
          <w:sz w:val="21"/>
          <w:szCs w:val="21"/>
        </w:rPr>
        <w:t xml:space="preserve">CR – </w:t>
      </w:r>
      <w:r w:rsidRPr="005A4190">
        <w:rPr>
          <w:bCs/>
          <w:sz w:val="21"/>
          <w:szCs w:val="21"/>
        </w:rPr>
        <w:t>kriticky ohrožený taxon</w:t>
      </w:r>
      <w:r w:rsidRPr="005A4190">
        <w:rPr>
          <w:b/>
          <w:bCs/>
          <w:sz w:val="21"/>
          <w:szCs w:val="21"/>
        </w:rPr>
        <w:t xml:space="preserve">, EN – </w:t>
      </w:r>
      <w:r w:rsidRPr="005A4190">
        <w:rPr>
          <w:bCs/>
          <w:sz w:val="21"/>
          <w:szCs w:val="21"/>
        </w:rPr>
        <w:t>ohrožený taxon</w:t>
      </w:r>
      <w:r w:rsidRPr="005A4190">
        <w:rPr>
          <w:b/>
          <w:bCs/>
          <w:sz w:val="21"/>
          <w:szCs w:val="21"/>
        </w:rPr>
        <w:t xml:space="preserve">, VU – </w:t>
      </w:r>
      <w:r w:rsidRPr="005A4190">
        <w:rPr>
          <w:bCs/>
          <w:sz w:val="21"/>
          <w:szCs w:val="21"/>
        </w:rPr>
        <w:t>zranitelný taxon</w:t>
      </w:r>
      <w:r w:rsidRPr="005A4190">
        <w:rPr>
          <w:b/>
          <w:bCs/>
          <w:sz w:val="21"/>
          <w:szCs w:val="21"/>
        </w:rPr>
        <w:t xml:space="preserve">, NT – </w:t>
      </w:r>
      <w:r w:rsidRPr="005A4190">
        <w:rPr>
          <w:bCs/>
          <w:sz w:val="21"/>
          <w:szCs w:val="21"/>
        </w:rPr>
        <w:t>téměř ohrožený taxon</w:t>
      </w:r>
      <w:r w:rsidRPr="005A4190">
        <w:rPr>
          <w:b/>
          <w:bCs/>
          <w:sz w:val="21"/>
          <w:szCs w:val="21"/>
        </w:rPr>
        <w:t>, LC</w:t>
      </w:r>
      <w:r w:rsidRPr="005A4190">
        <w:rPr>
          <w:bCs/>
          <w:sz w:val="21"/>
          <w:szCs w:val="21"/>
        </w:rPr>
        <w:t xml:space="preserve"> – málo dotčený taxon</w:t>
      </w:r>
      <w:r w:rsidR="004552A6" w:rsidRPr="005A4190">
        <w:rPr>
          <w:sz w:val="21"/>
          <w:szCs w:val="21"/>
        </w:rPr>
        <w:t>,</w:t>
      </w:r>
      <w:r w:rsidR="006502BF">
        <w:rPr>
          <w:sz w:val="21"/>
          <w:szCs w:val="21"/>
        </w:rPr>
        <w:t xml:space="preserve"> </w:t>
      </w:r>
      <w:r w:rsidR="006502BF" w:rsidRPr="006502BF">
        <w:rPr>
          <w:b/>
          <w:sz w:val="21"/>
          <w:szCs w:val="21"/>
        </w:rPr>
        <w:t>DD</w:t>
      </w:r>
      <w:r w:rsidR="006502BF">
        <w:rPr>
          <w:sz w:val="21"/>
          <w:szCs w:val="21"/>
        </w:rPr>
        <w:t xml:space="preserve"> – chybí údaje,</w:t>
      </w:r>
    </w:p>
    <w:p w14:paraId="5FE3F39D" w14:textId="77777777" w:rsidR="00284FFF" w:rsidRPr="005A4190" w:rsidRDefault="00284FFF" w:rsidP="000A39C9">
      <w:pPr>
        <w:pStyle w:val="Normlnweb"/>
        <w:spacing w:before="0" w:beforeAutospacing="0" w:after="0" w:line="300" w:lineRule="atLeast"/>
        <w:jc w:val="both"/>
        <w:rPr>
          <w:sz w:val="21"/>
          <w:szCs w:val="21"/>
        </w:rPr>
      </w:pPr>
      <w:r w:rsidRPr="005A4190">
        <w:rPr>
          <w:b/>
          <w:sz w:val="21"/>
          <w:szCs w:val="21"/>
        </w:rPr>
        <w:t xml:space="preserve">C2r </w:t>
      </w:r>
      <w:r w:rsidRPr="005A4190">
        <w:rPr>
          <w:sz w:val="21"/>
          <w:szCs w:val="21"/>
        </w:rPr>
        <w:t>– druh silně ohrožený, vyskytuje se na 6-20 lokalitách, populace jsou víceméně stabilní, nedochází k jejich výraznějšímu úbytku</w:t>
      </w:r>
      <w:r w:rsidR="006502BF">
        <w:rPr>
          <w:sz w:val="21"/>
          <w:szCs w:val="21"/>
        </w:rPr>
        <w:t>,</w:t>
      </w:r>
      <w:r w:rsidRPr="005A4190">
        <w:rPr>
          <w:sz w:val="21"/>
          <w:szCs w:val="21"/>
        </w:rPr>
        <w:t xml:space="preserve"> </w:t>
      </w:r>
      <w:r w:rsidRPr="005A4190">
        <w:rPr>
          <w:b/>
          <w:sz w:val="21"/>
          <w:szCs w:val="21"/>
        </w:rPr>
        <w:t>C2</w:t>
      </w:r>
      <w:r w:rsidR="00AA7106">
        <w:rPr>
          <w:b/>
          <w:sz w:val="21"/>
          <w:szCs w:val="21"/>
        </w:rPr>
        <w:t>t</w:t>
      </w:r>
      <w:r w:rsidRPr="005A4190">
        <w:rPr>
          <w:sz w:val="21"/>
          <w:szCs w:val="21"/>
        </w:rPr>
        <w:t xml:space="preserve"> – druh silně ohr</w:t>
      </w:r>
      <w:r w:rsidR="00AA7106">
        <w:rPr>
          <w:sz w:val="21"/>
          <w:szCs w:val="21"/>
        </w:rPr>
        <w:t>ožený, předpokládá se úbytek 50–90 % historických lokalit</w:t>
      </w:r>
      <w:r w:rsidRPr="005A4190">
        <w:rPr>
          <w:sz w:val="21"/>
          <w:szCs w:val="21"/>
        </w:rPr>
        <w:t xml:space="preserve">,  </w:t>
      </w:r>
      <w:r w:rsidRPr="005A4190">
        <w:rPr>
          <w:b/>
          <w:sz w:val="21"/>
          <w:szCs w:val="21"/>
        </w:rPr>
        <w:t>C3</w:t>
      </w:r>
      <w:r w:rsidRPr="005A4190">
        <w:rPr>
          <w:sz w:val="21"/>
          <w:szCs w:val="21"/>
        </w:rPr>
        <w:t xml:space="preserve"> – druh ohrožený,  </w:t>
      </w:r>
      <w:r w:rsidRPr="005A4190">
        <w:rPr>
          <w:b/>
          <w:sz w:val="21"/>
          <w:szCs w:val="21"/>
        </w:rPr>
        <w:t>C4a</w:t>
      </w:r>
      <w:r w:rsidRPr="005A4190">
        <w:rPr>
          <w:sz w:val="21"/>
          <w:szCs w:val="21"/>
        </w:rPr>
        <w:t xml:space="preserve"> – vzácnější taxon vyžadující další pozornost – méně ohrožené a  </w:t>
      </w:r>
      <w:r w:rsidRPr="005A4190">
        <w:rPr>
          <w:b/>
          <w:sz w:val="21"/>
          <w:szCs w:val="21"/>
        </w:rPr>
        <w:t xml:space="preserve">C4b </w:t>
      </w:r>
      <w:r w:rsidRPr="005A4190">
        <w:rPr>
          <w:sz w:val="21"/>
          <w:szCs w:val="21"/>
        </w:rPr>
        <w:t>– vzácnější taxon vyžadující další pozornost – dosud nedostatečně prostudované</w:t>
      </w:r>
    </w:p>
    <w:p w14:paraId="4705B1B1" w14:textId="77777777" w:rsidR="00F34D4C" w:rsidRDefault="00F34D4C" w:rsidP="000A39C9">
      <w:pPr>
        <w:pStyle w:val="Normlnweb"/>
        <w:spacing w:before="0" w:beforeAutospacing="0" w:after="0" w:line="300" w:lineRule="atLeast"/>
        <w:jc w:val="both"/>
        <w:rPr>
          <w:sz w:val="21"/>
          <w:szCs w:val="21"/>
        </w:rPr>
      </w:pPr>
      <w:r w:rsidRPr="005A4190">
        <w:rPr>
          <w:b/>
          <w:bCs/>
          <w:sz w:val="21"/>
          <w:szCs w:val="21"/>
        </w:rPr>
        <w:t>Natura 2000</w:t>
      </w:r>
      <w:r w:rsidRPr="005A4190">
        <w:rPr>
          <w:sz w:val="21"/>
          <w:szCs w:val="21"/>
        </w:rPr>
        <w:t xml:space="preserve">: stupeň ohrožení podle vyhlášky č. 166/2005 Sb., kterou se provádějí některá ustanovení zákona č. 114/1992 Sb., o ochraně přírody a krajiny, ve znění pozdějších předpisů, v souvislosti s vytvářením soustavy Natura 2000, konkrétně </w:t>
      </w:r>
      <w:r w:rsidRPr="005A4190">
        <w:rPr>
          <w:b/>
          <w:bCs/>
          <w:sz w:val="21"/>
          <w:szCs w:val="21"/>
        </w:rPr>
        <w:t>kategorie B</w:t>
      </w:r>
      <w:r w:rsidRPr="005A4190">
        <w:rPr>
          <w:sz w:val="21"/>
          <w:szCs w:val="21"/>
        </w:rPr>
        <w:t xml:space="preserve">: druhy živočichů a rostlin vyžadující přísnou </w:t>
      </w:r>
      <w:r w:rsidR="00AA7106">
        <w:rPr>
          <w:sz w:val="21"/>
          <w:szCs w:val="21"/>
        </w:rPr>
        <w:t>o</w:t>
      </w:r>
      <w:r w:rsidRPr="005A4190">
        <w:rPr>
          <w:sz w:val="21"/>
          <w:szCs w:val="21"/>
        </w:rPr>
        <w:t>chranu</w:t>
      </w:r>
      <w:r w:rsidR="00FE62D4" w:rsidRPr="005A4190">
        <w:rPr>
          <w:sz w:val="21"/>
          <w:szCs w:val="21"/>
        </w:rPr>
        <w:t>.</w:t>
      </w:r>
    </w:p>
    <w:p w14:paraId="407E9D1B" w14:textId="77777777" w:rsidR="00C41B49" w:rsidRPr="005A4190" w:rsidRDefault="00C41B49" w:rsidP="000A39C9">
      <w:pPr>
        <w:pStyle w:val="Normlnweb"/>
        <w:spacing w:before="0" w:beforeAutospacing="0" w:after="0" w:line="300" w:lineRule="atLeast"/>
        <w:jc w:val="both"/>
        <w:rPr>
          <w:sz w:val="21"/>
          <w:szCs w:val="21"/>
        </w:rPr>
      </w:pPr>
      <w:r>
        <w:rPr>
          <w:sz w:val="21"/>
          <w:szCs w:val="21"/>
        </w:rPr>
        <w:t>**Nomenklatura cévnatých rostlin je sjednocena podle práce Kaplan a kol. 2019.</w:t>
      </w:r>
    </w:p>
    <w:p w14:paraId="545DEB6D" w14:textId="77777777" w:rsidR="005A4190" w:rsidRDefault="005A4190" w:rsidP="00496E4F">
      <w:pPr>
        <w:autoSpaceDE/>
        <w:autoSpaceDN/>
        <w:rPr>
          <w:b/>
          <w:bCs/>
          <w:sz w:val="24"/>
          <w:szCs w:val="24"/>
        </w:rPr>
      </w:pPr>
      <w:r>
        <w:rPr>
          <w:b/>
          <w:bCs/>
        </w:rPr>
        <w:br w:type="page"/>
      </w:r>
    </w:p>
    <w:p w14:paraId="321D8D8A" w14:textId="77777777" w:rsidR="00962CB5" w:rsidRDefault="00962CB5" w:rsidP="0063767D">
      <w:pPr>
        <w:pStyle w:val="Normlnweb"/>
        <w:spacing w:before="0" w:beforeAutospacing="0" w:after="0"/>
        <w:jc w:val="both"/>
        <w:rPr>
          <w:b/>
          <w:bCs/>
        </w:rPr>
      </w:pPr>
      <w:r>
        <w:rPr>
          <w:b/>
          <w:bCs/>
        </w:rPr>
        <w:lastRenderedPageBreak/>
        <w:t xml:space="preserve">2.2 </w:t>
      </w:r>
      <w:r w:rsidR="00F53291">
        <w:rPr>
          <w:b/>
          <w:bCs/>
        </w:rPr>
        <w:t>Historie využívání území a zásadní pozitivní i negativní vlivy lidské činnosti v minulosti a současnosti</w:t>
      </w:r>
    </w:p>
    <w:p w14:paraId="32CBB1EA" w14:textId="77777777" w:rsidR="00962CB5" w:rsidRDefault="00962CB5" w:rsidP="0063767D">
      <w:pPr>
        <w:pStyle w:val="Seznam2"/>
        <w:widowControl/>
        <w:ind w:left="0" w:firstLine="0"/>
        <w:jc w:val="both"/>
        <w:rPr>
          <w:sz w:val="24"/>
          <w:szCs w:val="24"/>
        </w:rPr>
      </w:pPr>
    </w:p>
    <w:p w14:paraId="4B751C1F" w14:textId="77777777" w:rsidR="0065640D" w:rsidRDefault="00CD3EE3" w:rsidP="0063767D">
      <w:pPr>
        <w:adjustRightInd w:val="0"/>
        <w:rPr>
          <w:b/>
          <w:bCs/>
          <w:sz w:val="24"/>
          <w:szCs w:val="24"/>
        </w:rPr>
      </w:pPr>
      <w:r>
        <w:rPr>
          <w:b/>
          <w:bCs/>
          <w:sz w:val="24"/>
          <w:szCs w:val="24"/>
        </w:rPr>
        <w:t xml:space="preserve">a) </w:t>
      </w:r>
      <w:r w:rsidR="004B5D9E">
        <w:rPr>
          <w:b/>
          <w:bCs/>
          <w:sz w:val="24"/>
          <w:szCs w:val="24"/>
        </w:rPr>
        <w:t xml:space="preserve"> </w:t>
      </w:r>
      <w:r>
        <w:rPr>
          <w:b/>
          <w:bCs/>
          <w:sz w:val="24"/>
          <w:szCs w:val="24"/>
        </w:rPr>
        <w:t>ochrana přírody</w:t>
      </w:r>
    </w:p>
    <w:p w14:paraId="66C4C15A" w14:textId="77777777" w:rsidR="006E151B" w:rsidRDefault="006E151B" w:rsidP="0063767D">
      <w:pPr>
        <w:adjustRightInd w:val="0"/>
        <w:rPr>
          <w:b/>
          <w:bCs/>
          <w:sz w:val="24"/>
          <w:szCs w:val="24"/>
        </w:rPr>
      </w:pPr>
    </w:p>
    <w:p w14:paraId="253A8FB6" w14:textId="77777777" w:rsidR="00C827C3" w:rsidRDefault="006E151B" w:rsidP="00F95567">
      <w:pPr>
        <w:pStyle w:val="Seznam2"/>
        <w:widowControl/>
        <w:ind w:left="0" w:firstLine="708"/>
        <w:jc w:val="both"/>
        <w:rPr>
          <w:sz w:val="24"/>
          <w:szCs w:val="24"/>
        </w:rPr>
      </w:pPr>
      <w:r w:rsidRPr="002D53E9">
        <w:rPr>
          <w:bCs/>
          <w:sz w:val="24"/>
          <w:szCs w:val="24"/>
        </w:rPr>
        <w:t xml:space="preserve">Území bylo vyhlášeno </w:t>
      </w:r>
      <w:r w:rsidR="00461CF7">
        <w:rPr>
          <w:sz w:val="23"/>
          <w:szCs w:val="23"/>
        </w:rPr>
        <w:t xml:space="preserve">Okresním národním výborem </w:t>
      </w:r>
      <w:r w:rsidR="006110EF">
        <w:rPr>
          <w:sz w:val="23"/>
          <w:szCs w:val="23"/>
        </w:rPr>
        <w:t>Mladá Boleslav</w:t>
      </w:r>
      <w:r w:rsidR="00461CF7">
        <w:rPr>
          <w:sz w:val="23"/>
          <w:szCs w:val="23"/>
        </w:rPr>
        <w:t xml:space="preserve"> </w:t>
      </w:r>
      <w:r w:rsidRPr="002D53E9">
        <w:rPr>
          <w:sz w:val="24"/>
          <w:szCs w:val="24"/>
        </w:rPr>
        <w:t xml:space="preserve">vyhláškou ze dne </w:t>
      </w:r>
      <w:r w:rsidR="006110EF">
        <w:rPr>
          <w:sz w:val="24"/>
          <w:szCs w:val="24"/>
        </w:rPr>
        <w:t>28</w:t>
      </w:r>
      <w:r w:rsidRPr="002D53E9">
        <w:rPr>
          <w:sz w:val="24"/>
          <w:szCs w:val="24"/>
        </w:rPr>
        <w:t xml:space="preserve">. </w:t>
      </w:r>
      <w:r w:rsidR="006110EF">
        <w:rPr>
          <w:sz w:val="24"/>
          <w:szCs w:val="24"/>
        </w:rPr>
        <w:t>června</w:t>
      </w:r>
      <w:r w:rsidR="00461CF7">
        <w:rPr>
          <w:sz w:val="24"/>
          <w:szCs w:val="24"/>
        </w:rPr>
        <w:t xml:space="preserve"> 198</w:t>
      </w:r>
      <w:r w:rsidR="006110EF">
        <w:rPr>
          <w:sz w:val="24"/>
          <w:szCs w:val="24"/>
        </w:rPr>
        <w:t>7</w:t>
      </w:r>
      <w:r w:rsidR="00461CF7">
        <w:rPr>
          <w:sz w:val="24"/>
          <w:szCs w:val="24"/>
        </w:rPr>
        <w:t xml:space="preserve"> (s účinností od 1.</w:t>
      </w:r>
      <w:r w:rsidR="006110EF">
        <w:rPr>
          <w:sz w:val="24"/>
          <w:szCs w:val="24"/>
        </w:rPr>
        <w:t xml:space="preserve"> 7</w:t>
      </w:r>
      <w:r w:rsidR="00461CF7">
        <w:rPr>
          <w:sz w:val="24"/>
          <w:szCs w:val="24"/>
        </w:rPr>
        <w:t>.</w:t>
      </w:r>
      <w:r w:rsidR="006110EF">
        <w:rPr>
          <w:sz w:val="24"/>
          <w:szCs w:val="24"/>
        </w:rPr>
        <w:t xml:space="preserve"> 1987</w:t>
      </w:r>
      <w:r w:rsidR="00461CF7">
        <w:rPr>
          <w:sz w:val="24"/>
          <w:szCs w:val="24"/>
        </w:rPr>
        <w:t xml:space="preserve">). </w:t>
      </w:r>
      <w:r w:rsidR="006110EF">
        <w:rPr>
          <w:sz w:val="24"/>
          <w:szCs w:val="24"/>
        </w:rPr>
        <w:t>Podkladem k tomuto vyhlášení byly mimo prověrek chráněných území</w:t>
      </w:r>
      <w:r w:rsidR="00C827C3">
        <w:rPr>
          <w:sz w:val="24"/>
          <w:szCs w:val="24"/>
        </w:rPr>
        <w:t xml:space="preserve"> a jejich návrhů</w:t>
      </w:r>
      <w:r w:rsidR="006110EF">
        <w:rPr>
          <w:sz w:val="24"/>
          <w:szCs w:val="24"/>
        </w:rPr>
        <w:t>, které probíhaly v letech 1983</w:t>
      </w:r>
      <w:r w:rsidR="00C827C3">
        <w:rPr>
          <w:sz w:val="24"/>
          <w:szCs w:val="24"/>
        </w:rPr>
        <w:t>–</w:t>
      </w:r>
      <w:r w:rsidR="006110EF">
        <w:rPr>
          <w:sz w:val="24"/>
          <w:szCs w:val="24"/>
        </w:rPr>
        <w:t>85</w:t>
      </w:r>
      <w:r w:rsidR="00C827C3">
        <w:rPr>
          <w:sz w:val="24"/>
          <w:szCs w:val="24"/>
        </w:rPr>
        <w:t>, také zpracovaná Květena údolí Jizery u Dražic (Petříček 1986)</w:t>
      </w:r>
      <w:r w:rsidR="00096A22">
        <w:rPr>
          <w:sz w:val="24"/>
          <w:szCs w:val="24"/>
        </w:rPr>
        <w:t>. Jak se zde uvádí: „</w:t>
      </w:r>
      <w:r w:rsidR="00C827C3">
        <w:rPr>
          <w:sz w:val="24"/>
          <w:szCs w:val="24"/>
        </w:rPr>
        <w:t xml:space="preserve">Vodní a mokřadní ekosystémy patří dnes obecně mezi nejohroženější díky regulacím vodních toků, odvodňováním pozemků lužních poloh, zavážením odpadky, ale i přirozeným </w:t>
      </w:r>
      <w:proofErr w:type="spellStart"/>
      <w:r w:rsidR="00C827C3">
        <w:rPr>
          <w:sz w:val="24"/>
          <w:szCs w:val="24"/>
        </w:rPr>
        <w:t>zazemňováním</w:t>
      </w:r>
      <w:proofErr w:type="spellEnd"/>
      <w:r w:rsidR="00C827C3">
        <w:rPr>
          <w:sz w:val="24"/>
          <w:szCs w:val="24"/>
        </w:rPr>
        <w:t xml:space="preserve"> sukcesí vegetace.</w:t>
      </w:r>
      <w:r w:rsidR="00096A22">
        <w:rPr>
          <w:sz w:val="24"/>
          <w:szCs w:val="24"/>
        </w:rPr>
        <w:t>“</w:t>
      </w:r>
    </w:p>
    <w:p w14:paraId="52A7EFD0" w14:textId="77777777" w:rsidR="00096A22" w:rsidRDefault="00096A22" w:rsidP="00F95567">
      <w:pPr>
        <w:pStyle w:val="Seznam2"/>
        <w:widowControl/>
        <w:ind w:left="0" w:firstLine="708"/>
        <w:jc w:val="both"/>
        <w:rPr>
          <w:sz w:val="24"/>
          <w:szCs w:val="24"/>
        </w:rPr>
      </w:pPr>
      <w:r>
        <w:rPr>
          <w:sz w:val="24"/>
          <w:szCs w:val="24"/>
        </w:rPr>
        <w:t xml:space="preserve">Mapová příloha vymezuje potenciální návrh chráněného území jako souvislý celek jak v místech tůní, tak také v místech lučních porostů. Takový rozsah území má opodstatnění i dnes – zejména na loukách v okolí tůně Měsíc je velmi pěkně a reprezentativně vyvinut </w:t>
      </w:r>
      <w:proofErr w:type="spellStart"/>
      <w:r>
        <w:rPr>
          <w:sz w:val="24"/>
          <w:szCs w:val="24"/>
        </w:rPr>
        <w:t>naturový</w:t>
      </w:r>
      <w:proofErr w:type="spellEnd"/>
      <w:r>
        <w:rPr>
          <w:sz w:val="24"/>
          <w:szCs w:val="24"/>
        </w:rPr>
        <w:t xml:space="preserve"> biotop T1.7 Kontinentální zaplavované louky s dominantními porosty rozrazilu dlouholistého (</w:t>
      </w:r>
      <w:r w:rsidRPr="00D25475">
        <w:rPr>
          <w:i/>
          <w:sz w:val="24"/>
          <w:szCs w:val="24"/>
        </w:rPr>
        <w:t xml:space="preserve">Veronica </w:t>
      </w:r>
      <w:proofErr w:type="spellStart"/>
      <w:r w:rsidRPr="00D25475">
        <w:rPr>
          <w:i/>
          <w:sz w:val="24"/>
          <w:szCs w:val="24"/>
        </w:rPr>
        <w:t>maritima</w:t>
      </w:r>
      <w:proofErr w:type="spellEnd"/>
      <w:r>
        <w:rPr>
          <w:sz w:val="24"/>
          <w:szCs w:val="24"/>
        </w:rPr>
        <w:t>).</w:t>
      </w:r>
    </w:p>
    <w:p w14:paraId="0FA7EF55" w14:textId="77777777" w:rsidR="00BD6878" w:rsidRDefault="009D22B1" w:rsidP="00F95567">
      <w:pPr>
        <w:pStyle w:val="Seznam2"/>
        <w:widowControl/>
        <w:ind w:left="0" w:firstLine="708"/>
        <w:jc w:val="both"/>
        <w:rPr>
          <w:sz w:val="24"/>
          <w:szCs w:val="24"/>
        </w:rPr>
      </w:pPr>
      <w:r>
        <w:rPr>
          <w:sz w:val="24"/>
          <w:szCs w:val="24"/>
        </w:rPr>
        <w:t>Podle leteckých snímků z 50. let 20. století</w:t>
      </w:r>
      <w:r w:rsidR="00BD6878">
        <w:rPr>
          <w:sz w:val="24"/>
          <w:szCs w:val="24"/>
        </w:rPr>
        <w:t xml:space="preserve"> byly některé menší části ochranného pásma zřejmě využívány také jako pole. Na navazujících leteckých snímcích jsou však již luční porosty, které jsou pravidelně koseny. Vzhledem k častému zaplavování nivy (inundační pásmo Jizery) byly pozemky častěji využívány jako louky a pastviny. Kosení probíhalo minimálně v části okolo tůně Měsíc, louky okolo tůně Podkova zřejmě v předchozím roce nebyly pokoseny – celkově působily méně udržovaným dojmem. </w:t>
      </w:r>
      <w:proofErr w:type="spellStart"/>
      <w:r w:rsidR="00BD6878">
        <w:rPr>
          <w:sz w:val="24"/>
          <w:szCs w:val="24"/>
        </w:rPr>
        <w:t>Soliterní</w:t>
      </w:r>
      <w:proofErr w:type="spellEnd"/>
      <w:r w:rsidR="00BD6878">
        <w:rPr>
          <w:sz w:val="24"/>
          <w:szCs w:val="24"/>
        </w:rPr>
        <w:t xml:space="preserve"> duby představují poslední zbytky původních lužních lesů, které byly při expanzi zemědělství </w:t>
      </w:r>
      <w:proofErr w:type="spellStart"/>
      <w:r w:rsidR="00BD6878">
        <w:rPr>
          <w:sz w:val="24"/>
          <w:szCs w:val="24"/>
        </w:rPr>
        <w:t>vymýcovány</w:t>
      </w:r>
      <w:proofErr w:type="spellEnd"/>
      <w:r w:rsidR="00BD6878">
        <w:rPr>
          <w:sz w:val="24"/>
          <w:szCs w:val="24"/>
        </w:rPr>
        <w:t>.</w:t>
      </w:r>
    </w:p>
    <w:p w14:paraId="38955184" w14:textId="77777777" w:rsidR="00C754E4" w:rsidRDefault="00C754E4" w:rsidP="00F95567">
      <w:pPr>
        <w:pStyle w:val="Seznam2"/>
        <w:widowControl/>
        <w:ind w:left="0" w:firstLine="708"/>
        <w:jc w:val="both"/>
        <w:rPr>
          <w:sz w:val="24"/>
          <w:szCs w:val="24"/>
        </w:rPr>
      </w:pPr>
    </w:p>
    <w:p w14:paraId="53651349" w14:textId="77777777" w:rsidR="0053249B" w:rsidRDefault="0053249B" w:rsidP="00F95567">
      <w:pPr>
        <w:pStyle w:val="Seznam2"/>
        <w:widowControl/>
        <w:ind w:left="0" w:firstLine="708"/>
        <w:jc w:val="both"/>
        <w:rPr>
          <w:sz w:val="24"/>
          <w:szCs w:val="24"/>
        </w:rPr>
      </w:pPr>
    </w:p>
    <w:p w14:paraId="67A1CBA8" w14:textId="77777777" w:rsidR="00784EE4" w:rsidRDefault="00784EE4" w:rsidP="00F95567">
      <w:pPr>
        <w:adjustRightInd w:val="0"/>
        <w:jc w:val="both"/>
        <w:rPr>
          <w:b/>
          <w:bCs/>
          <w:sz w:val="24"/>
          <w:szCs w:val="24"/>
        </w:rPr>
      </w:pPr>
      <w:r>
        <w:rPr>
          <w:b/>
          <w:bCs/>
          <w:sz w:val="24"/>
          <w:szCs w:val="24"/>
        </w:rPr>
        <w:t>b)  zemědělské hospodaření</w:t>
      </w:r>
    </w:p>
    <w:p w14:paraId="450EDAB3" w14:textId="77777777" w:rsidR="009807E1" w:rsidRDefault="009807E1" w:rsidP="00F95567">
      <w:pPr>
        <w:adjustRightInd w:val="0"/>
        <w:jc w:val="both"/>
        <w:rPr>
          <w:b/>
          <w:bCs/>
          <w:sz w:val="24"/>
          <w:szCs w:val="24"/>
        </w:rPr>
      </w:pPr>
    </w:p>
    <w:p w14:paraId="65E8E9BB" w14:textId="77777777" w:rsidR="009807E1" w:rsidRPr="00E471B3" w:rsidRDefault="009807E1" w:rsidP="00F95567">
      <w:pPr>
        <w:adjustRightInd w:val="0"/>
        <w:ind w:firstLine="708"/>
        <w:jc w:val="both"/>
        <w:rPr>
          <w:bCs/>
          <w:sz w:val="24"/>
          <w:szCs w:val="24"/>
        </w:rPr>
      </w:pPr>
      <w:r w:rsidRPr="00E471B3">
        <w:rPr>
          <w:bCs/>
          <w:sz w:val="24"/>
          <w:szCs w:val="24"/>
        </w:rPr>
        <w:t xml:space="preserve">Louky v ochranném pásmu jsou sečeny, v minulosti zřejmě byly využívány jako pastviny. V roce 1996 bylo zaznamenáno rozorávání luk tvořících ochranný pás kolem tůně a mokřin (podobné aktivity ale zřejmě byly realizovány i podle leteckých snímků z 50. let 20. století). V každém případě tyto činnosti nejsou žádoucí. Jednak jsou louky cenné jako biotop, ve kterém </w:t>
      </w:r>
      <w:r w:rsidR="00E471B3" w:rsidRPr="00E471B3">
        <w:rPr>
          <w:bCs/>
          <w:sz w:val="24"/>
          <w:szCs w:val="24"/>
        </w:rPr>
        <w:t>ros</w:t>
      </w:r>
      <w:r w:rsidRPr="00E471B3">
        <w:rPr>
          <w:bCs/>
          <w:sz w:val="24"/>
          <w:szCs w:val="24"/>
        </w:rPr>
        <w:t>tou a žijí některé významné druhy rostlin a živočichů. Jednak zvyšují eutrofizaci vodních ploch. Ohrožují také okolní plochy šířením nitrofilních a ruderálních druhů</w:t>
      </w:r>
      <w:r w:rsidR="00E471B3" w:rsidRPr="00E471B3">
        <w:rPr>
          <w:bCs/>
          <w:sz w:val="24"/>
          <w:szCs w:val="24"/>
        </w:rPr>
        <w:t xml:space="preserve">. </w:t>
      </w:r>
    </w:p>
    <w:p w14:paraId="335B8992" w14:textId="77777777" w:rsidR="00C754E4" w:rsidRDefault="00C754E4" w:rsidP="00F95567">
      <w:pPr>
        <w:pStyle w:val="Seznam2"/>
        <w:widowControl/>
        <w:ind w:left="0" w:firstLine="0"/>
        <w:jc w:val="both"/>
        <w:rPr>
          <w:sz w:val="24"/>
          <w:szCs w:val="24"/>
        </w:rPr>
      </w:pPr>
    </w:p>
    <w:p w14:paraId="59B96953" w14:textId="77777777" w:rsidR="00784EE4" w:rsidRDefault="00784EE4" w:rsidP="00F95567">
      <w:pPr>
        <w:pStyle w:val="Seznam2"/>
        <w:widowControl/>
        <w:ind w:left="0" w:firstLine="0"/>
        <w:jc w:val="both"/>
        <w:rPr>
          <w:sz w:val="24"/>
          <w:szCs w:val="24"/>
        </w:rPr>
      </w:pPr>
    </w:p>
    <w:p w14:paraId="390A7357" w14:textId="77777777" w:rsidR="00784EE4" w:rsidRDefault="00784EE4" w:rsidP="00F95567">
      <w:pPr>
        <w:adjustRightInd w:val="0"/>
        <w:jc w:val="both"/>
        <w:rPr>
          <w:b/>
          <w:bCs/>
          <w:sz w:val="24"/>
          <w:szCs w:val="24"/>
        </w:rPr>
      </w:pPr>
      <w:r>
        <w:rPr>
          <w:b/>
          <w:bCs/>
          <w:sz w:val="24"/>
          <w:szCs w:val="24"/>
        </w:rPr>
        <w:t>c)  rybářství</w:t>
      </w:r>
    </w:p>
    <w:p w14:paraId="60F79071" w14:textId="77777777" w:rsidR="00461CF7" w:rsidRDefault="00461CF7" w:rsidP="00F95567">
      <w:pPr>
        <w:pStyle w:val="Seznam2"/>
        <w:widowControl/>
        <w:ind w:left="0" w:firstLine="0"/>
        <w:jc w:val="both"/>
        <w:rPr>
          <w:sz w:val="24"/>
          <w:szCs w:val="24"/>
        </w:rPr>
      </w:pPr>
    </w:p>
    <w:p w14:paraId="146D35F7" w14:textId="77777777" w:rsidR="009F3D2D" w:rsidRPr="009807E1" w:rsidRDefault="006E2395" w:rsidP="00F95567">
      <w:pPr>
        <w:adjustRightInd w:val="0"/>
        <w:ind w:firstLine="708"/>
        <w:jc w:val="both"/>
        <w:rPr>
          <w:sz w:val="24"/>
          <w:szCs w:val="24"/>
        </w:rPr>
      </w:pPr>
      <w:r w:rsidRPr="009807E1">
        <w:rPr>
          <w:bCs/>
          <w:sz w:val="24"/>
          <w:szCs w:val="24"/>
        </w:rPr>
        <w:t>Rameno Podkova je využíváno ke sportovnímu rybolovu.</w:t>
      </w:r>
      <w:r w:rsidR="009807E1">
        <w:rPr>
          <w:bCs/>
          <w:sz w:val="24"/>
          <w:szCs w:val="24"/>
        </w:rPr>
        <w:t xml:space="preserve"> </w:t>
      </w:r>
      <w:r w:rsidRPr="009807E1">
        <w:rPr>
          <w:sz w:val="24"/>
          <w:szCs w:val="24"/>
        </w:rPr>
        <w:t xml:space="preserve">Podrobně se rybářskému hospodaření věnovala </w:t>
      </w:r>
      <w:proofErr w:type="spellStart"/>
      <w:r w:rsidRPr="009807E1">
        <w:rPr>
          <w:sz w:val="24"/>
          <w:szCs w:val="24"/>
        </w:rPr>
        <w:t>Vojtíková</w:t>
      </w:r>
      <w:proofErr w:type="spellEnd"/>
      <w:r w:rsidRPr="009807E1">
        <w:rPr>
          <w:sz w:val="24"/>
          <w:szCs w:val="24"/>
        </w:rPr>
        <w:t xml:space="preserve"> (1999), která sledovala fyzikálně-chemické parametry, stav </w:t>
      </w:r>
      <w:r w:rsidR="009807E1">
        <w:rPr>
          <w:sz w:val="24"/>
          <w:szCs w:val="24"/>
        </w:rPr>
        <w:t xml:space="preserve">vegetace a </w:t>
      </w:r>
      <w:r w:rsidRPr="009807E1">
        <w:rPr>
          <w:sz w:val="24"/>
          <w:szCs w:val="24"/>
        </w:rPr>
        <w:t>společenstva zooplanktonu a dospěla k závěru, že stav rybí obsádky je uspokojivý.</w:t>
      </w:r>
    </w:p>
    <w:p w14:paraId="3CBC0252" w14:textId="77777777" w:rsidR="009807E1" w:rsidRPr="009807E1" w:rsidRDefault="006E2395" w:rsidP="00F95567">
      <w:pPr>
        <w:adjustRightInd w:val="0"/>
        <w:ind w:firstLine="708"/>
        <w:jc w:val="both"/>
        <w:rPr>
          <w:sz w:val="24"/>
          <w:szCs w:val="24"/>
        </w:rPr>
      </w:pPr>
      <w:r w:rsidRPr="009807E1">
        <w:rPr>
          <w:sz w:val="24"/>
          <w:szCs w:val="24"/>
        </w:rPr>
        <w:t xml:space="preserve">Sportovní rybolov je zřejmě ideální alternativou a nejšetrnějším způsobem rybářského obhospodařování, protože může pomáhat v zamezení přirozeného </w:t>
      </w:r>
      <w:proofErr w:type="spellStart"/>
      <w:r w:rsidRPr="009807E1">
        <w:rPr>
          <w:sz w:val="24"/>
          <w:szCs w:val="24"/>
        </w:rPr>
        <w:t>přerybnění</w:t>
      </w:r>
      <w:proofErr w:type="spellEnd"/>
      <w:r w:rsidRPr="009807E1">
        <w:rPr>
          <w:sz w:val="24"/>
          <w:szCs w:val="24"/>
        </w:rPr>
        <w:t xml:space="preserve"> lokality zejména velikostně malými druhy </w:t>
      </w:r>
      <w:proofErr w:type="spellStart"/>
      <w:r w:rsidRPr="009807E1">
        <w:rPr>
          <w:sz w:val="24"/>
          <w:szCs w:val="24"/>
        </w:rPr>
        <w:t>planktivorních</w:t>
      </w:r>
      <w:proofErr w:type="spellEnd"/>
      <w:r w:rsidRPr="009807E1">
        <w:rPr>
          <w:sz w:val="24"/>
          <w:szCs w:val="24"/>
        </w:rPr>
        <w:t xml:space="preserve"> ryb (Stachová &amp; Šorf 2008). Podobně </w:t>
      </w:r>
      <w:proofErr w:type="spellStart"/>
      <w:r w:rsidRPr="009807E1">
        <w:rPr>
          <w:sz w:val="24"/>
          <w:szCs w:val="24"/>
        </w:rPr>
        <w:t>Vojtíková</w:t>
      </w:r>
      <w:proofErr w:type="spellEnd"/>
      <w:r w:rsidRPr="009807E1">
        <w:rPr>
          <w:sz w:val="24"/>
          <w:szCs w:val="24"/>
        </w:rPr>
        <w:t xml:space="preserve"> (1999) uvádí, že rybářské využití přispívá ke zpomalení stárnutí ramene a je udržován koloběh látek v přírodě.</w:t>
      </w:r>
      <w:r w:rsidR="009807E1" w:rsidRPr="009807E1">
        <w:rPr>
          <w:sz w:val="24"/>
          <w:szCs w:val="24"/>
        </w:rPr>
        <w:t xml:space="preserve"> Pro zpomalení sukcese a eutrofizace doporučuje, aby bylo buď rameno v rámci revitalizace </w:t>
      </w:r>
      <w:proofErr w:type="spellStart"/>
      <w:r w:rsidR="009807E1" w:rsidRPr="009807E1">
        <w:rPr>
          <w:sz w:val="24"/>
          <w:szCs w:val="24"/>
        </w:rPr>
        <w:t>zprůtočněno</w:t>
      </w:r>
      <w:proofErr w:type="spellEnd"/>
      <w:r w:rsidR="009807E1" w:rsidRPr="009807E1">
        <w:rPr>
          <w:sz w:val="24"/>
          <w:szCs w:val="24"/>
        </w:rPr>
        <w:t xml:space="preserve"> nebo provedeno odsátí sedimentu sacími bagry. Nicméně ve shodě se Stachovou &amp; Šorfem (2008</w:t>
      </w:r>
      <w:r w:rsidR="009807E1">
        <w:rPr>
          <w:sz w:val="24"/>
          <w:szCs w:val="24"/>
        </w:rPr>
        <w:t>) se domnívám,</w:t>
      </w:r>
      <w:r w:rsidR="0063767D">
        <w:rPr>
          <w:sz w:val="24"/>
          <w:szCs w:val="24"/>
        </w:rPr>
        <w:t xml:space="preserve"> </w:t>
      </w:r>
      <w:r w:rsidR="009807E1" w:rsidRPr="009807E1">
        <w:rPr>
          <w:sz w:val="24"/>
          <w:szCs w:val="24"/>
        </w:rPr>
        <w:t>že odbahnění tohoto ramene není žádoucí, vodní sloupec je relativně vysoký a so</w:t>
      </w:r>
      <w:r w:rsidR="009807E1">
        <w:rPr>
          <w:sz w:val="24"/>
          <w:szCs w:val="24"/>
        </w:rPr>
        <w:t>učasný stav předmět oc</w:t>
      </w:r>
      <w:r w:rsidR="009807E1" w:rsidRPr="009807E1">
        <w:rPr>
          <w:sz w:val="24"/>
          <w:szCs w:val="24"/>
        </w:rPr>
        <w:t>hrany nijak neohrožuje.</w:t>
      </w:r>
    </w:p>
    <w:p w14:paraId="13B1E978" w14:textId="77777777" w:rsidR="00784EE4" w:rsidRDefault="00784EE4" w:rsidP="0063767D">
      <w:pPr>
        <w:adjustRightInd w:val="0"/>
        <w:rPr>
          <w:b/>
          <w:bCs/>
          <w:sz w:val="24"/>
          <w:szCs w:val="24"/>
        </w:rPr>
      </w:pPr>
      <w:r>
        <w:rPr>
          <w:b/>
          <w:bCs/>
          <w:sz w:val="24"/>
          <w:szCs w:val="24"/>
        </w:rPr>
        <w:lastRenderedPageBreak/>
        <w:t>d)  myslivost</w:t>
      </w:r>
    </w:p>
    <w:p w14:paraId="2B5666BA" w14:textId="77777777" w:rsidR="00554C36" w:rsidRDefault="00554C36" w:rsidP="0063767D">
      <w:pPr>
        <w:adjustRightInd w:val="0"/>
        <w:rPr>
          <w:b/>
          <w:bCs/>
          <w:sz w:val="24"/>
          <w:szCs w:val="24"/>
        </w:rPr>
      </w:pPr>
    </w:p>
    <w:p w14:paraId="2CAFC803" w14:textId="211AEC48" w:rsidR="00784EE4" w:rsidRPr="006E2395" w:rsidRDefault="00784EE4" w:rsidP="00933D55">
      <w:pPr>
        <w:adjustRightInd w:val="0"/>
        <w:ind w:firstLine="708"/>
        <w:jc w:val="both"/>
        <w:rPr>
          <w:bCs/>
          <w:sz w:val="24"/>
          <w:szCs w:val="24"/>
        </w:rPr>
      </w:pPr>
      <w:r w:rsidRPr="006E2395">
        <w:rPr>
          <w:bCs/>
          <w:sz w:val="24"/>
          <w:szCs w:val="24"/>
        </w:rPr>
        <w:t xml:space="preserve">Lokalita spadá pod dvě </w:t>
      </w:r>
      <w:proofErr w:type="spellStart"/>
      <w:r w:rsidRPr="006E2395">
        <w:rPr>
          <w:bCs/>
          <w:sz w:val="24"/>
          <w:szCs w:val="24"/>
        </w:rPr>
        <w:t>honitny</w:t>
      </w:r>
      <w:proofErr w:type="spellEnd"/>
      <w:r w:rsidRPr="006E2395">
        <w:rPr>
          <w:bCs/>
          <w:sz w:val="24"/>
          <w:szCs w:val="24"/>
        </w:rPr>
        <w:t xml:space="preserve"> plošně oddělené tokem Jizery. Vnitřní strana meandru je součástí honitby 2115110022 Horky, vnější strana mea</w:t>
      </w:r>
      <w:r w:rsidR="00933D55">
        <w:rPr>
          <w:bCs/>
          <w:sz w:val="24"/>
          <w:szCs w:val="24"/>
        </w:rPr>
        <w:t>n</w:t>
      </w:r>
      <w:r w:rsidRPr="006E2395">
        <w:rPr>
          <w:bCs/>
          <w:sz w:val="24"/>
          <w:szCs w:val="24"/>
        </w:rPr>
        <w:t>dru je součástí honitby 2115110011 Brodce–Jizera.</w:t>
      </w:r>
      <w:r w:rsidR="006E2395" w:rsidRPr="006E2395">
        <w:rPr>
          <w:bCs/>
          <w:sz w:val="24"/>
          <w:szCs w:val="24"/>
        </w:rPr>
        <w:t xml:space="preserve"> </w:t>
      </w:r>
      <w:r w:rsidRPr="006E2395">
        <w:rPr>
          <w:bCs/>
          <w:sz w:val="24"/>
          <w:szCs w:val="24"/>
        </w:rPr>
        <w:t>V lokalitě byl</w:t>
      </w:r>
      <w:r w:rsidR="006E2395" w:rsidRPr="006E2395">
        <w:rPr>
          <w:bCs/>
          <w:sz w:val="24"/>
          <w:szCs w:val="24"/>
        </w:rPr>
        <w:t xml:space="preserve">a pozorována myslivecká zařízení – posed, krmné zařízení, roztroušeně zásypy pro zvěř. Negativní jevy nebyly pozorovány. </w:t>
      </w:r>
      <w:r w:rsidRPr="006E2395">
        <w:rPr>
          <w:bCs/>
          <w:sz w:val="24"/>
          <w:szCs w:val="24"/>
        </w:rPr>
        <w:t>Na území přírodní památky by nemělo docházet k odstřelům ptactva mimo výjimky udělené orgány ochrany přírody.</w:t>
      </w:r>
    </w:p>
    <w:p w14:paraId="6E98D7C7" w14:textId="77777777" w:rsidR="00784EE4" w:rsidRDefault="00784EE4" w:rsidP="0063767D">
      <w:pPr>
        <w:adjustRightInd w:val="0"/>
        <w:rPr>
          <w:b/>
          <w:bCs/>
          <w:sz w:val="24"/>
          <w:szCs w:val="24"/>
        </w:rPr>
      </w:pPr>
    </w:p>
    <w:p w14:paraId="789AF270" w14:textId="77777777" w:rsidR="00784EE4" w:rsidRDefault="00784EE4" w:rsidP="0063767D">
      <w:pPr>
        <w:adjustRightInd w:val="0"/>
        <w:rPr>
          <w:b/>
          <w:bCs/>
          <w:sz w:val="24"/>
          <w:szCs w:val="24"/>
        </w:rPr>
      </w:pPr>
    </w:p>
    <w:p w14:paraId="6B53AA58" w14:textId="77777777" w:rsidR="00784EE4" w:rsidRDefault="00784EE4" w:rsidP="0063767D">
      <w:pPr>
        <w:adjustRightInd w:val="0"/>
        <w:rPr>
          <w:b/>
          <w:bCs/>
          <w:sz w:val="24"/>
          <w:szCs w:val="24"/>
        </w:rPr>
      </w:pPr>
    </w:p>
    <w:p w14:paraId="03BAF552" w14:textId="77777777" w:rsidR="00784EE4" w:rsidRDefault="00784EE4" w:rsidP="0063767D">
      <w:pPr>
        <w:adjustRightInd w:val="0"/>
        <w:rPr>
          <w:b/>
          <w:bCs/>
          <w:sz w:val="24"/>
          <w:szCs w:val="24"/>
        </w:rPr>
      </w:pPr>
      <w:r>
        <w:rPr>
          <w:b/>
          <w:bCs/>
          <w:sz w:val="24"/>
          <w:szCs w:val="24"/>
        </w:rPr>
        <w:t xml:space="preserve">e)  </w:t>
      </w:r>
      <w:r w:rsidRPr="00A50F1B">
        <w:rPr>
          <w:b/>
          <w:bCs/>
          <w:sz w:val="24"/>
          <w:szCs w:val="24"/>
        </w:rPr>
        <w:t>rekreace a sport</w:t>
      </w:r>
    </w:p>
    <w:p w14:paraId="36620E4D" w14:textId="77777777" w:rsidR="00A2374A" w:rsidRDefault="00A2374A" w:rsidP="0063767D">
      <w:pPr>
        <w:adjustRightInd w:val="0"/>
        <w:ind w:firstLine="708"/>
        <w:jc w:val="both"/>
        <w:rPr>
          <w:bCs/>
          <w:sz w:val="24"/>
          <w:szCs w:val="24"/>
        </w:rPr>
      </w:pPr>
    </w:p>
    <w:p w14:paraId="6ACB6CB2" w14:textId="77777777" w:rsidR="00784EE4" w:rsidRDefault="00A2374A" w:rsidP="0063767D">
      <w:pPr>
        <w:adjustRightInd w:val="0"/>
        <w:ind w:firstLine="708"/>
        <w:rPr>
          <w:bCs/>
          <w:sz w:val="24"/>
          <w:szCs w:val="24"/>
        </w:rPr>
      </w:pPr>
      <w:r>
        <w:rPr>
          <w:bCs/>
          <w:sz w:val="24"/>
          <w:szCs w:val="24"/>
        </w:rPr>
        <w:t>Území</w:t>
      </w:r>
      <w:r w:rsidR="00F5689D">
        <w:rPr>
          <w:bCs/>
          <w:sz w:val="24"/>
          <w:szCs w:val="24"/>
        </w:rPr>
        <w:t xml:space="preserve"> je stranou turistického zájmu a </w:t>
      </w:r>
      <w:r w:rsidR="00784EE4">
        <w:rPr>
          <w:bCs/>
          <w:sz w:val="24"/>
          <w:szCs w:val="24"/>
        </w:rPr>
        <w:t>pouze k rameni Podkova vede turistická stezka. Ta je využívána spíše jen místními (kola, běh) a na vývoj území nepůsobí negativně.</w:t>
      </w:r>
    </w:p>
    <w:p w14:paraId="1915E8DE" w14:textId="77777777" w:rsidR="00D37DFB" w:rsidRPr="009F3D2D" w:rsidRDefault="00D37DFB" w:rsidP="0063767D">
      <w:pPr>
        <w:adjustRightInd w:val="0"/>
        <w:jc w:val="both"/>
        <w:rPr>
          <w:bCs/>
          <w:sz w:val="24"/>
          <w:szCs w:val="24"/>
        </w:rPr>
      </w:pPr>
    </w:p>
    <w:p w14:paraId="78935E64" w14:textId="77777777" w:rsidR="00464E96" w:rsidRDefault="00464E96" w:rsidP="0063767D">
      <w:pPr>
        <w:spacing w:before="120" w:line="240" w:lineRule="atLeast"/>
        <w:jc w:val="both"/>
        <w:rPr>
          <w:iCs/>
          <w:sz w:val="24"/>
          <w:szCs w:val="24"/>
        </w:rPr>
      </w:pPr>
    </w:p>
    <w:p w14:paraId="4899290D" w14:textId="77777777" w:rsidR="00962CB5" w:rsidRPr="00F53291" w:rsidRDefault="00962CB5" w:rsidP="0063767D">
      <w:pPr>
        <w:pStyle w:val="Seznam2"/>
        <w:widowControl/>
        <w:ind w:left="0" w:firstLine="0"/>
        <w:jc w:val="both"/>
        <w:rPr>
          <w:b/>
          <w:bCs/>
          <w:sz w:val="24"/>
          <w:szCs w:val="24"/>
        </w:rPr>
      </w:pPr>
      <w:r w:rsidRPr="00F53291">
        <w:rPr>
          <w:b/>
          <w:bCs/>
          <w:sz w:val="24"/>
          <w:szCs w:val="24"/>
        </w:rPr>
        <w:t xml:space="preserve">2.3 </w:t>
      </w:r>
      <w:r w:rsidR="00F53291" w:rsidRPr="00F53291">
        <w:rPr>
          <w:b/>
          <w:bCs/>
          <w:sz w:val="24"/>
          <w:szCs w:val="24"/>
        </w:rPr>
        <w:t>Související plánovací dokumenty, správní akty a opatření obecné povahy</w:t>
      </w:r>
    </w:p>
    <w:p w14:paraId="36C8A1FA" w14:textId="77777777" w:rsidR="00962CB5" w:rsidRDefault="00962CB5" w:rsidP="0063767D">
      <w:pPr>
        <w:pStyle w:val="Pokraovnseznamu2"/>
        <w:widowControl/>
        <w:spacing w:after="0"/>
        <w:ind w:left="0"/>
        <w:jc w:val="both"/>
        <w:rPr>
          <w:i/>
          <w:iCs/>
          <w:sz w:val="24"/>
          <w:szCs w:val="24"/>
        </w:rPr>
      </w:pPr>
    </w:p>
    <w:p w14:paraId="49FACDE2" w14:textId="77777777" w:rsidR="00695FCB" w:rsidRPr="004767C2" w:rsidRDefault="00695FCB" w:rsidP="0063767D">
      <w:pPr>
        <w:pStyle w:val="Normlnweb"/>
        <w:spacing w:before="0" w:beforeAutospacing="0" w:after="0"/>
      </w:pPr>
      <w:r w:rsidRPr="004767C2">
        <w:t xml:space="preserve">Plán péče o </w:t>
      </w:r>
      <w:r w:rsidR="002D53E9" w:rsidRPr="004767C2">
        <w:t xml:space="preserve">přírodní </w:t>
      </w:r>
      <w:r w:rsidR="00D37DFB">
        <w:t>památku</w:t>
      </w:r>
      <w:r w:rsidR="002D53E9" w:rsidRPr="004767C2">
        <w:t xml:space="preserve"> </w:t>
      </w:r>
      <w:r w:rsidR="00ED6A36">
        <w:t>Stará Jizera</w:t>
      </w:r>
      <w:r w:rsidR="00D37DFB">
        <w:t xml:space="preserve"> </w:t>
      </w:r>
      <w:r w:rsidR="002D53E9" w:rsidRPr="004767C2">
        <w:t>na období 20</w:t>
      </w:r>
      <w:r w:rsidR="00D37DFB">
        <w:t>0</w:t>
      </w:r>
      <w:r w:rsidR="00ED6A36">
        <w:t>9</w:t>
      </w:r>
      <w:r w:rsidR="002D53E9" w:rsidRPr="004767C2">
        <w:t>–20</w:t>
      </w:r>
      <w:r w:rsidR="00D37DFB">
        <w:t>1</w:t>
      </w:r>
      <w:r w:rsidR="00ED6A36">
        <w:t>9</w:t>
      </w:r>
      <w:r w:rsidR="00884FFD" w:rsidRPr="004767C2">
        <w:t xml:space="preserve"> </w:t>
      </w:r>
      <w:r w:rsidRPr="004767C2">
        <w:t>(zpracoval</w:t>
      </w:r>
      <w:r w:rsidR="00884FFD" w:rsidRPr="004767C2">
        <w:t xml:space="preserve">i </w:t>
      </w:r>
      <w:r w:rsidR="00ED6A36">
        <w:t xml:space="preserve">Stachová </w:t>
      </w:r>
      <w:r w:rsidR="00302243">
        <w:t xml:space="preserve">&amp; </w:t>
      </w:r>
      <w:r w:rsidR="00ED6A36">
        <w:t xml:space="preserve">Šorf </w:t>
      </w:r>
      <w:r w:rsidR="00302243">
        <w:t>2008)</w:t>
      </w:r>
    </w:p>
    <w:p w14:paraId="35B93DAE" w14:textId="77777777" w:rsidR="00F2639F" w:rsidRDefault="002F3318" w:rsidP="0063767D">
      <w:pPr>
        <w:pStyle w:val="Normlnweb"/>
        <w:spacing w:before="0" w:beforeAutospacing="0" w:after="0"/>
      </w:pPr>
      <w:r>
        <w:t xml:space="preserve">Územní plán </w:t>
      </w:r>
      <w:r w:rsidR="00884FFD">
        <w:t xml:space="preserve">obce </w:t>
      </w:r>
      <w:r w:rsidR="00302243">
        <w:t xml:space="preserve">Horky nad Jizerou </w:t>
      </w:r>
      <w:r>
        <w:t>se změnami.</w:t>
      </w:r>
    </w:p>
    <w:p w14:paraId="1E80093D" w14:textId="77777777" w:rsidR="00B57530" w:rsidRDefault="00B57530" w:rsidP="0063767D">
      <w:pPr>
        <w:pStyle w:val="Normlnweb"/>
        <w:spacing w:before="0" w:beforeAutospacing="0" w:after="0"/>
      </w:pPr>
    </w:p>
    <w:p w14:paraId="30EF3883" w14:textId="77777777" w:rsidR="00B57530" w:rsidRDefault="00B57530" w:rsidP="0063767D">
      <w:pPr>
        <w:pStyle w:val="Normlnweb"/>
        <w:spacing w:before="0" w:beforeAutospacing="0" w:after="0"/>
        <w:rPr>
          <w:b/>
          <w:bCs/>
        </w:rPr>
      </w:pPr>
    </w:p>
    <w:p w14:paraId="6457BAC7" w14:textId="77777777" w:rsidR="00962CB5" w:rsidRDefault="00962CB5" w:rsidP="0063767D">
      <w:pPr>
        <w:pStyle w:val="Seznam2"/>
        <w:widowControl/>
        <w:ind w:left="0" w:firstLine="0"/>
        <w:jc w:val="both"/>
        <w:rPr>
          <w:b/>
          <w:bCs/>
          <w:sz w:val="24"/>
          <w:szCs w:val="24"/>
        </w:rPr>
      </w:pPr>
      <w:r>
        <w:rPr>
          <w:b/>
          <w:bCs/>
          <w:sz w:val="24"/>
          <w:szCs w:val="24"/>
        </w:rPr>
        <w:t>2.4 Současný stav zvláště chráněného území a přehled dílčích ploch</w:t>
      </w:r>
    </w:p>
    <w:p w14:paraId="14A53F2F" w14:textId="77777777" w:rsidR="00F53291" w:rsidRPr="004E17A7" w:rsidRDefault="00F53291" w:rsidP="0063767D">
      <w:pPr>
        <w:rPr>
          <w:b/>
          <w:bCs/>
          <w:sz w:val="24"/>
          <w:szCs w:val="24"/>
        </w:rPr>
      </w:pPr>
    </w:p>
    <w:p w14:paraId="2275AE37" w14:textId="77777777" w:rsidR="00587D4A" w:rsidRDefault="00587D4A" w:rsidP="0063767D">
      <w:pPr>
        <w:rPr>
          <w:b/>
          <w:bCs/>
          <w:sz w:val="24"/>
          <w:szCs w:val="24"/>
        </w:rPr>
      </w:pPr>
    </w:p>
    <w:p w14:paraId="17A93A0B" w14:textId="2E74E482" w:rsidR="00302243" w:rsidRPr="00302243" w:rsidRDefault="00302243" w:rsidP="0063767D">
      <w:pPr>
        <w:rPr>
          <w:b/>
          <w:bCs/>
          <w:sz w:val="24"/>
          <w:szCs w:val="24"/>
        </w:rPr>
      </w:pPr>
      <w:r w:rsidRPr="00D54631">
        <w:rPr>
          <w:b/>
          <w:bCs/>
          <w:sz w:val="24"/>
          <w:szCs w:val="24"/>
        </w:rPr>
        <w:t>2.4.</w:t>
      </w:r>
      <w:r w:rsidR="00AA1F3A" w:rsidRPr="00D54631">
        <w:rPr>
          <w:b/>
          <w:bCs/>
          <w:sz w:val="24"/>
          <w:szCs w:val="24"/>
        </w:rPr>
        <w:t>1</w:t>
      </w:r>
      <w:r w:rsidRPr="00302243">
        <w:rPr>
          <w:b/>
          <w:bCs/>
          <w:sz w:val="24"/>
          <w:szCs w:val="24"/>
        </w:rPr>
        <w:t xml:space="preserve"> </w:t>
      </w:r>
      <w:r w:rsidRPr="00302243">
        <w:rPr>
          <w:b/>
          <w:sz w:val="24"/>
          <w:szCs w:val="24"/>
        </w:rPr>
        <w:t>Základní údaje o rybnících, vodních nádržích a tocích</w:t>
      </w:r>
    </w:p>
    <w:p w14:paraId="5224651A" w14:textId="77777777" w:rsidR="00302243" w:rsidRDefault="00302243" w:rsidP="0063767D">
      <w:pPr>
        <w:ind w:left="360"/>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670"/>
      </w:tblGrid>
      <w:tr w:rsidR="00302243" w14:paraId="0D3E3BBB" w14:textId="77777777" w:rsidTr="00982B50">
        <w:tc>
          <w:tcPr>
            <w:tcW w:w="3402" w:type="dxa"/>
            <w:tcBorders>
              <w:top w:val="single" w:sz="18" w:space="0" w:color="auto"/>
              <w:left w:val="single" w:sz="18" w:space="0" w:color="auto"/>
              <w:right w:val="single" w:sz="18" w:space="0" w:color="auto"/>
            </w:tcBorders>
            <w:shd w:val="clear" w:color="auto" w:fill="C0C0C0"/>
          </w:tcPr>
          <w:p w14:paraId="59477D9F" w14:textId="77777777" w:rsidR="00302243" w:rsidRDefault="00302243" w:rsidP="007E1CB4">
            <w:pPr>
              <w:pStyle w:val="Seznam2"/>
              <w:widowControl/>
              <w:ind w:left="0" w:firstLine="0"/>
              <w:jc w:val="both"/>
              <w:rPr>
                <w:sz w:val="24"/>
                <w:szCs w:val="24"/>
              </w:rPr>
            </w:pPr>
            <w:r>
              <w:rPr>
                <w:sz w:val="24"/>
                <w:szCs w:val="24"/>
              </w:rPr>
              <w:t>Název rybníka (nádrže)</w:t>
            </w:r>
          </w:p>
        </w:tc>
        <w:tc>
          <w:tcPr>
            <w:tcW w:w="5670" w:type="dxa"/>
            <w:tcBorders>
              <w:top w:val="single" w:sz="18" w:space="0" w:color="auto"/>
              <w:left w:val="single" w:sz="18" w:space="0" w:color="auto"/>
              <w:right w:val="single" w:sz="18" w:space="0" w:color="auto"/>
            </w:tcBorders>
          </w:tcPr>
          <w:p w14:paraId="26AB1B2C" w14:textId="77777777" w:rsidR="00302243" w:rsidRDefault="00302243" w:rsidP="007E1CB4">
            <w:pPr>
              <w:pStyle w:val="Seznam2"/>
              <w:widowControl/>
              <w:ind w:left="0" w:firstLine="0"/>
              <w:jc w:val="both"/>
              <w:rPr>
                <w:sz w:val="24"/>
                <w:szCs w:val="24"/>
              </w:rPr>
            </w:pPr>
            <w:r>
              <w:rPr>
                <w:sz w:val="24"/>
                <w:szCs w:val="24"/>
              </w:rPr>
              <w:t>Stará Jizera (Horecká tůň, Podkova)</w:t>
            </w:r>
          </w:p>
        </w:tc>
      </w:tr>
      <w:tr w:rsidR="00302243" w14:paraId="2CAD09EF" w14:textId="77777777" w:rsidTr="00982B50">
        <w:tc>
          <w:tcPr>
            <w:tcW w:w="3402" w:type="dxa"/>
            <w:tcBorders>
              <w:left w:val="single" w:sz="18" w:space="0" w:color="auto"/>
              <w:right w:val="single" w:sz="18" w:space="0" w:color="auto"/>
            </w:tcBorders>
            <w:shd w:val="clear" w:color="auto" w:fill="C0C0C0"/>
          </w:tcPr>
          <w:p w14:paraId="2786391F" w14:textId="77777777" w:rsidR="00302243" w:rsidRDefault="00302243" w:rsidP="007E1CB4">
            <w:pPr>
              <w:rPr>
                <w:sz w:val="24"/>
                <w:szCs w:val="24"/>
              </w:rPr>
            </w:pPr>
            <w:r>
              <w:rPr>
                <w:sz w:val="24"/>
                <w:szCs w:val="24"/>
              </w:rPr>
              <w:t>Katastrální plocha</w:t>
            </w:r>
          </w:p>
        </w:tc>
        <w:tc>
          <w:tcPr>
            <w:tcW w:w="5670" w:type="dxa"/>
            <w:tcBorders>
              <w:left w:val="single" w:sz="18" w:space="0" w:color="auto"/>
              <w:right w:val="single" w:sz="18" w:space="0" w:color="auto"/>
            </w:tcBorders>
          </w:tcPr>
          <w:p w14:paraId="634A18FA" w14:textId="77777777" w:rsidR="00302243" w:rsidRDefault="00302243" w:rsidP="007E1CB4">
            <w:pPr>
              <w:pStyle w:val="Seznam2"/>
              <w:widowControl/>
              <w:ind w:left="0" w:firstLine="0"/>
              <w:jc w:val="both"/>
              <w:rPr>
                <w:sz w:val="24"/>
                <w:szCs w:val="24"/>
              </w:rPr>
            </w:pPr>
            <w:r>
              <w:rPr>
                <w:sz w:val="24"/>
                <w:szCs w:val="24"/>
              </w:rPr>
              <w:t>0,9801 ha</w:t>
            </w:r>
          </w:p>
        </w:tc>
      </w:tr>
      <w:tr w:rsidR="00302243" w14:paraId="2BAEC259" w14:textId="77777777" w:rsidTr="00982B50">
        <w:tc>
          <w:tcPr>
            <w:tcW w:w="3402" w:type="dxa"/>
            <w:tcBorders>
              <w:left w:val="single" w:sz="18" w:space="0" w:color="auto"/>
              <w:right w:val="single" w:sz="18" w:space="0" w:color="auto"/>
            </w:tcBorders>
            <w:shd w:val="clear" w:color="auto" w:fill="C0C0C0"/>
          </w:tcPr>
          <w:p w14:paraId="0562EADF" w14:textId="77777777" w:rsidR="00302243" w:rsidRDefault="00302243" w:rsidP="007E1CB4">
            <w:pPr>
              <w:rPr>
                <w:sz w:val="24"/>
                <w:szCs w:val="24"/>
              </w:rPr>
            </w:pPr>
            <w:r>
              <w:rPr>
                <w:sz w:val="24"/>
                <w:szCs w:val="24"/>
              </w:rPr>
              <w:t>Využitelná vodní plocha</w:t>
            </w:r>
          </w:p>
        </w:tc>
        <w:tc>
          <w:tcPr>
            <w:tcW w:w="5670" w:type="dxa"/>
            <w:tcBorders>
              <w:left w:val="single" w:sz="18" w:space="0" w:color="auto"/>
              <w:right w:val="single" w:sz="18" w:space="0" w:color="auto"/>
            </w:tcBorders>
          </w:tcPr>
          <w:p w14:paraId="3ED926B5" w14:textId="77777777" w:rsidR="00302243" w:rsidRDefault="00302243" w:rsidP="007E1CB4">
            <w:pPr>
              <w:pStyle w:val="Seznam2"/>
              <w:widowControl/>
              <w:ind w:left="0" w:firstLine="0"/>
              <w:jc w:val="both"/>
              <w:rPr>
                <w:sz w:val="24"/>
                <w:szCs w:val="24"/>
              </w:rPr>
            </w:pPr>
            <w:r>
              <w:rPr>
                <w:sz w:val="24"/>
                <w:szCs w:val="24"/>
              </w:rPr>
              <w:t>cca 0,7 ha</w:t>
            </w:r>
          </w:p>
        </w:tc>
      </w:tr>
      <w:tr w:rsidR="00302243" w14:paraId="77EFF35F" w14:textId="77777777" w:rsidTr="00982B50">
        <w:tc>
          <w:tcPr>
            <w:tcW w:w="3402" w:type="dxa"/>
            <w:tcBorders>
              <w:left w:val="single" w:sz="18" w:space="0" w:color="auto"/>
              <w:right w:val="single" w:sz="18" w:space="0" w:color="auto"/>
            </w:tcBorders>
            <w:shd w:val="clear" w:color="auto" w:fill="C0C0C0"/>
          </w:tcPr>
          <w:p w14:paraId="6A62ACF1" w14:textId="77777777" w:rsidR="00302243" w:rsidRDefault="00302243" w:rsidP="007E1CB4">
            <w:pPr>
              <w:rPr>
                <w:sz w:val="24"/>
                <w:szCs w:val="24"/>
              </w:rPr>
            </w:pPr>
            <w:r>
              <w:rPr>
                <w:sz w:val="24"/>
                <w:szCs w:val="24"/>
              </w:rPr>
              <w:t>Plocha litorálu</w:t>
            </w:r>
          </w:p>
        </w:tc>
        <w:tc>
          <w:tcPr>
            <w:tcW w:w="5670" w:type="dxa"/>
            <w:tcBorders>
              <w:left w:val="single" w:sz="18" w:space="0" w:color="auto"/>
              <w:right w:val="single" w:sz="18" w:space="0" w:color="auto"/>
            </w:tcBorders>
          </w:tcPr>
          <w:p w14:paraId="669186DE" w14:textId="77777777" w:rsidR="00302243" w:rsidRDefault="00302243" w:rsidP="007E1CB4">
            <w:pPr>
              <w:pStyle w:val="Seznam2"/>
              <w:widowControl/>
              <w:ind w:left="0" w:firstLine="0"/>
              <w:jc w:val="both"/>
              <w:rPr>
                <w:sz w:val="24"/>
                <w:szCs w:val="24"/>
              </w:rPr>
            </w:pPr>
            <w:r>
              <w:rPr>
                <w:sz w:val="24"/>
                <w:szCs w:val="24"/>
              </w:rPr>
              <w:t>cca 0,3 ha</w:t>
            </w:r>
          </w:p>
        </w:tc>
      </w:tr>
      <w:tr w:rsidR="00302243" w14:paraId="1C5E5B27" w14:textId="77777777" w:rsidTr="00982B50">
        <w:tc>
          <w:tcPr>
            <w:tcW w:w="3402" w:type="dxa"/>
            <w:tcBorders>
              <w:left w:val="single" w:sz="18" w:space="0" w:color="auto"/>
              <w:right w:val="single" w:sz="18" w:space="0" w:color="auto"/>
            </w:tcBorders>
            <w:shd w:val="clear" w:color="auto" w:fill="C0C0C0"/>
          </w:tcPr>
          <w:p w14:paraId="4B5885F6" w14:textId="77777777" w:rsidR="00302243" w:rsidRDefault="00302243" w:rsidP="007E1CB4">
            <w:pPr>
              <w:rPr>
                <w:sz w:val="24"/>
                <w:szCs w:val="24"/>
              </w:rPr>
            </w:pPr>
            <w:r>
              <w:rPr>
                <w:sz w:val="24"/>
                <w:szCs w:val="24"/>
              </w:rPr>
              <w:t>Průměrná hloubka</w:t>
            </w:r>
          </w:p>
        </w:tc>
        <w:tc>
          <w:tcPr>
            <w:tcW w:w="5670" w:type="dxa"/>
            <w:tcBorders>
              <w:left w:val="single" w:sz="18" w:space="0" w:color="auto"/>
              <w:right w:val="single" w:sz="18" w:space="0" w:color="auto"/>
            </w:tcBorders>
          </w:tcPr>
          <w:p w14:paraId="1E18115A" w14:textId="77777777" w:rsidR="00302243" w:rsidRDefault="00302243" w:rsidP="007E1CB4">
            <w:pPr>
              <w:pStyle w:val="Seznam2"/>
              <w:widowControl/>
              <w:ind w:left="0" w:firstLine="0"/>
              <w:jc w:val="both"/>
              <w:rPr>
                <w:sz w:val="24"/>
                <w:szCs w:val="24"/>
              </w:rPr>
            </w:pPr>
            <w:r>
              <w:rPr>
                <w:sz w:val="24"/>
                <w:szCs w:val="24"/>
              </w:rPr>
              <w:t>cca 0,8 ha</w:t>
            </w:r>
          </w:p>
        </w:tc>
      </w:tr>
      <w:tr w:rsidR="00302243" w14:paraId="1F06F823" w14:textId="77777777" w:rsidTr="00982B50">
        <w:tc>
          <w:tcPr>
            <w:tcW w:w="3402" w:type="dxa"/>
            <w:tcBorders>
              <w:left w:val="single" w:sz="18" w:space="0" w:color="auto"/>
              <w:right w:val="single" w:sz="18" w:space="0" w:color="auto"/>
            </w:tcBorders>
            <w:shd w:val="clear" w:color="auto" w:fill="C0C0C0"/>
          </w:tcPr>
          <w:p w14:paraId="6ADB9625" w14:textId="77777777" w:rsidR="00302243" w:rsidRDefault="00302243" w:rsidP="007E1CB4">
            <w:pPr>
              <w:rPr>
                <w:sz w:val="24"/>
                <w:szCs w:val="24"/>
              </w:rPr>
            </w:pPr>
            <w:r>
              <w:rPr>
                <w:sz w:val="24"/>
                <w:szCs w:val="24"/>
              </w:rPr>
              <w:t>Maximální hloubka</w:t>
            </w:r>
          </w:p>
        </w:tc>
        <w:tc>
          <w:tcPr>
            <w:tcW w:w="5670" w:type="dxa"/>
            <w:tcBorders>
              <w:left w:val="single" w:sz="18" w:space="0" w:color="auto"/>
              <w:right w:val="single" w:sz="18" w:space="0" w:color="auto"/>
            </w:tcBorders>
          </w:tcPr>
          <w:p w14:paraId="051C0560" w14:textId="77777777" w:rsidR="00302243" w:rsidRDefault="00785286" w:rsidP="007E1CB4">
            <w:pPr>
              <w:pStyle w:val="Seznam2"/>
              <w:widowControl/>
              <w:ind w:left="0" w:firstLine="0"/>
              <w:jc w:val="both"/>
              <w:rPr>
                <w:sz w:val="24"/>
                <w:szCs w:val="24"/>
              </w:rPr>
            </w:pPr>
            <w:r>
              <w:rPr>
                <w:sz w:val="24"/>
                <w:szCs w:val="24"/>
              </w:rPr>
              <w:t>1,5 m</w:t>
            </w:r>
          </w:p>
        </w:tc>
      </w:tr>
      <w:tr w:rsidR="00302243" w14:paraId="20023DC8" w14:textId="77777777" w:rsidTr="00982B50">
        <w:tc>
          <w:tcPr>
            <w:tcW w:w="3402" w:type="dxa"/>
            <w:tcBorders>
              <w:left w:val="single" w:sz="18" w:space="0" w:color="auto"/>
              <w:right w:val="single" w:sz="18" w:space="0" w:color="auto"/>
            </w:tcBorders>
            <w:shd w:val="clear" w:color="auto" w:fill="C0C0C0"/>
          </w:tcPr>
          <w:p w14:paraId="696A1C65" w14:textId="77777777" w:rsidR="00302243" w:rsidRDefault="00302243" w:rsidP="007E1CB4">
            <w:pPr>
              <w:rPr>
                <w:sz w:val="24"/>
                <w:szCs w:val="24"/>
              </w:rPr>
            </w:pPr>
            <w:r>
              <w:rPr>
                <w:sz w:val="24"/>
                <w:szCs w:val="24"/>
              </w:rPr>
              <w:t>Postavení v soustavě</w:t>
            </w:r>
          </w:p>
        </w:tc>
        <w:tc>
          <w:tcPr>
            <w:tcW w:w="5670" w:type="dxa"/>
            <w:tcBorders>
              <w:left w:val="single" w:sz="18" w:space="0" w:color="auto"/>
              <w:right w:val="single" w:sz="18" w:space="0" w:color="auto"/>
            </w:tcBorders>
          </w:tcPr>
          <w:p w14:paraId="26D04C0C" w14:textId="77777777" w:rsidR="00785286" w:rsidRDefault="00785286" w:rsidP="007E1CB4">
            <w:pPr>
              <w:pStyle w:val="Seznam2"/>
              <w:widowControl/>
              <w:ind w:left="0" w:firstLine="0"/>
              <w:jc w:val="both"/>
              <w:rPr>
                <w:sz w:val="24"/>
                <w:szCs w:val="24"/>
              </w:rPr>
            </w:pPr>
            <w:r>
              <w:rPr>
                <w:sz w:val="24"/>
                <w:szCs w:val="24"/>
              </w:rPr>
              <w:t>–</w:t>
            </w:r>
          </w:p>
        </w:tc>
      </w:tr>
      <w:tr w:rsidR="00302243" w14:paraId="6B62E2A1" w14:textId="77777777" w:rsidTr="00982B50">
        <w:tc>
          <w:tcPr>
            <w:tcW w:w="3402" w:type="dxa"/>
            <w:tcBorders>
              <w:left w:val="single" w:sz="18" w:space="0" w:color="auto"/>
              <w:right w:val="single" w:sz="18" w:space="0" w:color="auto"/>
            </w:tcBorders>
            <w:shd w:val="clear" w:color="auto" w:fill="C0C0C0"/>
          </w:tcPr>
          <w:p w14:paraId="1108D7D5" w14:textId="77777777" w:rsidR="00302243" w:rsidRDefault="00302243" w:rsidP="007E1CB4">
            <w:pPr>
              <w:rPr>
                <w:sz w:val="24"/>
                <w:szCs w:val="24"/>
              </w:rPr>
            </w:pPr>
            <w:r>
              <w:rPr>
                <w:sz w:val="24"/>
                <w:szCs w:val="24"/>
              </w:rPr>
              <w:t>Manipulační řád</w:t>
            </w:r>
          </w:p>
        </w:tc>
        <w:tc>
          <w:tcPr>
            <w:tcW w:w="5670" w:type="dxa"/>
            <w:tcBorders>
              <w:left w:val="single" w:sz="18" w:space="0" w:color="auto"/>
              <w:right w:val="single" w:sz="18" w:space="0" w:color="auto"/>
            </w:tcBorders>
          </w:tcPr>
          <w:p w14:paraId="1B4CC65F" w14:textId="77777777" w:rsidR="00302243" w:rsidRDefault="00785286" w:rsidP="007E1CB4">
            <w:pPr>
              <w:pStyle w:val="Seznam2"/>
              <w:widowControl/>
              <w:ind w:left="0" w:firstLine="0"/>
              <w:jc w:val="both"/>
              <w:rPr>
                <w:sz w:val="24"/>
                <w:szCs w:val="24"/>
              </w:rPr>
            </w:pPr>
            <w:r>
              <w:rPr>
                <w:sz w:val="24"/>
                <w:szCs w:val="24"/>
              </w:rPr>
              <w:t>není</w:t>
            </w:r>
          </w:p>
        </w:tc>
      </w:tr>
      <w:tr w:rsidR="00302243" w14:paraId="4C8BA61D" w14:textId="77777777" w:rsidTr="00982B50">
        <w:tc>
          <w:tcPr>
            <w:tcW w:w="3402" w:type="dxa"/>
            <w:tcBorders>
              <w:left w:val="single" w:sz="18" w:space="0" w:color="auto"/>
              <w:right w:val="single" w:sz="18" w:space="0" w:color="auto"/>
            </w:tcBorders>
            <w:shd w:val="clear" w:color="auto" w:fill="C0C0C0"/>
          </w:tcPr>
          <w:p w14:paraId="4B9D3C90" w14:textId="77777777" w:rsidR="00302243" w:rsidRDefault="00302243" w:rsidP="007E1CB4">
            <w:pPr>
              <w:rPr>
                <w:sz w:val="24"/>
                <w:szCs w:val="24"/>
              </w:rPr>
            </w:pPr>
            <w:r>
              <w:rPr>
                <w:sz w:val="24"/>
                <w:szCs w:val="24"/>
              </w:rPr>
              <w:t>Povolení k nakládání s vodami</w:t>
            </w:r>
          </w:p>
        </w:tc>
        <w:tc>
          <w:tcPr>
            <w:tcW w:w="5670" w:type="dxa"/>
            <w:tcBorders>
              <w:left w:val="single" w:sz="18" w:space="0" w:color="auto"/>
              <w:right w:val="single" w:sz="18" w:space="0" w:color="auto"/>
            </w:tcBorders>
          </w:tcPr>
          <w:p w14:paraId="6A2946BD" w14:textId="77777777" w:rsidR="00302243" w:rsidRDefault="00785286" w:rsidP="007E1CB4">
            <w:pPr>
              <w:pStyle w:val="Seznam2"/>
              <w:widowControl/>
              <w:ind w:left="0" w:firstLine="0"/>
              <w:jc w:val="both"/>
              <w:rPr>
                <w:sz w:val="24"/>
                <w:szCs w:val="24"/>
              </w:rPr>
            </w:pPr>
            <w:r>
              <w:rPr>
                <w:sz w:val="24"/>
                <w:szCs w:val="24"/>
              </w:rPr>
              <w:t>–</w:t>
            </w:r>
          </w:p>
        </w:tc>
      </w:tr>
      <w:tr w:rsidR="00302243" w14:paraId="3C4FCF88" w14:textId="77777777" w:rsidTr="00982B50">
        <w:tc>
          <w:tcPr>
            <w:tcW w:w="3402" w:type="dxa"/>
            <w:tcBorders>
              <w:left w:val="single" w:sz="18" w:space="0" w:color="auto"/>
              <w:right w:val="single" w:sz="18" w:space="0" w:color="auto"/>
            </w:tcBorders>
            <w:shd w:val="clear" w:color="auto" w:fill="C0C0C0"/>
          </w:tcPr>
          <w:p w14:paraId="24707E21" w14:textId="77777777" w:rsidR="00302243" w:rsidRDefault="00302243" w:rsidP="007E1CB4">
            <w:pPr>
              <w:rPr>
                <w:sz w:val="24"/>
                <w:szCs w:val="24"/>
              </w:rPr>
            </w:pPr>
            <w:r>
              <w:rPr>
                <w:sz w:val="24"/>
                <w:szCs w:val="24"/>
              </w:rPr>
              <w:t>Hospodářsko-provozní řád</w:t>
            </w:r>
          </w:p>
        </w:tc>
        <w:tc>
          <w:tcPr>
            <w:tcW w:w="5670" w:type="dxa"/>
            <w:tcBorders>
              <w:left w:val="single" w:sz="18" w:space="0" w:color="auto"/>
              <w:right w:val="single" w:sz="18" w:space="0" w:color="auto"/>
            </w:tcBorders>
          </w:tcPr>
          <w:p w14:paraId="0AA3786E" w14:textId="77777777" w:rsidR="00302243" w:rsidRDefault="00785286" w:rsidP="007E1CB4">
            <w:pPr>
              <w:pStyle w:val="Seznam2"/>
              <w:widowControl/>
              <w:ind w:left="0" w:firstLine="0"/>
              <w:jc w:val="both"/>
              <w:rPr>
                <w:sz w:val="24"/>
                <w:szCs w:val="24"/>
              </w:rPr>
            </w:pPr>
            <w:r>
              <w:rPr>
                <w:sz w:val="24"/>
                <w:szCs w:val="24"/>
              </w:rPr>
              <w:t>není</w:t>
            </w:r>
          </w:p>
        </w:tc>
      </w:tr>
      <w:tr w:rsidR="00302243" w14:paraId="5D0D76AF" w14:textId="77777777" w:rsidTr="00982B50">
        <w:tc>
          <w:tcPr>
            <w:tcW w:w="3402" w:type="dxa"/>
            <w:tcBorders>
              <w:left w:val="single" w:sz="18" w:space="0" w:color="auto"/>
              <w:right w:val="single" w:sz="18" w:space="0" w:color="auto"/>
            </w:tcBorders>
            <w:shd w:val="clear" w:color="auto" w:fill="C0C0C0"/>
          </w:tcPr>
          <w:p w14:paraId="5CD95764" w14:textId="77777777" w:rsidR="00302243" w:rsidRDefault="00302243" w:rsidP="007E1CB4">
            <w:pPr>
              <w:rPr>
                <w:sz w:val="24"/>
                <w:szCs w:val="24"/>
              </w:rPr>
            </w:pPr>
            <w:r>
              <w:rPr>
                <w:sz w:val="24"/>
                <w:szCs w:val="24"/>
              </w:rPr>
              <w:t>Způsob hospodaření</w:t>
            </w:r>
          </w:p>
        </w:tc>
        <w:tc>
          <w:tcPr>
            <w:tcW w:w="5670" w:type="dxa"/>
            <w:tcBorders>
              <w:left w:val="single" w:sz="18" w:space="0" w:color="auto"/>
              <w:right w:val="single" w:sz="18" w:space="0" w:color="auto"/>
            </w:tcBorders>
          </w:tcPr>
          <w:p w14:paraId="18FA8001" w14:textId="77777777" w:rsidR="00302243" w:rsidRDefault="00785286" w:rsidP="00785286">
            <w:pPr>
              <w:pStyle w:val="Seznam2"/>
              <w:widowControl/>
              <w:ind w:left="0" w:firstLine="0"/>
              <w:jc w:val="both"/>
              <w:rPr>
                <w:sz w:val="24"/>
                <w:szCs w:val="24"/>
              </w:rPr>
            </w:pPr>
            <w:r>
              <w:rPr>
                <w:sz w:val="24"/>
                <w:szCs w:val="24"/>
              </w:rPr>
              <w:t>sportovní revír</w:t>
            </w:r>
          </w:p>
        </w:tc>
      </w:tr>
      <w:tr w:rsidR="00302243" w14:paraId="2B9992DE" w14:textId="77777777" w:rsidTr="00982B50">
        <w:tc>
          <w:tcPr>
            <w:tcW w:w="3402" w:type="dxa"/>
            <w:tcBorders>
              <w:left w:val="single" w:sz="18" w:space="0" w:color="auto"/>
              <w:right w:val="single" w:sz="18" w:space="0" w:color="auto"/>
            </w:tcBorders>
            <w:shd w:val="clear" w:color="auto" w:fill="C0C0C0"/>
          </w:tcPr>
          <w:p w14:paraId="688F0CFC" w14:textId="77777777" w:rsidR="00302243" w:rsidRDefault="00302243" w:rsidP="007E1CB4">
            <w:pPr>
              <w:rPr>
                <w:sz w:val="24"/>
                <w:szCs w:val="24"/>
              </w:rPr>
            </w:pPr>
            <w:r>
              <w:rPr>
                <w:sz w:val="24"/>
                <w:szCs w:val="24"/>
              </w:rPr>
              <w:t>Intenzita hospodaření</w:t>
            </w:r>
          </w:p>
        </w:tc>
        <w:tc>
          <w:tcPr>
            <w:tcW w:w="5670" w:type="dxa"/>
            <w:tcBorders>
              <w:left w:val="single" w:sz="18" w:space="0" w:color="auto"/>
              <w:right w:val="single" w:sz="18" w:space="0" w:color="auto"/>
            </w:tcBorders>
          </w:tcPr>
          <w:p w14:paraId="52F21196" w14:textId="77777777" w:rsidR="00302243" w:rsidRDefault="00785286" w:rsidP="007E1CB4">
            <w:pPr>
              <w:pStyle w:val="Seznam2"/>
              <w:widowControl/>
              <w:ind w:left="0" w:firstLine="0"/>
              <w:jc w:val="both"/>
              <w:rPr>
                <w:sz w:val="24"/>
                <w:szCs w:val="24"/>
              </w:rPr>
            </w:pPr>
            <w:r>
              <w:rPr>
                <w:sz w:val="24"/>
                <w:szCs w:val="24"/>
              </w:rPr>
              <w:t>extenzivní</w:t>
            </w:r>
          </w:p>
        </w:tc>
      </w:tr>
      <w:tr w:rsidR="00302243" w14:paraId="360779B5" w14:textId="77777777" w:rsidTr="00982B50">
        <w:tc>
          <w:tcPr>
            <w:tcW w:w="3402" w:type="dxa"/>
            <w:tcBorders>
              <w:left w:val="single" w:sz="18" w:space="0" w:color="auto"/>
              <w:right w:val="single" w:sz="18" w:space="0" w:color="auto"/>
            </w:tcBorders>
            <w:shd w:val="clear" w:color="auto" w:fill="C0C0C0"/>
          </w:tcPr>
          <w:p w14:paraId="3DA40D4A" w14:textId="77777777" w:rsidR="00302243" w:rsidRDefault="00302243" w:rsidP="007E1CB4">
            <w:pPr>
              <w:rPr>
                <w:sz w:val="24"/>
                <w:szCs w:val="24"/>
              </w:rPr>
            </w:pPr>
            <w:r>
              <w:rPr>
                <w:sz w:val="24"/>
                <w:szCs w:val="24"/>
              </w:rPr>
              <w:t>Výjimka k aplikaci látek znečišťujících vodu</w:t>
            </w:r>
          </w:p>
        </w:tc>
        <w:tc>
          <w:tcPr>
            <w:tcW w:w="5670" w:type="dxa"/>
            <w:tcBorders>
              <w:left w:val="single" w:sz="18" w:space="0" w:color="auto"/>
              <w:right w:val="single" w:sz="18" w:space="0" w:color="auto"/>
            </w:tcBorders>
          </w:tcPr>
          <w:p w14:paraId="599EA407" w14:textId="77777777" w:rsidR="00302243" w:rsidRDefault="00785286" w:rsidP="007E1CB4">
            <w:pPr>
              <w:pStyle w:val="Seznam2"/>
              <w:widowControl/>
              <w:ind w:left="0" w:firstLine="0"/>
              <w:jc w:val="both"/>
              <w:rPr>
                <w:sz w:val="24"/>
                <w:szCs w:val="24"/>
              </w:rPr>
            </w:pPr>
            <w:r>
              <w:rPr>
                <w:sz w:val="24"/>
                <w:szCs w:val="24"/>
              </w:rPr>
              <w:t>–</w:t>
            </w:r>
          </w:p>
        </w:tc>
      </w:tr>
      <w:tr w:rsidR="00302243" w14:paraId="15065DB1" w14:textId="77777777" w:rsidTr="00982B50">
        <w:tc>
          <w:tcPr>
            <w:tcW w:w="3402" w:type="dxa"/>
            <w:tcBorders>
              <w:left w:val="single" w:sz="18" w:space="0" w:color="auto"/>
              <w:right w:val="single" w:sz="18" w:space="0" w:color="auto"/>
            </w:tcBorders>
            <w:shd w:val="clear" w:color="auto" w:fill="C0C0C0"/>
          </w:tcPr>
          <w:p w14:paraId="57D4F470" w14:textId="77777777" w:rsidR="00302243" w:rsidRDefault="00302243" w:rsidP="007E1CB4">
            <w:pPr>
              <w:rPr>
                <w:sz w:val="24"/>
                <w:szCs w:val="24"/>
              </w:rPr>
            </w:pPr>
            <w:r>
              <w:rPr>
                <w:sz w:val="24"/>
                <w:szCs w:val="24"/>
              </w:rPr>
              <w:t>Uživatel rybníka</w:t>
            </w:r>
          </w:p>
        </w:tc>
        <w:tc>
          <w:tcPr>
            <w:tcW w:w="5670" w:type="dxa"/>
            <w:tcBorders>
              <w:left w:val="single" w:sz="18" w:space="0" w:color="auto"/>
              <w:right w:val="single" w:sz="18" w:space="0" w:color="auto"/>
            </w:tcBorders>
          </w:tcPr>
          <w:p w14:paraId="1FB244CE" w14:textId="77777777" w:rsidR="00302243" w:rsidRDefault="00785286" w:rsidP="00B90B00">
            <w:pPr>
              <w:pStyle w:val="Seznam2"/>
              <w:widowControl/>
              <w:ind w:left="0" w:firstLine="0"/>
              <w:jc w:val="both"/>
              <w:rPr>
                <w:sz w:val="24"/>
                <w:szCs w:val="24"/>
              </w:rPr>
            </w:pPr>
            <w:r>
              <w:rPr>
                <w:sz w:val="24"/>
                <w:szCs w:val="24"/>
              </w:rPr>
              <w:t>Český rybářský svaz</w:t>
            </w:r>
            <w:r w:rsidR="00B90B00">
              <w:rPr>
                <w:sz w:val="24"/>
                <w:szCs w:val="24"/>
              </w:rPr>
              <w:t xml:space="preserve">, MO </w:t>
            </w:r>
            <w:r>
              <w:rPr>
                <w:sz w:val="24"/>
                <w:szCs w:val="24"/>
              </w:rPr>
              <w:t>Benátky nad Jizerou</w:t>
            </w:r>
          </w:p>
        </w:tc>
      </w:tr>
      <w:tr w:rsidR="00302243" w14:paraId="5F2CDA6D" w14:textId="77777777" w:rsidTr="00982B50">
        <w:tc>
          <w:tcPr>
            <w:tcW w:w="3402" w:type="dxa"/>
            <w:tcBorders>
              <w:left w:val="single" w:sz="18" w:space="0" w:color="auto"/>
              <w:right w:val="single" w:sz="18" w:space="0" w:color="auto"/>
            </w:tcBorders>
            <w:shd w:val="clear" w:color="auto" w:fill="C0C0C0"/>
          </w:tcPr>
          <w:p w14:paraId="30451463" w14:textId="77777777" w:rsidR="00302243" w:rsidRDefault="00302243" w:rsidP="007E1CB4">
            <w:pPr>
              <w:rPr>
                <w:sz w:val="24"/>
                <w:szCs w:val="24"/>
              </w:rPr>
            </w:pPr>
            <w:r>
              <w:rPr>
                <w:sz w:val="24"/>
                <w:szCs w:val="24"/>
              </w:rPr>
              <w:t>Rybářský revír</w:t>
            </w:r>
          </w:p>
        </w:tc>
        <w:tc>
          <w:tcPr>
            <w:tcW w:w="5670" w:type="dxa"/>
            <w:tcBorders>
              <w:left w:val="single" w:sz="18" w:space="0" w:color="auto"/>
              <w:right w:val="single" w:sz="18" w:space="0" w:color="auto"/>
            </w:tcBorders>
          </w:tcPr>
          <w:p w14:paraId="652BDF92" w14:textId="77777777" w:rsidR="00302243" w:rsidRDefault="00785286" w:rsidP="007E1CB4">
            <w:pPr>
              <w:pStyle w:val="Seznam2"/>
              <w:widowControl/>
              <w:ind w:left="0" w:firstLine="0"/>
              <w:jc w:val="both"/>
              <w:rPr>
                <w:sz w:val="24"/>
                <w:szCs w:val="24"/>
              </w:rPr>
            </w:pPr>
            <w:r>
              <w:rPr>
                <w:sz w:val="24"/>
                <w:szCs w:val="24"/>
              </w:rPr>
              <w:t>411156 Jizera 2 M – Kochánky</w:t>
            </w:r>
          </w:p>
        </w:tc>
      </w:tr>
      <w:tr w:rsidR="00302243" w14:paraId="1B6B1640" w14:textId="77777777" w:rsidTr="00982B50">
        <w:tc>
          <w:tcPr>
            <w:tcW w:w="3402" w:type="dxa"/>
            <w:tcBorders>
              <w:left w:val="single" w:sz="18" w:space="0" w:color="auto"/>
              <w:right w:val="single" w:sz="18" w:space="0" w:color="auto"/>
            </w:tcBorders>
            <w:shd w:val="clear" w:color="auto" w:fill="C0C0C0"/>
          </w:tcPr>
          <w:p w14:paraId="56C46123" w14:textId="77777777" w:rsidR="00302243" w:rsidRDefault="00302243" w:rsidP="007E1CB4">
            <w:pPr>
              <w:rPr>
                <w:sz w:val="24"/>
                <w:szCs w:val="24"/>
              </w:rPr>
            </w:pPr>
            <w:r>
              <w:rPr>
                <w:sz w:val="24"/>
                <w:szCs w:val="24"/>
              </w:rPr>
              <w:t>Správce rybářského revíru</w:t>
            </w:r>
          </w:p>
        </w:tc>
        <w:tc>
          <w:tcPr>
            <w:tcW w:w="5670" w:type="dxa"/>
            <w:tcBorders>
              <w:left w:val="single" w:sz="18" w:space="0" w:color="auto"/>
              <w:right w:val="single" w:sz="18" w:space="0" w:color="auto"/>
            </w:tcBorders>
          </w:tcPr>
          <w:p w14:paraId="46CF57E0" w14:textId="77777777" w:rsidR="00302243" w:rsidRDefault="00B90B00" w:rsidP="007E1CB4">
            <w:pPr>
              <w:pStyle w:val="Seznam2"/>
              <w:widowControl/>
              <w:ind w:left="0" w:firstLine="0"/>
              <w:jc w:val="both"/>
              <w:rPr>
                <w:sz w:val="24"/>
                <w:szCs w:val="24"/>
              </w:rPr>
            </w:pPr>
            <w:r>
              <w:rPr>
                <w:sz w:val="24"/>
                <w:szCs w:val="24"/>
              </w:rPr>
              <w:t>Český rybářský svaz, MO Benátky nad Jizerou</w:t>
            </w:r>
          </w:p>
        </w:tc>
      </w:tr>
      <w:tr w:rsidR="00302243" w14:paraId="713F5E23" w14:textId="77777777" w:rsidTr="00982B50">
        <w:tc>
          <w:tcPr>
            <w:tcW w:w="3402" w:type="dxa"/>
            <w:tcBorders>
              <w:left w:val="single" w:sz="18" w:space="0" w:color="auto"/>
              <w:right w:val="single" w:sz="18" w:space="0" w:color="auto"/>
            </w:tcBorders>
            <w:shd w:val="clear" w:color="auto" w:fill="C0C0C0"/>
          </w:tcPr>
          <w:p w14:paraId="764161F9" w14:textId="77777777" w:rsidR="00302243" w:rsidRDefault="00302243" w:rsidP="007E1CB4">
            <w:pPr>
              <w:rPr>
                <w:sz w:val="24"/>
                <w:szCs w:val="24"/>
              </w:rPr>
            </w:pPr>
            <w:r>
              <w:rPr>
                <w:sz w:val="24"/>
                <w:szCs w:val="24"/>
              </w:rPr>
              <w:t>Zarybňovací plán</w:t>
            </w:r>
          </w:p>
        </w:tc>
        <w:tc>
          <w:tcPr>
            <w:tcW w:w="5670" w:type="dxa"/>
            <w:tcBorders>
              <w:left w:val="single" w:sz="18" w:space="0" w:color="auto"/>
              <w:right w:val="single" w:sz="18" w:space="0" w:color="auto"/>
            </w:tcBorders>
          </w:tcPr>
          <w:p w14:paraId="45588DA9" w14:textId="77777777" w:rsidR="00302243" w:rsidRDefault="00785286" w:rsidP="00785286">
            <w:pPr>
              <w:pStyle w:val="Seznam2"/>
              <w:widowControl/>
              <w:ind w:left="0" w:firstLine="0"/>
              <w:rPr>
                <w:sz w:val="24"/>
                <w:szCs w:val="24"/>
              </w:rPr>
            </w:pPr>
            <w:proofErr w:type="spellStart"/>
            <w:r>
              <w:rPr>
                <w:sz w:val="24"/>
                <w:szCs w:val="24"/>
              </w:rPr>
              <w:t>č,j</w:t>
            </w:r>
            <w:proofErr w:type="spellEnd"/>
            <w:r>
              <w:rPr>
                <w:sz w:val="24"/>
                <w:szCs w:val="24"/>
              </w:rPr>
              <w:t>, ŽP – 2754/97 ze dne 21.1.1998; doba platnosti neurčena</w:t>
            </w:r>
          </w:p>
        </w:tc>
      </w:tr>
      <w:tr w:rsidR="00302243" w14:paraId="4391049D" w14:textId="77777777" w:rsidTr="00982B50">
        <w:tc>
          <w:tcPr>
            <w:tcW w:w="3402" w:type="dxa"/>
            <w:tcBorders>
              <w:left w:val="single" w:sz="18" w:space="0" w:color="auto"/>
              <w:bottom w:val="single" w:sz="18" w:space="0" w:color="auto"/>
              <w:right w:val="single" w:sz="18" w:space="0" w:color="auto"/>
            </w:tcBorders>
            <w:shd w:val="clear" w:color="auto" w:fill="C0C0C0"/>
          </w:tcPr>
          <w:p w14:paraId="270B6B70" w14:textId="77777777" w:rsidR="00302243" w:rsidRDefault="00302243" w:rsidP="007E1CB4">
            <w:pPr>
              <w:rPr>
                <w:sz w:val="24"/>
                <w:szCs w:val="24"/>
              </w:rPr>
            </w:pPr>
            <w:r>
              <w:rPr>
                <w:sz w:val="24"/>
                <w:szCs w:val="24"/>
              </w:rPr>
              <w:t>Průtočnost – doba zdržení</w:t>
            </w:r>
          </w:p>
        </w:tc>
        <w:tc>
          <w:tcPr>
            <w:tcW w:w="5670" w:type="dxa"/>
            <w:tcBorders>
              <w:left w:val="single" w:sz="18" w:space="0" w:color="auto"/>
              <w:bottom w:val="single" w:sz="18" w:space="0" w:color="auto"/>
              <w:right w:val="single" w:sz="18" w:space="0" w:color="auto"/>
            </w:tcBorders>
          </w:tcPr>
          <w:p w14:paraId="7C2571F0" w14:textId="77777777" w:rsidR="00302243" w:rsidRDefault="00785286" w:rsidP="007E1CB4">
            <w:pPr>
              <w:pStyle w:val="Seznam2"/>
              <w:widowControl/>
              <w:ind w:left="0" w:firstLine="0"/>
              <w:jc w:val="both"/>
              <w:rPr>
                <w:sz w:val="24"/>
                <w:szCs w:val="24"/>
              </w:rPr>
            </w:pPr>
            <w:r>
              <w:rPr>
                <w:sz w:val="24"/>
                <w:szCs w:val="24"/>
              </w:rPr>
              <w:t>–</w:t>
            </w:r>
          </w:p>
        </w:tc>
      </w:tr>
    </w:tbl>
    <w:p w14:paraId="2D6AE1C3" w14:textId="77777777" w:rsidR="007C33FD" w:rsidRDefault="007C33FD" w:rsidP="00F95567">
      <w:pPr>
        <w:ind w:firstLine="708"/>
        <w:jc w:val="both"/>
        <w:rPr>
          <w:sz w:val="24"/>
          <w:szCs w:val="24"/>
        </w:rPr>
      </w:pPr>
      <w:r>
        <w:rPr>
          <w:sz w:val="24"/>
          <w:szCs w:val="24"/>
        </w:rPr>
        <w:lastRenderedPageBreak/>
        <w:t xml:space="preserve">Podrobně se rybářskému hospodaření věnovala </w:t>
      </w:r>
      <w:proofErr w:type="spellStart"/>
      <w:r>
        <w:rPr>
          <w:sz w:val="24"/>
          <w:szCs w:val="24"/>
        </w:rPr>
        <w:t>Vojtíková</w:t>
      </w:r>
      <w:proofErr w:type="spellEnd"/>
      <w:r>
        <w:rPr>
          <w:sz w:val="24"/>
          <w:szCs w:val="24"/>
        </w:rPr>
        <w:t xml:space="preserve"> (1999), která uvádí, že k zarybnění revíru bylo </w:t>
      </w:r>
      <w:proofErr w:type="spellStart"/>
      <w:r>
        <w:rPr>
          <w:sz w:val="24"/>
          <w:szCs w:val="24"/>
        </w:rPr>
        <w:t>odouhlaseno</w:t>
      </w:r>
      <w:proofErr w:type="spellEnd"/>
      <w:r>
        <w:rPr>
          <w:sz w:val="24"/>
          <w:szCs w:val="24"/>
        </w:rPr>
        <w:t xml:space="preserve"> Kapr K</w:t>
      </w:r>
      <w:r w:rsidRPr="007C33FD">
        <w:rPr>
          <w:sz w:val="24"/>
          <w:szCs w:val="24"/>
          <w:vertAlign w:val="subscript"/>
        </w:rPr>
        <w:t>2</w:t>
      </w:r>
      <w:r>
        <w:rPr>
          <w:sz w:val="24"/>
          <w:szCs w:val="24"/>
        </w:rPr>
        <w:t>, K</w:t>
      </w:r>
      <w:r w:rsidRPr="007C33FD">
        <w:rPr>
          <w:sz w:val="24"/>
          <w:szCs w:val="24"/>
          <w:vertAlign w:val="subscript"/>
        </w:rPr>
        <w:t>3</w:t>
      </w:r>
      <w:r>
        <w:rPr>
          <w:sz w:val="24"/>
          <w:szCs w:val="24"/>
        </w:rPr>
        <w:t xml:space="preserve"> 80 ks, lín L</w:t>
      </w:r>
      <w:r w:rsidRPr="007C33FD">
        <w:rPr>
          <w:sz w:val="24"/>
          <w:szCs w:val="24"/>
          <w:vertAlign w:val="subscript"/>
        </w:rPr>
        <w:t>2</w:t>
      </w:r>
      <w:r>
        <w:rPr>
          <w:sz w:val="24"/>
          <w:szCs w:val="24"/>
        </w:rPr>
        <w:t xml:space="preserve"> 50 ks a štika 10 ks, mj. za podmínek zákazu hnojení tůně a využívání revíru pouze ke sportovnímu rybolovu.</w:t>
      </w:r>
    </w:p>
    <w:p w14:paraId="7863D0CD" w14:textId="77777777" w:rsidR="00982B50" w:rsidRDefault="00982B50" w:rsidP="00F95567">
      <w:pPr>
        <w:ind w:firstLine="708"/>
        <w:jc w:val="both"/>
        <w:rPr>
          <w:sz w:val="24"/>
          <w:szCs w:val="24"/>
        </w:rPr>
      </w:pPr>
      <w:r>
        <w:rPr>
          <w:sz w:val="24"/>
          <w:szCs w:val="24"/>
        </w:rPr>
        <w:t>Na základě rozborů vody a sledování vegetace doporučuje dopsat zarybňovací plán se zvýšením dravých ryb a to zarybněním sumcem velkým, který je méně vnímavý k deficitům kyslíku s dalším přehodnocením zarybňovacího plánu po delším období, kdy se bude sledovat vývoj rybích společenstev.</w:t>
      </w:r>
    </w:p>
    <w:p w14:paraId="284E35F2" w14:textId="77777777" w:rsidR="00982B50" w:rsidRDefault="00982B50" w:rsidP="00F95567">
      <w:pPr>
        <w:ind w:firstLine="708"/>
        <w:jc w:val="both"/>
        <w:rPr>
          <w:sz w:val="24"/>
          <w:szCs w:val="24"/>
        </w:rPr>
      </w:pPr>
      <w:r>
        <w:rPr>
          <w:sz w:val="24"/>
          <w:szCs w:val="24"/>
        </w:rPr>
        <w:t>Dále uvádí, že n</w:t>
      </w:r>
      <w:r w:rsidR="006E2395">
        <w:rPr>
          <w:sz w:val="24"/>
          <w:szCs w:val="24"/>
        </w:rPr>
        <w:t>a rameni Podk</w:t>
      </w:r>
      <w:r>
        <w:rPr>
          <w:sz w:val="24"/>
          <w:szCs w:val="24"/>
        </w:rPr>
        <w:t>ova jsou vzhledem k vysoké eutrofizaci vody přechodné deficity kyslíku. Vysoká míra rozvoje řas a následně i zooplanktonu je patrná ze zabarvení vody a svědčí o ní i relativně nízký obsah dusíku a fosforu ve vodě.</w:t>
      </w:r>
    </w:p>
    <w:p w14:paraId="5B7846ED" w14:textId="77777777" w:rsidR="007C33FD" w:rsidRDefault="007C33FD" w:rsidP="0063767D">
      <w:pPr>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670"/>
      </w:tblGrid>
      <w:tr w:rsidR="00B90B00" w14:paraId="35D53CE4" w14:textId="77777777" w:rsidTr="00982B50">
        <w:tc>
          <w:tcPr>
            <w:tcW w:w="3402" w:type="dxa"/>
            <w:tcBorders>
              <w:top w:val="single" w:sz="18" w:space="0" w:color="auto"/>
              <w:left w:val="single" w:sz="18" w:space="0" w:color="auto"/>
              <w:right w:val="single" w:sz="18" w:space="0" w:color="auto"/>
            </w:tcBorders>
            <w:shd w:val="clear" w:color="auto" w:fill="C0C0C0"/>
          </w:tcPr>
          <w:p w14:paraId="3045CCE9" w14:textId="77777777" w:rsidR="00B90B00" w:rsidRDefault="00B90B00" w:rsidP="007E1CB4">
            <w:pPr>
              <w:pStyle w:val="Seznam2"/>
              <w:widowControl/>
              <w:ind w:left="0" w:firstLine="0"/>
              <w:jc w:val="both"/>
              <w:rPr>
                <w:sz w:val="24"/>
                <w:szCs w:val="24"/>
              </w:rPr>
            </w:pPr>
            <w:r>
              <w:rPr>
                <w:sz w:val="24"/>
                <w:szCs w:val="24"/>
              </w:rPr>
              <w:t>Název rybníka (nádrže)</w:t>
            </w:r>
          </w:p>
        </w:tc>
        <w:tc>
          <w:tcPr>
            <w:tcW w:w="5670" w:type="dxa"/>
            <w:tcBorders>
              <w:top w:val="single" w:sz="18" w:space="0" w:color="auto"/>
              <w:left w:val="single" w:sz="18" w:space="0" w:color="auto"/>
              <w:right w:val="single" w:sz="18" w:space="0" w:color="auto"/>
            </w:tcBorders>
          </w:tcPr>
          <w:p w14:paraId="00D2E62F" w14:textId="77777777" w:rsidR="00B90B00" w:rsidRDefault="00B90B00" w:rsidP="007E1CB4">
            <w:pPr>
              <w:pStyle w:val="Seznam2"/>
              <w:widowControl/>
              <w:ind w:left="0" w:firstLine="0"/>
              <w:jc w:val="both"/>
              <w:rPr>
                <w:sz w:val="24"/>
                <w:szCs w:val="24"/>
              </w:rPr>
            </w:pPr>
            <w:r>
              <w:rPr>
                <w:sz w:val="24"/>
                <w:szCs w:val="24"/>
              </w:rPr>
              <w:t>Měsíc</w:t>
            </w:r>
          </w:p>
        </w:tc>
      </w:tr>
      <w:tr w:rsidR="00B90B00" w14:paraId="0BC73431" w14:textId="77777777" w:rsidTr="00982B50">
        <w:tc>
          <w:tcPr>
            <w:tcW w:w="3402" w:type="dxa"/>
            <w:tcBorders>
              <w:left w:val="single" w:sz="18" w:space="0" w:color="auto"/>
              <w:right w:val="single" w:sz="18" w:space="0" w:color="auto"/>
            </w:tcBorders>
            <w:shd w:val="clear" w:color="auto" w:fill="C0C0C0"/>
          </w:tcPr>
          <w:p w14:paraId="508DC9ED" w14:textId="77777777" w:rsidR="00B90B00" w:rsidRDefault="00B90B00" w:rsidP="007E1CB4">
            <w:pPr>
              <w:rPr>
                <w:sz w:val="24"/>
                <w:szCs w:val="24"/>
              </w:rPr>
            </w:pPr>
            <w:r>
              <w:rPr>
                <w:sz w:val="24"/>
                <w:szCs w:val="24"/>
              </w:rPr>
              <w:t>Katastrální plocha</w:t>
            </w:r>
          </w:p>
        </w:tc>
        <w:tc>
          <w:tcPr>
            <w:tcW w:w="5670" w:type="dxa"/>
            <w:tcBorders>
              <w:left w:val="single" w:sz="18" w:space="0" w:color="auto"/>
              <w:right w:val="single" w:sz="18" w:space="0" w:color="auto"/>
            </w:tcBorders>
          </w:tcPr>
          <w:p w14:paraId="6A8858E5" w14:textId="77777777" w:rsidR="00B90B00" w:rsidRDefault="00B90B00" w:rsidP="00B90B00">
            <w:pPr>
              <w:pStyle w:val="Seznam2"/>
              <w:widowControl/>
              <w:ind w:left="0" w:firstLine="0"/>
              <w:jc w:val="both"/>
              <w:rPr>
                <w:sz w:val="24"/>
                <w:szCs w:val="24"/>
              </w:rPr>
            </w:pPr>
            <w:r>
              <w:rPr>
                <w:sz w:val="24"/>
                <w:szCs w:val="24"/>
              </w:rPr>
              <w:t>0,4287 ha</w:t>
            </w:r>
          </w:p>
        </w:tc>
      </w:tr>
      <w:tr w:rsidR="00B90B00" w14:paraId="574AE957" w14:textId="77777777" w:rsidTr="00982B50">
        <w:tc>
          <w:tcPr>
            <w:tcW w:w="3402" w:type="dxa"/>
            <w:tcBorders>
              <w:left w:val="single" w:sz="18" w:space="0" w:color="auto"/>
              <w:right w:val="single" w:sz="18" w:space="0" w:color="auto"/>
            </w:tcBorders>
            <w:shd w:val="clear" w:color="auto" w:fill="C0C0C0"/>
          </w:tcPr>
          <w:p w14:paraId="7429FDF6" w14:textId="77777777" w:rsidR="00B90B00" w:rsidRDefault="00B90B00" w:rsidP="007E1CB4">
            <w:pPr>
              <w:rPr>
                <w:sz w:val="24"/>
                <w:szCs w:val="24"/>
              </w:rPr>
            </w:pPr>
            <w:r>
              <w:rPr>
                <w:sz w:val="24"/>
                <w:szCs w:val="24"/>
              </w:rPr>
              <w:t>Využitelná vodní plocha</w:t>
            </w:r>
          </w:p>
        </w:tc>
        <w:tc>
          <w:tcPr>
            <w:tcW w:w="5670" w:type="dxa"/>
            <w:tcBorders>
              <w:left w:val="single" w:sz="18" w:space="0" w:color="auto"/>
              <w:right w:val="single" w:sz="18" w:space="0" w:color="auto"/>
            </w:tcBorders>
          </w:tcPr>
          <w:p w14:paraId="0A00AF1F" w14:textId="77777777" w:rsidR="00B90B00" w:rsidRDefault="00B90B00" w:rsidP="00B90B00">
            <w:pPr>
              <w:pStyle w:val="Seznam2"/>
              <w:widowControl/>
              <w:ind w:left="0" w:firstLine="0"/>
              <w:jc w:val="both"/>
              <w:rPr>
                <w:sz w:val="24"/>
                <w:szCs w:val="24"/>
              </w:rPr>
            </w:pPr>
            <w:r>
              <w:rPr>
                <w:sz w:val="24"/>
                <w:szCs w:val="24"/>
              </w:rPr>
              <w:t>cca 0,3 ha</w:t>
            </w:r>
          </w:p>
        </w:tc>
      </w:tr>
      <w:tr w:rsidR="00B90B00" w14:paraId="520C77E1" w14:textId="77777777" w:rsidTr="00982B50">
        <w:tc>
          <w:tcPr>
            <w:tcW w:w="3402" w:type="dxa"/>
            <w:tcBorders>
              <w:left w:val="single" w:sz="18" w:space="0" w:color="auto"/>
              <w:right w:val="single" w:sz="18" w:space="0" w:color="auto"/>
            </w:tcBorders>
            <w:shd w:val="clear" w:color="auto" w:fill="C0C0C0"/>
          </w:tcPr>
          <w:p w14:paraId="6FE68778" w14:textId="77777777" w:rsidR="00B90B00" w:rsidRDefault="00B90B00" w:rsidP="007E1CB4">
            <w:pPr>
              <w:rPr>
                <w:sz w:val="24"/>
                <w:szCs w:val="24"/>
              </w:rPr>
            </w:pPr>
            <w:r>
              <w:rPr>
                <w:sz w:val="24"/>
                <w:szCs w:val="24"/>
              </w:rPr>
              <w:t>Plocha litorálu</w:t>
            </w:r>
          </w:p>
        </w:tc>
        <w:tc>
          <w:tcPr>
            <w:tcW w:w="5670" w:type="dxa"/>
            <w:tcBorders>
              <w:left w:val="single" w:sz="18" w:space="0" w:color="auto"/>
              <w:right w:val="single" w:sz="18" w:space="0" w:color="auto"/>
            </w:tcBorders>
          </w:tcPr>
          <w:p w14:paraId="79E7F0C4" w14:textId="77777777" w:rsidR="00B90B00" w:rsidRDefault="00B90B00" w:rsidP="007E1CB4">
            <w:pPr>
              <w:pStyle w:val="Seznam2"/>
              <w:widowControl/>
              <w:ind w:left="0" w:firstLine="0"/>
              <w:jc w:val="both"/>
              <w:rPr>
                <w:sz w:val="24"/>
                <w:szCs w:val="24"/>
              </w:rPr>
            </w:pPr>
            <w:r>
              <w:rPr>
                <w:sz w:val="24"/>
                <w:szCs w:val="24"/>
              </w:rPr>
              <w:t>cca 0,1 ha</w:t>
            </w:r>
          </w:p>
        </w:tc>
      </w:tr>
      <w:tr w:rsidR="00B90B00" w14:paraId="35D952DB" w14:textId="77777777" w:rsidTr="00982B50">
        <w:tc>
          <w:tcPr>
            <w:tcW w:w="3402" w:type="dxa"/>
            <w:tcBorders>
              <w:left w:val="single" w:sz="18" w:space="0" w:color="auto"/>
              <w:right w:val="single" w:sz="18" w:space="0" w:color="auto"/>
            </w:tcBorders>
            <w:shd w:val="clear" w:color="auto" w:fill="C0C0C0"/>
          </w:tcPr>
          <w:p w14:paraId="435FC323" w14:textId="77777777" w:rsidR="00B90B00" w:rsidRDefault="00B90B00" w:rsidP="007E1CB4">
            <w:pPr>
              <w:rPr>
                <w:sz w:val="24"/>
                <w:szCs w:val="24"/>
              </w:rPr>
            </w:pPr>
            <w:r>
              <w:rPr>
                <w:sz w:val="24"/>
                <w:szCs w:val="24"/>
              </w:rPr>
              <w:t>Průměrná hloubka</w:t>
            </w:r>
          </w:p>
        </w:tc>
        <w:tc>
          <w:tcPr>
            <w:tcW w:w="5670" w:type="dxa"/>
            <w:tcBorders>
              <w:left w:val="single" w:sz="18" w:space="0" w:color="auto"/>
              <w:right w:val="single" w:sz="18" w:space="0" w:color="auto"/>
            </w:tcBorders>
          </w:tcPr>
          <w:p w14:paraId="4BCDEBBB" w14:textId="77777777" w:rsidR="00B90B00" w:rsidRDefault="00B90B00" w:rsidP="00B90B00">
            <w:pPr>
              <w:pStyle w:val="Seznam2"/>
              <w:widowControl/>
              <w:ind w:left="0" w:firstLine="0"/>
              <w:jc w:val="both"/>
              <w:rPr>
                <w:sz w:val="24"/>
                <w:szCs w:val="24"/>
              </w:rPr>
            </w:pPr>
            <w:r>
              <w:rPr>
                <w:sz w:val="24"/>
                <w:szCs w:val="24"/>
              </w:rPr>
              <w:t>cca 0,5 ha</w:t>
            </w:r>
          </w:p>
        </w:tc>
      </w:tr>
      <w:tr w:rsidR="00B90B00" w14:paraId="158C1BE3" w14:textId="77777777" w:rsidTr="00982B50">
        <w:tc>
          <w:tcPr>
            <w:tcW w:w="3402" w:type="dxa"/>
            <w:tcBorders>
              <w:left w:val="single" w:sz="18" w:space="0" w:color="auto"/>
              <w:right w:val="single" w:sz="18" w:space="0" w:color="auto"/>
            </w:tcBorders>
            <w:shd w:val="clear" w:color="auto" w:fill="C0C0C0"/>
          </w:tcPr>
          <w:p w14:paraId="6D4C60F1" w14:textId="77777777" w:rsidR="00B90B00" w:rsidRDefault="00B90B00" w:rsidP="007E1CB4">
            <w:pPr>
              <w:rPr>
                <w:sz w:val="24"/>
                <w:szCs w:val="24"/>
              </w:rPr>
            </w:pPr>
            <w:r>
              <w:rPr>
                <w:sz w:val="24"/>
                <w:szCs w:val="24"/>
              </w:rPr>
              <w:t>Maximální hloubka</w:t>
            </w:r>
          </w:p>
        </w:tc>
        <w:tc>
          <w:tcPr>
            <w:tcW w:w="5670" w:type="dxa"/>
            <w:tcBorders>
              <w:left w:val="single" w:sz="18" w:space="0" w:color="auto"/>
              <w:right w:val="single" w:sz="18" w:space="0" w:color="auto"/>
            </w:tcBorders>
          </w:tcPr>
          <w:p w14:paraId="262FDF09" w14:textId="77777777" w:rsidR="00B90B00" w:rsidRDefault="00B90B00" w:rsidP="00B90B00">
            <w:pPr>
              <w:pStyle w:val="Seznam2"/>
              <w:widowControl/>
              <w:ind w:left="0" w:firstLine="0"/>
              <w:jc w:val="both"/>
              <w:rPr>
                <w:sz w:val="24"/>
                <w:szCs w:val="24"/>
              </w:rPr>
            </w:pPr>
            <w:r>
              <w:rPr>
                <w:sz w:val="24"/>
                <w:szCs w:val="24"/>
              </w:rPr>
              <w:t>1 m</w:t>
            </w:r>
          </w:p>
        </w:tc>
      </w:tr>
      <w:tr w:rsidR="00B90B00" w14:paraId="32EE832E" w14:textId="77777777" w:rsidTr="00982B50">
        <w:tc>
          <w:tcPr>
            <w:tcW w:w="3402" w:type="dxa"/>
            <w:tcBorders>
              <w:left w:val="single" w:sz="18" w:space="0" w:color="auto"/>
              <w:right w:val="single" w:sz="18" w:space="0" w:color="auto"/>
            </w:tcBorders>
            <w:shd w:val="clear" w:color="auto" w:fill="C0C0C0"/>
          </w:tcPr>
          <w:p w14:paraId="3B168F1C" w14:textId="77777777" w:rsidR="00B90B00" w:rsidRDefault="00B90B00" w:rsidP="007E1CB4">
            <w:pPr>
              <w:rPr>
                <w:sz w:val="24"/>
                <w:szCs w:val="24"/>
              </w:rPr>
            </w:pPr>
            <w:r>
              <w:rPr>
                <w:sz w:val="24"/>
                <w:szCs w:val="24"/>
              </w:rPr>
              <w:t>Postavení v soustavě</w:t>
            </w:r>
          </w:p>
        </w:tc>
        <w:tc>
          <w:tcPr>
            <w:tcW w:w="5670" w:type="dxa"/>
            <w:tcBorders>
              <w:left w:val="single" w:sz="18" w:space="0" w:color="auto"/>
              <w:right w:val="single" w:sz="18" w:space="0" w:color="auto"/>
            </w:tcBorders>
          </w:tcPr>
          <w:p w14:paraId="6B7CEF20" w14:textId="77777777" w:rsidR="00B90B00" w:rsidRDefault="00B90B00" w:rsidP="007E1CB4">
            <w:pPr>
              <w:pStyle w:val="Seznam2"/>
              <w:widowControl/>
              <w:ind w:left="0" w:firstLine="0"/>
              <w:jc w:val="both"/>
              <w:rPr>
                <w:sz w:val="24"/>
                <w:szCs w:val="24"/>
              </w:rPr>
            </w:pPr>
            <w:r>
              <w:rPr>
                <w:sz w:val="24"/>
                <w:szCs w:val="24"/>
              </w:rPr>
              <w:t>–</w:t>
            </w:r>
          </w:p>
        </w:tc>
      </w:tr>
      <w:tr w:rsidR="00B90B00" w14:paraId="35352EB4" w14:textId="77777777" w:rsidTr="00982B50">
        <w:tc>
          <w:tcPr>
            <w:tcW w:w="3402" w:type="dxa"/>
            <w:tcBorders>
              <w:left w:val="single" w:sz="18" w:space="0" w:color="auto"/>
              <w:right w:val="single" w:sz="18" w:space="0" w:color="auto"/>
            </w:tcBorders>
            <w:shd w:val="clear" w:color="auto" w:fill="C0C0C0"/>
          </w:tcPr>
          <w:p w14:paraId="032B4C90" w14:textId="77777777" w:rsidR="00B90B00" w:rsidRDefault="00B90B00" w:rsidP="007E1CB4">
            <w:pPr>
              <w:rPr>
                <w:sz w:val="24"/>
                <w:szCs w:val="24"/>
              </w:rPr>
            </w:pPr>
            <w:r>
              <w:rPr>
                <w:sz w:val="24"/>
                <w:szCs w:val="24"/>
              </w:rPr>
              <w:t>Manipulační řád</w:t>
            </w:r>
          </w:p>
        </w:tc>
        <w:tc>
          <w:tcPr>
            <w:tcW w:w="5670" w:type="dxa"/>
            <w:tcBorders>
              <w:left w:val="single" w:sz="18" w:space="0" w:color="auto"/>
              <w:right w:val="single" w:sz="18" w:space="0" w:color="auto"/>
            </w:tcBorders>
          </w:tcPr>
          <w:p w14:paraId="2F24E36A" w14:textId="77777777" w:rsidR="00B90B00" w:rsidRDefault="00B90B00" w:rsidP="007E1CB4">
            <w:pPr>
              <w:pStyle w:val="Seznam2"/>
              <w:widowControl/>
              <w:ind w:left="0" w:firstLine="0"/>
              <w:jc w:val="both"/>
              <w:rPr>
                <w:sz w:val="24"/>
                <w:szCs w:val="24"/>
              </w:rPr>
            </w:pPr>
            <w:r>
              <w:rPr>
                <w:sz w:val="24"/>
                <w:szCs w:val="24"/>
              </w:rPr>
              <w:t>není</w:t>
            </w:r>
          </w:p>
        </w:tc>
      </w:tr>
      <w:tr w:rsidR="00B90B00" w14:paraId="60A55433" w14:textId="77777777" w:rsidTr="00982B50">
        <w:tc>
          <w:tcPr>
            <w:tcW w:w="3402" w:type="dxa"/>
            <w:tcBorders>
              <w:left w:val="single" w:sz="18" w:space="0" w:color="auto"/>
              <w:right w:val="single" w:sz="18" w:space="0" w:color="auto"/>
            </w:tcBorders>
            <w:shd w:val="clear" w:color="auto" w:fill="C0C0C0"/>
          </w:tcPr>
          <w:p w14:paraId="544D8E06" w14:textId="77777777" w:rsidR="00B90B00" w:rsidRDefault="00B90B00" w:rsidP="007E1CB4">
            <w:pPr>
              <w:rPr>
                <w:sz w:val="24"/>
                <w:szCs w:val="24"/>
              </w:rPr>
            </w:pPr>
            <w:r>
              <w:rPr>
                <w:sz w:val="24"/>
                <w:szCs w:val="24"/>
              </w:rPr>
              <w:t>Povolení k nakládání s vodami</w:t>
            </w:r>
          </w:p>
        </w:tc>
        <w:tc>
          <w:tcPr>
            <w:tcW w:w="5670" w:type="dxa"/>
            <w:tcBorders>
              <w:left w:val="single" w:sz="18" w:space="0" w:color="auto"/>
              <w:right w:val="single" w:sz="18" w:space="0" w:color="auto"/>
            </w:tcBorders>
          </w:tcPr>
          <w:p w14:paraId="3E4E65D4" w14:textId="77777777" w:rsidR="00B90B00" w:rsidRDefault="00B90B00" w:rsidP="007E1CB4">
            <w:pPr>
              <w:pStyle w:val="Seznam2"/>
              <w:widowControl/>
              <w:ind w:left="0" w:firstLine="0"/>
              <w:jc w:val="both"/>
              <w:rPr>
                <w:sz w:val="24"/>
                <w:szCs w:val="24"/>
              </w:rPr>
            </w:pPr>
            <w:r>
              <w:rPr>
                <w:sz w:val="24"/>
                <w:szCs w:val="24"/>
              </w:rPr>
              <w:t>–</w:t>
            </w:r>
          </w:p>
        </w:tc>
      </w:tr>
      <w:tr w:rsidR="00B90B00" w14:paraId="34960EA4" w14:textId="77777777" w:rsidTr="00982B50">
        <w:tc>
          <w:tcPr>
            <w:tcW w:w="3402" w:type="dxa"/>
            <w:tcBorders>
              <w:left w:val="single" w:sz="18" w:space="0" w:color="auto"/>
              <w:right w:val="single" w:sz="18" w:space="0" w:color="auto"/>
            </w:tcBorders>
            <w:shd w:val="clear" w:color="auto" w:fill="C0C0C0"/>
          </w:tcPr>
          <w:p w14:paraId="419C0EBB" w14:textId="77777777" w:rsidR="00B90B00" w:rsidRDefault="00B90B00" w:rsidP="007E1CB4">
            <w:pPr>
              <w:rPr>
                <w:sz w:val="24"/>
                <w:szCs w:val="24"/>
              </w:rPr>
            </w:pPr>
            <w:r>
              <w:rPr>
                <w:sz w:val="24"/>
                <w:szCs w:val="24"/>
              </w:rPr>
              <w:t>Hospodářsko-provozní řád</w:t>
            </w:r>
          </w:p>
        </w:tc>
        <w:tc>
          <w:tcPr>
            <w:tcW w:w="5670" w:type="dxa"/>
            <w:tcBorders>
              <w:left w:val="single" w:sz="18" w:space="0" w:color="auto"/>
              <w:right w:val="single" w:sz="18" w:space="0" w:color="auto"/>
            </w:tcBorders>
          </w:tcPr>
          <w:p w14:paraId="1AEDEC7C" w14:textId="77777777" w:rsidR="00B90B00" w:rsidRDefault="00B90B00" w:rsidP="007E1CB4">
            <w:pPr>
              <w:pStyle w:val="Seznam2"/>
              <w:widowControl/>
              <w:ind w:left="0" w:firstLine="0"/>
              <w:jc w:val="both"/>
              <w:rPr>
                <w:sz w:val="24"/>
                <w:szCs w:val="24"/>
              </w:rPr>
            </w:pPr>
            <w:r>
              <w:rPr>
                <w:sz w:val="24"/>
                <w:szCs w:val="24"/>
              </w:rPr>
              <w:t>není</w:t>
            </w:r>
          </w:p>
        </w:tc>
      </w:tr>
      <w:tr w:rsidR="00B90B00" w14:paraId="50544D97" w14:textId="77777777" w:rsidTr="00982B50">
        <w:tc>
          <w:tcPr>
            <w:tcW w:w="3402" w:type="dxa"/>
            <w:tcBorders>
              <w:left w:val="single" w:sz="18" w:space="0" w:color="auto"/>
              <w:right w:val="single" w:sz="18" w:space="0" w:color="auto"/>
            </w:tcBorders>
            <w:shd w:val="clear" w:color="auto" w:fill="C0C0C0"/>
          </w:tcPr>
          <w:p w14:paraId="7BBC68E4" w14:textId="77777777" w:rsidR="00B90B00" w:rsidRDefault="00B90B00" w:rsidP="007E1CB4">
            <w:pPr>
              <w:rPr>
                <w:sz w:val="24"/>
                <w:szCs w:val="24"/>
              </w:rPr>
            </w:pPr>
            <w:r>
              <w:rPr>
                <w:sz w:val="24"/>
                <w:szCs w:val="24"/>
              </w:rPr>
              <w:t>Způsob hospodaření</w:t>
            </w:r>
          </w:p>
        </w:tc>
        <w:tc>
          <w:tcPr>
            <w:tcW w:w="5670" w:type="dxa"/>
            <w:tcBorders>
              <w:left w:val="single" w:sz="18" w:space="0" w:color="auto"/>
              <w:right w:val="single" w:sz="18" w:space="0" w:color="auto"/>
            </w:tcBorders>
          </w:tcPr>
          <w:p w14:paraId="0610DF54" w14:textId="77777777" w:rsidR="00B90B00" w:rsidRDefault="00B90B00" w:rsidP="007E1CB4">
            <w:pPr>
              <w:pStyle w:val="Seznam2"/>
              <w:widowControl/>
              <w:ind w:left="0" w:firstLine="0"/>
              <w:jc w:val="both"/>
              <w:rPr>
                <w:sz w:val="24"/>
                <w:szCs w:val="24"/>
              </w:rPr>
            </w:pPr>
            <w:r>
              <w:rPr>
                <w:sz w:val="24"/>
                <w:szCs w:val="24"/>
              </w:rPr>
              <w:t>–</w:t>
            </w:r>
          </w:p>
        </w:tc>
      </w:tr>
      <w:tr w:rsidR="00B90B00" w14:paraId="3BB5AE2F" w14:textId="77777777" w:rsidTr="00982B50">
        <w:tc>
          <w:tcPr>
            <w:tcW w:w="3402" w:type="dxa"/>
            <w:tcBorders>
              <w:left w:val="single" w:sz="18" w:space="0" w:color="auto"/>
              <w:right w:val="single" w:sz="18" w:space="0" w:color="auto"/>
            </w:tcBorders>
            <w:shd w:val="clear" w:color="auto" w:fill="C0C0C0"/>
          </w:tcPr>
          <w:p w14:paraId="4D317CE9" w14:textId="77777777" w:rsidR="00B90B00" w:rsidRDefault="00B90B00" w:rsidP="007E1CB4">
            <w:pPr>
              <w:rPr>
                <w:sz w:val="24"/>
                <w:szCs w:val="24"/>
              </w:rPr>
            </w:pPr>
            <w:r>
              <w:rPr>
                <w:sz w:val="24"/>
                <w:szCs w:val="24"/>
              </w:rPr>
              <w:t>Intenzita hospodaření</w:t>
            </w:r>
          </w:p>
        </w:tc>
        <w:tc>
          <w:tcPr>
            <w:tcW w:w="5670" w:type="dxa"/>
            <w:tcBorders>
              <w:left w:val="single" w:sz="18" w:space="0" w:color="auto"/>
              <w:right w:val="single" w:sz="18" w:space="0" w:color="auto"/>
            </w:tcBorders>
          </w:tcPr>
          <w:p w14:paraId="7E91D56D" w14:textId="77777777" w:rsidR="00B90B00" w:rsidRDefault="00B90B00" w:rsidP="007E1CB4">
            <w:pPr>
              <w:pStyle w:val="Seznam2"/>
              <w:widowControl/>
              <w:ind w:left="0" w:firstLine="0"/>
              <w:jc w:val="both"/>
              <w:rPr>
                <w:sz w:val="24"/>
                <w:szCs w:val="24"/>
              </w:rPr>
            </w:pPr>
            <w:r>
              <w:rPr>
                <w:sz w:val="24"/>
                <w:szCs w:val="24"/>
              </w:rPr>
              <w:t>–</w:t>
            </w:r>
          </w:p>
        </w:tc>
      </w:tr>
      <w:tr w:rsidR="00B90B00" w14:paraId="4338EE49" w14:textId="77777777" w:rsidTr="00982B50">
        <w:tc>
          <w:tcPr>
            <w:tcW w:w="3402" w:type="dxa"/>
            <w:tcBorders>
              <w:left w:val="single" w:sz="18" w:space="0" w:color="auto"/>
              <w:right w:val="single" w:sz="18" w:space="0" w:color="auto"/>
            </w:tcBorders>
            <w:shd w:val="clear" w:color="auto" w:fill="C0C0C0"/>
          </w:tcPr>
          <w:p w14:paraId="43E81704" w14:textId="77777777" w:rsidR="00B90B00" w:rsidRDefault="00B90B00" w:rsidP="007E1CB4">
            <w:pPr>
              <w:rPr>
                <w:sz w:val="24"/>
                <w:szCs w:val="24"/>
              </w:rPr>
            </w:pPr>
            <w:r>
              <w:rPr>
                <w:sz w:val="24"/>
                <w:szCs w:val="24"/>
              </w:rPr>
              <w:t>Výjimka k aplikaci látek znečišťujících vodu</w:t>
            </w:r>
          </w:p>
        </w:tc>
        <w:tc>
          <w:tcPr>
            <w:tcW w:w="5670" w:type="dxa"/>
            <w:tcBorders>
              <w:left w:val="single" w:sz="18" w:space="0" w:color="auto"/>
              <w:right w:val="single" w:sz="18" w:space="0" w:color="auto"/>
            </w:tcBorders>
          </w:tcPr>
          <w:p w14:paraId="39C7DB68" w14:textId="77777777" w:rsidR="00B90B00" w:rsidRDefault="00B90B00" w:rsidP="007E1CB4">
            <w:pPr>
              <w:pStyle w:val="Seznam2"/>
              <w:widowControl/>
              <w:ind w:left="0" w:firstLine="0"/>
              <w:jc w:val="both"/>
              <w:rPr>
                <w:sz w:val="24"/>
                <w:szCs w:val="24"/>
              </w:rPr>
            </w:pPr>
            <w:r>
              <w:rPr>
                <w:sz w:val="24"/>
                <w:szCs w:val="24"/>
              </w:rPr>
              <w:t>–</w:t>
            </w:r>
          </w:p>
        </w:tc>
      </w:tr>
      <w:tr w:rsidR="00B90B00" w14:paraId="2F472094" w14:textId="77777777" w:rsidTr="00982B50">
        <w:tc>
          <w:tcPr>
            <w:tcW w:w="3402" w:type="dxa"/>
            <w:tcBorders>
              <w:left w:val="single" w:sz="18" w:space="0" w:color="auto"/>
              <w:right w:val="single" w:sz="18" w:space="0" w:color="auto"/>
            </w:tcBorders>
            <w:shd w:val="clear" w:color="auto" w:fill="C0C0C0"/>
          </w:tcPr>
          <w:p w14:paraId="7A1A47A0" w14:textId="77777777" w:rsidR="00B90B00" w:rsidRDefault="00B90B00" w:rsidP="007E1CB4">
            <w:pPr>
              <w:rPr>
                <w:sz w:val="24"/>
                <w:szCs w:val="24"/>
              </w:rPr>
            </w:pPr>
            <w:r>
              <w:rPr>
                <w:sz w:val="24"/>
                <w:szCs w:val="24"/>
              </w:rPr>
              <w:t>Uživatel rybníka</w:t>
            </w:r>
          </w:p>
        </w:tc>
        <w:tc>
          <w:tcPr>
            <w:tcW w:w="5670" w:type="dxa"/>
            <w:tcBorders>
              <w:left w:val="single" w:sz="18" w:space="0" w:color="auto"/>
              <w:right w:val="single" w:sz="18" w:space="0" w:color="auto"/>
            </w:tcBorders>
          </w:tcPr>
          <w:p w14:paraId="5D3AAE8C" w14:textId="77777777" w:rsidR="00B90B00" w:rsidRDefault="00B90B00" w:rsidP="007E1CB4">
            <w:pPr>
              <w:pStyle w:val="Seznam2"/>
              <w:widowControl/>
              <w:ind w:left="0" w:firstLine="0"/>
              <w:jc w:val="both"/>
              <w:rPr>
                <w:sz w:val="24"/>
                <w:szCs w:val="24"/>
              </w:rPr>
            </w:pPr>
            <w:r>
              <w:rPr>
                <w:sz w:val="24"/>
                <w:szCs w:val="24"/>
              </w:rPr>
              <w:t>–</w:t>
            </w:r>
          </w:p>
        </w:tc>
      </w:tr>
      <w:tr w:rsidR="00B90B00" w14:paraId="3B80C44E" w14:textId="77777777" w:rsidTr="00982B50">
        <w:tc>
          <w:tcPr>
            <w:tcW w:w="3402" w:type="dxa"/>
            <w:tcBorders>
              <w:left w:val="single" w:sz="18" w:space="0" w:color="auto"/>
              <w:right w:val="single" w:sz="18" w:space="0" w:color="auto"/>
            </w:tcBorders>
            <w:shd w:val="clear" w:color="auto" w:fill="C0C0C0"/>
          </w:tcPr>
          <w:p w14:paraId="56B9A0EF" w14:textId="77777777" w:rsidR="00B90B00" w:rsidRDefault="00B90B00" w:rsidP="007E1CB4">
            <w:pPr>
              <w:rPr>
                <w:sz w:val="24"/>
                <w:szCs w:val="24"/>
              </w:rPr>
            </w:pPr>
            <w:r>
              <w:rPr>
                <w:sz w:val="24"/>
                <w:szCs w:val="24"/>
              </w:rPr>
              <w:t>Rybářský revír</w:t>
            </w:r>
          </w:p>
        </w:tc>
        <w:tc>
          <w:tcPr>
            <w:tcW w:w="5670" w:type="dxa"/>
            <w:tcBorders>
              <w:left w:val="single" w:sz="18" w:space="0" w:color="auto"/>
              <w:right w:val="single" w:sz="18" w:space="0" w:color="auto"/>
            </w:tcBorders>
          </w:tcPr>
          <w:p w14:paraId="2A5FE27E" w14:textId="77777777" w:rsidR="00B90B00" w:rsidRDefault="00B90B00" w:rsidP="007E1CB4">
            <w:pPr>
              <w:pStyle w:val="Seznam2"/>
              <w:widowControl/>
              <w:ind w:left="0" w:firstLine="0"/>
              <w:jc w:val="both"/>
              <w:rPr>
                <w:sz w:val="24"/>
                <w:szCs w:val="24"/>
              </w:rPr>
            </w:pPr>
            <w:r>
              <w:rPr>
                <w:sz w:val="24"/>
                <w:szCs w:val="24"/>
              </w:rPr>
              <w:t>–</w:t>
            </w:r>
          </w:p>
        </w:tc>
      </w:tr>
      <w:tr w:rsidR="00B90B00" w14:paraId="191EB0D5" w14:textId="77777777" w:rsidTr="00982B50">
        <w:tc>
          <w:tcPr>
            <w:tcW w:w="3402" w:type="dxa"/>
            <w:tcBorders>
              <w:left w:val="single" w:sz="18" w:space="0" w:color="auto"/>
              <w:right w:val="single" w:sz="18" w:space="0" w:color="auto"/>
            </w:tcBorders>
            <w:shd w:val="clear" w:color="auto" w:fill="C0C0C0"/>
          </w:tcPr>
          <w:p w14:paraId="55F7B795" w14:textId="77777777" w:rsidR="00B90B00" w:rsidRDefault="00B90B00" w:rsidP="007E1CB4">
            <w:pPr>
              <w:rPr>
                <w:sz w:val="24"/>
                <w:szCs w:val="24"/>
              </w:rPr>
            </w:pPr>
            <w:r>
              <w:rPr>
                <w:sz w:val="24"/>
                <w:szCs w:val="24"/>
              </w:rPr>
              <w:t>Správce rybářského revíru</w:t>
            </w:r>
          </w:p>
        </w:tc>
        <w:tc>
          <w:tcPr>
            <w:tcW w:w="5670" w:type="dxa"/>
            <w:tcBorders>
              <w:left w:val="single" w:sz="18" w:space="0" w:color="auto"/>
              <w:right w:val="single" w:sz="18" w:space="0" w:color="auto"/>
            </w:tcBorders>
          </w:tcPr>
          <w:p w14:paraId="1B4AA167" w14:textId="77777777" w:rsidR="00B90B00" w:rsidRDefault="00B90B00" w:rsidP="007E1CB4">
            <w:pPr>
              <w:pStyle w:val="Seznam2"/>
              <w:widowControl/>
              <w:ind w:left="0" w:firstLine="0"/>
              <w:jc w:val="both"/>
              <w:rPr>
                <w:sz w:val="24"/>
                <w:szCs w:val="24"/>
              </w:rPr>
            </w:pPr>
            <w:r>
              <w:rPr>
                <w:sz w:val="24"/>
                <w:szCs w:val="24"/>
              </w:rPr>
              <w:t>–</w:t>
            </w:r>
          </w:p>
        </w:tc>
      </w:tr>
      <w:tr w:rsidR="00B90B00" w14:paraId="2FCF10E6" w14:textId="77777777" w:rsidTr="00982B50">
        <w:tc>
          <w:tcPr>
            <w:tcW w:w="3402" w:type="dxa"/>
            <w:tcBorders>
              <w:left w:val="single" w:sz="18" w:space="0" w:color="auto"/>
              <w:right w:val="single" w:sz="18" w:space="0" w:color="auto"/>
            </w:tcBorders>
            <w:shd w:val="clear" w:color="auto" w:fill="C0C0C0"/>
          </w:tcPr>
          <w:p w14:paraId="497288A3" w14:textId="77777777" w:rsidR="00B90B00" w:rsidRDefault="00B90B00" w:rsidP="007E1CB4">
            <w:pPr>
              <w:rPr>
                <w:sz w:val="24"/>
                <w:szCs w:val="24"/>
              </w:rPr>
            </w:pPr>
            <w:r>
              <w:rPr>
                <w:sz w:val="24"/>
                <w:szCs w:val="24"/>
              </w:rPr>
              <w:t>Zarybňovací plán</w:t>
            </w:r>
          </w:p>
        </w:tc>
        <w:tc>
          <w:tcPr>
            <w:tcW w:w="5670" w:type="dxa"/>
            <w:tcBorders>
              <w:left w:val="single" w:sz="18" w:space="0" w:color="auto"/>
              <w:right w:val="single" w:sz="18" w:space="0" w:color="auto"/>
            </w:tcBorders>
          </w:tcPr>
          <w:p w14:paraId="49F0A3F7" w14:textId="77777777" w:rsidR="00B90B00" w:rsidRDefault="00B90B00" w:rsidP="007E1CB4">
            <w:pPr>
              <w:pStyle w:val="Seznam2"/>
              <w:widowControl/>
              <w:ind w:left="0" w:firstLine="0"/>
              <w:rPr>
                <w:sz w:val="24"/>
                <w:szCs w:val="24"/>
              </w:rPr>
            </w:pPr>
            <w:r>
              <w:rPr>
                <w:sz w:val="24"/>
                <w:szCs w:val="24"/>
              </w:rPr>
              <w:t>–</w:t>
            </w:r>
          </w:p>
        </w:tc>
      </w:tr>
      <w:tr w:rsidR="00B90B00" w14:paraId="38055884" w14:textId="77777777" w:rsidTr="00982B50">
        <w:tc>
          <w:tcPr>
            <w:tcW w:w="3402" w:type="dxa"/>
            <w:tcBorders>
              <w:left w:val="single" w:sz="18" w:space="0" w:color="auto"/>
              <w:bottom w:val="single" w:sz="18" w:space="0" w:color="auto"/>
              <w:right w:val="single" w:sz="18" w:space="0" w:color="auto"/>
            </w:tcBorders>
            <w:shd w:val="clear" w:color="auto" w:fill="C0C0C0"/>
          </w:tcPr>
          <w:p w14:paraId="35C81D0C" w14:textId="77777777" w:rsidR="00B90B00" w:rsidRDefault="00B90B00" w:rsidP="007E1CB4">
            <w:pPr>
              <w:rPr>
                <w:sz w:val="24"/>
                <w:szCs w:val="24"/>
              </w:rPr>
            </w:pPr>
            <w:r>
              <w:rPr>
                <w:sz w:val="24"/>
                <w:szCs w:val="24"/>
              </w:rPr>
              <w:t>Průtočnost – doba zdržení</w:t>
            </w:r>
          </w:p>
        </w:tc>
        <w:tc>
          <w:tcPr>
            <w:tcW w:w="5670" w:type="dxa"/>
            <w:tcBorders>
              <w:left w:val="single" w:sz="18" w:space="0" w:color="auto"/>
              <w:bottom w:val="single" w:sz="18" w:space="0" w:color="auto"/>
              <w:right w:val="single" w:sz="18" w:space="0" w:color="auto"/>
            </w:tcBorders>
          </w:tcPr>
          <w:p w14:paraId="590F38DD" w14:textId="77777777" w:rsidR="00B90B00" w:rsidRDefault="00B90B00" w:rsidP="007E1CB4">
            <w:pPr>
              <w:pStyle w:val="Seznam2"/>
              <w:widowControl/>
              <w:ind w:left="0" w:firstLine="0"/>
              <w:jc w:val="both"/>
              <w:rPr>
                <w:sz w:val="24"/>
                <w:szCs w:val="24"/>
              </w:rPr>
            </w:pPr>
            <w:r>
              <w:rPr>
                <w:sz w:val="24"/>
                <w:szCs w:val="24"/>
              </w:rPr>
              <w:t>–</w:t>
            </w:r>
          </w:p>
        </w:tc>
      </w:tr>
    </w:tbl>
    <w:p w14:paraId="40219ED0" w14:textId="77777777" w:rsidR="00B90B00" w:rsidRDefault="00B90B00" w:rsidP="00B90B00">
      <w:pPr>
        <w:rPr>
          <w:b/>
          <w:bCs/>
          <w:sz w:val="24"/>
          <w:szCs w:val="24"/>
        </w:rPr>
      </w:pPr>
    </w:p>
    <w:p w14:paraId="64D669C0" w14:textId="77777777" w:rsidR="00302243" w:rsidRDefault="00302243" w:rsidP="004065C1">
      <w:pPr>
        <w:rPr>
          <w:b/>
          <w:bCs/>
          <w:sz w:val="24"/>
          <w:szCs w:val="24"/>
        </w:rPr>
      </w:pPr>
    </w:p>
    <w:p w14:paraId="10A3E2F0" w14:textId="39979131" w:rsidR="002252EE" w:rsidRPr="006374C1" w:rsidRDefault="002252EE" w:rsidP="0063767D">
      <w:pPr>
        <w:pStyle w:val="Seznam2"/>
        <w:widowControl/>
        <w:ind w:left="0" w:firstLine="0"/>
        <w:rPr>
          <w:b/>
          <w:bCs/>
          <w:sz w:val="24"/>
          <w:szCs w:val="24"/>
        </w:rPr>
      </w:pPr>
      <w:r w:rsidRPr="00D54631">
        <w:rPr>
          <w:b/>
          <w:bCs/>
          <w:sz w:val="24"/>
          <w:szCs w:val="24"/>
        </w:rPr>
        <w:t>2.4.</w:t>
      </w:r>
      <w:r w:rsidR="00AA1F3A" w:rsidRPr="00D54631">
        <w:rPr>
          <w:b/>
          <w:bCs/>
          <w:sz w:val="24"/>
          <w:szCs w:val="24"/>
        </w:rPr>
        <w:t>2</w:t>
      </w:r>
      <w:r w:rsidRPr="00513472">
        <w:rPr>
          <w:b/>
          <w:bCs/>
          <w:sz w:val="24"/>
          <w:szCs w:val="24"/>
        </w:rPr>
        <w:t xml:space="preserve"> </w:t>
      </w:r>
      <w:r w:rsidR="00F53291" w:rsidRPr="006374C1">
        <w:rPr>
          <w:b/>
          <w:sz w:val="24"/>
          <w:szCs w:val="24"/>
        </w:rPr>
        <w:t>Základní údaje o plochách mimo lesní pozemky</w:t>
      </w:r>
      <w:r w:rsidRPr="006374C1">
        <w:rPr>
          <w:b/>
          <w:bCs/>
          <w:sz w:val="24"/>
          <w:szCs w:val="24"/>
        </w:rPr>
        <w:t xml:space="preserve"> </w:t>
      </w:r>
    </w:p>
    <w:p w14:paraId="7A45D226" w14:textId="77777777" w:rsidR="002532C0" w:rsidRPr="006374C1" w:rsidRDefault="002532C0" w:rsidP="0063767D">
      <w:pPr>
        <w:ind w:firstLine="708"/>
        <w:rPr>
          <w:b/>
          <w:sz w:val="24"/>
          <w:szCs w:val="24"/>
        </w:rPr>
        <w:sectPr w:rsidR="002532C0" w:rsidRPr="006374C1">
          <w:footerReference w:type="even" r:id="rId10"/>
          <w:footerReference w:type="default" r:id="rId11"/>
          <w:pgSz w:w="11906" w:h="16838"/>
          <w:pgMar w:top="1417" w:right="1417" w:bottom="1417" w:left="1417" w:header="708" w:footer="708" w:gutter="0"/>
          <w:cols w:space="708"/>
          <w:titlePg/>
          <w:docGrid w:linePitch="360"/>
        </w:sectPr>
      </w:pPr>
    </w:p>
    <w:p w14:paraId="639BE826" w14:textId="77777777" w:rsidR="009D6DA4" w:rsidRPr="006374C1" w:rsidRDefault="009D6DA4" w:rsidP="0063767D">
      <w:pPr>
        <w:rPr>
          <w:b/>
          <w:sz w:val="24"/>
          <w:szCs w:val="24"/>
        </w:rPr>
      </w:pPr>
    </w:p>
    <w:p w14:paraId="6F25ECD1" w14:textId="77777777" w:rsidR="00E90589" w:rsidRPr="006374C1" w:rsidRDefault="00E90589" w:rsidP="0063767D">
      <w:pPr>
        <w:jc w:val="both"/>
        <w:rPr>
          <w:bCs/>
          <w:sz w:val="24"/>
          <w:szCs w:val="24"/>
        </w:rPr>
        <w:sectPr w:rsidR="00E90589" w:rsidRPr="006374C1" w:rsidSect="00CC6748">
          <w:type w:val="continuous"/>
          <w:pgSz w:w="11906" w:h="16838"/>
          <w:pgMar w:top="1417" w:right="1417" w:bottom="1417" w:left="1417" w:header="708" w:footer="708" w:gutter="0"/>
          <w:cols w:space="708"/>
          <w:titlePg/>
          <w:docGrid w:linePitch="360"/>
        </w:sectPr>
      </w:pPr>
    </w:p>
    <w:p w14:paraId="1CFB072A" w14:textId="77777777" w:rsidR="00D61686" w:rsidRDefault="00D61686" w:rsidP="0063767D">
      <w:pPr>
        <w:rPr>
          <w:sz w:val="24"/>
          <w:szCs w:val="24"/>
        </w:rPr>
      </w:pPr>
    </w:p>
    <w:p w14:paraId="654E85D6" w14:textId="77777777" w:rsidR="00A2374A" w:rsidRPr="00B57530" w:rsidRDefault="00302243" w:rsidP="0063767D">
      <w:pPr>
        <w:rPr>
          <w:b/>
          <w:sz w:val="24"/>
          <w:szCs w:val="24"/>
          <w:u w:val="single"/>
        </w:rPr>
      </w:pPr>
      <w:r>
        <w:rPr>
          <w:b/>
          <w:sz w:val="24"/>
          <w:szCs w:val="24"/>
          <w:u w:val="single"/>
        </w:rPr>
        <w:t>Dílčí plocha A – tůň Podkova (Horecká tůň)</w:t>
      </w:r>
      <w:r w:rsidR="007E1CB4">
        <w:rPr>
          <w:b/>
          <w:sz w:val="24"/>
          <w:szCs w:val="24"/>
          <w:u w:val="single"/>
        </w:rPr>
        <w:t xml:space="preserve"> nebo také tůň Stará Jizera</w:t>
      </w:r>
    </w:p>
    <w:p w14:paraId="107149B2" w14:textId="77777777" w:rsidR="00206C93" w:rsidRDefault="00206C93" w:rsidP="0063767D">
      <w:pPr>
        <w:rPr>
          <w:b/>
          <w:sz w:val="24"/>
          <w:szCs w:val="24"/>
        </w:rPr>
      </w:pPr>
    </w:p>
    <w:p w14:paraId="6524FB2B" w14:textId="77777777" w:rsidR="007E1CB4" w:rsidRPr="00587E2D" w:rsidRDefault="007E1CB4" w:rsidP="00F95567">
      <w:pPr>
        <w:ind w:firstLine="708"/>
        <w:jc w:val="both"/>
        <w:rPr>
          <w:sz w:val="24"/>
          <w:szCs w:val="24"/>
        </w:rPr>
      </w:pPr>
      <w:r w:rsidRPr="00587E2D">
        <w:rPr>
          <w:sz w:val="24"/>
          <w:szCs w:val="24"/>
        </w:rPr>
        <w:t xml:space="preserve">Nejzachovalejší a také nejhlubší rameno. V mělčích koncových cípech je vyvinuta vegetace bahnitých substrátů, na které navazuje </w:t>
      </w:r>
      <w:proofErr w:type="spellStart"/>
      <w:r w:rsidRPr="00587E2D">
        <w:rPr>
          <w:sz w:val="24"/>
          <w:szCs w:val="24"/>
        </w:rPr>
        <w:t>makrofytní</w:t>
      </w:r>
      <w:proofErr w:type="spellEnd"/>
      <w:r w:rsidRPr="00587E2D">
        <w:rPr>
          <w:sz w:val="24"/>
          <w:szCs w:val="24"/>
        </w:rPr>
        <w:t xml:space="preserve"> vegetace mělkých stojatých vod. Nejhlubší části tvoří </w:t>
      </w:r>
      <w:proofErr w:type="spellStart"/>
      <w:r w:rsidRPr="00587E2D">
        <w:rPr>
          <w:sz w:val="24"/>
          <w:szCs w:val="24"/>
        </w:rPr>
        <w:t>makrofytní</w:t>
      </w:r>
      <w:proofErr w:type="spellEnd"/>
      <w:r w:rsidRPr="00587E2D">
        <w:rPr>
          <w:sz w:val="24"/>
          <w:szCs w:val="24"/>
        </w:rPr>
        <w:t xml:space="preserve"> vegetace přirozeně eutrofních a </w:t>
      </w:r>
      <w:proofErr w:type="spellStart"/>
      <w:r w:rsidRPr="00587E2D">
        <w:rPr>
          <w:sz w:val="24"/>
          <w:szCs w:val="24"/>
        </w:rPr>
        <w:t>mezotrofních</w:t>
      </w:r>
      <w:proofErr w:type="spellEnd"/>
      <w:r w:rsidRPr="00587E2D">
        <w:rPr>
          <w:sz w:val="24"/>
          <w:szCs w:val="24"/>
        </w:rPr>
        <w:t xml:space="preserve"> stojatých vod. Břehové porosty jsou vyvinuty v malé míře</w:t>
      </w:r>
      <w:r w:rsidR="00587E2D" w:rsidRPr="00587E2D">
        <w:rPr>
          <w:sz w:val="24"/>
          <w:szCs w:val="24"/>
        </w:rPr>
        <w:t xml:space="preserve"> a jsou v nich zastoupeny rákosiny eutrofních stojatých vod</w:t>
      </w:r>
      <w:r w:rsidR="00587E2D">
        <w:rPr>
          <w:sz w:val="24"/>
          <w:szCs w:val="24"/>
        </w:rPr>
        <w:t>.</w:t>
      </w:r>
    </w:p>
    <w:p w14:paraId="56C481BA" w14:textId="77777777" w:rsidR="00587E2D" w:rsidRPr="00587E2D" w:rsidRDefault="00587E2D" w:rsidP="00F95567">
      <w:pPr>
        <w:ind w:firstLine="708"/>
        <w:jc w:val="both"/>
        <w:rPr>
          <w:sz w:val="24"/>
          <w:szCs w:val="24"/>
        </w:rPr>
      </w:pPr>
      <w:r w:rsidRPr="00587E2D">
        <w:rPr>
          <w:sz w:val="24"/>
          <w:szCs w:val="24"/>
        </w:rPr>
        <w:t>Nachází se zde některé vzácné druhy, jako je voďanka žabí (</w:t>
      </w:r>
      <w:proofErr w:type="spellStart"/>
      <w:r w:rsidRPr="00587E2D">
        <w:rPr>
          <w:i/>
          <w:color w:val="000000"/>
          <w:sz w:val="24"/>
          <w:szCs w:val="24"/>
        </w:rPr>
        <w:t>Hydrocharis</w:t>
      </w:r>
      <w:proofErr w:type="spellEnd"/>
      <w:r w:rsidRPr="00587E2D">
        <w:rPr>
          <w:i/>
          <w:color w:val="000000"/>
          <w:sz w:val="24"/>
          <w:szCs w:val="24"/>
        </w:rPr>
        <w:t xml:space="preserve"> </w:t>
      </w:r>
      <w:proofErr w:type="spellStart"/>
      <w:r w:rsidRPr="00587E2D">
        <w:rPr>
          <w:i/>
          <w:color w:val="000000"/>
          <w:sz w:val="24"/>
          <w:szCs w:val="24"/>
        </w:rPr>
        <w:t>morsus-ranae</w:t>
      </w:r>
      <w:proofErr w:type="spellEnd"/>
      <w:r w:rsidRPr="00587E2D">
        <w:rPr>
          <w:sz w:val="24"/>
          <w:szCs w:val="24"/>
        </w:rPr>
        <w:t>), ostřice nedošáchor (</w:t>
      </w:r>
      <w:proofErr w:type="spellStart"/>
      <w:r w:rsidRPr="00587E2D">
        <w:rPr>
          <w:i/>
          <w:sz w:val="24"/>
          <w:szCs w:val="24"/>
        </w:rPr>
        <w:t>Carex</w:t>
      </w:r>
      <w:proofErr w:type="spellEnd"/>
      <w:r w:rsidRPr="00587E2D">
        <w:rPr>
          <w:i/>
          <w:sz w:val="24"/>
          <w:szCs w:val="24"/>
        </w:rPr>
        <w:t xml:space="preserve"> </w:t>
      </w:r>
      <w:proofErr w:type="spellStart"/>
      <w:r w:rsidRPr="00587E2D">
        <w:rPr>
          <w:i/>
          <w:sz w:val="24"/>
          <w:szCs w:val="24"/>
        </w:rPr>
        <w:t>pseudocyperus</w:t>
      </w:r>
      <w:proofErr w:type="spellEnd"/>
      <w:r w:rsidRPr="00587E2D">
        <w:rPr>
          <w:sz w:val="24"/>
          <w:szCs w:val="24"/>
        </w:rPr>
        <w:t>), krtičník křídlatý (</w:t>
      </w:r>
      <w:proofErr w:type="spellStart"/>
      <w:r w:rsidRPr="00587E2D">
        <w:rPr>
          <w:i/>
          <w:sz w:val="24"/>
          <w:szCs w:val="24"/>
        </w:rPr>
        <w:t>Scrophularia</w:t>
      </w:r>
      <w:proofErr w:type="spellEnd"/>
      <w:r w:rsidRPr="00587E2D">
        <w:rPr>
          <w:i/>
          <w:sz w:val="24"/>
          <w:szCs w:val="24"/>
        </w:rPr>
        <w:t xml:space="preserve"> </w:t>
      </w:r>
      <w:proofErr w:type="spellStart"/>
      <w:r w:rsidRPr="00587E2D">
        <w:rPr>
          <w:i/>
          <w:sz w:val="24"/>
          <w:szCs w:val="24"/>
        </w:rPr>
        <w:t>umbrosa</w:t>
      </w:r>
      <w:proofErr w:type="spellEnd"/>
      <w:r w:rsidRPr="00587E2D">
        <w:rPr>
          <w:sz w:val="24"/>
          <w:szCs w:val="24"/>
        </w:rPr>
        <w:t>) nebo šmel okoličnatý (</w:t>
      </w:r>
      <w:proofErr w:type="spellStart"/>
      <w:r w:rsidRPr="00587E2D">
        <w:rPr>
          <w:i/>
          <w:sz w:val="24"/>
          <w:szCs w:val="24"/>
        </w:rPr>
        <w:t>Butomus</w:t>
      </w:r>
      <w:proofErr w:type="spellEnd"/>
      <w:r w:rsidRPr="00587E2D">
        <w:rPr>
          <w:i/>
          <w:sz w:val="24"/>
          <w:szCs w:val="24"/>
        </w:rPr>
        <w:t xml:space="preserve"> </w:t>
      </w:r>
      <w:proofErr w:type="spellStart"/>
      <w:r w:rsidRPr="00587E2D">
        <w:rPr>
          <w:i/>
          <w:sz w:val="24"/>
          <w:szCs w:val="24"/>
        </w:rPr>
        <w:t>umbellatus</w:t>
      </w:r>
      <w:proofErr w:type="spellEnd"/>
      <w:r w:rsidRPr="00587E2D">
        <w:rPr>
          <w:sz w:val="24"/>
          <w:szCs w:val="24"/>
        </w:rPr>
        <w:t>).</w:t>
      </w:r>
    </w:p>
    <w:p w14:paraId="4BB1A5FE" w14:textId="77777777" w:rsidR="00587E2D" w:rsidRPr="00587E2D" w:rsidRDefault="00587E2D" w:rsidP="00F95567">
      <w:pPr>
        <w:ind w:firstLine="708"/>
        <w:jc w:val="both"/>
        <w:rPr>
          <w:sz w:val="24"/>
          <w:szCs w:val="24"/>
        </w:rPr>
      </w:pPr>
      <w:r w:rsidRPr="00587E2D">
        <w:rPr>
          <w:sz w:val="24"/>
          <w:szCs w:val="24"/>
        </w:rPr>
        <w:t>Uprostřed tůně se nachází louka, která má ruderální charakter (s dominantní kopřivou dvoudomou)</w:t>
      </w:r>
      <w:r>
        <w:rPr>
          <w:sz w:val="24"/>
          <w:szCs w:val="24"/>
        </w:rPr>
        <w:t>.</w:t>
      </w:r>
    </w:p>
    <w:p w14:paraId="7939F0EA" w14:textId="77777777" w:rsidR="00587E2D" w:rsidRPr="00587E2D" w:rsidRDefault="00587E2D" w:rsidP="00F95567">
      <w:pPr>
        <w:jc w:val="both"/>
        <w:rPr>
          <w:sz w:val="24"/>
          <w:szCs w:val="24"/>
        </w:rPr>
      </w:pPr>
      <w:r>
        <w:rPr>
          <w:sz w:val="24"/>
          <w:szCs w:val="24"/>
        </w:rPr>
        <w:tab/>
      </w:r>
      <w:r w:rsidRPr="00587E2D">
        <w:rPr>
          <w:sz w:val="24"/>
          <w:szCs w:val="24"/>
        </w:rPr>
        <w:t>Tůň je místem reprodukce obojživelníků (zejména její mělčí části).</w:t>
      </w:r>
    </w:p>
    <w:p w14:paraId="3EDC3393" w14:textId="77777777" w:rsidR="003D6FA9" w:rsidRPr="003D6FA9" w:rsidRDefault="003D6FA9" w:rsidP="00F95567">
      <w:pPr>
        <w:ind w:firstLine="708"/>
        <w:jc w:val="both"/>
        <w:rPr>
          <w:sz w:val="24"/>
          <w:szCs w:val="24"/>
        </w:rPr>
      </w:pPr>
    </w:p>
    <w:p w14:paraId="20B35DE7" w14:textId="77777777" w:rsidR="006F1397" w:rsidRDefault="003D6FA9" w:rsidP="0063767D">
      <w:pPr>
        <w:rPr>
          <w:b/>
          <w:sz w:val="24"/>
          <w:szCs w:val="24"/>
          <w:u w:val="single"/>
        </w:rPr>
      </w:pPr>
      <w:r>
        <w:rPr>
          <w:b/>
          <w:sz w:val="24"/>
          <w:szCs w:val="24"/>
        </w:rPr>
        <w:lastRenderedPageBreak/>
        <w:t xml:space="preserve"> </w:t>
      </w:r>
      <w:r w:rsidR="00302243">
        <w:rPr>
          <w:b/>
          <w:sz w:val="24"/>
          <w:szCs w:val="24"/>
          <w:u w:val="single"/>
        </w:rPr>
        <w:t>Dílčí plocha B – tůň Měsíc</w:t>
      </w:r>
    </w:p>
    <w:p w14:paraId="1C26360B" w14:textId="77777777" w:rsidR="00302243" w:rsidRPr="00B57530" w:rsidRDefault="00302243" w:rsidP="0063767D">
      <w:pPr>
        <w:rPr>
          <w:b/>
          <w:sz w:val="24"/>
          <w:szCs w:val="24"/>
          <w:u w:val="single"/>
        </w:rPr>
      </w:pPr>
    </w:p>
    <w:p w14:paraId="00F416A5" w14:textId="77777777" w:rsidR="00AE762D" w:rsidRPr="0053249B" w:rsidRDefault="00587E2D" w:rsidP="00F95567">
      <w:pPr>
        <w:ind w:firstLine="708"/>
        <w:jc w:val="both"/>
        <w:rPr>
          <w:sz w:val="24"/>
          <w:szCs w:val="24"/>
        </w:rPr>
      </w:pPr>
      <w:r w:rsidRPr="0053249B">
        <w:rPr>
          <w:sz w:val="24"/>
          <w:szCs w:val="24"/>
        </w:rPr>
        <w:t>Menší z fragmentů ramen, které je tvořeno z několika částí. První část je lemována vrbovými křovinami s hladinou zarůstajícím okřehkem</w:t>
      </w:r>
      <w:r w:rsidR="004D64E2" w:rsidRPr="0053249B">
        <w:rPr>
          <w:sz w:val="24"/>
          <w:szCs w:val="24"/>
        </w:rPr>
        <w:t xml:space="preserve"> a závitkou </w:t>
      </w:r>
      <w:proofErr w:type="spellStart"/>
      <w:r w:rsidR="004D64E2" w:rsidRPr="0053249B">
        <w:rPr>
          <w:sz w:val="24"/>
          <w:szCs w:val="24"/>
        </w:rPr>
        <w:t>mnohokořennou</w:t>
      </w:r>
      <w:proofErr w:type="spellEnd"/>
      <w:r w:rsidRPr="0053249B">
        <w:rPr>
          <w:sz w:val="24"/>
          <w:szCs w:val="24"/>
        </w:rPr>
        <w:t>. Výrazněji se zde také uplatňují rákosiny eutrofních stojatých vo</w:t>
      </w:r>
      <w:r w:rsidR="004D64E2" w:rsidRPr="0053249B">
        <w:rPr>
          <w:sz w:val="24"/>
          <w:szCs w:val="24"/>
        </w:rPr>
        <w:t xml:space="preserve">d. Na ni navazuje část pod elektrickým vedením, která záhy v létě vysychá a má charakter </w:t>
      </w:r>
      <w:proofErr w:type="spellStart"/>
      <w:r w:rsidR="004D64E2" w:rsidRPr="0053249B">
        <w:rPr>
          <w:sz w:val="24"/>
          <w:szCs w:val="24"/>
        </w:rPr>
        <w:t>mezotrofní</w:t>
      </w:r>
      <w:proofErr w:type="spellEnd"/>
      <w:r w:rsidR="004D64E2" w:rsidRPr="0053249B">
        <w:rPr>
          <w:sz w:val="24"/>
          <w:szCs w:val="24"/>
        </w:rPr>
        <w:t xml:space="preserve"> vegetace bahnitých substrátů. Poslední částí jsou lesní tůně zasahující do měkkého luhu nížinných řek. Při kraji plochy byl zaznamenán svízel severní (</w:t>
      </w:r>
      <w:r w:rsidR="004D64E2" w:rsidRPr="0053249B">
        <w:rPr>
          <w:i/>
          <w:sz w:val="24"/>
          <w:szCs w:val="24"/>
        </w:rPr>
        <w:t xml:space="preserve">Galium </w:t>
      </w:r>
      <w:proofErr w:type="spellStart"/>
      <w:r w:rsidR="004D64E2" w:rsidRPr="0053249B">
        <w:rPr>
          <w:i/>
          <w:sz w:val="24"/>
          <w:szCs w:val="24"/>
        </w:rPr>
        <w:t>boreale</w:t>
      </w:r>
      <w:proofErr w:type="spellEnd"/>
      <w:r w:rsidR="004D64E2" w:rsidRPr="0053249B">
        <w:rPr>
          <w:sz w:val="24"/>
          <w:szCs w:val="24"/>
        </w:rPr>
        <w:t>), kostival český (</w:t>
      </w:r>
      <w:proofErr w:type="spellStart"/>
      <w:r w:rsidR="004D64E2" w:rsidRPr="0053249B">
        <w:rPr>
          <w:i/>
          <w:color w:val="000000"/>
          <w:sz w:val="24"/>
          <w:szCs w:val="24"/>
        </w:rPr>
        <w:t>Symphytum</w:t>
      </w:r>
      <w:proofErr w:type="spellEnd"/>
      <w:r w:rsidR="004D64E2" w:rsidRPr="0053249B">
        <w:rPr>
          <w:i/>
          <w:color w:val="000000"/>
          <w:sz w:val="24"/>
          <w:szCs w:val="24"/>
        </w:rPr>
        <w:t xml:space="preserve"> </w:t>
      </w:r>
      <w:proofErr w:type="spellStart"/>
      <w:r w:rsidR="004D64E2" w:rsidRPr="0053249B">
        <w:rPr>
          <w:i/>
          <w:color w:val="000000"/>
          <w:sz w:val="24"/>
          <w:szCs w:val="24"/>
        </w:rPr>
        <w:t>bohemicum</w:t>
      </w:r>
      <w:proofErr w:type="spellEnd"/>
      <w:r w:rsidR="004D64E2" w:rsidRPr="0053249B">
        <w:rPr>
          <w:color w:val="000000"/>
          <w:sz w:val="24"/>
          <w:szCs w:val="24"/>
        </w:rPr>
        <w:t>) a rozrazil dlouholistý (</w:t>
      </w:r>
      <w:r w:rsidR="004D64E2" w:rsidRPr="0053249B">
        <w:rPr>
          <w:i/>
          <w:color w:val="000000"/>
          <w:sz w:val="24"/>
          <w:szCs w:val="24"/>
        </w:rPr>
        <w:t xml:space="preserve">Veronica </w:t>
      </w:r>
      <w:proofErr w:type="spellStart"/>
      <w:r w:rsidR="004D64E2" w:rsidRPr="0053249B">
        <w:rPr>
          <w:i/>
          <w:color w:val="000000"/>
          <w:sz w:val="24"/>
          <w:szCs w:val="24"/>
        </w:rPr>
        <w:t>maritima</w:t>
      </w:r>
      <w:proofErr w:type="spellEnd"/>
      <w:r w:rsidR="004D64E2" w:rsidRPr="0053249B">
        <w:rPr>
          <w:color w:val="000000"/>
          <w:sz w:val="24"/>
          <w:szCs w:val="24"/>
        </w:rPr>
        <w:t>).</w:t>
      </w:r>
    </w:p>
    <w:p w14:paraId="2F1578D5" w14:textId="77777777" w:rsidR="00AE762D" w:rsidRDefault="004D64E2" w:rsidP="00F95567">
      <w:pPr>
        <w:ind w:firstLine="708"/>
        <w:jc w:val="both"/>
        <w:rPr>
          <w:sz w:val="24"/>
          <w:szCs w:val="24"/>
        </w:rPr>
      </w:pPr>
      <w:r w:rsidRPr="0053249B">
        <w:rPr>
          <w:sz w:val="24"/>
          <w:szCs w:val="24"/>
        </w:rPr>
        <w:t>Mokřadní část</w:t>
      </w:r>
      <w:r>
        <w:rPr>
          <w:sz w:val="24"/>
          <w:szCs w:val="24"/>
        </w:rPr>
        <w:t xml:space="preserve"> pod elektrickým vedením je místem reprodukce hnědých skokanů.</w:t>
      </w:r>
    </w:p>
    <w:p w14:paraId="65C94265" w14:textId="77777777" w:rsidR="004D64E2" w:rsidRDefault="004D64E2" w:rsidP="00F95567">
      <w:pPr>
        <w:jc w:val="both"/>
        <w:rPr>
          <w:sz w:val="24"/>
          <w:szCs w:val="24"/>
        </w:rPr>
      </w:pPr>
    </w:p>
    <w:p w14:paraId="7504F8D0" w14:textId="77777777" w:rsidR="004D64E2" w:rsidRPr="00AE762D" w:rsidRDefault="004D64E2" w:rsidP="0063767D">
      <w:pPr>
        <w:jc w:val="both"/>
        <w:rPr>
          <w:sz w:val="24"/>
          <w:szCs w:val="24"/>
        </w:rPr>
      </w:pPr>
    </w:p>
    <w:p w14:paraId="5ACA3D18" w14:textId="77777777" w:rsidR="006F1397" w:rsidRPr="00B57530" w:rsidRDefault="00302243" w:rsidP="0063767D">
      <w:pPr>
        <w:jc w:val="both"/>
        <w:rPr>
          <w:sz w:val="24"/>
          <w:szCs w:val="24"/>
          <w:u w:val="single"/>
        </w:rPr>
      </w:pPr>
      <w:r>
        <w:rPr>
          <w:b/>
          <w:sz w:val="24"/>
          <w:szCs w:val="24"/>
          <w:u w:val="single"/>
        </w:rPr>
        <w:t>Dílčí plocha C – mokřadní vrbiny a olšiny na místě bývalého ramene</w:t>
      </w:r>
    </w:p>
    <w:p w14:paraId="1B96B38A" w14:textId="77777777" w:rsidR="00A2374A" w:rsidRPr="006374C1" w:rsidRDefault="00A2374A" w:rsidP="0063767D">
      <w:pPr>
        <w:jc w:val="both"/>
        <w:rPr>
          <w:sz w:val="24"/>
          <w:szCs w:val="24"/>
        </w:rPr>
      </w:pPr>
    </w:p>
    <w:p w14:paraId="7F72653C" w14:textId="77777777" w:rsidR="004648D8" w:rsidRDefault="004D64E2" w:rsidP="0063767D">
      <w:pPr>
        <w:ind w:firstLine="708"/>
        <w:jc w:val="both"/>
        <w:rPr>
          <w:sz w:val="24"/>
          <w:szCs w:val="24"/>
        </w:rPr>
      </w:pPr>
      <w:r>
        <w:rPr>
          <w:sz w:val="24"/>
          <w:szCs w:val="24"/>
        </w:rPr>
        <w:t xml:space="preserve">Mokřadní komplex olšin a vrbových porostů. Jedná se o pozůstatek bývalého ramene Jizery, které je ale vyschlé už od doby přípravy vyhlašování chráněného území (a zřejmě i dříve). </w:t>
      </w:r>
    </w:p>
    <w:p w14:paraId="62A2A029" w14:textId="153CDB72" w:rsidR="004D64E2" w:rsidRDefault="004D64E2" w:rsidP="0063767D">
      <w:pPr>
        <w:ind w:firstLine="708"/>
        <w:jc w:val="both"/>
        <w:rPr>
          <w:sz w:val="24"/>
          <w:szCs w:val="24"/>
        </w:rPr>
      </w:pPr>
      <w:r>
        <w:rPr>
          <w:sz w:val="24"/>
          <w:szCs w:val="24"/>
        </w:rPr>
        <w:t xml:space="preserve">Pouze uprostřed ramene (kudy prochází </w:t>
      </w:r>
      <w:r w:rsidR="0057280F">
        <w:rPr>
          <w:sz w:val="24"/>
          <w:szCs w:val="24"/>
        </w:rPr>
        <w:t>elektrické vedení a z toho důvodu je taky tento úsek pravidelně vyřezáván) je velmi mělká mokřina, ve které byl v roce 2021 nalezen listonoh jarní. Východní část je zarostlá souvislým porostem nízkých vrb, západn</w:t>
      </w:r>
      <w:r w:rsidR="00933D55">
        <w:rPr>
          <w:sz w:val="24"/>
          <w:szCs w:val="24"/>
        </w:rPr>
        <w:t>í</w:t>
      </w:r>
      <w:r w:rsidR="0057280F">
        <w:rPr>
          <w:sz w:val="24"/>
          <w:szCs w:val="24"/>
        </w:rPr>
        <w:t xml:space="preserve"> část tvoří vrbiny a vzrostlé dřeviny (duby, babyky). Mezi oběma částmi (pod elektrickým vedením) je souvislý porost kopřiv.</w:t>
      </w:r>
    </w:p>
    <w:p w14:paraId="13E73E5B" w14:textId="77777777" w:rsidR="004D64E2" w:rsidRDefault="004D64E2" w:rsidP="0063767D">
      <w:pPr>
        <w:ind w:firstLine="708"/>
        <w:jc w:val="both"/>
        <w:rPr>
          <w:sz w:val="24"/>
          <w:szCs w:val="24"/>
        </w:rPr>
      </w:pPr>
    </w:p>
    <w:p w14:paraId="294FED65" w14:textId="77777777" w:rsidR="004D64E2" w:rsidRPr="00E122AA" w:rsidRDefault="004D64E2" w:rsidP="0063767D">
      <w:pPr>
        <w:ind w:firstLine="708"/>
        <w:jc w:val="both"/>
        <w:rPr>
          <w:sz w:val="24"/>
          <w:szCs w:val="24"/>
        </w:rPr>
      </w:pPr>
    </w:p>
    <w:p w14:paraId="7A530857" w14:textId="77777777" w:rsidR="00302243" w:rsidRDefault="00302243" w:rsidP="0063767D">
      <w:pPr>
        <w:jc w:val="both"/>
        <w:rPr>
          <w:b/>
          <w:sz w:val="24"/>
          <w:szCs w:val="24"/>
          <w:u w:val="single"/>
        </w:rPr>
      </w:pPr>
      <w:r>
        <w:rPr>
          <w:b/>
          <w:sz w:val="24"/>
          <w:szCs w:val="24"/>
          <w:u w:val="single"/>
        </w:rPr>
        <w:t>Dílčí plocha D – louka s ruderální bylinnou vegetací</w:t>
      </w:r>
    </w:p>
    <w:p w14:paraId="5E73EAD7" w14:textId="77777777" w:rsidR="004648D8" w:rsidRPr="00E122AA" w:rsidRDefault="004648D8" w:rsidP="0063767D">
      <w:pPr>
        <w:jc w:val="both"/>
        <w:rPr>
          <w:sz w:val="24"/>
          <w:szCs w:val="24"/>
        </w:rPr>
      </w:pPr>
    </w:p>
    <w:p w14:paraId="2005100D" w14:textId="20E75489" w:rsidR="004648D8" w:rsidRPr="00E122AA" w:rsidRDefault="0057280F" w:rsidP="0063767D">
      <w:pPr>
        <w:ind w:firstLine="708"/>
        <w:jc w:val="both"/>
        <w:rPr>
          <w:sz w:val="24"/>
          <w:szCs w:val="24"/>
        </w:rPr>
      </w:pPr>
      <w:r>
        <w:rPr>
          <w:sz w:val="24"/>
          <w:szCs w:val="24"/>
        </w:rPr>
        <w:t>Pravidelně zaplavovaná louka v těsném sousedství Jizery, jejím středem prochází dvoukolejná luční cesta. Předchozí plán péče (Stachová &amp; Šorf 2008) ji uvádí jako vlhkou nivní louku, kterou je potřeba kosit</w:t>
      </w:r>
      <w:r w:rsidR="0053249B">
        <w:rPr>
          <w:sz w:val="24"/>
          <w:szCs w:val="24"/>
        </w:rPr>
        <w:t>. Součástí této plochy je ale především souvislý zápoj kopřivy dvoudomé.</w:t>
      </w:r>
      <w:r w:rsidR="00382E8B">
        <w:rPr>
          <w:sz w:val="24"/>
          <w:szCs w:val="24"/>
        </w:rPr>
        <w:t xml:space="preserve"> </w:t>
      </w:r>
      <w:r w:rsidR="0063767D">
        <w:rPr>
          <w:sz w:val="24"/>
          <w:szCs w:val="24"/>
        </w:rPr>
        <w:t xml:space="preserve">Tato plocha je podle </w:t>
      </w:r>
      <w:r w:rsidR="00382E8B">
        <w:rPr>
          <w:sz w:val="24"/>
          <w:szCs w:val="24"/>
        </w:rPr>
        <w:t>leteckých snímků</w:t>
      </w:r>
      <w:r w:rsidR="0063767D">
        <w:rPr>
          <w:sz w:val="24"/>
          <w:szCs w:val="24"/>
        </w:rPr>
        <w:t xml:space="preserve"> již s nejvě</w:t>
      </w:r>
      <w:r w:rsidR="00933D55">
        <w:rPr>
          <w:sz w:val="24"/>
          <w:szCs w:val="24"/>
        </w:rPr>
        <w:t>t</w:t>
      </w:r>
      <w:r w:rsidR="0063767D">
        <w:rPr>
          <w:sz w:val="24"/>
          <w:szCs w:val="24"/>
        </w:rPr>
        <w:t xml:space="preserve">ší pravděpodobností </w:t>
      </w:r>
      <w:r w:rsidR="00382E8B">
        <w:rPr>
          <w:sz w:val="24"/>
          <w:szCs w:val="24"/>
        </w:rPr>
        <w:t>kosena zemědělci současně s okolní loukou v ochranném pásmu.</w:t>
      </w:r>
    </w:p>
    <w:p w14:paraId="7D45834F" w14:textId="77777777" w:rsidR="00F2639F" w:rsidRDefault="00F2639F" w:rsidP="0063767D">
      <w:pPr>
        <w:jc w:val="both"/>
        <w:rPr>
          <w:sz w:val="24"/>
          <w:szCs w:val="24"/>
        </w:rPr>
      </w:pPr>
    </w:p>
    <w:p w14:paraId="6ECB5D91" w14:textId="77777777" w:rsidR="00ED6A36" w:rsidRDefault="00ED6A36" w:rsidP="0063767D">
      <w:pPr>
        <w:jc w:val="both"/>
        <w:rPr>
          <w:sz w:val="24"/>
          <w:szCs w:val="24"/>
        </w:rPr>
      </w:pPr>
    </w:p>
    <w:p w14:paraId="735DCC47" w14:textId="11D6B3F7" w:rsidR="00F95567" w:rsidRDefault="00F95567">
      <w:pPr>
        <w:autoSpaceDE/>
        <w:autoSpaceDN/>
        <w:rPr>
          <w:b/>
          <w:bCs/>
          <w:sz w:val="24"/>
          <w:szCs w:val="24"/>
        </w:rPr>
      </w:pPr>
    </w:p>
    <w:p w14:paraId="7072A611" w14:textId="77777777" w:rsidR="00CC6748" w:rsidRDefault="00F95C23" w:rsidP="00F95567">
      <w:pPr>
        <w:pStyle w:val="Nadpis8"/>
        <w:widowControl/>
        <w:spacing w:before="0" w:after="0"/>
        <w:rPr>
          <w:rFonts w:ascii="Times New Roman" w:hAnsi="Times New Roman"/>
          <w:b/>
          <w:bCs/>
          <w:i w:val="0"/>
        </w:rPr>
        <w:sectPr w:rsidR="00CC6748" w:rsidSect="00CC6748">
          <w:footerReference w:type="default" r:id="rId12"/>
          <w:type w:val="continuous"/>
          <w:pgSz w:w="11906" w:h="16838" w:code="9"/>
          <w:pgMar w:top="1418" w:right="1418" w:bottom="1418" w:left="1418" w:header="709" w:footer="709" w:gutter="0"/>
          <w:cols w:space="708"/>
          <w:docGrid w:linePitch="272"/>
        </w:sectPr>
      </w:pPr>
      <w:r w:rsidRPr="00F53291">
        <w:rPr>
          <w:rFonts w:ascii="Times New Roman" w:hAnsi="Times New Roman"/>
          <w:b/>
          <w:bCs/>
          <w:i w:val="0"/>
          <w:iCs w:val="0"/>
        </w:rPr>
        <w:t xml:space="preserve">2.5 </w:t>
      </w:r>
      <w:r w:rsidR="00F53291" w:rsidRPr="00F53291">
        <w:rPr>
          <w:rFonts w:ascii="Times New Roman" w:hAnsi="Times New Roman"/>
          <w:b/>
          <w:bCs/>
          <w:i w:val="0"/>
        </w:rPr>
        <w:t xml:space="preserve">Souhrnné zhodnocení stavu předmětů ochrany, výsledků předchozí péče, </w:t>
      </w:r>
      <w:r w:rsidR="00525517">
        <w:rPr>
          <w:rFonts w:ascii="Times New Roman" w:hAnsi="Times New Roman"/>
          <w:b/>
          <w:bCs/>
          <w:i w:val="0"/>
        </w:rPr>
        <w:t xml:space="preserve">   </w:t>
      </w:r>
    </w:p>
    <w:p w14:paraId="7959D821" w14:textId="77777777" w:rsidR="00F95C23" w:rsidRPr="00F53291" w:rsidRDefault="00F53291" w:rsidP="00F95567">
      <w:pPr>
        <w:pStyle w:val="Nadpis8"/>
        <w:widowControl/>
        <w:spacing w:before="0" w:after="0"/>
        <w:rPr>
          <w:rFonts w:ascii="Times New Roman" w:hAnsi="Times New Roman"/>
          <w:b/>
          <w:bCs/>
          <w:i w:val="0"/>
          <w:iCs w:val="0"/>
        </w:rPr>
      </w:pPr>
      <w:r w:rsidRPr="00F53291">
        <w:rPr>
          <w:rFonts w:ascii="Times New Roman" w:hAnsi="Times New Roman"/>
          <w:b/>
          <w:bCs/>
          <w:i w:val="0"/>
        </w:rPr>
        <w:t>dosavadních ochranářských zásahů do území a závěry pro další postup</w:t>
      </w:r>
    </w:p>
    <w:p w14:paraId="06C550DE" w14:textId="77777777" w:rsidR="00AD531E" w:rsidRDefault="00AD531E" w:rsidP="00F95567">
      <w:pPr>
        <w:jc w:val="both"/>
        <w:rPr>
          <w:sz w:val="24"/>
          <w:szCs w:val="24"/>
        </w:rPr>
      </w:pPr>
    </w:p>
    <w:p w14:paraId="5ABC1742" w14:textId="77777777" w:rsidR="0053249B" w:rsidRDefault="0053249B" w:rsidP="00F95567">
      <w:pPr>
        <w:pStyle w:val="Seznam2"/>
        <w:widowControl/>
        <w:ind w:left="0" w:firstLine="708"/>
        <w:jc w:val="both"/>
        <w:rPr>
          <w:sz w:val="24"/>
          <w:szCs w:val="24"/>
        </w:rPr>
      </w:pPr>
      <w:r>
        <w:rPr>
          <w:sz w:val="24"/>
          <w:szCs w:val="24"/>
        </w:rPr>
        <w:t>Z hlediska péče byl od vyhlášení ve vlastní přírodní památce preferován konzervativní přístup – ve spolupráci s rybářským svazem byly pouze koseny břehy tůně Podkova (2x ročně) a vyřezáván rákos. Dále byl kontrolován stav značení. Tento způsob péče se v posledních cca 20 letech nezměnil. Kosena je navíc louka uvnitř tůně Podkova.</w:t>
      </w:r>
    </w:p>
    <w:p w14:paraId="7CD52B2B" w14:textId="77777777" w:rsidR="00F95567" w:rsidRPr="000A39C9" w:rsidRDefault="0053249B" w:rsidP="00F95567">
      <w:pPr>
        <w:pStyle w:val="Seznam2"/>
        <w:widowControl/>
        <w:ind w:left="0" w:firstLine="708"/>
        <w:jc w:val="both"/>
        <w:rPr>
          <w:sz w:val="24"/>
          <w:szCs w:val="24"/>
        </w:rPr>
      </w:pPr>
      <w:r>
        <w:rPr>
          <w:sz w:val="24"/>
          <w:szCs w:val="24"/>
        </w:rPr>
        <w:t xml:space="preserve">V rámci předchozího plánu péče bylo navíc doporučováno kosení vlhké louky na ploše D (jižně od tůně Měsíc). </w:t>
      </w:r>
      <w:r w:rsidR="0063767D">
        <w:rPr>
          <w:sz w:val="24"/>
          <w:szCs w:val="24"/>
        </w:rPr>
        <w:t xml:space="preserve">Ta je s největší pravděpodobností již kosena zemědělci společně s dalšími plochami </w:t>
      </w:r>
      <w:r w:rsidR="0063767D" w:rsidRPr="000A39C9">
        <w:rPr>
          <w:sz w:val="24"/>
          <w:szCs w:val="24"/>
        </w:rPr>
        <w:t>v ochranném pásmu</w:t>
      </w:r>
      <w:r w:rsidRPr="000A39C9">
        <w:rPr>
          <w:sz w:val="24"/>
          <w:szCs w:val="24"/>
        </w:rPr>
        <w:t xml:space="preserve">. Dále bylo doporučeno připravit podklady na odbahnění tůně Měsíc. Ta je v současnosti </w:t>
      </w:r>
      <w:r w:rsidR="00F95567" w:rsidRPr="000A39C9">
        <w:rPr>
          <w:sz w:val="24"/>
          <w:szCs w:val="24"/>
        </w:rPr>
        <w:t>stále aktuální</w:t>
      </w:r>
      <w:r w:rsidRPr="000A39C9">
        <w:rPr>
          <w:sz w:val="24"/>
          <w:szCs w:val="24"/>
        </w:rPr>
        <w:t xml:space="preserve">. </w:t>
      </w:r>
    </w:p>
    <w:p w14:paraId="18E61BEA" w14:textId="77777777" w:rsidR="0053249B" w:rsidRPr="000A39C9" w:rsidRDefault="0053249B" w:rsidP="00F95567">
      <w:pPr>
        <w:pStyle w:val="Seznam2"/>
        <w:widowControl/>
        <w:ind w:left="0" w:firstLine="708"/>
        <w:jc w:val="both"/>
        <w:rPr>
          <w:sz w:val="24"/>
          <w:szCs w:val="24"/>
        </w:rPr>
      </w:pPr>
      <w:r w:rsidRPr="000A39C9">
        <w:rPr>
          <w:sz w:val="24"/>
          <w:szCs w:val="24"/>
        </w:rPr>
        <w:t xml:space="preserve">Velkým překvapením ale byl nález listonoha jarního v mělké louži, která je součástí dnes již téměř vyschlého ramene na ploše C. Jako velmi vhodné proto považuji provést odbahnění této již téměř zaniklé tůně (ale tak, aby přitom nebyly odvezeny i případná vajíčka listonoha). </w:t>
      </w:r>
    </w:p>
    <w:p w14:paraId="4EC9AD42" w14:textId="77777777" w:rsidR="0053249B" w:rsidRPr="000A39C9" w:rsidRDefault="0053249B" w:rsidP="00F95567">
      <w:pPr>
        <w:pStyle w:val="Seznam2"/>
        <w:widowControl/>
        <w:ind w:left="0" w:firstLine="708"/>
        <w:jc w:val="both"/>
        <w:rPr>
          <w:sz w:val="24"/>
          <w:szCs w:val="24"/>
        </w:rPr>
      </w:pPr>
    </w:p>
    <w:tbl>
      <w:tblPr>
        <w:tblW w:w="9072"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220"/>
        <w:gridCol w:w="3543"/>
        <w:gridCol w:w="3309"/>
      </w:tblGrid>
      <w:tr w:rsidR="002C409B" w:rsidRPr="000A39C9" w14:paraId="1C15237E" w14:textId="77777777" w:rsidTr="000A39C9">
        <w:trPr>
          <w:trHeight w:val="270"/>
        </w:trPr>
        <w:tc>
          <w:tcPr>
            <w:tcW w:w="2220" w:type="dxa"/>
            <w:tcBorders>
              <w:top w:val="single" w:sz="18" w:space="0" w:color="auto"/>
              <w:left w:val="single" w:sz="18" w:space="0" w:color="auto"/>
              <w:bottom w:val="single" w:sz="18" w:space="0" w:color="auto"/>
              <w:right w:val="single" w:sz="12" w:space="0" w:color="auto"/>
            </w:tcBorders>
            <w:shd w:val="clear" w:color="auto" w:fill="C0C0C0"/>
          </w:tcPr>
          <w:p w14:paraId="3DCD3BCD" w14:textId="77777777" w:rsidR="002C409B" w:rsidRPr="000A39C9" w:rsidRDefault="002C409B" w:rsidP="000A39C9">
            <w:pPr>
              <w:adjustRightInd w:val="0"/>
              <w:rPr>
                <w:b/>
                <w:bCs/>
              </w:rPr>
            </w:pPr>
            <w:r w:rsidRPr="000A39C9">
              <w:rPr>
                <w:b/>
                <w:bCs/>
              </w:rPr>
              <w:lastRenderedPageBreak/>
              <w:t>ekosystém</w:t>
            </w:r>
          </w:p>
        </w:tc>
        <w:tc>
          <w:tcPr>
            <w:tcW w:w="3543" w:type="dxa"/>
            <w:tcBorders>
              <w:top w:val="single" w:sz="18" w:space="0" w:color="auto"/>
              <w:left w:val="single" w:sz="12" w:space="0" w:color="auto"/>
              <w:bottom w:val="single" w:sz="18" w:space="0" w:color="auto"/>
              <w:right w:val="single" w:sz="4" w:space="0" w:color="auto"/>
            </w:tcBorders>
            <w:shd w:val="clear" w:color="auto" w:fill="C0C0C0"/>
          </w:tcPr>
          <w:p w14:paraId="057C0BBB" w14:textId="77777777" w:rsidR="002C409B" w:rsidRPr="000A39C9" w:rsidRDefault="002C409B" w:rsidP="000A39C9">
            <w:pPr>
              <w:adjustRightInd w:val="0"/>
              <w:rPr>
                <w:b/>
                <w:bCs/>
              </w:rPr>
            </w:pPr>
            <w:r w:rsidRPr="000A39C9">
              <w:rPr>
                <w:b/>
                <w:bCs/>
              </w:rPr>
              <w:t>cíl ochrany</w:t>
            </w:r>
          </w:p>
        </w:tc>
        <w:tc>
          <w:tcPr>
            <w:tcW w:w="3309" w:type="dxa"/>
            <w:tcBorders>
              <w:top w:val="single" w:sz="18" w:space="0" w:color="auto"/>
              <w:left w:val="single" w:sz="4" w:space="0" w:color="auto"/>
              <w:bottom w:val="single" w:sz="18" w:space="0" w:color="auto"/>
              <w:right w:val="single" w:sz="18" w:space="0" w:color="auto"/>
            </w:tcBorders>
            <w:shd w:val="clear" w:color="auto" w:fill="C0C0C0"/>
          </w:tcPr>
          <w:p w14:paraId="02DAB9C3" w14:textId="77777777" w:rsidR="002C409B" w:rsidRPr="000A39C9" w:rsidRDefault="002C409B" w:rsidP="000A39C9">
            <w:pPr>
              <w:adjustRightInd w:val="0"/>
              <w:rPr>
                <w:b/>
                <w:bCs/>
              </w:rPr>
            </w:pPr>
            <w:r w:rsidRPr="000A39C9">
              <w:rPr>
                <w:b/>
                <w:bCs/>
              </w:rPr>
              <w:t>indikátory cílového stavu</w:t>
            </w:r>
          </w:p>
        </w:tc>
      </w:tr>
      <w:tr w:rsidR="002C409B" w:rsidRPr="000A39C9" w14:paraId="57927431" w14:textId="77777777" w:rsidTr="000A39C9">
        <w:trPr>
          <w:trHeight w:val="257"/>
        </w:trPr>
        <w:tc>
          <w:tcPr>
            <w:tcW w:w="2220" w:type="dxa"/>
            <w:tcBorders>
              <w:top w:val="single" w:sz="18" w:space="0" w:color="auto"/>
              <w:left w:val="single" w:sz="18" w:space="0" w:color="auto"/>
              <w:bottom w:val="single" w:sz="4" w:space="0" w:color="auto"/>
              <w:right w:val="single" w:sz="12" w:space="0" w:color="auto"/>
            </w:tcBorders>
          </w:tcPr>
          <w:p w14:paraId="71FF4E59" w14:textId="77777777" w:rsidR="002C409B" w:rsidRPr="000A39C9" w:rsidRDefault="002C409B" w:rsidP="000A39C9">
            <w:pPr>
              <w:adjustRightInd w:val="0"/>
            </w:pPr>
            <w:proofErr w:type="spellStart"/>
            <w:r w:rsidRPr="000A39C9">
              <w:rPr>
                <w:bCs/>
                <w:snapToGrid w:val="0"/>
                <w:sz w:val="22"/>
                <w:szCs w:val="22"/>
              </w:rPr>
              <w:t>Makrofytní</w:t>
            </w:r>
            <w:proofErr w:type="spellEnd"/>
            <w:r w:rsidRPr="000A39C9">
              <w:rPr>
                <w:bCs/>
                <w:snapToGrid w:val="0"/>
                <w:sz w:val="22"/>
                <w:szCs w:val="22"/>
              </w:rPr>
              <w:t xml:space="preserve"> vegetace přirozeně eutrofních a </w:t>
            </w:r>
            <w:proofErr w:type="spellStart"/>
            <w:r w:rsidRPr="000A39C9">
              <w:rPr>
                <w:bCs/>
                <w:snapToGrid w:val="0"/>
                <w:sz w:val="22"/>
                <w:szCs w:val="22"/>
              </w:rPr>
              <w:t>mezotrofních</w:t>
            </w:r>
            <w:proofErr w:type="spellEnd"/>
            <w:r w:rsidRPr="000A39C9">
              <w:rPr>
                <w:bCs/>
                <w:snapToGrid w:val="0"/>
                <w:sz w:val="22"/>
                <w:szCs w:val="22"/>
              </w:rPr>
              <w:t xml:space="preserve"> stojatých vod (V1)</w:t>
            </w:r>
          </w:p>
        </w:tc>
        <w:tc>
          <w:tcPr>
            <w:tcW w:w="3543" w:type="dxa"/>
            <w:tcBorders>
              <w:top w:val="single" w:sz="18" w:space="0" w:color="auto"/>
              <w:left w:val="single" w:sz="12" w:space="0" w:color="auto"/>
              <w:bottom w:val="single" w:sz="4" w:space="0" w:color="auto"/>
              <w:right w:val="single" w:sz="4" w:space="0" w:color="auto"/>
            </w:tcBorders>
          </w:tcPr>
          <w:p w14:paraId="6A6D984D" w14:textId="77777777" w:rsidR="002C409B" w:rsidRPr="000A39C9" w:rsidRDefault="002C409B" w:rsidP="000A39C9">
            <w:pPr>
              <w:adjustRightInd w:val="0"/>
            </w:pPr>
            <w:r w:rsidRPr="000A39C9">
              <w:rPr>
                <w:i/>
                <w:iCs/>
              </w:rPr>
              <w:t xml:space="preserve">Zachování přirozené morfologie tůní s dostatkem vhodných </w:t>
            </w:r>
            <w:proofErr w:type="spellStart"/>
            <w:r w:rsidRPr="000A39C9">
              <w:rPr>
                <w:i/>
                <w:iCs/>
              </w:rPr>
              <w:t>mezohabitatů</w:t>
            </w:r>
            <w:proofErr w:type="spellEnd"/>
            <w:r w:rsidRPr="000A39C9">
              <w:rPr>
                <w:i/>
                <w:iCs/>
              </w:rPr>
              <w:t xml:space="preserve"> pro rozmnožování vodních živočichů. </w:t>
            </w:r>
          </w:p>
        </w:tc>
        <w:tc>
          <w:tcPr>
            <w:tcW w:w="3309" w:type="dxa"/>
            <w:tcBorders>
              <w:top w:val="single" w:sz="18" w:space="0" w:color="auto"/>
              <w:left w:val="single" w:sz="4" w:space="0" w:color="auto"/>
              <w:bottom w:val="single" w:sz="4" w:space="0" w:color="auto"/>
              <w:right w:val="single" w:sz="18" w:space="0" w:color="auto"/>
            </w:tcBorders>
          </w:tcPr>
          <w:p w14:paraId="0978B870" w14:textId="77777777" w:rsidR="002C409B" w:rsidRPr="000A39C9" w:rsidRDefault="002C409B" w:rsidP="000A39C9">
            <w:pPr>
              <w:numPr>
                <w:ilvl w:val="0"/>
                <w:numId w:val="49"/>
              </w:numPr>
              <w:adjustRightInd w:val="0"/>
              <w:ind w:left="214" w:hanging="142"/>
              <w:rPr>
                <w:i/>
                <w:iCs/>
              </w:rPr>
            </w:pPr>
            <w:r w:rsidRPr="000A39C9">
              <w:rPr>
                <w:i/>
                <w:iCs/>
              </w:rPr>
              <w:t>přítomnost makrofyt ve vodním sloupci</w:t>
            </w:r>
          </w:p>
          <w:p w14:paraId="77485AD4" w14:textId="77777777" w:rsidR="002C409B" w:rsidRPr="000A39C9" w:rsidRDefault="002C409B" w:rsidP="000A39C9">
            <w:pPr>
              <w:numPr>
                <w:ilvl w:val="0"/>
                <w:numId w:val="49"/>
              </w:numPr>
              <w:adjustRightInd w:val="0"/>
              <w:ind w:left="214" w:hanging="142"/>
              <w:rPr>
                <w:i/>
                <w:iCs/>
              </w:rPr>
            </w:pPr>
            <w:r w:rsidRPr="000A39C9">
              <w:rPr>
                <w:i/>
                <w:iCs/>
              </w:rPr>
              <w:t>zastoupení vzácných druhů z červeného seznamu ohrožených druhů</w:t>
            </w:r>
          </w:p>
          <w:p w14:paraId="2DD1756C" w14:textId="77777777" w:rsidR="002C409B" w:rsidRPr="000A39C9" w:rsidRDefault="002C409B" w:rsidP="000A39C9">
            <w:pPr>
              <w:adjustRightInd w:val="0"/>
            </w:pPr>
          </w:p>
        </w:tc>
      </w:tr>
      <w:tr w:rsidR="002C409B" w:rsidRPr="000A39C9" w14:paraId="2CA4D59D" w14:textId="77777777" w:rsidTr="000A39C9">
        <w:trPr>
          <w:trHeight w:val="247"/>
        </w:trPr>
        <w:tc>
          <w:tcPr>
            <w:tcW w:w="2220" w:type="dxa"/>
            <w:tcBorders>
              <w:top w:val="single" w:sz="4" w:space="0" w:color="auto"/>
              <w:left w:val="single" w:sz="18" w:space="0" w:color="auto"/>
              <w:bottom w:val="single" w:sz="4" w:space="0" w:color="auto"/>
              <w:right w:val="single" w:sz="12" w:space="0" w:color="auto"/>
            </w:tcBorders>
          </w:tcPr>
          <w:p w14:paraId="28807257" w14:textId="77777777" w:rsidR="002C409B" w:rsidRPr="000A39C9" w:rsidRDefault="002C409B" w:rsidP="000A39C9">
            <w:pPr>
              <w:adjustRightInd w:val="0"/>
            </w:pPr>
            <w:proofErr w:type="spellStart"/>
            <w:r w:rsidRPr="000A39C9">
              <w:rPr>
                <w:bCs/>
                <w:snapToGrid w:val="0"/>
                <w:sz w:val="22"/>
                <w:szCs w:val="22"/>
              </w:rPr>
              <w:t>Makrofytní</w:t>
            </w:r>
            <w:proofErr w:type="spellEnd"/>
            <w:r w:rsidRPr="000A39C9">
              <w:rPr>
                <w:bCs/>
                <w:snapToGrid w:val="0"/>
                <w:sz w:val="22"/>
                <w:szCs w:val="22"/>
              </w:rPr>
              <w:t xml:space="preserve"> vegetace mělkých stojatých vod (V2)</w:t>
            </w:r>
          </w:p>
        </w:tc>
        <w:tc>
          <w:tcPr>
            <w:tcW w:w="3543" w:type="dxa"/>
            <w:tcBorders>
              <w:top w:val="single" w:sz="4" w:space="0" w:color="auto"/>
              <w:left w:val="single" w:sz="12" w:space="0" w:color="auto"/>
              <w:bottom w:val="single" w:sz="4" w:space="0" w:color="auto"/>
              <w:right w:val="single" w:sz="4" w:space="0" w:color="auto"/>
            </w:tcBorders>
          </w:tcPr>
          <w:p w14:paraId="62AF34B7" w14:textId="77777777" w:rsidR="002C409B" w:rsidRPr="000A39C9" w:rsidRDefault="002C409B" w:rsidP="000A39C9">
            <w:pPr>
              <w:adjustRightInd w:val="0"/>
              <w:rPr>
                <w:i/>
                <w:iCs/>
              </w:rPr>
            </w:pPr>
            <w:r w:rsidRPr="000A39C9">
              <w:rPr>
                <w:i/>
                <w:iCs/>
              </w:rPr>
              <w:t xml:space="preserve">Zachování přirozené morfologie tůní s dostatkem vhodných </w:t>
            </w:r>
            <w:proofErr w:type="spellStart"/>
            <w:r w:rsidRPr="000A39C9">
              <w:rPr>
                <w:i/>
                <w:iCs/>
              </w:rPr>
              <w:t>mezohabitatů</w:t>
            </w:r>
            <w:proofErr w:type="spellEnd"/>
            <w:r w:rsidRPr="000A39C9">
              <w:rPr>
                <w:i/>
                <w:iCs/>
              </w:rPr>
              <w:t xml:space="preserve"> pro rozmnožování vodních živočichů.</w:t>
            </w:r>
          </w:p>
          <w:p w14:paraId="76864AC3" w14:textId="77777777" w:rsidR="002C409B" w:rsidRPr="000A39C9" w:rsidRDefault="002C409B" w:rsidP="000A39C9">
            <w:pPr>
              <w:adjustRightInd w:val="0"/>
            </w:pPr>
            <w:r w:rsidRPr="000A39C9">
              <w:rPr>
                <w:i/>
                <w:iCs/>
              </w:rPr>
              <w:t xml:space="preserve">Rybářské hospodaření podporující přirozenou druhovou skladbu </w:t>
            </w:r>
            <w:proofErr w:type="spellStart"/>
            <w:r w:rsidRPr="000A39C9">
              <w:rPr>
                <w:i/>
                <w:iCs/>
              </w:rPr>
              <w:t>makrofytní</w:t>
            </w:r>
            <w:proofErr w:type="spellEnd"/>
            <w:r w:rsidRPr="000A39C9">
              <w:rPr>
                <w:i/>
                <w:iCs/>
              </w:rPr>
              <w:t xml:space="preserve"> vegetace.</w:t>
            </w:r>
          </w:p>
        </w:tc>
        <w:tc>
          <w:tcPr>
            <w:tcW w:w="3309" w:type="dxa"/>
            <w:tcBorders>
              <w:top w:val="single" w:sz="4" w:space="0" w:color="auto"/>
              <w:left w:val="single" w:sz="4" w:space="0" w:color="auto"/>
              <w:bottom w:val="single" w:sz="4" w:space="0" w:color="auto"/>
              <w:right w:val="single" w:sz="18" w:space="0" w:color="auto"/>
            </w:tcBorders>
          </w:tcPr>
          <w:p w14:paraId="24B16BFE" w14:textId="77777777" w:rsidR="002C409B" w:rsidRPr="000A39C9" w:rsidRDefault="002C409B" w:rsidP="000A39C9">
            <w:pPr>
              <w:numPr>
                <w:ilvl w:val="0"/>
                <w:numId w:val="49"/>
              </w:numPr>
              <w:adjustRightInd w:val="0"/>
              <w:ind w:left="214" w:hanging="142"/>
              <w:rPr>
                <w:i/>
                <w:iCs/>
              </w:rPr>
            </w:pPr>
            <w:r w:rsidRPr="000A39C9">
              <w:rPr>
                <w:i/>
                <w:iCs/>
              </w:rPr>
              <w:t>přítomnost makrofyt ve vodním sloupci</w:t>
            </w:r>
          </w:p>
          <w:p w14:paraId="4588A6DF" w14:textId="77777777" w:rsidR="002C409B" w:rsidRPr="000A39C9" w:rsidRDefault="002C409B" w:rsidP="000A39C9">
            <w:pPr>
              <w:numPr>
                <w:ilvl w:val="0"/>
                <w:numId w:val="49"/>
              </w:numPr>
              <w:adjustRightInd w:val="0"/>
              <w:ind w:left="214" w:hanging="142"/>
              <w:rPr>
                <w:i/>
                <w:iCs/>
              </w:rPr>
            </w:pPr>
            <w:r w:rsidRPr="000A39C9">
              <w:rPr>
                <w:i/>
                <w:iCs/>
              </w:rPr>
              <w:t>zastoupení vzácných druhů z červeného seznamu ohrožených druhů</w:t>
            </w:r>
          </w:p>
          <w:p w14:paraId="26768A50" w14:textId="77777777" w:rsidR="002C409B" w:rsidRPr="000A39C9" w:rsidRDefault="002C409B" w:rsidP="000A39C9">
            <w:pPr>
              <w:adjustRightInd w:val="0"/>
            </w:pPr>
          </w:p>
        </w:tc>
      </w:tr>
      <w:tr w:rsidR="002C409B" w:rsidRPr="000A39C9" w14:paraId="78BD04EC" w14:textId="77777777" w:rsidTr="000A39C9">
        <w:trPr>
          <w:trHeight w:val="247"/>
        </w:trPr>
        <w:tc>
          <w:tcPr>
            <w:tcW w:w="2220" w:type="dxa"/>
            <w:tcBorders>
              <w:top w:val="single" w:sz="4" w:space="0" w:color="auto"/>
              <w:left w:val="single" w:sz="18" w:space="0" w:color="auto"/>
              <w:bottom w:val="single" w:sz="4" w:space="0" w:color="auto"/>
              <w:right w:val="single" w:sz="12" w:space="0" w:color="auto"/>
            </w:tcBorders>
          </w:tcPr>
          <w:p w14:paraId="4AA3A481" w14:textId="77777777" w:rsidR="002C409B" w:rsidRPr="000A39C9" w:rsidRDefault="002C409B" w:rsidP="000A39C9">
            <w:pPr>
              <w:adjustRightInd w:val="0"/>
            </w:pPr>
            <w:r w:rsidRPr="000A39C9">
              <w:rPr>
                <w:bCs/>
                <w:snapToGrid w:val="0"/>
                <w:sz w:val="22"/>
                <w:szCs w:val="22"/>
              </w:rPr>
              <w:t>Rákosiny eutrofních stojatých vod (M1.1)</w:t>
            </w:r>
          </w:p>
        </w:tc>
        <w:tc>
          <w:tcPr>
            <w:tcW w:w="3543" w:type="dxa"/>
            <w:tcBorders>
              <w:top w:val="single" w:sz="4" w:space="0" w:color="auto"/>
              <w:left w:val="single" w:sz="12" w:space="0" w:color="auto"/>
              <w:bottom w:val="single" w:sz="4" w:space="0" w:color="auto"/>
              <w:right w:val="single" w:sz="4" w:space="0" w:color="auto"/>
            </w:tcBorders>
          </w:tcPr>
          <w:p w14:paraId="02EAB2BF" w14:textId="77777777" w:rsidR="002C409B" w:rsidRPr="000A39C9" w:rsidRDefault="002C409B" w:rsidP="000A39C9">
            <w:pPr>
              <w:adjustRightInd w:val="0"/>
            </w:pPr>
            <w:r w:rsidRPr="000A39C9">
              <w:rPr>
                <w:i/>
                <w:iCs/>
              </w:rPr>
              <w:t>Ekosystém alespoň v současné době ponechaný samovolnému vývoji, v případě jeho šíření bude nutné přistoupit k jeho omezování.</w:t>
            </w:r>
          </w:p>
        </w:tc>
        <w:tc>
          <w:tcPr>
            <w:tcW w:w="3309" w:type="dxa"/>
            <w:tcBorders>
              <w:top w:val="single" w:sz="4" w:space="0" w:color="auto"/>
              <w:left w:val="single" w:sz="4" w:space="0" w:color="auto"/>
              <w:bottom w:val="single" w:sz="4" w:space="0" w:color="auto"/>
              <w:right w:val="single" w:sz="18" w:space="0" w:color="auto"/>
            </w:tcBorders>
          </w:tcPr>
          <w:p w14:paraId="00D8009D" w14:textId="77777777" w:rsidR="002C409B" w:rsidRPr="000A39C9" w:rsidRDefault="002C409B" w:rsidP="000A39C9">
            <w:pPr>
              <w:numPr>
                <w:ilvl w:val="0"/>
                <w:numId w:val="49"/>
              </w:numPr>
              <w:adjustRightInd w:val="0"/>
              <w:ind w:left="214" w:hanging="142"/>
              <w:rPr>
                <w:i/>
                <w:iCs/>
              </w:rPr>
            </w:pPr>
            <w:r w:rsidRPr="000A39C9">
              <w:rPr>
                <w:i/>
                <w:iCs/>
              </w:rPr>
              <w:t>přítomnost ekosystému</w:t>
            </w:r>
          </w:p>
          <w:p w14:paraId="799C357D" w14:textId="77777777" w:rsidR="002C409B" w:rsidRPr="000A39C9" w:rsidRDefault="002C409B" w:rsidP="000A39C9">
            <w:pPr>
              <w:adjustRightInd w:val="0"/>
            </w:pPr>
          </w:p>
        </w:tc>
      </w:tr>
      <w:tr w:rsidR="002C409B" w:rsidRPr="000A39C9" w14:paraId="7C490D89" w14:textId="77777777" w:rsidTr="000A39C9">
        <w:trPr>
          <w:trHeight w:val="247"/>
        </w:trPr>
        <w:tc>
          <w:tcPr>
            <w:tcW w:w="2220" w:type="dxa"/>
            <w:tcBorders>
              <w:top w:val="single" w:sz="4" w:space="0" w:color="auto"/>
              <w:left w:val="single" w:sz="18" w:space="0" w:color="auto"/>
              <w:bottom w:val="single" w:sz="4" w:space="0" w:color="auto"/>
              <w:right w:val="single" w:sz="12" w:space="0" w:color="auto"/>
            </w:tcBorders>
          </w:tcPr>
          <w:p w14:paraId="0672BCF6" w14:textId="77777777" w:rsidR="002C409B" w:rsidRPr="000A39C9" w:rsidRDefault="002C409B" w:rsidP="000A39C9">
            <w:pPr>
              <w:adjustRightInd w:val="0"/>
            </w:pPr>
            <w:proofErr w:type="spellStart"/>
            <w:r w:rsidRPr="000A39C9">
              <w:rPr>
                <w:bCs/>
                <w:snapToGrid w:val="0"/>
                <w:sz w:val="22"/>
                <w:szCs w:val="22"/>
              </w:rPr>
              <w:t>Mezotrofní</w:t>
            </w:r>
            <w:proofErr w:type="spellEnd"/>
            <w:r w:rsidRPr="000A39C9">
              <w:rPr>
                <w:bCs/>
                <w:snapToGrid w:val="0"/>
                <w:sz w:val="22"/>
                <w:szCs w:val="22"/>
              </w:rPr>
              <w:t xml:space="preserve"> vegetace bahnitých substrátů (M1.6)</w:t>
            </w:r>
          </w:p>
        </w:tc>
        <w:tc>
          <w:tcPr>
            <w:tcW w:w="3543" w:type="dxa"/>
            <w:tcBorders>
              <w:top w:val="single" w:sz="4" w:space="0" w:color="auto"/>
              <w:left w:val="single" w:sz="12" w:space="0" w:color="auto"/>
              <w:bottom w:val="single" w:sz="4" w:space="0" w:color="auto"/>
              <w:right w:val="single" w:sz="4" w:space="0" w:color="auto"/>
            </w:tcBorders>
          </w:tcPr>
          <w:p w14:paraId="7AC7DA24" w14:textId="77777777" w:rsidR="002C409B" w:rsidRPr="000A39C9" w:rsidRDefault="002C409B" w:rsidP="000A39C9">
            <w:pPr>
              <w:adjustRightInd w:val="0"/>
            </w:pPr>
            <w:r w:rsidRPr="000A39C9">
              <w:rPr>
                <w:i/>
                <w:iCs/>
              </w:rPr>
              <w:t>Ekosystém ponechaný samovolnému vývoji.</w:t>
            </w:r>
          </w:p>
        </w:tc>
        <w:tc>
          <w:tcPr>
            <w:tcW w:w="3309" w:type="dxa"/>
            <w:tcBorders>
              <w:top w:val="single" w:sz="4" w:space="0" w:color="auto"/>
              <w:left w:val="single" w:sz="4" w:space="0" w:color="auto"/>
              <w:bottom w:val="single" w:sz="4" w:space="0" w:color="auto"/>
              <w:right w:val="single" w:sz="18" w:space="0" w:color="auto"/>
            </w:tcBorders>
          </w:tcPr>
          <w:p w14:paraId="6008A0CB" w14:textId="77777777" w:rsidR="002C409B" w:rsidRPr="000A39C9" w:rsidRDefault="002C409B" w:rsidP="000A39C9">
            <w:pPr>
              <w:numPr>
                <w:ilvl w:val="0"/>
                <w:numId w:val="49"/>
              </w:numPr>
              <w:adjustRightInd w:val="0"/>
              <w:ind w:left="214" w:hanging="142"/>
              <w:rPr>
                <w:i/>
                <w:iCs/>
              </w:rPr>
            </w:pPr>
            <w:r w:rsidRPr="000A39C9">
              <w:rPr>
                <w:i/>
                <w:iCs/>
              </w:rPr>
              <w:t>rozloha ekosystému</w:t>
            </w:r>
          </w:p>
          <w:p w14:paraId="460D868E" w14:textId="77777777" w:rsidR="002C409B" w:rsidRPr="000A39C9" w:rsidRDefault="002C409B" w:rsidP="000A39C9">
            <w:pPr>
              <w:numPr>
                <w:ilvl w:val="0"/>
                <w:numId w:val="49"/>
              </w:numPr>
              <w:adjustRightInd w:val="0"/>
              <w:ind w:left="214" w:hanging="142"/>
              <w:rPr>
                <w:i/>
                <w:iCs/>
              </w:rPr>
            </w:pPr>
            <w:r w:rsidRPr="000A39C9">
              <w:rPr>
                <w:i/>
                <w:iCs/>
              </w:rPr>
              <w:t>zastoupení vzácných druhů z červeného seznamu ohrožených druhů</w:t>
            </w:r>
          </w:p>
          <w:p w14:paraId="0FEFC444" w14:textId="77777777" w:rsidR="002C409B" w:rsidRPr="000A39C9" w:rsidRDefault="002C409B" w:rsidP="000A39C9">
            <w:pPr>
              <w:adjustRightInd w:val="0"/>
            </w:pPr>
          </w:p>
        </w:tc>
      </w:tr>
      <w:tr w:rsidR="002C409B" w:rsidRPr="000A39C9" w14:paraId="0F5402E1" w14:textId="77777777" w:rsidTr="000A39C9">
        <w:trPr>
          <w:trHeight w:val="247"/>
        </w:trPr>
        <w:tc>
          <w:tcPr>
            <w:tcW w:w="2220" w:type="dxa"/>
            <w:tcBorders>
              <w:top w:val="single" w:sz="4" w:space="0" w:color="auto"/>
              <w:left w:val="single" w:sz="18" w:space="0" w:color="auto"/>
              <w:bottom w:val="single" w:sz="4" w:space="0" w:color="auto"/>
              <w:right w:val="single" w:sz="12" w:space="0" w:color="auto"/>
            </w:tcBorders>
          </w:tcPr>
          <w:p w14:paraId="199940C0" w14:textId="77777777" w:rsidR="002C409B" w:rsidRPr="000A39C9" w:rsidRDefault="002C409B" w:rsidP="000A39C9">
            <w:pPr>
              <w:adjustRightInd w:val="0"/>
            </w:pPr>
            <w:r w:rsidRPr="000A39C9">
              <w:rPr>
                <w:bCs/>
                <w:snapToGrid w:val="0"/>
                <w:sz w:val="22"/>
                <w:szCs w:val="22"/>
              </w:rPr>
              <w:t>Vegetace vysokých ostřic (M1.7)</w:t>
            </w:r>
          </w:p>
        </w:tc>
        <w:tc>
          <w:tcPr>
            <w:tcW w:w="3543" w:type="dxa"/>
            <w:tcBorders>
              <w:top w:val="single" w:sz="4" w:space="0" w:color="auto"/>
              <w:left w:val="single" w:sz="12" w:space="0" w:color="auto"/>
              <w:bottom w:val="single" w:sz="4" w:space="0" w:color="auto"/>
              <w:right w:val="single" w:sz="4" w:space="0" w:color="auto"/>
            </w:tcBorders>
          </w:tcPr>
          <w:p w14:paraId="2755C285" w14:textId="77777777" w:rsidR="002C409B" w:rsidRPr="000A39C9" w:rsidRDefault="002C409B" w:rsidP="000A39C9">
            <w:pPr>
              <w:adjustRightInd w:val="0"/>
            </w:pPr>
            <w:r w:rsidRPr="000A39C9">
              <w:rPr>
                <w:i/>
                <w:iCs/>
              </w:rPr>
              <w:t>Ekosystém ponechaný samovolnému vývoji.</w:t>
            </w:r>
          </w:p>
        </w:tc>
        <w:tc>
          <w:tcPr>
            <w:tcW w:w="3309" w:type="dxa"/>
            <w:tcBorders>
              <w:top w:val="single" w:sz="4" w:space="0" w:color="auto"/>
              <w:left w:val="single" w:sz="4" w:space="0" w:color="auto"/>
              <w:bottom w:val="single" w:sz="4" w:space="0" w:color="auto"/>
              <w:right w:val="single" w:sz="18" w:space="0" w:color="auto"/>
            </w:tcBorders>
          </w:tcPr>
          <w:p w14:paraId="201427B5" w14:textId="77777777" w:rsidR="002C409B" w:rsidRPr="000A39C9" w:rsidRDefault="002C409B" w:rsidP="000A39C9">
            <w:pPr>
              <w:numPr>
                <w:ilvl w:val="0"/>
                <w:numId w:val="49"/>
              </w:numPr>
              <w:adjustRightInd w:val="0"/>
              <w:ind w:left="214" w:hanging="142"/>
              <w:rPr>
                <w:i/>
                <w:iCs/>
              </w:rPr>
            </w:pPr>
            <w:r w:rsidRPr="000A39C9">
              <w:rPr>
                <w:i/>
                <w:iCs/>
              </w:rPr>
              <w:t>přítomnost ekosystému</w:t>
            </w:r>
          </w:p>
          <w:p w14:paraId="404417DB" w14:textId="77777777" w:rsidR="002C409B" w:rsidRPr="000A39C9" w:rsidRDefault="002C409B" w:rsidP="000A39C9">
            <w:pPr>
              <w:adjustRightInd w:val="0"/>
            </w:pPr>
          </w:p>
        </w:tc>
      </w:tr>
      <w:tr w:rsidR="002C409B" w:rsidRPr="000A39C9" w14:paraId="376960B4" w14:textId="77777777" w:rsidTr="000A39C9">
        <w:trPr>
          <w:trHeight w:val="251"/>
        </w:trPr>
        <w:tc>
          <w:tcPr>
            <w:tcW w:w="2220" w:type="dxa"/>
            <w:tcBorders>
              <w:top w:val="single" w:sz="4" w:space="0" w:color="auto"/>
              <w:left w:val="single" w:sz="18" w:space="0" w:color="auto"/>
              <w:bottom w:val="single" w:sz="18" w:space="0" w:color="auto"/>
              <w:right w:val="single" w:sz="12" w:space="0" w:color="auto"/>
            </w:tcBorders>
          </w:tcPr>
          <w:p w14:paraId="24FF2ECF" w14:textId="77777777" w:rsidR="002C409B" w:rsidRPr="000A39C9" w:rsidRDefault="002C409B" w:rsidP="000A39C9">
            <w:pPr>
              <w:adjustRightInd w:val="0"/>
            </w:pPr>
            <w:r w:rsidRPr="000A39C9">
              <w:rPr>
                <w:bCs/>
                <w:snapToGrid w:val="0"/>
                <w:sz w:val="22"/>
                <w:szCs w:val="22"/>
              </w:rPr>
              <w:t>Měkké luhy nížinných řek (L2.4)</w:t>
            </w:r>
          </w:p>
        </w:tc>
        <w:tc>
          <w:tcPr>
            <w:tcW w:w="3543" w:type="dxa"/>
            <w:tcBorders>
              <w:top w:val="single" w:sz="4" w:space="0" w:color="auto"/>
              <w:left w:val="single" w:sz="12" w:space="0" w:color="auto"/>
              <w:bottom w:val="single" w:sz="18" w:space="0" w:color="auto"/>
              <w:right w:val="single" w:sz="4" w:space="0" w:color="auto"/>
            </w:tcBorders>
          </w:tcPr>
          <w:p w14:paraId="6CB37019" w14:textId="77777777" w:rsidR="002C409B" w:rsidRPr="000A39C9" w:rsidRDefault="002C409B" w:rsidP="000A39C9">
            <w:pPr>
              <w:adjustRightInd w:val="0"/>
            </w:pPr>
            <w:r w:rsidRPr="000A39C9">
              <w:rPr>
                <w:i/>
                <w:iCs/>
              </w:rPr>
              <w:t>Ekosystém ponechaný samovolnému vývoji a odpovídající stupni přirozenosti „les přírodní“.</w:t>
            </w:r>
          </w:p>
        </w:tc>
        <w:tc>
          <w:tcPr>
            <w:tcW w:w="3309" w:type="dxa"/>
            <w:tcBorders>
              <w:top w:val="single" w:sz="4" w:space="0" w:color="auto"/>
              <w:left w:val="single" w:sz="4" w:space="0" w:color="auto"/>
              <w:bottom w:val="single" w:sz="18" w:space="0" w:color="auto"/>
              <w:right w:val="single" w:sz="18" w:space="0" w:color="auto"/>
            </w:tcBorders>
          </w:tcPr>
          <w:p w14:paraId="3AE05210" w14:textId="77777777" w:rsidR="002C409B" w:rsidRPr="000A39C9" w:rsidRDefault="002C409B" w:rsidP="000A39C9">
            <w:pPr>
              <w:numPr>
                <w:ilvl w:val="0"/>
                <w:numId w:val="49"/>
              </w:numPr>
              <w:adjustRightInd w:val="0"/>
              <w:ind w:left="214" w:hanging="142"/>
              <w:rPr>
                <w:i/>
                <w:iCs/>
              </w:rPr>
            </w:pPr>
            <w:r w:rsidRPr="000A39C9">
              <w:rPr>
                <w:i/>
                <w:iCs/>
              </w:rPr>
              <w:t>rozloha ekosystému</w:t>
            </w:r>
          </w:p>
          <w:p w14:paraId="4AB907B4" w14:textId="77777777" w:rsidR="002C409B" w:rsidRPr="000A39C9" w:rsidRDefault="002C409B" w:rsidP="000A39C9">
            <w:pPr>
              <w:numPr>
                <w:ilvl w:val="0"/>
                <w:numId w:val="49"/>
              </w:numPr>
              <w:adjustRightInd w:val="0"/>
              <w:ind w:left="214" w:hanging="142"/>
            </w:pPr>
            <w:r w:rsidRPr="000A39C9">
              <w:rPr>
                <w:i/>
                <w:iCs/>
              </w:rPr>
              <w:t>klasifikace stupně přirozenosti „les přírodní“</w:t>
            </w:r>
          </w:p>
        </w:tc>
      </w:tr>
    </w:tbl>
    <w:p w14:paraId="376CAF39" w14:textId="12EC14FC" w:rsidR="00011114" w:rsidRDefault="00011114" w:rsidP="00436AD2">
      <w:pPr>
        <w:autoSpaceDE/>
        <w:autoSpaceDN/>
        <w:jc w:val="both"/>
        <w:rPr>
          <w:b/>
          <w:bCs/>
          <w:sz w:val="24"/>
          <w:szCs w:val="24"/>
        </w:rPr>
      </w:pPr>
    </w:p>
    <w:p w14:paraId="05EDBE8D" w14:textId="77777777" w:rsidR="000A39C9" w:rsidRPr="000A39C9" w:rsidRDefault="000A39C9" w:rsidP="00436AD2">
      <w:pPr>
        <w:autoSpaceDE/>
        <w:autoSpaceDN/>
        <w:jc w:val="both"/>
        <w:rPr>
          <w:b/>
          <w:bCs/>
          <w:sz w:val="24"/>
          <w:szCs w:val="24"/>
        </w:rPr>
      </w:pPr>
    </w:p>
    <w:tbl>
      <w:tblPr>
        <w:tblW w:w="9072"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220"/>
        <w:gridCol w:w="1417"/>
        <w:gridCol w:w="5435"/>
      </w:tblGrid>
      <w:tr w:rsidR="00011114" w:rsidRPr="000A39C9" w14:paraId="130A0C71" w14:textId="77777777" w:rsidTr="00436AD2">
        <w:trPr>
          <w:trHeight w:val="251"/>
        </w:trPr>
        <w:tc>
          <w:tcPr>
            <w:tcW w:w="2220" w:type="dxa"/>
            <w:tcBorders>
              <w:top w:val="single" w:sz="18" w:space="0" w:color="auto"/>
              <w:left w:val="single" w:sz="18" w:space="0" w:color="auto"/>
              <w:bottom w:val="single" w:sz="8" w:space="0" w:color="auto"/>
              <w:right w:val="single" w:sz="8" w:space="0" w:color="auto"/>
            </w:tcBorders>
            <w:shd w:val="pct25" w:color="auto" w:fill="auto"/>
          </w:tcPr>
          <w:p w14:paraId="0DC88898" w14:textId="77777777" w:rsidR="00011114" w:rsidRPr="000A39C9" w:rsidRDefault="00011114" w:rsidP="000A39C9">
            <w:pPr>
              <w:adjustRightInd w:val="0"/>
              <w:rPr>
                <w:b/>
                <w:bCs/>
                <w:i/>
                <w:iCs/>
              </w:rPr>
            </w:pPr>
            <w:r w:rsidRPr="000A39C9">
              <w:rPr>
                <w:b/>
                <w:bCs/>
                <w:i/>
                <w:iCs/>
              </w:rPr>
              <w:t xml:space="preserve">ekosystém: </w:t>
            </w:r>
          </w:p>
        </w:tc>
        <w:tc>
          <w:tcPr>
            <w:tcW w:w="6852" w:type="dxa"/>
            <w:gridSpan w:val="2"/>
            <w:tcBorders>
              <w:top w:val="single" w:sz="18" w:space="0" w:color="auto"/>
              <w:left w:val="single" w:sz="8" w:space="0" w:color="auto"/>
              <w:bottom w:val="single" w:sz="8" w:space="0" w:color="auto"/>
              <w:right w:val="single" w:sz="18" w:space="0" w:color="auto"/>
            </w:tcBorders>
          </w:tcPr>
          <w:p w14:paraId="612CE996" w14:textId="0AB410FD" w:rsidR="00011114" w:rsidRPr="000A39C9" w:rsidRDefault="00011114" w:rsidP="000A39C9">
            <w:pPr>
              <w:adjustRightInd w:val="0"/>
              <w:rPr>
                <w:i/>
                <w:iCs/>
              </w:rPr>
            </w:pPr>
            <w:r w:rsidRPr="000A39C9">
              <w:rPr>
                <w:bCs/>
                <w:i/>
                <w:snapToGrid w:val="0"/>
                <w:sz w:val="22"/>
                <w:szCs w:val="22"/>
              </w:rPr>
              <w:t xml:space="preserve">V1 </w:t>
            </w:r>
            <w:proofErr w:type="spellStart"/>
            <w:r w:rsidRPr="000A39C9">
              <w:rPr>
                <w:bCs/>
                <w:i/>
                <w:snapToGrid w:val="0"/>
                <w:sz w:val="22"/>
                <w:szCs w:val="22"/>
              </w:rPr>
              <w:t>Makrofytní</w:t>
            </w:r>
            <w:proofErr w:type="spellEnd"/>
            <w:r w:rsidRPr="000A39C9">
              <w:rPr>
                <w:bCs/>
                <w:i/>
                <w:snapToGrid w:val="0"/>
                <w:sz w:val="22"/>
                <w:szCs w:val="22"/>
              </w:rPr>
              <w:t xml:space="preserve"> vegetace přirozeně eutrofních a </w:t>
            </w:r>
            <w:proofErr w:type="spellStart"/>
            <w:r w:rsidRPr="000A39C9">
              <w:rPr>
                <w:bCs/>
                <w:i/>
                <w:snapToGrid w:val="0"/>
                <w:sz w:val="22"/>
                <w:szCs w:val="22"/>
              </w:rPr>
              <w:t>mezotrofních</w:t>
            </w:r>
            <w:proofErr w:type="spellEnd"/>
            <w:r w:rsidRPr="000A39C9">
              <w:rPr>
                <w:bCs/>
                <w:i/>
                <w:snapToGrid w:val="0"/>
                <w:sz w:val="22"/>
                <w:szCs w:val="22"/>
              </w:rPr>
              <w:t xml:space="preserve"> stojatých vod</w:t>
            </w:r>
          </w:p>
        </w:tc>
      </w:tr>
      <w:tr w:rsidR="00011114" w:rsidRPr="000A39C9" w14:paraId="463C65F7" w14:textId="77777777" w:rsidTr="00436AD2">
        <w:trPr>
          <w:trHeight w:val="480"/>
        </w:trPr>
        <w:tc>
          <w:tcPr>
            <w:tcW w:w="2220" w:type="dxa"/>
            <w:tcBorders>
              <w:top w:val="single" w:sz="4" w:space="0" w:color="auto"/>
              <w:left w:val="single" w:sz="18" w:space="0" w:color="auto"/>
              <w:bottom w:val="single" w:sz="4" w:space="0" w:color="auto"/>
              <w:right w:val="single" w:sz="4" w:space="0" w:color="auto"/>
            </w:tcBorders>
            <w:shd w:val="pct25" w:color="auto" w:fill="auto"/>
          </w:tcPr>
          <w:p w14:paraId="038C0294" w14:textId="77777777" w:rsidR="00011114" w:rsidRPr="000A39C9" w:rsidRDefault="00011114" w:rsidP="000A39C9">
            <w:pPr>
              <w:adjustRightInd w:val="0"/>
              <w:rPr>
                <w:b/>
                <w:bCs/>
                <w:i/>
                <w:iCs/>
              </w:rPr>
            </w:pPr>
            <w:r w:rsidRPr="000A39C9">
              <w:rPr>
                <w:b/>
                <w:bCs/>
                <w:i/>
                <w:iCs/>
              </w:rPr>
              <w:t>indikátory cílového stavu</w:t>
            </w:r>
          </w:p>
        </w:tc>
        <w:tc>
          <w:tcPr>
            <w:tcW w:w="6852" w:type="dxa"/>
            <w:gridSpan w:val="2"/>
            <w:tcBorders>
              <w:top w:val="single" w:sz="4" w:space="0" w:color="auto"/>
              <w:left w:val="single" w:sz="4" w:space="0" w:color="auto"/>
              <w:bottom w:val="single" w:sz="4" w:space="0" w:color="auto"/>
              <w:right w:val="single" w:sz="18" w:space="0" w:color="auto"/>
            </w:tcBorders>
            <w:shd w:val="pct25" w:color="auto" w:fill="auto"/>
          </w:tcPr>
          <w:p w14:paraId="2D4B8BBC" w14:textId="77777777" w:rsidR="00011114" w:rsidRPr="000A39C9" w:rsidRDefault="00011114" w:rsidP="000A39C9">
            <w:pPr>
              <w:adjustRightInd w:val="0"/>
              <w:rPr>
                <w:b/>
                <w:bCs/>
                <w:i/>
                <w:iCs/>
              </w:rPr>
            </w:pPr>
            <w:r w:rsidRPr="000A39C9">
              <w:rPr>
                <w:b/>
                <w:bCs/>
                <w:i/>
                <w:iCs/>
              </w:rPr>
              <w:t>aktuální hodnoty indikátorů a zhodnocení stavu a trendu vývoje ekosystému ve vztahu k provedené péči a působícím vlivům</w:t>
            </w:r>
          </w:p>
        </w:tc>
      </w:tr>
      <w:tr w:rsidR="00011114" w:rsidRPr="000A39C9" w14:paraId="0135D8F0" w14:textId="77777777" w:rsidTr="00436AD2">
        <w:trPr>
          <w:trHeight w:val="251"/>
        </w:trPr>
        <w:tc>
          <w:tcPr>
            <w:tcW w:w="2220" w:type="dxa"/>
            <w:vMerge w:val="restart"/>
            <w:tcBorders>
              <w:top w:val="single" w:sz="4" w:space="0" w:color="auto"/>
              <w:left w:val="single" w:sz="18" w:space="0" w:color="auto"/>
              <w:bottom w:val="single" w:sz="12" w:space="0" w:color="auto"/>
              <w:right w:val="single" w:sz="4" w:space="0" w:color="auto"/>
            </w:tcBorders>
          </w:tcPr>
          <w:p w14:paraId="16209730" w14:textId="498DA78D" w:rsidR="00011114" w:rsidRPr="000A39C9" w:rsidRDefault="00011114" w:rsidP="000A39C9">
            <w:pPr>
              <w:adjustRightInd w:val="0"/>
              <w:rPr>
                <w:i/>
                <w:iCs/>
              </w:rPr>
            </w:pPr>
            <w:r w:rsidRPr="000A39C9">
              <w:rPr>
                <w:i/>
                <w:iCs/>
              </w:rPr>
              <w:t>přítomnost makrofyt ve vodním sloupci</w:t>
            </w:r>
          </w:p>
        </w:tc>
        <w:tc>
          <w:tcPr>
            <w:tcW w:w="6852" w:type="dxa"/>
            <w:gridSpan w:val="2"/>
            <w:tcBorders>
              <w:top w:val="single" w:sz="4" w:space="0" w:color="auto"/>
              <w:left w:val="single" w:sz="4" w:space="0" w:color="auto"/>
              <w:bottom w:val="single" w:sz="4" w:space="0" w:color="auto"/>
              <w:right w:val="single" w:sz="18" w:space="0" w:color="auto"/>
            </w:tcBorders>
          </w:tcPr>
          <w:p w14:paraId="7B54D9D6" w14:textId="5F32C9FE" w:rsidR="00011114" w:rsidRPr="000A39C9" w:rsidRDefault="00F652CD" w:rsidP="000A39C9">
            <w:pPr>
              <w:adjustRightInd w:val="0"/>
              <w:rPr>
                <w:i/>
                <w:iCs/>
              </w:rPr>
            </w:pPr>
            <w:r w:rsidRPr="000A39C9">
              <w:rPr>
                <w:i/>
                <w:iCs/>
              </w:rPr>
              <w:t>průběžně monitorovat zastoupení makrofyt včetně pokryvnosti</w:t>
            </w:r>
          </w:p>
        </w:tc>
      </w:tr>
      <w:tr w:rsidR="00011114" w:rsidRPr="000A39C9" w14:paraId="7EBD2269" w14:textId="77777777" w:rsidTr="00436AD2">
        <w:trPr>
          <w:trHeight w:val="251"/>
        </w:trPr>
        <w:tc>
          <w:tcPr>
            <w:tcW w:w="2220" w:type="dxa"/>
            <w:vMerge/>
            <w:tcBorders>
              <w:top w:val="single" w:sz="12" w:space="0" w:color="auto"/>
              <w:left w:val="single" w:sz="18" w:space="0" w:color="auto"/>
              <w:bottom w:val="single" w:sz="12" w:space="0" w:color="auto"/>
              <w:right w:val="single" w:sz="4" w:space="0" w:color="auto"/>
            </w:tcBorders>
          </w:tcPr>
          <w:p w14:paraId="09D01BC6" w14:textId="77777777" w:rsidR="00011114" w:rsidRPr="000A39C9" w:rsidRDefault="00011114" w:rsidP="000A39C9">
            <w:pPr>
              <w:adjustRightInd w:val="0"/>
              <w:rPr>
                <w:i/>
                <w:iCs/>
              </w:rPr>
            </w:pPr>
          </w:p>
        </w:tc>
        <w:tc>
          <w:tcPr>
            <w:tcW w:w="1417" w:type="dxa"/>
            <w:tcBorders>
              <w:top w:val="single" w:sz="4" w:space="0" w:color="auto"/>
              <w:left w:val="single" w:sz="4" w:space="0" w:color="auto"/>
              <w:bottom w:val="single" w:sz="4" w:space="0" w:color="auto"/>
              <w:right w:val="single" w:sz="4" w:space="0" w:color="auto"/>
            </w:tcBorders>
          </w:tcPr>
          <w:p w14:paraId="0FC63155" w14:textId="77777777" w:rsidR="00011114" w:rsidRPr="000A39C9" w:rsidRDefault="00011114" w:rsidP="000A39C9">
            <w:pPr>
              <w:adjustRightInd w:val="0"/>
              <w:rPr>
                <w:i/>
                <w:iCs/>
              </w:rPr>
            </w:pPr>
            <w:r w:rsidRPr="000A39C9">
              <w:rPr>
                <w:b/>
                <w:bCs/>
                <w:i/>
                <w:iCs/>
              </w:rPr>
              <w:t>stav:</w:t>
            </w:r>
          </w:p>
        </w:tc>
        <w:tc>
          <w:tcPr>
            <w:tcW w:w="5435" w:type="dxa"/>
            <w:tcBorders>
              <w:top w:val="single" w:sz="4" w:space="0" w:color="auto"/>
              <w:left w:val="single" w:sz="4" w:space="0" w:color="auto"/>
              <w:bottom w:val="single" w:sz="4" w:space="0" w:color="auto"/>
              <w:right w:val="single" w:sz="18" w:space="0" w:color="auto"/>
            </w:tcBorders>
          </w:tcPr>
          <w:p w14:paraId="415F43E9" w14:textId="77777777" w:rsidR="00011114" w:rsidRPr="000A39C9" w:rsidRDefault="00011114" w:rsidP="000A39C9">
            <w:pPr>
              <w:adjustRightInd w:val="0"/>
              <w:jc w:val="center"/>
              <w:rPr>
                <w:i/>
                <w:iCs/>
              </w:rPr>
            </w:pPr>
            <w:r w:rsidRPr="000A39C9">
              <w:rPr>
                <w:i/>
                <w:iCs/>
              </w:rPr>
              <w:t>dobrý</w:t>
            </w:r>
          </w:p>
        </w:tc>
      </w:tr>
      <w:tr w:rsidR="00011114" w:rsidRPr="000A39C9" w14:paraId="1FBE4C77" w14:textId="77777777" w:rsidTr="00436AD2">
        <w:trPr>
          <w:trHeight w:val="251"/>
        </w:trPr>
        <w:tc>
          <w:tcPr>
            <w:tcW w:w="2220" w:type="dxa"/>
            <w:vMerge/>
            <w:tcBorders>
              <w:top w:val="single" w:sz="12" w:space="0" w:color="auto"/>
              <w:left w:val="single" w:sz="18" w:space="0" w:color="auto"/>
              <w:bottom w:val="single" w:sz="8" w:space="0" w:color="auto"/>
              <w:right w:val="single" w:sz="4" w:space="0" w:color="auto"/>
            </w:tcBorders>
          </w:tcPr>
          <w:p w14:paraId="38DE19B8" w14:textId="77777777" w:rsidR="00011114" w:rsidRPr="000A39C9" w:rsidRDefault="00011114" w:rsidP="000A39C9">
            <w:pPr>
              <w:adjustRightInd w:val="0"/>
              <w:rPr>
                <w:i/>
                <w:iCs/>
              </w:rPr>
            </w:pPr>
          </w:p>
        </w:tc>
        <w:tc>
          <w:tcPr>
            <w:tcW w:w="1417" w:type="dxa"/>
            <w:tcBorders>
              <w:top w:val="single" w:sz="4" w:space="0" w:color="auto"/>
              <w:left w:val="single" w:sz="4" w:space="0" w:color="auto"/>
              <w:bottom w:val="single" w:sz="4" w:space="0" w:color="auto"/>
              <w:right w:val="single" w:sz="4" w:space="0" w:color="auto"/>
            </w:tcBorders>
          </w:tcPr>
          <w:p w14:paraId="3B8D802F" w14:textId="77777777" w:rsidR="00011114" w:rsidRPr="000A39C9" w:rsidRDefault="00011114" w:rsidP="000A39C9">
            <w:pPr>
              <w:adjustRightInd w:val="0"/>
              <w:rPr>
                <w:i/>
                <w:iCs/>
              </w:rPr>
            </w:pPr>
            <w:r w:rsidRPr="000A39C9">
              <w:rPr>
                <w:b/>
                <w:bCs/>
                <w:i/>
                <w:iCs/>
              </w:rPr>
              <w:t>trend vývoje:</w:t>
            </w:r>
          </w:p>
        </w:tc>
        <w:tc>
          <w:tcPr>
            <w:tcW w:w="5435" w:type="dxa"/>
            <w:tcBorders>
              <w:top w:val="single" w:sz="4" w:space="0" w:color="auto"/>
              <w:left w:val="single" w:sz="4" w:space="0" w:color="auto"/>
              <w:bottom w:val="single" w:sz="8" w:space="0" w:color="auto"/>
              <w:right w:val="single" w:sz="18" w:space="0" w:color="auto"/>
            </w:tcBorders>
          </w:tcPr>
          <w:p w14:paraId="3E7B6AD5" w14:textId="53B99F06" w:rsidR="00011114" w:rsidRPr="000A39C9" w:rsidRDefault="00011114" w:rsidP="00011114">
            <w:pPr>
              <w:adjustRightInd w:val="0"/>
              <w:jc w:val="center"/>
              <w:rPr>
                <w:i/>
                <w:iCs/>
              </w:rPr>
            </w:pPr>
            <w:r w:rsidRPr="000A39C9">
              <w:rPr>
                <w:i/>
                <w:iCs/>
              </w:rPr>
              <w:t xml:space="preserve">setrvalý </w:t>
            </w:r>
          </w:p>
        </w:tc>
      </w:tr>
      <w:tr w:rsidR="00011114" w:rsidRPr="000A39C9" w14:paraId="019CA1AF" w14:textId="77777777" w:rsidTr="00436AD2">
        <w:trPr>
          <w:trHeight w:val="251"/>
        </w:trPr>
        <w:tc>
          <w:tcPr>
            <w:tcW w:w="2220" w:type="dxa"/>
            <w:vMerge w:val="restart"/>
            <w:tcBorders>
              <w:top w:val="single" w:sz="8" w:space="0" w:color="auto"/>
              <w:left w:val="single" w:sz="18" w:space="0" w:color="auto"/>
              <w:bottom w:val="single" w:sz="12" w:space="0" w:color="auto"/>
              <w:right w:val="single" w:sz="4" w:space="0" w:color="auto"/>
            </w:tcBorders>
          </w:tcPr>
          <w:p w14:paraId="4B9D654D" w14:textId="754413C7" w:rsidR="00011114" w:rsidRPr="000A39C9" w:rsidRDefault="00011114" w:rsidP="000A39C9">
            <w:pPr>
              <w:adjustRightInd w:val="0"/>
              <w:rPr>
                <w:i/>
                <w:iCs/>
              </w:rPr>
            </w:pPr>
            <w:r w:rsidRPr="000A39C9">
              <w:rPr>
                <w:i/>
                <w:iCs/>
              </w:rPr>
              <w:t>zastoupení vzácných druhů z červeného seznamu ohrožených druhů</w:t>
            </w:r>
          </w:p>
        </w:tc>
        <w:tc>
          <w:tcPr>
            <w:tcW w:w="6852" w:type="dxa"/>
            <w:gridSpan w:val="2"/>
            <w:tcBorders>
              <w:top w:val="single" w:sz="8" w:space="0" w:color="auto"/>
              <w:left w:val="single" w:sz="4" w:space="0" w:color="auto"/>
              <w:bottom w:val="single" w:sz="4" w:space="0" w:color="auto"/>
              <w:right w:val="single" w:sz="18" w:space="0" w:color="auto"/>
            </w:tcBorders>
          </w:tcPr>
          <w:p w14:paraId="70442717" w14:textId="4E7BF14D" w:rsidR="00011114" w:rsidRPr="000A39C9" w:rsidRDefault="00F652CD" w:rsidP="00F652CD">
            <w:pPr>
              <w:adjustRightInd w:val="0"/>
              <w:rPr>
                <w:i/>
                <w:iCs/>
              </w:rPr>
            </w:pPr>
            <w:r w:rsidRPr="000A39C9">
              <w:rPr>
                <w:i/>
                <w:iCs/>
              </w:rPr>
              <w:t>průběžně monitorovat zastoupení vzácných druhů</w:t>
            </w:r>
          </w:p>
        </w:tc>
      </w:tr>
      <w:tr w:rsidR="00011114" w:rsidRPr="000A39C9" w14:paraId="4AD70B3A" w14:textId="77777777" w:rsidTr="00436AD2">
        <w:trPr>
          <w:trHeight w:val="251"/>
        </w:trPr>
        <w:tc>
          <w:tcPr>
            <w:tcW w:w="2220" w:type="dxa"/>
            <w:vMerge/>
            <w:tcBorders>
              <w:top w:val="single" w:sz="12" w:space="0" w:color="auto"/>
              <w:left w:val="single" w:sz="18" w:space="0" w:color="auto"/>
              <w:bottom w:val="single" w:sz="12" w:space="0" w:color="auto"/>
              <w:right w:val="single" w:sz="4" w:space="0" w:color="auto"/>
            </w:tcBorders>
          </w:tcPr>
          <w:p w14:paraId="70F361A8" w14:textId="77777777" w:rsidR="00011114" w:rsidRPr="000A39C9" w:rsidRDefault="00011114" w:rsidP="000A39C9">
            <w:pPr>
              <w:adjustRightInd w:val="0"/>
              <w:rPr>
                <w:i/>
                <w:iCs/>
              </w:rPr>
            </w:pPr>
          </w:p>
        </w:tc>
        <w:tc>
          <w:tcPr>
            <w:tcW w:w="1417" w:type="dxa"/>
            <w:tcBorders>
              <w:top w:val="single" w:sz="4" w:space="0" w:color="auto"/>
              <w:left w:val="single" w:sz="4" w:space="0" w:color="auto"/>
              <w:bottom w:val="single" w:sz="4" w:space="0" w:color="auto"/>
              <w:right w:val="single" w:sz="4" w:space="0" w:color="auto"/>
            </w:tcBorders>
          </w:tcPr>
          <w:p w14:paraId="43F654E1" w14:textId="77777777" w:rsidR="00011114" w:rsidRPr="000A39C9" w:rsidRDefault="00011114" w:rsidP="000A39C9">
            <w:pPr>
              <w:adjustRightInd w:val="0"/>
              <w:rPr>
                <w:i/>
                <w:iCs/>
              </w:rPr>
            </w:pPr>
            <w:r w:rsidRPr="000A39C9">
              <w:rPr>
                <w:b/>
                <w:bCs/>
                <w:i/>
                <w:iCs/>
              </w:rPr>
              <w:t>stav:</w:t>
            </w:r>
          </w:p>
        </w:tc>
        <w:tc>
          <w:tcPr>
            <w:tcW w:w="5435" w:type="dxa"/>
            <w:tcBorders>
              <w:top w:val="single" w:sz="4" w:space="0" w:color="auto"/>
              <w:left w:val="single" w:sz="4" w:space="0" w:color="auto"/>
              <w:bottom w:val="single" w:sz="4" w:space="0" w:color="auto"/>
              <w:right w:val="single" w:sz="18" w:space="0" w:color="auto"/>
            </w:tcBorders>
          </w:tcPr>
          <w:p w14:paraId="5C2321DD" w14:textId="77777777" w:rsidR="00011114" w:rsidRPr="000A39C9" w:rsidRDefault="00011114" w:rsidP="000A39C9">
            <w:pPr>
              <w:adjustRightInd w:val="0"/>
              <w:jc w:val="center"/>
              <w:rPr>
                <w:i/>
                <w:iCs/>
              </w:rPr>
            </w:pPr>
            <w:r w:rsidRPr="000A39C9">
              <w:rPr>
                <w:i/>
                <w:iCs/>
              </w:rPr>
              <w:t>zhoršený</w:t>
            </w:r>
          </w:p>
        </w:tc>
      </w:tr>
      <w:tr w:rsidR="00011114" w:rsidRPr="000A39C9" w14:paraId="0DCA7BAE" w14:textId="77777777" w:rsidTr="00436AD2">
        <w:trPr>
          <w:trHeight w:val="251"/>
        </w:trPr>
        <w:tc>
          <w:tcPr>
            <w:tcW w:w="2220" w:type="dxa"/>
            <w:vMerge/>
            <w:tcBorders>
              <w:top w:val="single" w:sz="12" w:space="0" w:color="auto"/>
              <w:left w:val="single" w:sz="18" w:space="0" w:color="auto"/>
              <w:bottom w:val="single" w:sz="18" w:space="0" w:color="auto"/>
              <w:right w:val="single" w:sz="4" w:space="0" w:color="auto"/>
            </w:tcBorders>
          </w:tcPr>
          <w:p w14:paraId="36D69826" w14:textId="77777777" w:rsidR="00011114" w:rsidRPr="000A39C9" w:rsidRDefault="00011114" w:rsidP="000A39C9">
            <w:pPr>
              <w:adjustRightInd w:val="0"/>
              <w:rPr>
                <w:i/>
                <w:iCs/>
              </w:rPr>
            </w:pPr>
          </w:p>
        </w:tc>
        <w:tc>
          <w:tcPr>
            <w:tcW w:w="1417" w:type="dxa"/>
            <w:tcBorders>
              <w:top w:val="single" w:sz="4" w:space="0" w:color="auto"/>
              <w:left w:val="single" w:sz="4" w:space="0" w:color="auto"/>
              <w:bottom w:val="single" w:sz="18" w:space="0" w:color="auto"/>
              <w:right w:val="single" w:sz="4" w:space="0" w:color="auto"/>
            </w:tcBorders>
          </w:tcPr>
          <w:p w14:paraId="6197A8BE" w14:textId="77777777" w:rsidR="00011114" w:rsidRPr="000A39C9" w:rsidRDefault="00011114" w:rsidP="000A39C9">
            <w:pPr>
              <w:adjustRightInd w:val="0"/>
              <w:rPr>
                <w:i/>
                <w:iCs/>
              </w:rPr>
            </w:pPr>
            <w:r w:rsidRPr="000A39C9">
              <w:rPr>
                <w:b/>
                <w:bCs/>
                <w:i/>
                <w:iCs/>
              </w:rPr>
              <w:t>trend vývoje:</w:t>
            </w:r>
          </w:p>
        </w:tc>
        <w:tc>
          <w:tcPr>
            <w:tcW w:w="5435" w:type="dxa"/>
            <w:tcBorders>
              <w:top w:val="single" w:sz="4" w:space="0" w:color="auto"/>
              <w:left w:val="single" w:sz="4" w:space="0" w:color="auto"/>
              <w:bottom w:val="single" w:sz="18" w:space="0" w:color="auto"/>
              <w:right w:val="single" w:sz="18" w:space="0" w:color="auto"/>
            </w:tcBorders>
          </w:tcPr>
          <w:p w14:paraId="1231710B" w14:textId="77777777" w:rsidR="00011114" w:rsidRPr="000A39C9" w:rsidRDefault="00011114" w:rsidP="000A39C9">
            <w:pPr>
              <w:adjustRightInd w:val="0"/>
              <w:jc w:val="center"/>
              <w:rPr>
                <w:i/>
                <w:iCs/>
              </w:rPr>
            </w:pPr>
            <w:r w:rsidRPr="000A39C9">
              <w:rPr>
                <w:i/>
                <w:iCs/>
              </w:rPr>
              <w:t>setrvalý</w:t>
            </w:r>
          </w:p>
        </w:tc>
      </w:tr>
    </w:tbl>
    <w:p w14:paraId="2E14199D" w14:textId="23A37537" w:rsidR="00011114" w:rsidRDefault="00011114" w:rsidP="00F95567">
      <w:pPr>
        <w:autoSpaceDE/>
        <w:autoSpaceDN/>
        <w:jc w:val="both"/>
        <w:rPr>
          <w:b/>
          <w:bCs/>
          <w:sz w:val="24"/>
          <w:szCs w:val="24"/>
        </w:rPr>
      </w:pPr>
    </w:p>
    <w:p w14:paraId="50D47CA5" w14:textId="77777777" w:rsidR="000A39C9" w:rsidRPr="000A39C9" w:rsidRDefault="000A39C9" w:rsidP="00F95567">
      <w:pPr>
        <w:autoSpaceDE/>
        <w:autoSpaceDN/>
        <w:jc w:val="both"/>
        <w:rPr>
          <w:b/>
          <w:bCs/>
          <w:sz w:val="24"/>
          <w:szCs w:val="24"/>
        </w:rPr>
      </w:pPr>
    </w:p>
    <w:tbl>
      <w:tblPr>
        <w:tblW w:w="9072"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220"/>
        <w:gridCol w:w="1417"/>
        <w:gridCol w:w="5435"/>
      </w:tblGrid>
      <w:tr w:rsidR="00F652CD" w:rsidRPr="000A39C9" w14:paraId="655A66B6" w14:textId="77777777" w:rsidTr="00436AD2">
        <w:trPr>
          <w:trHeight w:val="251"/>
        </w:trPr>
        <w:tc>
          <w:tcPr>
            <w:tcW w:w="2220" w:type="dxa"/>
            <w:tcBorders>
              <w:top w:val="single" w:sz="18" w:space="0" w:color="auto"/>
              <w:left w:val="single" w:sz="18" w:space="0" w:color="auto"/>
              <w:bottom w:val="single" w:sz="8" w:space="0" w:color="auto"/>
              <w:right w:val="single" w:sz="8" w:space="0" w:color="auto"/>
            </w:tcBorders>
            <w:shd w:val="pct25" w:color="auto" w:fill="auto"/>
          </w:tcPr>
          <w:p w14:paraId="07339E83" w14:textId="77777777" w:rsidR="00F652CD" w:rsidRPr="000A39C9" w:rsidRDefault="00F652CD" w:rsidP="000A39C9">
            <w:pPr>
              <w:adjustRightInd w:val="0"/>
              <w:rPr>
                <w:b/>
                <w:bCs/>
                <w:i/>
                <w:iCs/>
              </w:rPr>
            </w:pPr>
            <w:r w:rsidRPr="000A39C9">
              <w:rPr>
                <w:b/>
                <w:bCs/>
                <w:i/>
                <w:iCs/>
              </w:rPr>
              <w:t xml:space="preserve">ekosystém: </w:t>
            </w:r>
          </w:p>
        </w:tc>
        <w:tc>
          <w:tcPr>
            <w:tcW w:w="6852" w:type="dxa"/>
            <w:gridSpan w:val="2"/>
            <w:tcBorders>
              <w:top w:val="single" w:sz="18" w:space="0" w:color="auto"/>
              <w:left w:val="single" w:sz="8" w:space="0" w:color="auto"/>
              <w:bottom w:val="single" w:sz="8" w:space="0" w:color="auto"/>
              <w:right w:val="single" w:sz="18" w:space="0" w:color="auto"/>
            </w:tcBorders>
          </w:tcPr>
          <w:p w14:paraId="6254AC14" w14:textId="13D2A100" w:rsidR="00F652CD" w:rsidRPr="000A39C9" w:rsidRDefault="00F652CD" w:rsidP="00F652CD">
            <w:pPr>
              <w:adjustRightInd w:val="0"/>
              <w:rPr>
                <w:i/>
                <w:iCs/>
              </w:rPr>
            </w:pPr>
            <w:r w:rsidRPr="000A39C9">
              <w:rPr>
                <w:bCs/>
                <w:i/>
                <w:snapToGrid w:val="0"/>
                <w:sz w:val="22"/>
                <w:szCs w:val="22"/>
              </w:rPr>
              <w:t xml:space="preserve">V2 </w:t>
            </w:r>
            <w:proofErr w:type="spellStart"/>
            <w:r w:rsidRPr="000A39C9">
              <w:rPr>
                <w:bCs/>
                <w:i/>
                <w:snapToGrid w:val="0"/>
                <w:sz w:val="22"/>
                <w:szCs w:val="22"/>
              </w:rPr>
              <w:t>Makrofytní</w:t>
            </w:r>
            <w:proofErr w:type="spellEnd"/>
            <w:r w:rsidRPr="000A39C9">
              <w:rPr>
                <w:bCs/>
                <w:i/>
                <w:snapToGrid w:val="0"/>
                <w:sz w:val="22"/>
                <w:szCs w:val="22"/>
              </w:rPr>
              <w:t xml:space="preserve"> vegetace mělkých stojatých vod</w:t>
            </w:r>
          </w:p>
        </w:tc>
      </w:tr>
      <w:tr w:rsidR="00F652CD" w:rsidRPr="000A39C9" w14:paraId="53BC9CC7" w14:textId="77777777" w:rsidTr="00436AD2">
        <w:trPr>
          <w:trHeight w:val="480"/>
        </w:trPr>
        <w:tc>
          <w:tcPr>
            <w:tcW w:w="2220" w:type="dxa"/>
            <w:tcBorders>
              <w:top w:val="single" w:sz="4" w:space="0" w:color="auto"/>
              <w:left w:val="single" w:sz="18" w:space="0" w:color="auto"/>
              <w:bottom w:val="single" w:sz="4" w:space="0" w:color="auto"/>
              <w:right w:val="single" w:sz="4" w:space="0" w:color="auto"/>
            </w:tcBorders>
            <w:shd w:val="pct25" w:color="auto" w:fill="auto"/>
          </w:tcPr>
          <w:p w14:paraId="58234016" w14:textId="77777777" w:rsidR="00F652CD" w:rsidRPr="000A39C9" w:rsidRDefault="00F652CD" w:rsidP="000A39C9">
            <w:pPr>
              <w:adjustRightInd w:val="0"/>
              <w:rPr>
                <w:b/>
                <w:bCs/>
                <w:i/>
                <w:iCs/>
              </w:rPr>
            </w:pPr>
            <w:r w:rsidRPr="000A39C9">
              <w:rPr>
                <w:b/>
                <w:bCs/>
                <w:i/>
                <w:iCs/>
              </w:rPr>
              <w:t>indikátory cílového stavu</w:t>
            </w:r>
          </w:p>
        </w:tc>
        <w:tc>
          <w:tcPr>
            <w:tcW w:w="6852" w:type="dxa"/>
            <w:gridSpan w:val="2"/>
            <w:tcBorders>
              <w:top w:val="single" w:sz="4" w:space="0" w:color="auto"/>
              <w:left w:val="single" w:sz="4" w:space="0" w:color="auto"/>
              <w:bottom w:val="single" w:sz="4" w:space="0" w:color="auto"/>
              <w:right w:val="single" w:sz="18" w:space="0" w:color="auto"/>
            </w:tcBorders>
            <w:shd w:val="pct25" w:color="auto" w:fill="auto"/>
          </w:tcPr>
          <w:p w14:paraId="5B5E8261" w14:textId="77777777" w:rsidR="00F652CD" w:rsidRPr="000A39C9" w:rsidRDefault="00F652CD" w:rsidP="000A39C9">
            <w:pPr>
              <w:adjustRightInd w:val="0"/>
              <w:rPr>
                <w:b/>
                <w:bCs/>
                <w:i/>
                <w:iCs/>
              </w:rPr>
            </w:pPr>
            <w:r w:rsidRPr="000A39C9">
              <w:rPr>
                <w:b/>
                <w:bCs/>
                <w:i/>
                <w:iCs/>
              </w:rPr>
              <w:t>aktuální hodnoty indikátorů a zhodnocení stavu a trendu vývoje ekosystému ve vztahu k provedené péči a působícím vlivům</w:t>
            </w:r>
          </w:p>
        </w:tc>
      </w:tr>
      <w:tr w:rsidR="00F652CD" w:rsidRPr="000A39C9" w14:paraId="2DDEAC2E" w14:textId="77777777" w:rsidTr="00436AD2">
        <w:trPr>
          <w:trHeight w:val="251"/>
        </w:trPr>
        <w:tc>
          <w:tcPr>
            <w:tcW w:w="2220" w:type="dxa"/>
            <w:vMerge w:val="restart"/>
            <w:tcBorders>
              <w:top w:val="single" w:sz="4" w:space="0" w:color="auto"/>
              <w:left w:val="single" w:sz="18" w:space="0" w:color="auto"/>
              <w:bottom w:val="single" w:sz="12" w:space="0" w:color="auto"/>
              <w:right w:val="single" w:sz="4" w:space="0" w:color="auto"/>
            </w:tcBorders>
          </w:tcPr>
          <w:p w14:paraId="05D75A75" w14:textId="77777777" w:rsidR="00F652CD" w:rsidRPr="000A39C9" w:rsidRDefault="00F652CD" w:rsidP="000A39C9">
            <w:pPr>
              <w:adjustRightInd w:val="0"/>
              <w:rPr>
                <w:i/>
                <w:iCs/>
              </w:rPr>
            </w:pPr>
            <w:r w:rsidRPr="000A39C9">
              <w:rPr>
                <w:i/>
                <w:iCs/>
              </w:rPr>
              <w:t>přítomnost makrofyt ve vodním sloupci</w:t>
            </w:r>
          </w:p>
        </w:tc>
        <w:tc>
          <w:tcPr>
            <w:tcW w:w="6852" w:type="dxa"/>
            <w:gridSpan w:val="2"/>
            <w:tcBorders>
              <w:top w:val="single" w:sz="4" w:space="0" w:color="auto"/>
              <w:left w:val="single" w:sz="4" w:space="0" w:color="auto"/>
              <w:bottom w:val="single" w:sz="4" w:space="0" w:color="auto"/>
              <w:right w:val="single" w:sz="18" w:space="0" w:color="auto"/>
            </w:tcBorders>
          </w:tcPr>
          <w:p w14:paraId="31B5FE04" w14:textId="77777777" w:rsidR="00F652CD" w:rsidRPr="000A39C9" w:rsidRDefault="00F652CD" w:rsidP="000A39C9">
            <w:pPr>
              <w:adjustRightInd w:val="0"/>
              <w:rPr>
                <w:i/>
                <w:iCs/>
              </w:rPr>
            </w:pPr>
            <w:r w:rsidRPr="000A39C9">
              <w:rPr>
                <w:i/>
                <w:iCs/>
              </w:rPr>
              <w:t>průběžně monitorovat zastoupení makrofyt včetně pokryvnosti</w:t>
            </w:r>
          </w:p>
        </w:tc>
      </w:tr>
      <w:tr w:rsidR="00F652CD" w:rsidRPr="000A39C9" w14:paraId="7EA3885A" w14:textId="77777777" w:rsidTr="00436AD2">
        <w:trPr>
          <w:trHeight w:val="251"/>
        </w:trPr>
        <w:tc>
          <w:tcPr>
            <w:tcW w:w="2220" w:type="dxa"/>
            <w:vMerge/>
            <w:tcBorders>
              <w:top w:val="single" w:sz="12" w:space="0" w:color="auto"/>
              <w:left w:val="single" w:sz="18" w:space="0" w:color="auto"/>
              <w:bottom w:val="single" w:sz="12" w:space="0" w:color="auto"/>
              <w:right w:val="single" w:sz="4" w:space="0" w:color="auto"/>
            </w:tcBorders>
          </w:tcPr>
          <w:p w14:paraId="52803A8D" w14:textId="77777777" w:rsidR="00F652CD" w:rsidRPr="000A39C9" w:rsidRDefault="00F652CD" w:rsidP="000A39C9">
            <w:pPr>
              <w:adjustRightInd w:val="0"/>
              <w:rPr>
                <w:i/>
                <w:iCs/>
              </w:rPr>
            </w:pPr>
          </w:p>
        </w:tc>
        <w:tc>
          <w:tcPr>
            <w:tcW w:w="1417" w:type="dxa"/>
            <w:tcBorders>
              <w:top w:val="single" w:sz="4" w:space="0" w:color="auto"/>
              <w:left w:val="single" w:sz="4" w:space="0" w:color="auto"/>
              <w:bottom w:val="single" w:sz="4" w:space="0" w:color="auto"/>
              <w:right w:val="single" w:sz="4" w:space="0" w:color="auto"/>
            </w:tcBorders>
          </w:tcPr>
          <w:p w14:paraId="1C5304E6" w14:textId="77777777" w:rsidR="00F652CD" w:rsidRPr="000A39C9" w:rsidRDefault="00F652CD" w:rsidP="000A39C9">
            <w:pPr>
              <w:adjustRightInd w:val="0"/>
              <w:rPr>
                <w:i/>
                <w:iCs/>
              </w:rPr>
            </w:pPr>
            <w:r w:rsidRPr="000A39C9">
              <w:rPr>
                <w:b/>
                <w:bCs/>
                <w:i/>
                <w:iCs/>
              </w:rPr>
              <w:t>stav:</w:t>
            </w:r>
          </w:p>
        </w:tc>
        <w:tc>
          <w:tcPr>
            <w:tcW w:w="5435" w:type="dxa"/>
            <w:tcBorders>
              <w:top w:val="single" w:sz="4" w:space="0" w:color="auto"/>
              <w:left w:val="single" w:sz="4" w:space="0" w:color="auto"/>
              <w:bottom w:val="single" w:sz="4" w:space="0" w:color="auto"/>
              <w:right w:val="single" w:sz="18" w:space="0" w:color="auto"/>
            </w:tcBorders>
          </w:tcPr>
          <w:p w14:paraId="37EF9E95" w14:textId="77777777" w:rsidR="00F652CD" w:rsidRPr="000A39C9" w:rsidRDefault="00F652CD" w:rsidP="000A39C9">
            <w:pPr>
              <w:adjustRightInd w:val="0"/>
              <w:jc w:val="center"/>
              <w:rPr>
                <w:i/>
                <w:iCs/>
              </w:rPr>
            </w:pPr>
            <w:r w:rsidRPr="000A39C9">
              <w:rPr>
                <w:i/>
                <w:iCs/>
              </w:rPr>
              <w:t>dobrý</w:t>
            </w:r>
          </w:p>
        </w:tc>
      </w:tr>
      <w:tr w:rsidR="00F652CD" w:rsidRPr="000A39C9" w14:paraId="7A4CE7DD" w14:textId="77777777" w:rsidTr="00436AD2">
        <w:trPr>
          <w:trHeight w:val="251"/>
        </w:trPr>
        <w:tc>
          <w:tcPr>
            <w:tcW w:w="2220" w:type="dxa"/>
            <w:vMerge/>
            <w:tcBorders>
              <w:top w:val="single" w:sz="12" w:space="0" w:color="auto"/>
              <w:left w:val="single" w:sz="18" w:space="0" w:color="auto"/>
              <w:bottom w:val="single" w:sz="8" w:space="0" w:color="auto"/>
              <w:right w:val="single" w:sz="4" w:space="0" w:color="auto"/>
            </w:tcBorders>
          </w:tcPr>
          <w:p w14:paraId="62B2D6CF" w14:textId="77777777" w:rsidR="00F652CD" w:rsidRPr="000A39C9" w:rsidRDefault="00F652CD" w:rsidP="000A39C9">
            <w:pPr>
              <w:adjustRightInd w:val="0"/>
              <w:rPr>
                <w:i/>
                <w:iCs/>
              </w:rPr>
            </w:pPr>
          </w:p>
        </w:tc>
        <w:tc>
          <w:tcPr>
            <w:tcW w:w="1417" w:type="dxa"/>
            <w:tcBorders>
              <w:top w:val="single" w:sz="4" w:space="0" w:color="auto"/>
              <w:left w:val="single" w:sz="4" w:space="0" w:color="auto"/>
              <w:bottom w:val="single" w:sz="4" w:space="0" w:color="auto"/>
              <w:right w:val="single" w:sz="4" w:space="0" w:color="auto"/>
            </w:tcBorders>
          </w:tcPr>
          <w:p w14:paraId="01E7B59E" w14:textId="77777777" w:rsidR="00F652CD" w:rsidRPr="000A39C9" w:rsidRDefault="00F652CD" w:rsidP="000A39C9">
            <w:pPr>
              <w:adjustRightInd w:val="0"/>
              <w:rPr>
                <w:i/>
                <w:iCs/>
              </w:rPr>
            </w:pPr>
            <w:r w:rsidRPr="000A39C9">
              <w:rPr>
                <w:b/>
                <w:bCs/>
                <w:i/>
                <w:iCs/>
              </w:rPr>
              <w:t>trend vývoje:</w:t>
            </w:r>
          </w:p>
        </w:tc>
        <w:tc>
          <w:tcPr>
            <w:tcW w:w="5435" w:type="dxa"/>
            <w:tcBorders>
              <w:top w:val="single" w:sz="4" w:space="0" w:color="auto"/>
              <w:left w:val="single" w:sz="4" w:space="0" w:color="auto"/>
              <w:bottom w:val="single" w:sz="8" w:space="0" w:color="auto"/>
              <w:right w:val="single" w:sz="18" w:space="0" w:color="auto"/>
            </w:tcBorders>
          </w:tcPr>
          <w:p w14:paraId="312F2FE3" w14:textId="77777777" w:rsidR="00F652CD" w:rsidRPr="000A39C9" w:rsidRDefault="00F652CD" w:rsidP="000A39C9">
            <w:pPr>
              <w:adjustRightInd w:val="0"/>
              <w:jc w:val="center"/>
              <w:rPr>
                <w:i/>
                <w:iCs/>
              </w:rPr>
            </w:pPr>
            <w:r w:rsidRPr="000A39C9">
              <w:rPr>
                <w:i/>
                <w:iCs/>
              </w:rPr>
              <w:t xml:space="preserve">setrvalý </w:t>
            </w:r>
          </w:p>
        </w:tc>
      </w:tr>
      <w:tr w:rsidR="00F652CD" w:rsidRPr="000A39C9" w14:paraId="006144F5" w14:textId="77777777" w:rsidTr="00436AD2">
        <w:trPr>
          <w:trHeight w:val="251"/>
        </w:trPr>
        <w:tc>
          <w:tcPr>
            <w:tcW w:w="2220" w:type="dxa"/>
            <w:vMerge w:val="restart"/>
            <w:tcBorders>
              <w:top w:val="single" w:sz="8" w:space="0" w:color="auto"/>
              <w:left w:val="single" w:sz="18" w:space="0" w:color="auto"/>
              <w:bottom w:val="single" w:sz="12" w:space="0" w:color="auto"/>
              <w:right w:val="single" w:sz="4" w:space="0" w:color="auto"/>
            </w:tcBorders>
          </w:tcPr>
          <w:p w14:paraId="7367F64E" w14:textId="77777777" w:rsidR="00F652CD" w:rsidRPr="000A39C9" w:rsidRDefault="00F652CD" w:rsidP="000A39C9">
            <w:pPr>
              <w:adjustRightInd w:val="0"/>
              <w:rPr>
                <w:i/>
                <w:iCs/>
              </w:rPr>
            </w:pPr>
            <w:r w:rsidRPr="000A39C9">
              <w:rPr>
                <w:i/>
                <w:iCs/>
              </w:rPr>
              <w:t>zastoupení vzácných druhů z červeného seznamu ohrožených druhů</w:t>
            </w:r>
          </w:p>
        </w:tc>
        <w:tc>
          <w:tcPr>
            <w:tcW w:w="6852" w:type="dxa"/>
            <w:gridSpan w:val="2"/>
            <w:tcBorders>
              <w:top w:val="single" w:sz="8" w:space="0" w:color="auto"/>
              <w:left w:val="single" w:sz="4" w:space="0" w:color="auto"/>
              <w:bottom w:val="single" w:sz="4" w:space="0" w:color="auto"/>
              <w:right w:val="single" w:sz="18" w:space="0" w:color="auto"/>
            </w:tcBorders>
          </w:tcPr>
          <w:p w14:paraId="7660F343" w14:textId="77777777" w:rsidR="00F652CD" w:rsidRPr="000A39C9" w:rsidRDefault="00F652CD" w:rsidP="000A39C9">
            <w:pPr>
              <w:adjustRightInd w:val="0"/>
              <w:rPr>
                <w:i/>
                <w:iCs/>
              </w:rPr>
            </w:pPr>
            <w:r w:rsidRPr="000A39C9">
              <w:rPr>
                <w:i/>
                <w:iCs/>
              </w:rPr>
              <w:t>průběžně monitorovat zastoupení vzácných druhů</w:t>
            </w:r>
          </w:p>
        </w:tc>
      </w:tr>
      <w:tr w:rsidR="00F652CD" w:rsidRPr="000A39C9" w14:paraId="425DAF8F" w14:textId="77777777" w:rsidTr="00436AD2">
        <w:trPr>
          <w:trHeight w:val="251"/>
        </w:trPr>
        <w:tc>
          <w:tcPr>
            <w:tcW w:w="2220" w:type="dxa"/>
            <w:vMerge/>
            <w:tcBorders>
              <w:top w:val="single" w:sz="12" w:space="0" w:color="auto"/>
              <w:left w:val="single" w:sz="18" w:space="0" w:color="auto"/>
              <w:bottom w:val="single" w:sz="12" w:space="0" w:color="auto"/>
              <w:right w:val="single" w:sz="4" w:space="0" w:color="auto"/>
            </w:tcBorders>
          </w:tcPr>
          <w:p w14:paraId="2E9F28F9" w14:textId="77777777" w:rsidR="00F652CD" w:rsidRPr="000A39C9" w:rsidRDefault="00F652CD" w:rsidP="000A39C9">
            <w:pPr>
              <w:adjustRightInd w:val="0"/>
              <w:rPr>
                <w:i/>
                <w:iCs/>
              </w:rPr>
            </w:pPr>
          </w:p>
        </w:tc>
        <w:tc>
          <w:tcPr>
            <w:tcW w:w="1417" w:type="dxa"/>
            <w:tcBorders>
              <w:top w:val="single" w:sz="4" w:space="0" w:color="auto"/>
              <w:left w:val="single" w:sz="4" w:space="0" w:color="auto"/>
              <w:bottom w:val="single" w:sz="4" w:space="0" w:color="auto"/>
              <w:right w:val="single" w:sz="4" w:space="0" w:color="auto"/>
            </w:tcBorders>
          </w:tcPr>
          <w:p w14:paraId="2AF39441" w14:textId="77777777" w:rsidR="00F652CD" w:rsidRPr="000A39C9" w:rsidRDefault="00F652CD" w:rsidP="000A39C9">
            <w:pPr>
              <w:adjustRightInd w:val="0"/>
              <w:rPr>
                <w:i/>
                <w:iCs/>
              </w:rPr>
            </w:pPr>
            <w:r w:rsidRPr="000A39C9">
              <w:rPr>
                <w:b/>
                <w:bCs/>
                <w:i/>
                <w:iCs/>
              </w:rPr>
              <w:t>stav:</w:t>
            </w:r>
          </w:p>
        </w:tc>
        <w:tc>
          <w:tcPr>
            <w:tcW w:w="5435" w:type="dxa"/>
            <w:tcBorders>
              <w:top w:val="single" w:sz="4" w:space="0" w:color="auto"/>
              <w:left w:val="single" w:sz="4" w:space="0" w:color="auto"/>
              <w:bottom w:val="single" w:sz="4" w:space="0" w:color="auto"/>
              <w:right w:val="single" w:sz="18" w:space="0" w:color="auto"/>
            </w:tcBorders>
          </w:tcPr>
          <w:p w14:paraId="5D8B4187" w14:textId="77777777" w:rsidR="00F652CD" w:rsidRPr="000A39C9" w:rsidRDefault="00F652CD" w:rsidP="000A39C9">
            <w:pPr>
              <w:adjustRightInd w:val="0"/>
              <w:jc w:val="center"/>
              <w:rPr>
                <w:i/>
                <w:iCs/>
              </w:rPr>
            </w:pPr>
            <w:r w:rsidRPr="000A39C9">
              <w:rPr>
                <w:i/>
                <w:iCs/>
              </w:rPr>
              <w:t>zhoršený</w:t>
            </w:r>
          </w:p>
        </w:tc>
      </w:tr>
      <w:tr w:rsidR="00F652CD" w:rsidRPr="000A39C9" w14:paraId="112A61C5" w14:textId="77777777" w:rsidTr="00436AD2">
        <w:trPr>
          <w:trHeight w:val="251"/>
        </w:trPr>
        <w:tc>
          <w:tcPr>
            <w:tcW w:w="2220" w:type="dxa"/>
            <w:vMerge/>
            <w:tcBorders>
              <w:top w:val="single" w:sz="12" w:space="0" w:color="auto"/>
              <w:left w:val="single" w:sz="18" w:space="0" w:color="auto"/>
              <w:bottom w:val="single" w:sz="18" w:space="0" w:color="auto"/>
              <w:right w:val="single" w:sz="4" w:space="0" w:color="auto"/>
            </w:tcBorders>
          </w:tcPr>
          <w:p w14:paraId="1F24E0C9" w14:textId="77777777" w:rsidR="00F652CD" w:rsidRPr="000A39C9" w:rsidRDefault="00F652CD" w:rsidP="000A39C9">
            <w:pPr>
              <w:adjustRightInd w:val="0"/>
              <w:rPr>
                <w:i/>
                <w:iCs/>
              </w:rPr>
            </w:pPr>
          </w:p>
        </w:tc>
        <w:tc>
          <w:tcPr>
            <w:tcW w:w="1417" w:type="dxa"/>
            <w:tcBorders>
              <w:top w:val="single" w:sz="4" w:space="0" w:color="auto"/>
              <w:left w:val="single" w:sz="4" w:space="0" w:color="auto"/>
              <w:bottom w:val="single" w:sz="18" w:space="0" w:color="auto"/>
              <w:right w:val="single" w:sz="4" w:space="0" w:color="auto"/>
            </w:tcBorders>
          </w:tcPr>
          <w:p w14:paraId="64D03EB5" w14:textId="77777777" w:rsidR="00F652CD" w:rsidRPr="000A39C9" w:rsidRDefault="00F652CD" w:rsidP="000A39C9">
            <w:pPr>
              <w:adjustRightInd w:val="0"/>
              <w:rPr>
                <w:i/>
                <w:iCs/>
              </w:rPr>
            </w:pPr>
            <w:r w:rsidRPr="000A39C9">
              <w:rPr>
                <w:b/>
                <w:bCs/>
                <w:i/>
                <w:iCs/>
              </w:rPr>
              <w:t>trend vývoje:</w:t>
            </w:r>
          </w:p>
        </w:tc>
        <w:tc>
          <w:tcPr>
            <w:tcW w:w="5435" w:type="dxa"/>
            <w:tcBorders>
              <w:top w:val="single" w:sz="4" w:space="0" w:color="auto"/>
              <w:left w:val="single" w:sz="4" w:space="0" w:color="auto"/>
              <w:bottom w:val="single" w:sz="18" w:space="0" w:color="auto"/>
              <w:right w:val="single" w:sz="18" w:space="0" w:color="auto"/>
            </w:tcBorders>
          </w:tcPr>
          <w:p w14:paraId="24028EBB" w14:textId="77777777" w:rsidR="00F652CD" w:rsidRPr="000A39C9" w:rsidRDefault="00F652CD" w:rsidP="000A39C9">
            <w:pPr>
              <w:adjustRightInd w:val="0"/>
              <w:jc w:val="center"/>
              <w:rPr>
                <w:i/>
                <w:iCs/>
              </w:rPr>
            </w:pPr>
            <w:r w:rsidRPr="000A39C9">
              <w:rPr>
                <w:i/>
                <w:iCs/>
              </w:rPr>
              <w:t>setrvalý</w:t>
            </w:r>
          </w:p>
        </w:tc>
      </w:tr>
    </w:tbl>
    <w:p w14:paraId="76BA04D6" w14:textId="1C96739E" w:rsidR="00F652CD" w:rsidRDefault="00F652CD" w:rsidP="00F652CD">
      <w:pPr>
        <w:autoSpaceDE/>
        <w:autoSpaceDN/>
        <w:jc w:val="both"/>
        <w:rPr>
          <w:b/>
          <w:bCs/>
          <w:sz w:val="24"/>
          <w:szCs w:val="24"/>
        </w:rPr>
      </w:pPr>
    </w:p>
    <w:p w14:paraId="52DE2BB2" w14:textId="68CB0DFD" w:rsidR="000A39C9" w:rsidRDefault="000A39C9" w:rsidP="00F652CD">
      <w:pPr>
        <w:autoSpaceDE/>
        <w:autoSpaceDN/>
        <w:jc w:val="both"/>
        <w:rPr>
          <w:b/>
          <w:bCs/>
          <w:sz w:val="24"/>
          <w:szCs w:val="24"/>
        </w:rPr>
      </w:pPr>
    </w:p>
    <w:p w14:paraId="50E49A6C" w14:textId="03793B78" w:rsidR="000A39C9" w:rsidRDefault="000A39C9" w:rsidP="00F652CD">
      <w:pPr>
        <w:autoSpaceDE/>
        <w:autoSpaceDN/>
        <w:jc w:val="both"/>
        <w:rPr>
          <w:b/>
          <w:bCs/>
          <w:sz w:val="24"/>
          <w:szCs w:val="24"/>
        </w:rPr>
      </w:pPr>
    </w:p>
    <w:tbl>
      <w:tblPr>
        <w:tblW w:w="9072"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220"/>
        <w:gridCol w:w="1417"/>
        <w:gridCol w:w="5435"/>
      </w:tblGrid>
      <w:tr w:rsidR="00F652CD" w:rsidRPr="000A39C9" w14:paraId="1489D909" w14:textId="77777777" w:rsidTr="00436AD2">
        <w:trPr>
          <w:trHeight w:val="251"/>
        </w:trPr>
        <w:tc>
          <w:tcPr>
            <w:tcW w:w="2220" w:type="dxa"/>
            <w:tcBorders>
              <w:top w:val="single" w:sz="18" w:space="0" w:color="auto"/>
              <w:left w:val="single" w:sz="18" w:space="0" w:color="auto"/>
              <w:bottom w:val="single" w:sz="8" w:space="0" w:color="auto"/>
              <w:right w:val="single" w:sz="8" w:space="0" w:color="auto"/>
            </w:tcBorders>
            <w:shd w:val="pct25" w:color="auto" w:fill="auto"/>
          </w:tcPr>
          <w:p w14:paraId="595883B2" w14:textId="77777777" w:rsidR="00F652CD" w:rsidRPr="000A39C9" w:rsidRDefault="00F652CD" w:rsidP="000A39C9">
            <w:pPr>
              <w:adjustRightInd w:val="0"/>
              <w:rPr>
                <w:b/>
                <w:bCs/>
                <w:i/>
                <w:iCs/>
              </w:rPr>
            </w:pPr>
            <w:r w:rsidRPr="000A39C9">
              <w:rPr>
                <w:b/>
                <w:bCs/>
                <w:i/>
                <w:iCs/>
              </w:rPr>
              <w:lastRenderedPageBreak/>
              <w:t xml:space="preserve">ekosystém: </w:t>
            </w:r>
          </w:p>
        </w:tc>
        <w:tc>
          <w:tcPr>
            <w:tcW w:w="6852" w:type="dxa"/>
            <w:gridSpan w:val="2"/>
            <w:tcBorders>
              <w:top w:val="single" w:sz="18" w:space="0" w:color="auto"/>
              <w:left w:val="single" w:sz="8" w:space="0" w:color="auto"/>
              <w:bottom w:val="single" w:sz="8" w:space="0" w:color="auto"/>
              <w:right w:val="single" w:sz="18" w:space="0" w:color="auto"/>
            </w:tcBorders>
          </w:tcPr>
          <w:p w14:paraId="33C12A8B" w14:textId="1EF5B93F" w:rsidR="00F652CD" w:rsidRPr="000A39C9" w:rsidRDefault="00F652CD" w:rsidP="000A39C9">
            <w:pPr>
              <w:adjustRightInd w:val="0"/>
              <w:rPr>
                <w:i/>
                <w:iCs/>
              </w:rPr>
            </w:pPr>
            <w:r w:rsidRPr="000A39C9">
              <w:rPr>
                <w:i/>
                <w:iCs/>
              </w:rPr>
              <w:t xml:space="preserve">M1.1 </w:t>
            </w:r>
            <w:r w:rsidRPr="000A39C9">
              <w:rPr>
                <w:bCs/>
                <w:i/>
                <w:snapToGrid w:val="0"/>
                <w:sz w:val="22"/>
                <w:szCs w:val="22"/>
              </w:rPr>
              <w:t>Rákosiny eutrofních stojatých vod</w:t>
            </w:r>
          </w:p>
        </w:tc>
      </w:tr>
      <w:tr w:rsidR="00F652CD" w:rsidRPr="000A39C9" w14:paraId="1DCEAE39" w14:textId="77777777" w:rsidTr="00436AD2">
        <w:trPr>
          <w:trHeight w:val="480"/>
        </w:trPr>
        <w:tc>
          <w:tcPr>
            <w:tcW w:w="2220" w:type="dxa"/>
            <w:tcBorders>
              <w:top w:val="single" w:sz="4" w:space="0" w:color="auto"/>
              <w:left w:val="single" w:sz="18" w:space="0" w:color="auto"/>
              <w:bottom w:val="single" w:sz="4" w:space="0" w:color="auto"/>
              <w:right w:val="single" w:sz="4" w:space="0" w:color="auto"/>
            </w:tcBorders>
            <w:shd w:val="pct25" w:color="auto" w:fill="auto"/>
          </w:tcPr>
          <w:p w14:paraId="0757ED23" w14:textId="77777777" w:rsidR="00F652CD" w:rsidRPr="000A39C9" w:rsidRDefault="00F652CD" w:rsidP="000A39C9">
            <w:pPr>
              <w:adjustRightInd w:val="0"/>
              <w:rPr>
                <w:b/>
                <w:bCs/>
                <w:i/>
                <w:iCs/>
              </w:rPr>
            </w:pPr>
            <w:r w:rsidRPr="000A39C9">
              <w:rPr>
                <w:b/>
                <w:bCs/>
                <w:i/>
                <w:iCs/>
              </w:rPr>
              <w:t>indikátory cílového stavu</w:t>
            </w:r>
          </w:p>
        </w:tc>
        <w:tc>
          <w:tcPr>
            <w:tcW w:w="6852" w:type="dxa"/>
            <w:gridSpan w:val="2"/>
            <w:tcBorders>
              <w:top w:val="single" w:sz="4" w:space="0" w:color="auto"/>
              <w:left w:val="single" w:sz="4" w:space="0" w:color="auto"/>
              <w:bottom w:val="single" w:sz="4" w:space="0" w:color="auto"/>
              <w:right w:val="single" w:sz="18" w:space="0" w:color="auto"/>
            </w:tcBorders>
            <w:shd w:val="pct25" w:color="auto" w:fill="auto"/>
          </w:tcPr>
          <w:p w14:paraId="53311A66" w14:textId="77777777" w:rsidR="00F652CD" w:rsidRPr="000A39C9" w:rsidRDefault="00F652CD" w:rsidP="000A39C9">
            <w:pPr>
              <w:adjustRightInd w:val="0"/>
              <w:rPr>
                <w:b/>
                <w:bCs/>
                <w:i/>
                <w:iCs/>
              </w:rPr>
            </w:pPr>
            <w:r w:rsidRPr="000A39C9">
              <w:rPr>
                <w:b/>
                <w:bCs/>
                <w:i/>
                <w:iCs/>
              </w:rPr>
              <w:t>aktuální hodnoty indikátorů a zhodnocení stavu a trendu vývoje ekosystému ve vztahu k provedené péči a působícím vlivům</w:t>
            </w:r>
          </w:p>
        </w:tc>
      </w:tr>
      <w:tr w:rsidR="00F652CD" w:rsidRPr="000A39C9" w14:paraId="508D1853" w14:textId="77777777" w:rsidTr="00436AD2">
        <w:trPr>
          <w:trHeight w:val="251"/>
        </w:trPr>
        <w:tc>
          <w:tcPr>
            <w:tcW w:w="2220" w:type="dxa"/>
            <w:vMerge w:val="restart"/>
            <w:tcBorders>
              <w:top w:val="single" w:sz="8" w:space="0" w:color="auto"/>
              <w:left w:val="single" w:sz="18" w:space="0" w:color="auto"/>
              <w:bottom w:val="single" w:sz="12" w:space="0" w:color="auto"/>
              <w:right w:val="single" w:sz="4" w:space="0" w:color="auto"/>
            </w:tcBorders>
          </w:tcPr>
          <w:p w14:paraId="6AC9F5A6" w14:textId="68A0BAEF" w:rsidR="00F652CD" w:rsidRPr="000A39C9" w:rsidRDefault="00F652CD" w:rsidP="000A39C9">
            <w:pPr>
              <w:adjustRightInd w:val="0"/>
              <w:rPr>
                <w:i/>
                <w:iCs/>
              </w:rPr>
            </w:pPr>
            <w:r w:rsidRPr="000A39C9">
              <w:rPr>
                <w:i/>
                <w:iCs/>
              </w:rPr>
              <w:t>přítomnost ekosystému</w:t>
            </w:r>
          </w:p>
        </w:tc>
        <w:tc>
          <w:tcPr>
            <w:tcW w:w="6852" w:type="dxa"/>
            <w:gridSpan w:val="2"/>
            <w:tcBorders>
              <w:top w:val="single" w:sz="8" w:space="0" w:color="auto"/>
              <w:left w:val="single" w:sz="4" w:space="0" w:color="auto"/>
              <w:bottom w:val="single" w:sz="4" w:space="0" w:color="auto"/>
              <w:right w:val="single" w:sz="18" w:space="0" w:color="auto"/>
            </w:tcBorders>
          </w:tcPr>
          <w:p w14:paraId="60E1C69B" w14:textId="59055156" w:rsidR="00F652CD" w:rsidRPr="000A39C9" w:rsidRDefault="00F652CD" w:rsidP="00F652CD">
            <w:pPr>
              <w:adjustRightInd w:val="0"/>
              <w:rPr>
                <w:i/>
                <w:iCs/>
              </w:rPr>
            </w:pPr>
            <w:r w:rsidRPr="000A39C9">
              <w:rPr>
                <w:i/>
                <w:iCs/>
              </w:rPr>
              <w:t>jedná se o doplňkový ekosystém s nižší druhovou pestrostí, který je významný spíše svojí existencí, zejména jako refugium ptáků</w:t>
            </w:r>
          </w:p>
        </w:tc>
      </w:tr>
      <w:tr w:rsidR="00F652CD" w:rsidRPr="000A39C9" w14:paraId="31095EF2" w14:textId="77777777" w:rsidTr="00436AD2">
        <w:trPr>
          <w:trHeight w:val="251"/>
        </w:trPr>
        <w:tc>
          <w:tcPr>
            <w:tcW w:w="2220" w:type="dxa"/>
            <w:vMerge/>
            <w:tcBorders>
              <w:top w:val="single" w:sz="12" w:space="0" w:color="auto"/>
              <w:left w:val="single" w:sz="18" w:space="0" w:color="auto"/>
              <w:bottom w:val="single" w:sz="12" w:space="0" w:color="auto"/>
              <w:right w:val="single" w:sz="4" w:space="0" w:color="auto"/>
            </w:tcBorders>
          </w:tcPr>
          <w:p w14:paraId="4FEB1732" w14:textId="77777777" w:rsidR="00F652CD" w:rsidRPr="000A39C9" w:rsidRDefault="00F652CD" w:rsidP="000A39C9">
            <w:pPr>
              <w:adjustRightInd w:val="0"/>
              <w:rPr>
                <w:i/>
                <w:iCs/>
              </w:rPr>
            </w:pPr>
          </w:p>
        </w:tc>
        <w:tc>
          <w:tcPr>
            <w:tcW w:w="1417" w:type="dxa"/>
            <w:tcBorders>
              <w:top w:val="single" w:sz="4" w:space="0" w:color="auto"/>
              <w:left w:val="single" w:sz="4" w:space="0" w:color="auto"/>
              <w:bottom w:val="single" w:sz="4" w:space="0" w:color="auto"/>
              <w:right w:val="single" w:sz="4" w:space="0" w:color="auto"/>
            </w:tcBorders>
          </w:tcPr>
          <w:p w14:paraId="08E5BA5A" w14:textId="77777777" w:rsidR="00F652CD" w:rsidRPr="000A39C9" w:rsidRDefault="00F652CD" w:rsidP="000A39C9">
            <w:pPr>
              <w:adjustRightInd w:val="0"/>
              <w:rPr>
                <w:i/>
                <w:iCs/>
              </w:rPr>
            </w:pPr>
            <w:r w:rsidRPr="000A39C9">
              <w:rPr>
                <w:b/>
                <w:bCs/>
                <w:i/>
                <w:iCs/>
              </w:rPr>
              <w:t>stav:</w:t>
            </w:r>
          </w:p>
        </w:tc>
        <w:tc>
          <w:tcPr>
            <w:tcW w:w="5435" w:type="dxa"/>
            <w:tcBorders>
              <w:top w:val="single" w:sz="4" w:space="0" w:color="auto"/>
              <w:left w:val="single" w:sz="4" w:space="0" w:color="auto"/>
              <w:bottom w:val="single" w:sz="4" w:space="0" w:color="auto"/>
              <w:right w:val="single" w:sz="18" w:space="0" w:color="auto"/>
            </w:tcBorders>
          </w:tcPr>
          <w:p w14:paraId="702AB25C" w14:textId="1F98A1A0" w:rsidR="00F652CD" w:rsidRPr="000A39C9" w:rsidRDefault="00F652CD" w:rsidP="000A39C9">
            <w:pPr>
              <w:adjustRightInd w:val="0"/>
              <w:jc w:val="center"/>
              <w:rPr>
                <w:i/>
                <w:iCs/>
              </w:rPr>
            </w:pPr>
            <w:r w:rsidRPr="000A39C9">
              <w:rPr>
                <w:i/>
                <w:iCs/>
              </w:rPr>
              <w:t>dobrý</w:t>
            </w:r>
          </w:p>
        </w:tc>
      </w:tr>
      <w:tr w:rsidR="00F652CD" w:rsidRPr="000A39C9" w14:paraId="187532AF" w14:textId="77777777" w:rsidTr="00436AD2">
        <w:trPr>
          <w:trHeight w:val="251"/>
        </w:trPr>
        <w:tc>
          <w:tcPr>
            <w:tcW w:w="2220" w:type="dxa"/>
            <w:vMerge/>
            <w:tcBorders>
              <w:top w:val="single" w:sz="12" w:space="0" w:color="auto"/>
              <w:left w:val="single" w:sz="18" w:space="0" w:color="auto"/>
              <w:bottom w:val="single" w:sz="18" w:space="0" w:color="auto"/>
              <w:right w:val="single" w:sz="4" w:space="0" w:color="auto"/>
            </w:tcBorders>
          </w:tcPr>
          <w:p w14:paraId="4F8C3691" w14:textId="77777777" w:rsidR="00F652CD" w:rsidRPr="000A39C9" w:rsidRDefault="00F652CD" w:rsidP="000A39C9">
            <w:pPr>
              <w:adjustRightInd w:val="0"/>
              <w:rPr>
                <w:i/>
                <w:iCs/>
              </w:rPr>
            </w:pPr>
          </w:p>
        </w:tc>
        <w:tc>
          <w:tcPr>
            <w:tcW w:w="1417" w:type="dxa"/>
            <w:tcBorders>
              <w:top w:val="single" w:sz="4" w:space="0" w:color="auto"/>
              <w:left w:val="single" w:sz="4" w:space="0" w:color="auto"/>
              <w:bottom w:val="single" w:sz="18" w:space="0" w:color="auto"/>
              <w:right w:val="single" w:sz="4" w:space="0" w:color="auto"/>
            </w:tcBorders>
          </w:tcPr>
          <w:p w14:paraId="51162B8C" w14:textId="77777777" w:rsidR="00F652CD" w:rsidRPr="000A39C9" w:rsidRDefault="00F652CD" w:rsidP="000A39C9">
            <w:pPr>
              <w:adjustRightInd w:val="0"/>
              <w:rPr>
                <w:i/>
                <w:iCs/>
              </w:rPr>
            </w:pPr>
            <w:r w:rsidRPr="000A39C9">
              <w:rPr>
                <w:b/>
                <w:bCs/>
                <w:i/>
                <w:iCs/>
              </w:rPr>
              <w:t>trend vývoje:</w:t>
            </w:r>
          </w:p>
        </w:tc>
        <w:tc>
          <w:tcPr>
            <w:tcW w:w="5435" w:type="dxa"/>
            <w:tcBorders>
              <w:top w:val="single" w:sz="4" w:space="0" w:color="auto"/>
              <w:left w:val="single" w:sz="4" w:space="0" w:color="auto"/>
              <w:bottom w:val="single" w:sz="18" w:space="0" w:color="auto"/>
              <w:right w:val="single" w:sz="18" w:space="0" w:color="auto"/>
            </w:tcBorders>
          </w:tcPr>
          <w:p w14:paraId="5A916FA7" w14:textId="2A03EADF" w:rsidR="00F652CD" w:rsidRPr="000A39C9" w:rsidRDefault="00F652CD" w:rsidP="000A39C9">
            <w:pPr>
              <w:adjustRightInd w:val="0"/>
              <w:jc w:val="center"/>
              <w:rPr>
                <w:i/>
                <w:iCs/>
              </w:rPr>
            </w:pPr>
            <w:r w:rsidRPr="000A39C9">
              <w:rPr>
                <w:i/>
                <w:iCs/>
              </w:rPr>
              <w:t>zlepšující se</w:t>
            </w:r>
          </w:p>
        </w:tc>
      </w:tr>
    </w:tbl>
    <w:p w14:paraId="63263552" w14:textId="77777777" w:rsidR="00F652CD" w:rsidRPr="000A39C9" w:rsidRDefault="00F652CD" w:rsidP="00F652CD">
      <w:pPr>
        <w:autoSpaceDE/>
        <w:autoSpaceDN/>
        <w:jc w:val="both"/>
        <w:rPr>
          <w:b/>
          <w:bCs/>
          <w:sz w:val="24"/>
          <w:szCs w:val="24"/>
        </w:rPr>
      </w:pPr>
    </w:p>
    <w:tbl>
      <w:tblPr>
        <w:tblW w:w="9072"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220"/>
        <w:gridCol w:w="1417"/>
        <w:gridCol w:w="5435"/>
      </w:tblGrid>
      <w:tr w:rsidR="00436AD2" w:rsidRPr="000A39C9" w14:paraId="27CFEC45" w14:textId="77777777" w:rsidTr="00436AD2">
        <w:trPr>
          <w:trHeight w:val="251"/>
        </w:trPr>
        <w:tc>
          <w:tcPr>
            <w:tcW w:w="2220" w:type="dxa"/>
            <w:tcBorders>
              <w:top w:val="single" w:sz="18" w:space="0" w:color="auto"/>
              <w:left w:val="single" w:sz="18" w:space="0" w:color="auto"/>
              <w:bottom w:val="single" w:sz="8" w:space="0" w:color="auto"/>
              <w:right w:val="single" w:sz="8" w:space="0" w:color="auto"/>
            </w:tcBorders>
            <w:shd w:val="pct25" w:color="auto" w:fill="auto"/>
          </w:tcPr>
          <w:p w14:paraId="402E489E" w14:textId="77777777" w:rsidR="00436AD2" w:rsidRPr="000A39C9" w:rsidRDefault="00436AD2" w:rsidP="000A39C9">
            <w:pPr>
              <w:adjustRightInd w:val="0"/>
              <w:rPr>
                <w:b/>
                <w:bCs/>
                <w:i/>
                <w:iCs/>
              </w:rPr>
            </w:pPr>
            <w:r w:rsidRPr="000A39C9">
              <w:rPr>
                <w:b/>
                <w:bCs/>
                <w:i/>
                <w:iCs/>
              </w:rPr>
              <w:t xml:space="preserve">ekosystém: </w:t>
            </w:r>
          </w:p>
        </w:tc>
        <w:tc>
          <w:tcPr>
            <w:tcW w:w="6852" w:type="dxa"/>
            <w:gridSpan w:val="2"/>
            <w:tcBorders>
              <w:top w:val="single" w:sz="18" w:space="0" w:color="auto"/>
              <w:left w:val="single" w:sz="8" w:space="0" w:color="auto"/>
              <w:bottom w:val="single" w:sz="8" w:space="0" w:color="auto"/>
              <w:right w:val="single" w:sz="18" w:space="0" w:color="auto"/>
            </w:tcBorders>
          </w:tcPr>
          <w:p w14:paraId="4AA49AB5" w14:textId="462A4375" w:rsidR="00436AD2" w:rsidRPr="000A39C9" w:rsidRDefault="00436AD2" w:rsidP="000A39C9">
            <w:pPr>
              <w:adjustRightInd w:val="0"/>
              <w:rPr>
                <w:i/>
                <w:iCs/>
              </w:rPr>
            </w:pPr>
            <w:r w:rsidRPr="000A39C9">
              <w:rPr>
                <w:bCs/>
                <w:i/>
                <w:snapToGrid w:val="0"/>
                <w:sz w:val="22"/>
                <w:szCs w:val="22"/>
              </w:rPr>
              <w:t xml:space="preserve">M1.6 </w:t>
            </w:r>
            <w:proofErr w:type="spellStart"/>
            <w:r w:rsidRPr="000A39C9">
              <w:rPr>
                <w:bCs/>
                <w:i/>
                <w:snapToGrid w:val="0"/>
                <w:sz w:val="22"/>
                <w:szCs w:val="22"/>
              </w:rPr>
              <w:t>Mezotrofní</w:t>
            </w:r>
            <w:proofErr w:type="spellEnd"/>
            <w:r w:rsidRPr="000A39C9">
              <w:rPr>
                <w:bCs/>
                <w:i/>
                <w:snapToGrid w:val="0"/>
                <w:sz w:val="22"/>
                <w:szCs w:val="22"/>
              </w:rPr>
              <w:t xml:space="preserve"> vegetace bahnitých substrátů</w:t>
            </w:r>
          </w:p>
        </w:tc>
      </w:tr>
      <w:tr w:rsidR="00436AD2" w:rsidRPr="000A39C9" w14:paraId="7942678A" w14:textId="77777777" w:rsidTr="00436AD2">
        <w:trPr>
          <w:trHeight w:val="480"/>
        </w:trPr>
        <w:tc>
          <w:tcPr>
            <w:tcW w:w="2220" w:type="dxa"/>
            <w:tcBorders>
              <w:top w:val="single" w:sz="4" w:space="0" w:color="auto"/>
              <w:left w:val="single" w:sz="18" w:space="0" w:color="auto"/>
              <w:bottom w:val="single" w:sz="4" w:space="0" w:color="auto"/>
              <w:right w:val="single" w:sz="4" w:space="0" w:color="auto"/>
            </w:tcBorders>
            <w:shd w:val="pct25" w:color="auto" w:fill="auto"/>
          </w:tcPr>
          <w:p w14:paraId="6EA7D6B9" w14:textId="77777777" w:rsidR="00436AD2" w:rsidRPr="000A39C9" w:rsidRDefault="00436AD2" w:rsidP="000A39C9">
            <w:pPr>
              <w:adjustRightInd w:val="0"/>
              <w:rPr>
                <w:b/>
                <w:bCs/>
                <w:i/>
                <w:iCs/>
              </w:rPr>
            </w:pPr>
            <w:r w:rsidRPr="000A39C9">
              <w:rPr>
                <w:b/>
                <w:bCs/>
                <w:i/>
                <w:iCs/>
              </w:rPr>
              <w:t>indikátory cílového stavu</w:t>
            </w:r>
          </w:p>
        </w:tc>
        <w:tc>
          <w:tcPr>
            <w:tcW w:w="6852" w:type="dxa"/>
            <w:gridSpan w:val="2"/>
            <w:tcBorders>
              <w:top w:val="single" w:sz="4" w:space="0" w:color="auto"/>
              <w:left w:val="single" w:sz="4" w:space="0" w:color="auto"/>
              <w:bottom w:val="single" w:sz="4" w:space="0" w:color="auto"/>
              <w:right w:val="single" w:sz="18" w:space="0" w:color="auto"/>
            </w:tcBorders>
            <w:shd w:val="pct25" w:color="auto" w:fill="auto"/>
          </w:tcPr>
          <w:p w14:paraId="37E5783C" w14:textId="77777777" w:rsidR="00436AD2" w:rsidRPr="000A39C9" w:rsidRDefault="00436AD2" w:rsidP="000A39C9">
            <w:pPr>
              <w:adjustRightInd w:val="0"/>
              <w:rPr>
                <w:b/>
                <w:bCs/>
                <w:i/>
                <w:iCs/>
              </w:rPr>
            </w:pPr>
            <w:r w:rsidRPr="000A39C9">
              <w:rPr>
                <w:b/>
                <w:bCs/>
                <w:i/>
                <w:iCs/>
              </w:rPr>
              <w:t>aktuální hodnoty indikátorů a zhodnocení stavu a trendu vývoje ekosystému ve vztahu k provedené péči a působícím vlivům</w:t>
            </w:r>
          </w:p>
        </w:tc>
      </w:tr>
      <w:tr w:rsidR="00436AD2" w:rsidRPr="000A39C9" w14:paraId="5EDDABA0" w14:textId="77777777" w:rsidTr="00436AD2">
        <w:trPr>
          <w:trHeight w:val="251"/>
        </w:trPr>
        <w:tc>
          <w:tcPr>
            <w:tcW w:w="2220" w:type="dxa"/>
            <w:vMerge w:val="restart"/>
            <w:tcBorders>
              <w:top w:val="single" w:sz="4" w:space="0" w:color="auto"/>
              <w:left w:val="single" w:sz="18" w:space="0" w:color="auto"/>
              <w:bottom w:val="single" w:sz="12" w:space="0" w:color="auto"/>
              <w:right w:val="single" w:sz="4" w:space="0" w:color="auto"/>
            </w:tcBorders>
          </w:tcPr>
          <w:p w14:paraId="038B1FDC" w14:textId="5FA01D38" w:rsidR="00436AD2" w:rsidRPr="000A39C9" w:rsidRDefault="00436AD2" w:rsidP="000A39C9">
            <w:pPr>
              <w:adjustRightInd w:val="0"/>
              <w:rPr>
                <w:i/>
                <w:iCs/>
              </w:rPr>
            </w:pPr>
            <w:r w:rsidRPr="000A39C9">
              <w:rPr>
                <w:i/>
                <w:iCs/>
              </w:rPr>
              <w:t>rozloha ekosystému</w:t>
            </w:r>
          </w:p>
        </w:tc>
        <w:tc>
          <w:tcPr>
            <w:tcW w:w="6852" w:type="dxa"/>
            <w:gridSpan w:val="2"/>
            <w:tcBorders>
              <w:top w:val="single" w:sz="4" w:space="0" w:color="auto"/>
              <w:left w:val="single" w:sz="4" w:space="0" w:color="auto"/>
              <w:bottom w:val="single" w:sz="4" w:space="0" w:color="auto"/>
              <w:right w:val="single" w:sz="18" w:space="0" w:color="auto"/>
            </w:tcBorders>
          </w:tcPr>
          <w:p w14:paraId="0B51DED1" w14:textId="613808A3" w:rsidR="00436AD2" w:rsidRPr="000A39C9" w:rsidRDefault="00436AD2" w:rsidP="000A39C9">
            <w:pPr>
              <w:adjustRightInd w:val="0"/>
              <w:rPr>
                <w:i/>
                <w:iCs/>
              </w:rPr>
            </w:pPr>
            <w:r w:rsidRPr="000A39C9">
              <w:rPr>
                <w:i/>
                <w:iCs/>
              </w:rPr>
              <w:t>sledovat zastoupení ekosystému</w:t>
            </w:r>
          </w:p>
        </w:tc>
      </w:tr>
      <w:tr w:rsidR="00436AD2" w:rsidRPr="000A39C9" w14:paraId="1F8634E6" w14:textId="77777777" w:rsidTr="00436AD2">
        <w:trPr>
          <w:trHeight w:val="251"/>
        </w:trPr>
        <w:tc>
          <w:tcPr>
            <w:tcW w:w="2220" w:type="dxa"/>
            <w:vMerge/>
            <w:tcBorders>
              <w:top w:val="single" w:sz="12" w:space="0" w:color="auto"/>
              <w:left w:val="single" w:sz="18" w:space="0" w:color="auto"/>
              <w:bottom w:val="single" w:sz="12" w:space="0" w:color="auto"/>
              <w:right w:val="single" w:sz="4" w:space="0" w:color="auto"/>
            </w:tcBorders>
          </w:tcPr>
          <w:p w14:paraId="790DFFB3" w14:textId="77777777" w:rsidR="00436AD2" w:rsidRPr="000A39C9" w:rsidRDefault="00436AD2" w:rsidP="000A39C9">
            <w:pPr>
              <w:adjustRightInd w:val="0"/>
              <w:rPr>
                <w:i/>
                <w:iCs/>
              </w:rPr>
            </w:pPr>
          </w:p>
        </w:tc>
        <w:tc>
          <w:tcPr>
            <w:tcW w:w="1417" w:type="dxa"/>
            <w:tcBorders>
              <w:top w:val="single" w:sz="4" w:space="0" w:color="auto"/>
              <w:left w:val="single" w:sz="4" w:space="0" w:color="auto"/>
              <w:bottom w:val="single" w:sz="4" w:space="0" w:color="auto"/>
              <w:right w:val="single" w:sz="4" w:space="0" w:color="auto"/>
            </w:tcBorders>
          </w:tcPr>
          <w:p w14:paraId="2917696B" w14:textId="77777777" w:rsidR="00436AD2" w:rsidRPr="000A39C9" w:rsidRDefault="00436AD2" w:rsidP="000A39C9">
            <w:pPr>
              <w:adjustRightInd w:val="0"/>
              <w:rPr>
                <w:i/>
                <w:iCs/>
              </w:rPr>
            </w:pPr>
            <w:r w:rsidRPr="000A39C9">
              <w:rPr>
                <w:b/>
                <w:bCs/>
                <w:i/>
                <w:iCs/>
              </w:rPr>
              <w:t>stav:</w:t>
            </w:r>
          </w:p>
        </w:tc>
        <w:tc>
          <w:tcPr>
            <w:tcW w:w="5435" w:type="dxa"/>
            <w:tcBorders>
              <w:top w:val="single" w:sz="4" w:space="0" w:color="auto"/>
              <w:left w:val="single" w:sz="4" w:space="0" w:color="auto"/>
              <w:bottom w:val="single" w:sz="4" w:space="0" w:color="auto"/>
              <w:right w:val="single" w:sz="18" w:space="0" w:color="auto"/>
            </w:tcBorders>
          </w:tcPr>
          <w:p w14:paraId="0233FD39" w14:textId="77777777" w:rsidR="00436AD2" w:rsidRPr="000A39C9" w:rsidRDefault="00436AD2" w:rsidP="000A39C9">
            <w:pPr>
              <w:adjustRightInd w:val="0"/>
              <w:jc w:val="center"/>
              <w:rPr>
                <w:i/>
                <w:iCs/>
              </w:rPr>
            </w:pPr>
            <w:r w:rsidRPr="000A39C9">
              <w:rPr>
                <w:i/>
                <w:iCs/>
              </w:rPr>
              <w:t>dobrý</w:t>
            </w:r>
          </w:p>
        </w:tc>
      </w:tr>
      <w:tr w:rsidR="00436AD2" w:rsidRPr="000A39C9" w14:paraId="376C05E6" w14:textId="77777777" w:rsidTr="00436AD2">
        <w:trPr>
          <w:trHeight w:val="251"/>
        </w:trPr>
        <w:tc>
          <w:tcPr>
            <w:tcW w:w="2220" w:type="dxa"/>
            <w:vMerge/>
            <w:tcBorders>
              <w:top w:val="single" w:sz="12" w:space="0" w:color="auto"/>
              <w:left w:val="single" w:sz="18" w:space="0" w:color="auto"/>
              <w:bottom w:val="single" w:sz="8" w:space="0" w:color="auto"/>
              <w:right w:val="single" w:sz="4" w:space="0" w:color="auto"/>
            </w:tcBorders>
          </w:tcPr>
          <w:p w14:paraId="7AA81014" w14:textId="77777777" w:rsidR="00436AD2" w:rsidRPr="000A39C9" w:rsidRDefault="00436AD2" w:rsidP="000A39C9">
            <w:pPr>
              <w:adjustRightInd w:val="0"/>
              <w:rPr>
                <w:i/>
                <w:iCs/>
              </w:rPr>
            </w:pPr>
          </w:p>
        </w:tc>
        <w:tc>
          <w:tcPr>
            <w:tcW w:w="1417" w:type="dxa"/>
            <w:tcBorders>
              <w:top w:val="single" w:sz="4" w:space="0" w:color="auto"/>
              <w:left w:val="single" w:sz="4" w:space="0" w:color="auto"/>
              <w:bottom w:val="single" w:sz="4" w:space="0" w:color="auto"/>
              <w:right w:val="single" w:sz="4" w:space="0" w:color="auto"/>
            </w:tcBorders>
          </w:tcPr>
          <w:p w14:paraId="1C7DCCC6" w14:textId="77777777" w:rsidR="00436AD2" w:rsidRPr="000A39C9" w:rsidRDefault="00436AD2" w:rsidP="000A39C9">
            <w:pPr>
              <w:adjustRightInd w:val="0"/>
              <w:rPr>
                <w:i/>
                <w:iCs/>
              </w:rPr>
            </w:pPr>
            <w:r w:rsidRPr="000A39C9">
              <w:rPr>
                <w:b/>
                <w:bCs/>
                <w:i/>
                <w:iCs/>
              </w:rPr>
              <w:t>trend vývoje:</w:t>
            </w:r>
          </w:p>
        </w:tc>
        <w:tc>
          <w:tcPr>
            <w:tcW w:w="5435" w:type="dxa"/>
            <w:tcBorders>
              <w:top w:val="single" w:sz="4" w:space="0" w:color="auto"/>
              <w:left w:val="single" w:sz="4" w:space="0" w:color="auto"/>
              <w:bottom w:val="single" w:sz="8" w:space="0" w:color="auto"/>
              <w:right w:val="single" w:sz="18" w:space="0" w:color="auto"/>
            </w:tcBorders>
          </w:tcPr>
          <w:p w14:paraId="21258500" w14:textId="77777777" w:rsidR="00436AD2" w:rsidRPr="000A39C9" w:rsidRDefault="00436AD2" w:rsidP="000A39C9">
            <w:pPr>
              <w:adjustRightInd w:val="0"/>
              <w:jc w:val="center"/>
              <w:rPr>
                <w:i/>
                <w:iCs/>
              </w:rPr>
            </w:pPr>
            <w:r w:rsidRPr="000A39C9">
              <w:rPr>
                <w:i/>
                <w:iCs/>
              </w:rPr>
              <w:t xml:space="preserve">setrvalý </w:t>
            </w:r>
          </w:p>
        </w:tc>
      </w:tr>
      <w:tr w:rsidR="00436AD2" w:rsidRPr="000A39C9" w14:paraId="760095D5" w14:textId="77777777" w:rsidTr="00436AD2">
        <w:trPr>
          <w:trHeight w:val="251"/>
        </w:trPr>
        <w:tc>
          <w:tcPr>
            <w:tcW w:w="2220" w:type="dxa"/>
            <w:vMerge w:val="restart"/>
            <w:tcBorders>
              <w:top w:val="single" w:sz="8" w:space="0" w:color="auto"/>
              <w:left w:val="single" w:sz="18" w:space="0" w:color="auto"/>
              <w:bottom w:val="single" w:sz="12" w:space="0" w:color="auto"/>
              <w:right w:val="single" w:sz="4" w:space="0" w:color="auto"/>
            </w:tcBorders>
          </w:tcPr>
          <w:p w14:paraId="462B2B89" w14:textId="77777777" w:rsidR="00436AD2" w:rsidRPr="000A39C9" w:rsidRDefault="00436AD2" w:rsidP="000A39C9">
            <w:pPr>
              <w:adjustRightInd w:val="0"/>
              <w:rPr>
                <w:i/>
                <w:iCs/>
              </w:rPr>
            </w:pPr>
            <w:r w:rsidRPr="000A39C9">
              <w:rPr>
                <w:i/>
                <w:iCs/>
              </w:rPr>
              <w:t>zastoupení vzácných druhů z červeného seznamu ohrožených druhů</w:t>
            </w:r>
          </w:p>
        </w:tc>
        <w:tc>
          <w:tcPr>
            <w:tcW w:w="6852" w:type="dxa"/>
            <w:gridSpan w:val="2"/>
            <w:tcBorders>
              <w:top w:val="single" w:sz="8" w:space="0" w:color="auto"/>
              <w:left w:val="single" w:sz="4" w:space="0" w:color="auto"/>
              <w:bottom w:val="single" w:sz="4" w:space="0" w:color="auto"/>
              <w:right w:val="single" w:sz="18" w:space="0" w:color="auto"/>
            </w:tcBorders>
          </w:tcPr>
          <w:p w14:paraId="0131FE97" w14:textId="77777777" w:rsidR="00436AD2" w:rsidRPr="000A39C9" w:rsidRDefault="00436AD2" w:rsidP="000A39C9">
            <w:pPr>
              <w:adjustRightInd w:val="0"/>
              <w:rPr>
                <w:i/>
                <w:iCs/>
              </w:rPr>
            </w:pPr>
            <w:r w:rsidRPr="000A39C9">
              <w:rPr>
                <w:i/>
                <w:iCs/>
              </w:rPr>
              <w:t>průběžně monitorovat zastoupení vzácných druhů</w:t>
            </w:r>
          </w:p>
        </w:tc>
      </w:tr>
      <w:tr w:rsidR="00436AD2" w:rsidRPr="000A39C9" w14:paraId="6AB3BA1D" w14:textId="77777777" w:rsidTr="00436AD2">
        <w:trPr>
          <w:trHeight w:val="251"/>
        </w:trPr>
        <w:tc>
          <w:tcPr>
            <w:tcW w:w="2220" w:type="dxa"/>
            <w:vMerge/>
            <w:tcBorders>
              <w:top w:val="single" w:sz="12" w:space="0" w:color="auto"/>
              <w:left w:val="single" w:sz="18" w:space="0" w:color="auto"/>
              <w:bottom w:val="single" w:sz="12" w:space="0" w:color="auto"/>
              <w:right w:val="single" w:sz="4" w:space="0" w:color="auto"/>
            </w:tcBorders>
          </w:tcPr>
          <w:p w14:paraId="0F810851" w14:textId="77777777" w:rsidR="00436AD2" w:rsidRPr="000A39C9" w:rsidRDefault="00436AD2" w:rsidP="000A39C9">
            <w:pPr>
              <w:adjustRightInd w:val="0"/>
              <w:rPr>
                <w:i/>
                <w:iCs/>
              </w:rPr>
            </w:pPr>
          </w:p>
        </w:tc>
        <w:tc>
          <w:tcPr>
            <w:tcW w:w="1417" w:type="dxa"/>
            <w:tcBorders>
              <w:top w:val="single" w:sz="4" w:space="0" w:color="auto"/>
              <w:left w:val="single" w:sz="4" w:space="0" w:color="auto"/>
              <w:bottom w:val="single" w:sz="4" w:space="0" w:color="auto"/>
              <w:right w:val="single" w:sz="4" w:space="0" w:color="auto"/>
            </w:tcBorders>
          </w:tcPr>
          <w:p w14:paraId="6428B4B6" w14:textId="77777777" w:rsidR="00436AD2" w:rsidRPr="000A39C9" w:rsidRDefault="00436AD2" w:rsidP="000A39C9">
            <w:pPr>
              <w:adjustRightInd w:val="0"/>
              <w:rPr>
                <w:i/>
                <w:iCs/>
              </w:rPr>
            </w:pPr>
            <w:r w:rsidRPr="000A39C9">
              <w:rPr>
                <w:b/>
                <w:bCs/>
                <w:i/>
                <w:iCs/>
              </w:rPr>
              <w:t>stav:</w:t>
            </w:r>
          </w:p>
        </w:tc>
        <w:tc>
          <w:tcPr>
            <w:tcW w:w="5435" w:type="dxa"/>
            <w:tcBorders>
              <w:top w:val="single" w:sz="4" w:space="0" w:color="auto"/>
              <w:left w:val="single" w:sz="4" w:space="0" w:color="auto"/>
              <w:bottom w:val="single" w:sz="4" w:space="0" w:color="auto"/>
              <w:right w:val="single" w:sz="18" w:space="0" w:color="auto"/>
            </w:tcBorders>
          </w:tcPr>
          <w:p w14:paraId="08A9872F" w14:textId="77777777" w:rsidR="00436AD2" w:rsidRPr="000A39C9" w:rsidRDefault="00436AD2" w:rsidP="000A39C9">
            <w:pPr>
              <w:adjustRightInd w:val="0"/>
              <w:jc w:val="center"/>
              <w:rPr>
                <w:i/>
                <w:iCs/>
              </w:rPr>
            </w:pPr>
            <w:r w:rsidRPr="000A39C9">
              <w:rPr>
                <w:i/>
                <w:iCs/>
              </w:rPr>
              <w:t>zhoršený</w:t>
            </w:r>
          </w:p>
        </w:tc>
      </w:tr>
      <w:tr w:rsidR="00436AD2" w:rsidRPr="000A39C9" w14:paraId="6DE647CC" w14:textId="77777777" w:rsidTr="00436AD2">
        <w:trPr>
          <w:trHeight w:val="251"/>
        </w:trPr>
        <w:tc>
          <w:tcPr>
            <w:tcW w:w="2220" w:type="dxa"/>
            <w:vMerge/>
            <w:tcBorders>
              <w:top w:val="single" w:sz="12" w:space="0" w:color="auto"/>
              <w:left w:val="single" w:sz="18" w:space="0" w:color="auto"/>
              <w:bottom w:val="single" w:sz="18" w:space="0" w:color="auto"/>
              <w:right w:val="single" w:sz="4" w:space="0" w:color="auto"/>
            </w:tcBorders>
          </w:tcPr>
          <w:p w14:paraId="0BF7D28A" w14:textId="77777777" w:rsidR="00436AD2" w:rsidRPr="000A39C9" w:rsidRDefault="00436AD2" w:rsidP="000A39C9">
            <w:pPr>
              <w:adjustRightInd w:val="0"/>
              <w:rPr>
                <w:i/>
                <w:iCs/>
              </w:rPr>
            </w:pPr>
          </w:p>
        </w:tc>
        <w:tc>
          <w:tcPr>
            <w:tcW w:w="1417" w:type="dxa"/>
            <w:tcBorders>
              <w:top w:val="single" w:sz="4" w:space="0" w:color="auto"/>
              <w:left w:val="single" w:sz="4" w:space="0" w:color="auto"/>
              <w:bottom w:val="single" w:sz="18" w:space="0" w:color="auto"/>
              <w:right w:val="single" w:sz="4" w:space="0" w:color="auto"/>
            </w:tcBorders>
          </w:tcPr>
          <w:p w14:paraId="3D54B01B" w14:textId="77777777" w:rsidR="00436AD2" w:rsidRPr="000A39C9" w:rsidRDefault="00436AD2" w:rsidP="000A39C9">
            <w:pPr>
              <w:adjustRightInd w:val="0"/>
              <w:rPr>
                <w:i/>
                <w:iCs/>
              </w:rPr>
            </w:pPr>
            <w:r w:rsidRPr="000A39C9">
              <w:rPr>
                <w:b/>
                <w:bCs/>
                <w:i/>
                <w:iCs/>
              </w:rPr>
              <w:t>trend vývoje:</w:t>
            </w:r>
          </w:p>
        </w:tc>
        <w:tc>
          <w:tcPr>
            <w:tcW w:w="5435" w:type="dxa"/>
            <w:tcBorders>
              <w:top w:val="single" w:sz="4" w:space="0" w:color="auto"/>
              <w:left w:val="single" w:sz="4" w:space="0" w:color="auto"/>
              <w:bottom w:val="single" w:sz="18" w:space="0" w:color="auto"/>
              <w:right w:val="single" w:sz="18" w:space="0" w:color="auto"/>
            </w:tcBorders>
          </w:tcPr>
          <w:p w14:paraId="74F4C995" w14:textId="77777777" w:rsidR="00436AD2" w:rsidRPr="000A39C9" w:rsidRDefault="00436AD2" w:rsidP="000A39C9">
            <w:pPr>
              <w:adjustRightInd w:val="0"/>
              <w:jc w:val="center"/>
              <w:rPr>
                <w:i/>
                <w:iCs/>
              </w:rPr>
            </w:pPr>
            <w:r w:rsidRPr="000A39C9">
              <w:rPr>
                <w:i/>
                <w:iCs/>
              </w:rPr>
              <w:t>setrvalý</w:t>
            </w:r>
          </w:p>
        </w:tc>
      </w:tr>
    </w:tbl>
    <w:p w14:paraId="6F93FE1F" w14:textId="5BC70B0E" w:rsidR="00011114" w:rsidRPr="000A39C9" w:rsidRDefault="00011114" w:rsidP="00F95567">
      <w:pPr>
        <w:autoSpaceDE/>
        <w:autoSpaceDN/>
        <w:jc w:val="both"/>
        <w:rPr>
          <w:b/>
          <w:bCs/>
          <w:sz w:val="24"/>
          <w:szCs w:val="24"/>
        </w:rPr>
      </w:pPr>
    </w:p>
    <w:tbl>
      <w:tblPr>
        <w:tblW w:w="9072"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220"/>
        <w:gridCol w:w="1417"/>
        <w:gridCol w:w="5435"/>
      </w:tblGrid>
      <w:tr w:rsidR="00436AD2" w:rsidRPr="000A39C9" w14:paraId="1B1E7A98" w14:textId="77777777" w:rsidTr="00436AD2">
        <w:trPr>
          <w:trHeight w:val="251"/>
        </w:trPr>
        <w:tc>
          <w:tcPr>
            <w:tcW w:w="2220" w:type="dxa"/>
            <w:tcBorders>
              <w:top w:val="single" w:sz="18" w:space="0" w:color="auto"/>
              <w:left w:val="single" w:sz="18" w:space="0" w:color="auto"/>
              <w:bottom w:val="single" w:sz="8" w:space="0" w:color="auto"/>
              <w:right w:val="single" w:sz="8" w:space="0" w:color="auto"/>
            </w:tcBorders>
            <w:shd w:val="pct25" w:color="auto" w:fill="auto"/>
          </w:tcPr>
          <w:p w14:paraId="7D0EB9D0" w14:textId="77777777" w:rsidR="00436AD2" w:rsidRPr="000A39C9" w:rsidRDefault="00436AD2" w:rsidP="000A39C9">
            <w:pPr>
              <w:adjustRightInd w:val="0"/>
              <w:rPr>
                <w:b/>
                <w:bCs/>
                <w:i/>
                <w:iCs/>
              </w:rPr>
            </w:pPr>
            <w:r w:rsidRPr="000A39C9">
              <w:rPr>
                <w:b/>
                <w:bCs/>
                <w:i/>
                <w:iCs/>
              </w:rPr>
              <w:t xml:space="preserve">ekosystém: </w:t>
            </w:r>
          </w:p>
        </w:tc>
        <w:tc>
          <w:tcPr>
            <w:tcW w:w="6852" w:type="dxa"/>
            <w:gridSpan w:val="2"/>
            <w:tcBorders>
              <w:top w:val="single" w:sz="18" w:space="0" w:color="auto"/>
              <w:left w:val="single" w:sz="8" w:space="0" w:color="auto"/>
              <w:bottom w:val="single" w:sz="8" w:space="0" w:color="auto"/>
              <w:right w:val="single" w:sz="18" w:space="0" w:color="auto"/>
            </w:tcBorders>
          </w:tcPr>
          <w:p w14:paraId="38FB48A3" w14:textId="4174EE55" w:rsidR="00436AD2" w:rsidRPr="000A39C9" w:rsidRDefault="00436AD2" w:rsidP="00436AD2">
            <w:pPr>
              <w:adjustRightInd w:val="0"/>
              <w:rPr>
                <w:i/>
                <w:iCs/>
              </w:rPr>
            </w:pPr>
            <w:r w:rsidRPr="000A39C9">
              <w:rPr>
                <w:i/>
                <w:iCs/>
              </w:rPr>
              <w:t xml:space="preserve">M1.7 </w:t>
            </w:r>
            <w:r w:rsidRPr="000A39C9">
              <w:rPr>
                <w:bCs/>
                <w:i/>
                <w:snapToGrid w:val="0"/>
                <w:sz w:val="22"/>
                <w:szCs w:val="22"/>
              </w:rPr>
              <w:t>Vegetace vysokých ostřic</w:t>
            </w:r>
          </w:p>
        </w:tc>
      </w:tr>
      <w:tr w:rsidR="00436AD2" w:rsidRPr="000A39C9" w14:paraId="50FA962C" w14:textId="77777777" w:rsidTr="00436AD2">
        <w:trPr>
          <w:trHeight w:val="480"/>
        </w:trPr>
        <w:tc>
          <w:tcPr>
            <w:tcW w:w="2220" w:type="dxa"/>
            <w:tcBorders>
              <w:top w:val="single" w:sz="4" w:space="0" w:color="auto"/>
              <w:left w:val="single" w:sz="18" w:space="0" w:color="auto"/>
              <w:bottom w:val="single" w:sz="4" w:space="0" w:color="auto"/>
              <w:right w:val="single" w:sz="4" w:space="0" w:color="auto"/>
            </w:tcBorders>
            <w:shd w:val="pct25" w:color="auto" w:fill="auto"/>
          </w:tcPr>
          <w:p w14:paraId="7B51E9D7" w14:textId="77777777" w:rsidR="00436AD2" w:rsidRPr="000A39C9" w:rsidRDefault="00436AD2" w:rsidP="000A39C9">
            <w:pPr>
              <w:adjustRightInd w:val="0"/>
              <w:rPr>
                <w:b/>
                <w:bCs/>
                <w:i/>
                <w:iCs/>
              </w:rPr>
            </w:pPr>
            <w:r w:rsidRPr="000A39C9">
              <w:rPr>
                <w:b/>
                <w:bCs/>
                <w:i/>
                <w:iCs/>
              </w:rPr>
              <w:t>indikátory cílového stavu</w:t>
            </w:r>
          </w:p>
        </w:tc>
        <w:tc>
          <w:tcPr>
            <w:tcW w:w="6852" w:type="dxa"/>
            <w:gridSpan w:val="2"/>
            <w:tcBorders>
              <w:top w:val="single" w:sz="4" w:space="0" w:color="auto"/>
              <w:left w:val="single" w:sz="4" w:space="0" w:color="auto"/>
              <w:bottom w:val="single" w:sz="4" w:space="0" w:color="auto"/>
              <w:right w:val="single" w:sz="18" w:space="0" w:color="auto"/>
            </w:tcBorders>
            <w:shd w:val="pct25" w:color="auto" w:fill="auto"/>
          </w:tcPr>
          <w:p w14:paraId="1084C808" w14:textId="77777777" w:rsidR="00436AD2" w:rsidRPr="000A39C9" w:rsidRDefault="00436AD2" w:rsidP="000A39C9">
            <w:pPr>
              <w:adjustRightInd w:val="0"/>
              <w:rPr>
                <w:b/>
                <w:bCs/>
                <w:i/>
                <w:iCs/>
              </w:rPr>
            </w:pPr>
            <w:r w:rsidRPr="000A39C9">
              <w:rPr>
                <w:b/>
                <w:bCs/>
                <w:i/>
                <w:iCs/>
              </w:rPr>
              <w:t>aktuální hodnoty indikátorů a zhodnocení stavu a trendu vývoje ekosystému ve vztahu k provedené péči a působícím vlivům</w:t>
            </w:r>
          </w:p>
        </w:tc>
      </w:tr>
      <w:tr w:rsidR="00436AD2" w:rsidRPr="000A39C9" w14:paraId="74152899" w14:textId="77777777" w:rsidTr="00436AD2">
        <w:trPr>
          <w:trHeight w:val="251"/>
        </w:trPr>
        <w:tc>
          <w:tcPr>
            <w:tcW w:w="2220" w:type="dxa"/>
            <w:vMerge w:val="restart"/>
            <w:tcBorders>
              <w:top w:val="single" w:sz="8" w:space="0" w:color="auto"/>
              <w:left w:val="single" w:sz="18" w:space="0" w:color="auto"/>
              <w:bottom w:val="single" w:sz="12" w:space="0" w:color="auto"/>
              <w:right w:val="single" w:sz="4" w:space="0" w:color="auto"/>
            </w:tcBorders>
          </w:tcPr>
          <w:p w14:paraId="386009D3" w14:textId="77777777" w:rsidR="00436AD2" w:rsidRPr="000A39C9" w:rsidRDefault="00436AD2" w:rsidP="000A39C9">
            <w:pPr>
              <w:adjustRightInd w:val="0"/>
              <w:rPr>
                <w:i/>
                <w:iCs/>
              </w:rPr>
            </w:pPr>
            <w:r w:rsidRPr="000A39C9">
              <w:rPr>
                <w:i/>
                <w:iCs/>
              </w:rPr>
              <w:t>přítomnost ekosystému</w:t>
            </w:r>
          </w:p>
        </w:tc>
        <w:tc>
          <w:tcPr>
            <w:tcW w:w="6852" w:type="dxa"/>
            <w:gridSpan w:val="2"/>
            <w:tcBorders>
              <w:top w:val="single" w:sz="8" w:space="0" w:color="auto"/>
              <w:left w:val="single" w:sz="4" w:space="0" w:color="auto"/>
              <w:bottom w:val="single" w:sz="4" w:space="0" w:color="auto"/>
              <w:right w:val="single" w:sz="18" w:space="0" w:color="auto"/>
            </w:tcBorders>
          </w:tcPr>
          <w:p w14:paraId="5765B672" w14:textId="33636571" w:rsidR="00436AD2" w:rsidRPr="000A39C9" w:rsidRDefault="00436AD2" w:rsidP="00436AD2">
            <w:pPr>
              <w:adjustRightInd w:val="0"/>
              <w:rPr>
                <w:i/>
                <w:iCs/>
              </w:rPr>
            </w:pPr>
            <w:r w:rsidRPr="000A39C9">
              <w:rPr>
                <w:i/>
                <w:iCs/>
              </w:rPr>
              <w:t>jedná se o doplňkový ekosystém navazující na bažinatou vegetaci při březích obou tůní, zvláštní ohrožené druhy se neočekávají</w:t>
            </w:r>
          </w:p>
        </w:tc>
      </w:tr>
      <w:tr w:rsidR="00436AD2" w:rsidRPr="000A39C9" w14:paraId="2012C357" w14:textId="77777777" w:rsidTr="00436AD2">
        <w:trPr>
          <w:trHeight w:val="251"/>
        </w:trPr>
        <w:tc>
          <w:tcPr>
            <w:tcW w:w="2220" w:type="dxa"/>
            <w:vMerge/>
            <w:tcBorders>
              <w:top w:val="single" w:sz="12" w:space="0" w:color="auto"/>
              <w:left w:val="single" w:sz="18" w:space="0" w:color="auto"/>
              <w:bottom w:val="single" w:sz="12" w:space="0" w:color="auto"/>
              <w:right w:val="single" w:sz="4" w:space="0" w:color="auto"/>
            </w:tcBorders>
          </w:tcPr>
          <w:p w14:paraId="6AC37914" w14:textId="77777777" w:rsidR="00436AD2" w:rsidRPr="000A39C9" w:rsidRDefault="00436AD2" w:rsidP="000A39C9">
            <w:pPr>
              <w:adjustRightInd w:val="0"/>
              <w:rPr>
                <w:i/>
                <w:iCs/>
              </w:rPr>
            </w:pPr>
          </w:p>
        </w:tc>
        <w:tc>
          <w:tcPr>
            <w:tcW w:w="1417" w:type="dxa"/>
            <w:tcBorders>
              <w:top w:val="single" w:sz="4" w:space="0" w:color="auto"/>
              <w:left w:val="single" w:sz="4" w:space="0" w:color="auto"/>
              <w:bottom w:val="single" w:sz="4" w:space="0" w:color="auto"/>
              <w:right w:val="single" w:sz="4" w:space="0" w:color="auto"/>
            </w:tcBorders>
          </w:tcPr>
          <w:p w14:paraId="6808EC13" w14:textId="77777777" w:rsidR="00436AD2" w:rsidRPr="000A39C9" w:rsidRDefault="00436AD2" w:rsidP="000A39C9">
            <w:pPr>
              <w:adjustRightInd w:val="0"/>
              <w:rPr>
                <w:i/>
                <w:iCs/>
              </w:rPr>
            </w:pPr>
            <w:r w:rsidRPr="000A39C9">
              <w:rPr>
                <w:b/>
                <w:bCs/>
                <w:i/>
                <w:iCs/>
              </w:rPr>
              <w:t>stav:</w:t>
            </w:r>
          </w:p>
        </w:tc>
        <w:tc>
          <w:tcPr>
            <w:tcW w:w="5435" w:type="dxa"/>
            <w:tcBorders>
              <w:top w:val="single" w:sz="4" w:space="0" w:color="auto"/>
              <w:left w:val="single" w:sz="4" w:space="0" w:color="auto"/>
              <w:bottom w:val="single" w:sz="4" w:space="0" w:color="auto"/>
              <w:right w:val="single" w:sz="18" w:space="0" w:color="auto"/>
            </w:tcBorders>
          </w:tcPr>
          <w:p w14:paraId="39557FC0" w14:textId="77777777" w:rsidR="00436AD2" w:rsidRPr="000A39C9" w:rsidRDefault="00436AD2" w:rsidP="000A39C9">
            <w:pPr>
              <w:adjustRightInd w:val="0"/>
              <w:jc w:val="center"/>
              <w:rPr>
                <w:i/>
                <w:iCs/>
              </w:rPr>
            </w:pPr>
            <w:r w:rsidRPr="000A39C9">
              <w:rPr>
                <w:i/>
                <w:iCs/>
              </w:rPr>
              <w:t>dobrý</w:t>
            </w:r>
          </w:p>
        </w:tc>
      </w:tr>
      <w:tr w:rsidR="00436AD2" w:rsidRPr="000A39C9" w14:paraId="649856AA" w14:textId="77777777" w:rsidTr="00436AD2">
        <w:trPr>
          <w:trHeight w:val="251"/>
        </w:trPr>
        <w:tc>
          <w:tcPr>
            <w:tcW w:w="2220" w:type="dxa"/>
            <w:vMerge/>
            <w:tcBorders>
              <w:top w:val="single" w:sz="12" w:space="0" w:color="auto"/>
              <w:left w:val="single" w:sz="18" w:space="0" w:color="auto"/>
              <w:bottom w:val="single" w:sz="18" w:space="0" w:color="auto"/>
              <w:right w:val="single" w:sz="4" w:space="0" w:color="auto"/>
            </w:tcBorders>
          </w:tcPr>
          <w:p w14:paraId="0ADCAB3D" w14:textId="77777777" w:rsidR="00436AD2" w:rsidRPr="000A39C9" w:rsidRDefault="00436AD2" w:rsidP="000A39C9">
            <w:pPr>
              <w:adjustRightInd w:val="0"/>
              <w:rPr>
                <w:i/>
                <w:iCs/>
              </w:rPr>
            </w:pPr>
          </w:p>
        </w:tc>
        <w:tc>
          <w:tcPr>
            <w:tcW w:w="1417" w:type="dxa"/>
            <w:tcBorders>
              <w:top w:val="single" w:sz="4" w:space="0" w:color="auto"/>
              <w:left w:val="single" w:sz="4" w:space="0" w:color="auto"/>
              <w:bottom w:val="single" w:sz="18" w:space="0" w:color="auto"/>
              <w:right w:val="single" w:sz="4" w:space="0" w:color="auto"/>
            </w:tcBorders>
          </w:tcPr>
          <w:p w14:paraId="4EA1F357" w14:textId="77777777" w:rsidR="00436AD2" w:rsidRPr="000A39C9" w:rsidRDefault="00436AD2" w:rsidP="000A39C9">
            <w:pPr>
              <w:adjustRightInd w:val="0"/>
              <w:rPr>
                <w:i/>
                <w:iCs/>
              </w:rPr>
            </w:pPr>
            <w:r w:rsidRPr="000A39C9">
              <w:rPr>
                <w:b/>
                <w:bCs/>
                <w:i/>
                <w:iCs/>
              </w:rPr>
              <w:t>trend vývoje:</w:t>
            </w:r>
          </w:p>
        </w:tc>
        <w:tc>
          <w:tcPr>
            <w:tcW w:w="5435" w:type="dxa"/>
            <w:tcBorders>
              <w:top w:val="single" w:sz="4" w:space="0" w:color="auto"/>
              <w:left w:val="single" w:sz="4" w:space="0" w:color="auto"/>
              <w:bottom w:val="single" w:sz="18" w:space="0" w:color="auto"/>
              <w:right w:val="single" w:sz="18" w:space="0" w:color="auto"/>
            </w:tcBorders>
          </w:tcPr>
          <w:p w14:paraId="36012294" w14:textId="1DF0A87C" w:rsidR="00436AD2" w:rsidRPr="000A39C9" w:rsidRDefault="00436AD2" w:rsidP="000A39C9">
            <w:pPr>
              <w:adjustRightInd w:val="0"/>
              <w:jc w:val="center"/>
              <w:rPr>
                <w:i/>
                <w:iCs/>
              </w:rPr>
            </w:pPr>
            <w:r w:rsidRPr="000A39C9">
              <w:rPr>
                <w:i/>
                <w:iCs/>
              </w:rPr>
              <w:t>setrvalý</w:t>
            </w:r>
          </w:p>
        </w:tc>
      </w:tr>
    </w:tbl>
    <w:p w14:paraId="3D204395" w14:textId="3BDC5794" w:rsidR="00011114" w:rsidRPr="000A39C9" w:rsidRDefault="00011114" w:rsidP="00F95567">
      <w:pPr>
        <w:autoSpaceDE/>
        <w:autoSpaceDN/>
        <w:jc w:val="both"/>
        <w:rPr>
          <w:b/>
          <w:bCs/>
          <w:sz w:val="24"/>
          <w:szCs w:val="24"/>
        </w:rPr>
      </w:pPr>
    </w:p>
    <w:tbl>
      <w:tblPr>
        <w:tblW w:w="9072"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220"/>
        <w:gridCol w:w="1417"/>
        <w:gridCol w:w="5435"/>
      </w:tblGrid>
      <w:tr w:rsidR="00436AD2" w:rsidRPr="000A39C9" w14:paraId="0ACA802F" w14:textId="77777777" w:rsidTr="00436AD2">
        <w:trPr>
          <w:trHeight w:val="251"/>
        </w:trPr>
        <w:tc>
          <w:tcPr>
            <w:tcW w:w="2220" w:type="dxa"/>
            <w:tcBorders>
              <w:top w:val="single" w:sz="18" w:space="0" w:color="auto"/>
              <w:left w:val="single" w:sz="18" w:space="0" w:color="auto"/>
              <w:bottom w:val="single" w:sz="8" w:space="0" w:color="auto"/>
              <w:right w:val="single" w:sz="8" w:space="0" w:color="auto"/>
            </w:tcBorders>
            <w:shd w:val="pct25" w:color="auto" w:fill="auto"/>
          </w:tcPr>
          <w:p w14:paraId="1E772842" w14:textId="77777777" w:rsidR="00436AD2" w:rsidRPr="000A39C9" w:rsidRDefault="00436AD2" w:rsidP="000A39C9">
            <w:pPr>
              <w:adjustRightInd w:val="0"/>
              <w:rPr>
                <w:b/>
                <w:bCs/>
                <w:i/>
                <w:iCs/>
              </w:rPr>
            </w:pPr>
            <w:r w:rsidRPr="000A39C9">
              <w:rPr>
                <w:b/>
                <w:bCs/>
                <w:i/>
                <w:iCs/>
              </w:rPr>
              <w:t xml:space="preserve">ekosystém: </w:t>
            </w:r>
          </w:p>
        </w:tc>
        <w:tc>
          <w:tcPr>
            <w:tcW w:w="6852" w:type="dxa"/>
            <w:gridSpan w:val="2"/>
            <w:tcBorders>
              <w:top w:val="single" w:sz="18" w:space="0" w:color="auto"/>
              <w:left w:val="single" w:sz="8" w:space="0" w:color="auto"/>
              <w:bottom w:val="single" w:sz="8" w:space="0" w:color="auto"/>
              <w:right w:val="single" w:sz="18" w:space="0" w:color="auto"/>
            </w:tcBorders>
          </w:tcPr>
          <w:p w14:paraId="5C502C90" w14:textId="3699D7D2" w:rsidR="00436AD2" w:rsidRPr="000A39C9" w:rsidRDefault="00436AD2" w:rsidP="000A39C9">
            <w:pPr>
              <w:adjustRightInd w:val="0"/>
              <w:rPr>
                <w:i/>
                <w:iCs/>
              </w:rPr>
            </w:pPr>
            <w:r w:rsidRPr="000A39C9">
              <w:rPr>
                <w:bCs/>
                <w:i/>
                <w:snapToGrid w:val="0"/>
                <w:sz w:val="22"/>
                <w:szCs w:val="22"/>
              </w:rPr>
              <w:t>L2.4 Měkké luhy nížinných řek</w:t>
            </w:r>
          </w:p>
        </w:tc>
      </w:tr>
      <w:tr w:rsidR="00436AD2" w:rsidRPr="000A39C9" w14:paraId="4AD8E1FA" w14:textId="77777777" w:rsidTr="00436AD2">
        <w:trPr>
          <w:trHeight w:val="480"/>
        </w:trPr>
        <w:tc>
          <w:tcPr>
            <w:tcW w:w="2220" w:type="dxa"/>
            <w:tcBorders>
              <w:top w:val="single" w:sz="4" w:space="0" w:color="auto"/>
              <w:left w:val="single" w:sz="18" w:space="0" w:color="auto"/>
              <w:bottom w:val="single" w:sz="4" w:space="0" w:color="auto"/>
              <w:right w:val="single" w:sz="4" w:space="0" w:color="auto"/>
            </w:tcBorders>
            <w:shd w:val="pct25" w:color="auto" w:fill="auto"/>
          </w:tcPr>
          <w:p w14:paraId="15A445D2" w14:textId="77777777" w:rsidR="00436AD2" w:rsidRPr="000A39C9" w:rsidRDefault="00436AD2" w:rsidP="000A39C9">
            <w:pPr>
              <w:adjustRightInd w:val="0"/>
              <w:rPr>
                <w:b/>
                <w:bCs/>
                <w:i/>
                <w:iCs/>
              </w:rPr>
            </w:pPr>
            <w:r w:rsidRPr="000A39C9">
              <w:rPr>
                <w:b/>
                <w:bCs/>
                <w:i/>
                <w:iCs/>
              </w:rPr>
              <w:t>indikátory cílového stavu</w:t>
            </w:r>
          </w:p>
        </w:tc>
        <w:tc>
          <w:tcPr>
            <w:tcW w:w="6852" w:type="dxa"/>
            <w:gridSpan w:val="2"/>
            <w:tcBorders>
              <w:top w:val="single" w:sz="4" w:space="0" w:color="auto"/>
              <w:left w:val="single" w:sz="4" w:space="0" w:color="auto"/>
              <w:bottom w:val="single" w:sz="4" w:space="0" w:color="auto"/>
              <w:right w:val="single" w:sz="18" w:space="0" w:color="auto"/>
            </w:tcBorders>
            <w:shd w:val="pct25" w:color="auto" w:fill="auto"/>
          </w:tcPr>
          <w:p w14:paraId="5A174C59" w14:textId="77777777" w:rsidR="00436AD2" w:rsidRPr="000A39C9" w:rsidRDefault="00436AD2" w:rsidP="000A39C9">
            <w:pPr>
              <w:adjustRightInd w:val="0"/>
              <w:rPr>
                <w:b/>
                <w:bCs/>
                <w:i/>
                <w:iCs/>
              </w:rPr>
            </w:pPr>
            <w:r w:rsidRPr="000A39C9">
              <w:rPr>
                <w:b/>
                <w:bCs/>
                <w:i/>
                <w:iCs/>
              </w:rPr>
              <w:t>aktuální hodnoty indikátorů a zhodnocení stavu a trendu vývoje ekosystému ve vztahu k provedené péči a působícím vlivům</w:t>
            </w:r>
          </w:p>
        </w:tc>
      </w:tr>
      <w:tr w:rsidR="00436AD2" w:rsidRPr="000A39C9" w14:paraId="43EEC377" w14:textId="77777777" w:rsidTr="00436AD2">
        <w:trPr>
          <w:trHeight w:val="251"/>
        </w:trPr>
        <w:tc>
          <w:tcPr>
            <w:tcW w:w="2220" w:type="dxa"/>
            <w:vMerge w:val="restart"/>
            <w:tcBorders>
              <w:top w:val="single" w:sz="4" w:space="0" w:color="auto"/>
              <w:left w:val="single" w:sz="18" w:space="0" w:color="auto"/>
              <w:bottom w:val="single" w:sz="12" w:space="0" w:color="auto"/>
              <w:right w:val="single" w:sz="4" w:space="0" w:color="auto"/>
            </w:tcBorders>
          </w:tcPr>
          <w:p w14:paraId="7D620005" w14:textId="77777777" w:rsidR="00436AD2" w:rsidRPr="000A39C9" w:rsidRDefault="00436AD2" w:rsidP="000A39C9">
            <w:pPr>
              <w:adjustRightInd w:val="0"/>
              <w:rPr>
                <w:i/>
                <w:iCs/>
              </w:rPr>
            </w:pPr>
            <w:r w:rsidRPr="000A39C9">
              <w:rPr>
                <w:i/>
                <w:iCs/>
              </w:rPr>
              <w:t>rozloha ekosystému</w:t>
            </w:r>
          </w:p>
        </w:tc>
        <w:tc>
          <w:tcPr>
            <w:tcW w:w="6852" w:type="dxa"/>
            <w:gridSpan w:val="2"/>
            <w:tcBorders>
              <w:top w:val="single" w:sz="4" w:space="0" w:color="auto"/>
              <w:left w:val="single" w:sz="4" w:space="0" w:color="auto"/>
              <w:bottom w:val="single" w:sz="4" w:space="0" w:color="auto"/>
              <w:right w:val="single" w:sz="18" w:space="0" w:color="auto"/>
            </w:tcBorders>
          </w:tcPr>
          <w:p w14:paraId="33A7B59B" w14:textId="77777777" w:rsidR="00436AD2" w:rsidRPr="000A39C9" w:rsidRDefault="00436AD2" w:rsidP="000A39C9">
            <w:pPr>
              <w:adjustRightInd w:val="0"/>
              <w:rPr>
                <w:i/>
                <w:iCs/>
              </w:rPr>
            </w:pPr>
            <w:r w:rsidRPr="000A39C9">
              <w:rPr>
                <w:i/>
                <w:iCs/>
              </w:rPr>
              <w:t>sledovat zastoupení ekosystému</w:t>
            </w:r>
          </w:p>
        </w:tc>
      </w:tr>
      <w:tr w:rsidR="00436AD2" w:rsidRPr="000A39C9" w14:paraId="598C11A3" w14:textId="77777777" w:rsidTr="00436AD2">
        <w:trPr>
          <w:trHeight w:val="251"/>
        </w:trPr>
        <w:tc>
          <w:tcPr>
            <w:tcW w:w="2220" w:type="dxa"/>
            <w:vMerge/>
            <w:tcBorders>
              <w:top w:val="single" w:sz="12" w:space="0" w:color="auto"/>
              <w:left w:val="single" w:sz="18" w:space="0" w:color="auto"/>
              <w:bottom w:val="single" w:sz="12" w:space="0" w:color="auto"/>
              <w:right w:val="single" w:sz="4" w:space="0" w:color="auto"/>
            </w:tcBorders>
          </w:tcPr>
          <w:p w14:paraId="39CD8300" w14:textId="77777777" w:rsidR="00436AD2" w:rsidRPr="000A39C9" w:rsidRDefault="00436AD2" w:rsidP="000A39C9">
            <w:pPr>
              <w:adjustRightInd w:val="0"/>
              <w:rPr>
                <w:i/>
                <w:iCs/>
              </w:rPr>
            </w:pPr>
          </w:p>
        </w:tc>
        <w:tc>
          <w:tcPr>
            <w:tcW w:w="1417" w:type="dxa"/>
            <w:tcBorders>
              <w:top w:val="single" w:sz="4" w:space="0" w:color="auto"/>
              <w:left w:val="single" w:sz="4" w:space="0" w:color="auto"/>
              <w:bottom w:val="single" w:sz="4" w:space="0" w:color="auto"/>
              <w:right w:val="single" w:sz="4" w:space="0" w:color="auto"/>
            </w:tcBorders>
          </w:tcPr>
          <w:p w14:paraId="1C275784" w14:textId="77777777" w:rsidR="00436AD2" w:rsidRPr="000A39C9" w:rsidRDefault="00436AD2" w:rsidP="000A39C9">
            <w:pPr>
              <w:adjustRightInd w:val="0"/>
              <w:rPr>
                <w:i/>
                <w:iCs/>
              </w:rPr>
            </w:pPr>
            <w:r w:rsidRPr="000A39C9">
              <w:rPr>
                <w:b/>
                <w:bCs/>
                <w:i/>
                <w:iCs/>
              </w:rPr>
              <w:t>stav:</w:t>
            </w:r>
          </w:p>
        </w:tc>
        <w:tc>
          <w:tcPr>
            <w:tcW w:w="5435" w:type="dxa"/>
            <w:tcBorders>
              <w:top w:val="single" w:sz="4" w:space="0" w:color="auto"/>
              <w:left w:val="single" w:sz="4" w:space="0" w:color="auto"/>
              <w:bottom w:val="single" w:sz="4" w:space="0" w:color="auto"/>
              <w:right w:val="single" w:sz="18" w:space="0" w:color="auto"/>
            </w:tcBorders>
          </w:tcPr>
          <w:p w14:paraId="2C55257E" w14:textId="77777777" w:rsidR="00436AD2" w:rsidRPr="000A39C9" w:rsidRDefault="00436AD2" w:rsidP="000A39C9">
            <w:pPr>
              <w:adjustRightInd w:val="0"/>
              <w:jc w:val="center"/>
              <w:rPr>
                <w:i/>
                <w:iCs/>
              </w:rPr>
            </w:pPr>
            <w:r w:rsidRPr="000A39C9">
              <w:rPr>
                <w:i/>
                <w:iCs/>
              </w:rPr>
              <w:t>dobrý</w:t>
            </w:r>
          </w:p>
        </w:tc>
      </w:tr>
      <w:tr w:rsidR="00436AD2" w:rsidRPr="000A39C9" w14:paraId="69ABE8E7" w14:textId="77777777" w:rsidTr="00436AD2">
        <w:trPr>
          <w:trHeight w:val="251"/>
        </w:trPr>
        <w:tc>
          <w:tcPr>
            <w:tcW w:w="2220" w:type="dxa"/>
            <w:vMerge/>
            <w:tcBorders>
              <w:top w:val="single" w:sz="12" w:space="0" w:color="auto"/>
              <w:left w:val="single" w:sz="18" w:space="0" w:color="auto"/>
              <w:bottom w:val="single" w:sz="8" w:space="0" w:color="auto"/>
              <w:right w:val="single" w:sz="4" w:space="0" w:color="auto"/>
            </w:tcBorders>
          </w:tcPr>
          <w:p w14:paraId="6D8D8343" w14:textId="77777777" w:rsidR="00436AD2" w:rsidRPr="000A39C9" w:rsidRDefault="00436AD2" w:rsidP="000A39C9">
            <w:pPr>
              <w:adjustRightInd w:val="0"/>
              <w:rPr>
                <w:i/>
                <w:iCs/>
              </w:rPr>
            </w:pPr>
          </w:p>
        </w:tc>
        <w:tc>
          <w:tcPr>
            <w:tcW w:w="1417" w:type="dxa"/>
            <w:tcBorders>
              <w:top w:val="single" w:sz="4" w:space="0" w:color="auto"/>
              <w:left w:val="single" w:sz="4" w:space="0" w:color="auto"/>
              <w:bottom w:val="single" w:sz="4" w:space="0" w:color="auto"/>
              <w:right w:val="single" w:sz="4" w:space="0" w:color="auto"/>
            </w:tcBorders>
          </w:tcPr>
          <w:p w14:paraId="68F19481" w14:textId="77777777" w:rsidR="00436AD2" w:rsidRPr="000A39C9" w:rsidRDefault="00436AD2" w:rsidP="000A39C9">
            <w:pPr>
              <w:adjustRightInd w:val="0"/>
              <w:rPr>
                <w:i/>
                <w:iCs/>
              </w:rPr>
            </w:pPr>
            <w:r w:rsidRPr="000A39C9">
              <w:rPr>
                <w:b/>
                <w:bCs/>
                <w:i/>
                <w:iCs/>
              </w:rPr>
              <w:t>trend vývoje:</w:t>
            </w:r>
          </w:p>
        </w:tc>
        <w:tc>
          <w:tcPr>
            <w:tcW w:w="5435" w:type="dxa"/>
            <w:tcBorders>
              <w:top w:val="single" w:sz="4" w:space="0" w:color="auto"/>
              <w:left w:val="single" w:sz="4" w:space="0" w:color="auto"/>
              <w:bottom w:val="single" w:sz="8" w:space="0" w:color="auto"/>
              <w:right w:val="single" w:sz="18" w:space="0" w:color="auto"/>
            </w:tcBorders>
          </w:tcPr>
          <w:p w14:paraId="16DAF9C0" w14:textId="77777777" w:rsidR="00436AD2" w:rsidRPr="000A39C9" w:rsidRDefault="00436AD2" w:rsidP="000A39C9">
            <w:pPr>
              <w:adjustRightInd w:val="0"/>
              <w:jc w:val="center"/>
              <w:rPr>
                <w:i/>
                <w:iCs/>
              </w:rPr>
            </w:pPr>
            <w:r w:rsidRPr="000A39C9">
              <w:rPr>
                <w:i/>
                <w:iCs/>
              </w:rPr>
              <w:t xml:space="preserve">setrvalý </w:t>
            </w:r>
          </w:p>
        </w:tc>
      </w:tr>
      <w:tr w:rsidR="00436AD2" w:rsidRPr="000A39C9" w14:paraId="6049F456" w14:textId="77777777" w:rsidTr="00436AD2">
        <w:trPr>
          <w:trHeight w:val="251"/>
        </w:trPr>
        <w:tc>
          <w:tcPr>
            <w:tcW w:w="2220" w:type="dxa"/>
            <w:vMerge w:val="restart"/>
            <w:tcBorders>
              <w:top w:val="single" w:sz="8" w:space="0" w:color="auto"/>
              <w:left w:val="single" w:sz="18" w:space="0" w:color="auto"/>
              <w:bottom w:val="single" w:sz="12" w:space="0" w:color="auto"/>
              <w:right w:val="single" w:sz="4" w:space="0" w:color="auto"/>
            </w:tcBorders>
          </w:tcPr>
          <w:p w14:paraId="0312E1EE" w14:textId="073FEF2E" w:rsidR="00436AD2" w:rsidRPr="000A39C9" w:rsidRDefault="00436AD2" w:rsidP="000A39C9">
            <w:pPr>
              <w:adjustRightInd w:val="0"/>
              <w:rPr>
                <w:i/>
                <w:iCs/>
              </w:rPr>
            </w:pPr>
            <w:r w:rsidRPr="000A39C9">
              <w:rPr>
                <w:i/>
                <w:iCs/>
              </w:rPr>
              <w:t>klasifikace stupně přirozenosti „les přírodní“</w:t>
            </w:r>
          </w:p>
        </w:tc>
        <w:tc>
          <w:tcPr>
            <w:tcW w:w="6852" w:type="dxa"/>
            <w:gridSpan w:val="2"/>
            <w:tcBorders>
              <w:top w:val="single" w:sz="8" w:space="0" w:color="auto"/>
              <w:left w:val="single" w:sz="4" w:space="0" w:color="auto"/>
              <w:bottom w:val="single" w:sz="4" w:space="0" w:color="auto"/>
              <w:right w:val="single" w:sz="18" w:space="0" w:color="auto"/>
            </w:tcBorders>
          </w:tcPr>
          <w:p w14:paraId="06720C2E" w14:textId="21971B87" w:rsidR="00436AD2" w:rsidRPr="000A39C9" w:rsidRDefault="00436AD2" w:rsidP="00436AD2">
            <w:pPr>
              <w:adjustRightInd w:val="0"/>
              <w:rPr>
                <w:i/>
                <w:iCs/>
              </w:rPr>
            </w:pPr>
            <w:r w:rsidRPr="000A39C9">
              <w:rPr>
                <w:i/>
                <w:iCs/>
              </w:rPr>
              <w:t>do lesního porostu se nezasahuje a je více méně ponechán přirozenému vývoji, neprovádí se odvoz mrtvého dřeva</w:t>
            </w:r>
          </w:p>
        </w:tc>
      </w:tr>
      <w:tr w:rsidR="00436AD2" w:rsidRPr="000A39C9" w14:paraId="23F5E524" w14:textId="77777777" w:rsidTr="00436AD2">
        <w:trPr>
          <w:trHeight w:val="251"/>
        </w:trPr>
        <w:tc>
          <w:tcPr>
            <w:tcW w:w="2220" w:type="dxa"/>
            <w:vMerge/>
            <w:tcBorders>
              <w:top w:val="single" w:sz="12" w:space="0" w:color="auto"/>
              <w:left w:val="single" w:sz="18" w:space="0" w:color="auto"/>
              <w:bottom w:val="single" w:sz="12" w:space="0" w:color="auto"/>
              <w:right w:val="single" w:sz="4" w:space="0" w:color="auto"/>
            </w:tcBorders>
          </w:tcPr>
          <w:p w14:paraId="102F7DD9" w14:textId="77777777" w:rsidR="00436AD2" w:rsidRPr="000A39C9" w:rsidRDefault="00436AD2" w:rsidP="000A39C9">
            <w:pPr>
              <w:adjustRightInd w:val="0"/>
              <w:rPr>
                <w:i/>
                <w:iCs/>
              </w:rPr>
            </w:pPr>
          </w:p>
        </w:tc>
        <w:tc>
          <w:tcPr>
            <w:tcW w:w="1417" w:type="dxa"/>
            <w:tcBorders>
              <w:top w:val="single" w:sz="4" w:space="0" w:color="auto"/>
              <w:left w:val="single" w:sz="4" w:space="0" w:color="auto"/>
              <w:bottom w:val="single" w:sz="4" w:space="0" w:color="auto"/>
              <w:right w:val="single" w:sz="4" w:space="0" w:color="auto"/>
            </w:tcBorders>
          </w:tcPr>
          <w:p w14:paraId="08FBA6A2" w14:textId="77777777" w:rsidR="00436AD2" w:rsidRPr="000A39C9" w:rsidRDefault="00436AD2" w:rsidP="000A39C9">
            <w:pPr>
              <w:adjustRightInd w:val="0"/>
              <w:rPr>
                <w:i/>
                <w:iCs/>
              </w:rPr>
            </w:pPr>
            <w:r w:rsidRPr="000A39C9">
              <w:rPr>
                <w:b/>
                <w:bCs/>
                <w:i/>
                <w:iCs/>
              </w:rPr>
              <w:t>stav:</w:t>
            </w:r>
          </w:p>
        </w:tc>
        <w:tc>
          <w:tcPr>
            <w:tcW w:w="5435" w:type="dxa"/>
            <w:tcBorders>
              <w:top w:val="single" w:sz="4" w:space="0" w:color="auto"/>
              <w:left w:val="single" w:sz="4" w:space="0" w:color="auto"/>
              <w:bottom w:val="single" w:sz="4" w:space="0" w:color="auto"/>
              <w:right w:val="single" w:sz="18" w:space="0" w:color="auto"/>
            </w:tcBorders>
          </w:tcPr>
          <w:p w14:paraId="39343C31" w14:textId="721651B7" w:rsidR="00436AD2" w:rsidRPr="000A39C9" w:rsidRDefault="00436AD2" w:rsidP="000A39C9">
            <w:pPr>
              <w:adjustRightInd w:val="0"/>
              <w:jc w:val="center"/>
              <w:rPr>
                <w:i/>
                <w:iCs/>
              </w:rPr>
            </w:pPr>
            <w:r w:rsidRPr="000A39C9">
              <w:rPr>
                <w:i/>
                <w:iCs/>
              </w:rPr>
              <w:t>dobrý</w:t>
            </w:r>
          </w:p>
        </w:tc>
      </w:tr>
      <w:tr w:rsidR="00436AD2" w:rsidRPr="000A39C9" w14:paraId="644243ED" w14:textId="77777777" w:rsidTr="00436AD2">
        <w:trPr>
          <w:trHeight w:val="251"/>
        </w:trPr>
        <w:tc>
          <w:tcPr>
            <w:tcW w:w="2220" w:type="dxa"/>
            <w:vMerge/>
            <w:tcBorders>
              <w:top w:val="single" w:sz="12" w:space="0" w:color="auto"/>
              <w:left w:val="single" w:sz="18" w:space="0" w:color="auto"/>
              <w:bottom w:val="single" w:sz="18" w:space="0" w:color="auto"/>
              <w:right w:val="single" w:sz="4" w:space="0" w:color="auto"/>
            </w:tcBorders>
          </w:tcPr>
          <w:p w14:paraId="2B64588B" w14:textId="77777777" w:rsidR="00436AD2" w:rsidRPr="000A39C9" w:rsidRDefault="00436AD2" w:rsidP="000A39C9">
            <w:pPr>
              <w:adjustRightInd w:val="0"/>
              <w:rPr>
                <w:i/>
                <w:iCs/>
              </w:rPr>
            </w:pPr>
          </w:p>
        </w:tc>
        <w:tc>
          <w:tcPr>
            <w:tcW w:w="1417" w:type="dxa"/>
            <w:tcBorders>
              <w:top w:val="single" w:sz="4" w:space="0" w:color="auto"/>
              <w:left w:val="single" w:sz="4" w:space="0" w:color="auto"/>
              <w:bottom w:val="single" w:sz="18" w:space="0" w:color="auto"/>
              <w:right w:val="single" w:sz="4" w:space="0" w:color="auto"/>
            </w:tcBorders>
          </w:tcPr>
          <w:p w14:paraId="43A58465" w14:textId="77777777" w:rsidR="00436AD2" w:rsidRPr="000A39C9" w:rsidRDefault="00436AD2" w:rsidP="000A39C9">
            <w:pPr>
              <w:adjustRightInd w:val="0"/>
              <w:rPr>
                <w:i/>
                <w:iCs/>
              </w:rPr>
            </w:pPr>
            <w:r w:rsidRPr="000A39C9">
              <w:rPr>
                <w:b/>
                <w:bCs/>
                <w:i/>
                <w:iCs/>
              </w:rPr>
              <w:t>trend vývoje:</w:t>
            </w:r>
          </w:p>
        </w:tc>
        <w:tc>
          <w:tcPr>
            <w:tcW w:w="5435" w:type="dxa"/>
            <w:tcBorders>
              <w:top w:val="single" w:sz="4" w:space="0" w:color="auto"/>
              <w:left w:val="single" w:sz="4" w:space="0" w:color="auto"/>
              <w:bottom w:val="single" w:sz="18" w:space="0" w:color="auto"/>
              <w:right w:val="single" w:sz="18" w:space="0" w:color="auto"/>
            </w:tcBorders>
          </w:tcPr>
          <w:p w14:paraId="3FD4DD80" w14:textId="77777777" w:rsidR="00436AD2" w:rsidRPr="000A39C9" w:rsidRDefault="00436AD2" w:rsidP="000A39C9">
            <w:pPr>
              <w:adjustRightInd w:val="0"/>
              <w:jc w:val="center"/>
              <w:rPr>
                <w:i/>
                <w:iCs/>
              </w:rPr>
            </w:pPr>
            <w:r w:rsidRPr="000A39C9">
              <w:rPr>
                <w:i/>
                <w:iCs/>
              </w:rPr>
              <w:t>setrvalý</w:t>
            </w:r>
          </w:p>
        </w:tc>
      </w:tr>
    </w:tbl>
    <w:p w14:paraId="0F189D5D" w14:textId="516FADBA" w:rsidR="00011114" w:rsidRPr="000A39C9" w:rsidRDefault="00011114" w:rsidP="00F95567">
      <w:pPr>
        <w:autoSpaceDE/>
        <w:autoSpaceDN/>
        <w:jc w:val="both"/>
        <w:rPr>
          <w:b/>
          <w:bCs/>
          <w:sz w:val="24"/>
          <w:szCs w:val="24"/>
        </w:rPr>
      </w:pPr>
    </w:p>
    <w:p w14:paraId="446886DF" w14:textId="41B73CFA" w:rsidR="00011114" w:rsidRPr="000A39C9" w:rsidRDefault="00011114" w:rsidP="00F95567">
      <w:pPr>
        <w:autoSpaceDE/>
        <w:autoSpaceDN/>
        <w:jc w:val="both"/>
        <w:rPr>
          <w:b/>
          <w:bCs/>
          <w:sz w:val="24"/>
          <w:szCs w:val="24"/>
        </w:rPr>
      </w:pPr>
    </w:p>
    <w:p w14:paraId="03099CDC" w14:textId="77777777" w:rsidR="00436AD2" w:rsidRPr="000A39C9" w:rsidRDefault="00436AD2" w:rsidP="00F95567">
      <w:pPr>
        <w:pStyle w:val="Seznam"/>
        <w:widowControl/>
        <w:jc w:val="both"/>
        <w:rPr>
          <w:b/>
          <w:bCs/>
          <w:sz w:val="24"/>
          <w:szCs w:val="24"/>
        </w:rPr>
      </w:pPr>
    </w:p>
    <w:p w14:paraId="42DE01DE" w14:textId="76FA7FE6" w:rsidR="00962CB5" w:rsidRPr="000A39C9" w:rsidRDefault="00962CB5" w:rsidP="00F95567">
      <w:pPr>
        <w:pStyle w:val="Seznam"/>
        <w:widowControl/>
        <w:jc w:val="both"/>
        <w:rPr>
          <w:sz w:val="24"/>
          <w:szCs w:val="24"/>
        </w:rPr>
      </w:pPr>
      <w:r w:rsidRPr="000A39C9">
        <w:rPr>
          <w:b/>
          <w:bCs/>
          <w:sz w:val="24"/>
          <w:szCs w:val="24"/>
        </w:rPr>
        <w:t>2.6 Stanovení prioritních zájmů ochrany území v případě jejich možné kolize</w:t>
      </w:r>
    </w:p>
    <w:p w14:paraId="59FA769E" w14:textId="77777777" w:rsidR="00962CB5" w:rsidRPr="000A39C9" w:rsidRDefault="00962CB5" w:rsidP="00F95567">
      <w:pPr>
        <w:pStyle w:val="Pokraovnseznamu"/>
        <w:widowControl/>
        <w:spacing w:after="0"/>
        <w:ind w:left="0"/>
        <w:jc w:val="both"/>
        <w:rPr>
          <w:i/>
          <w:iCs/>
          <w:position w:val="6"/>
          <w:sz w:val="24"/>
          <w:szCs w:val="24"/>
        </w:rPr>
      </w:pPr>
    </w:p>
    <w:p w14:paraId="78A5647C" w14:textId="77777777" w:rsidR="00CF1B28" w:rsidRPr="000A39C9" w:rsidRDefault="00CF1B28" w:rsidP="00F95567">
      <w:pPr>
        <w:adjustRightInd w:val="0"/>
        <w:ind w:firstLine="708"/>
        <w:jc w:val="both"/>
        <w:rPr>
          <w:sz w:val="24"/>
          <w:szCs w:val="24"/>
        </w:rPr>
      </w:pPr>
      <w:r w:rsidRPr="000A39C9">
        <w:rPr>
          <w:sz w:val="24"/>
          <w:szCs w:val="24"/>
        </w:rPr>
        <w:t>V případě nelesních ploch může docházet ke kolizi při ochraně stanovišť s výskytem ohrožených druhů rostlin a při ochraně biotopů s výskytem teplomilného hmyzu a ptáků. Týká se to načasování termínu seče a likvidace křovin. Tyto kolize lze vyřešit obvyklými způsoby (např. posunutím termínu prací mimo hnízdní období ptáků, nebo mozaikovité sečení porostů).</w:t>
      </w:r>
    </w:p>
    <w:p w14:paraId="7C0CE81F" w14:textId="77777777" w:rsidR="00617263" w:rsidRPr="000A39C9" w:rsidRDefault="00617263" w:rsidP="00F95567">
      <w:pPr>
        <w:adjustRightInd w:val="0"/>
        <w:ind w:firstLine="708"/>
        <w:jc w:val="both"/>
        <w:rPr>
          <w:sz w:val="24"/>
          <w:szCs w:val="24"/>
        </w:rPr>
      </w:pPr>
    </w:p>
    <w:p w14:paraId="1631EFDD" w14:textId="77777777" w:rsidR="00617263" w:rsidRPr="000A39C9" w:rsidRDefault="00617263" w:rsidP="00F95567">
      <w:pPr>
        <w:pStyle w:val="Nadpis3"/>
        <w:spacing w:line="300" w:lineRule="atLeast"/>
        <w:jc w:val="both"/>
        <w:rPr>
          <w:rFonts w:ascii="Times New Roman" w:hAnsi="Times New Roman"/>
          <w:iCs/>
          <w:sz w:val="24"/>
          <w:szCs w:val="24"/>
        </w:rPr>
      </w:pPr>
    </w:p>
    <w:p w14:paraId="14CBBBD7" w14:textId="77777777" w:rsidR="00962CB5" w:rsidRPr="00525517" w:rsidRDefault="009B2F47" w:rsidP="00F95567">
      <w:pPr>
        <w:pStyle w:val="Nadpis3"/>
        <w:jc w:val="both"/>
        <w:rPr>
          <w:rFonts w:ascii="Times New Roman" w:hAnsi="Times New Roman"/>
          <w:position w:val="6"/>
          <w:sz w:val="32"/>
          <w:szCs w:val="32"/>
        </w:rPr>
      </w:pPr>
      <w:r w:rsidRPr="000A39C9">
        <w:rPr>
          <w:rFonts w:ascii="Times New Roman" w:hAnsi="Times New Roman"/>
          <w:sz w:val="32"/>
          <w:szCs w:val="32"/>
        </w:rPr>
        <w:br w:type="page"/>
      </w:r>
      <w:r w:rsidR="00962CB5" w:rsidRPr="00525517">
        <w:rPr>
          <w:rFonts w:ascii="Times New Roman" w:hAnsi="Times New Roman"/>
          <w:sz w:val="32"/>
          <w:szCs w:val="32"/>
        </w:rPr>
        <w:lastRenderedPageBreak/>
        <w:t xml:space="preserve">3. Plán zásahů a opatření </w:t>
      </w:r>
    </w:p>
    <w:p w14:paraId="66F1F6AD" w14:textId="77777777" w:rsidR="00962CB5" w:rsidRPr="00525517" w:rsidRDefault="00962CB5" w:rsidP="00F95567">
      <w:pPr>
        <w:pStyle w:val="Pokraovnseznamu"/>
        <w:widowControl/>
        <w:spacing w:after="0"/>
        <w:ind w:left="0"/>
        <w:jc w:val="both"/>
        <w:rPr>
          <w:i/>
          <w:iCs/>
          <w:sz w:val="24"/>
          <w:szCs w:val="24"/>
        </w:rPr>
      </w:pPr>
    </w:p>
    <w:p w14:paraId="6B91474D" w14:textId="77777777" w:rsidR="00962CB5" w:rsidRPr="00525517" w:rsidRDefault="00962CB5" w:rsidP="00F95567">
      <w:pPr>
        <w:pStyle w:val="Seznam"/>
        <w:widowControl/>
        <w:jc w:val="both"/>
        <w:rPr>
          <w:position w:val="6"/>
          <w:sz w:val="24"/>
          <w:szCs w:val="24"/>
        </w:rPr>
      </w:pPr>
      <w:r w:rsidRPr="00525517">
        <w:rPr>
          <w:b/>
          <w:bCs/>
          <w:sz w:val="24"/>
          <w:szCs w:val="24"/>
        </w:rPr>
        <w:t>3.1 Výčet, popis a lokalizace navrhovaných zásahů a opatření v ZCHÚ</w:t>
      </w:r>
    </w:p>
    <w:p w14:paraId="3F6949DC" w14:textId="77777777" w:rsidR="00962CB5" w:rsidRPr="00525517" w:rsidRDefault="00962CB5" w:rsidP="00F95567">
      <w:pPr>
        <w:jc w:val="both"/>
        <w:rPr>
          <w:b/>
          <w:bCs/>
          <w:sz w:val="24"/>
          <w:szCs w:val="24"/>
        </w:rPr>
      </w:pPr>
    </w:p>
    <w:p w14:paraId="4543648C" w14:textId="77777777" w:rsidR="00E65FA6" w:rsidRPr="00525517" w:rsidRDefault="00E65FA6" w:rsidP="00F95567">
      <w:pPr>
        <w:jc w:val="both"/>
        <w:rPr>
          <w:b/>
          <w:bCs/>
          <w:sz w:val="24"/>
          <w:szCs w:val="24"/>
        </w:rPr>
      </w:pPr>
      <w:r w:rsidRPr="00525517">
        <w:rPr>
          <w:b/>
          <w:bCs/>
          <w:sz w:val="24"/>
          <w:szCs w:val="24"/>
        </w:rPr>
        <w:t>3.1.1 Rámcové zásady péče o ekosystémy a jejich složky nebo zásady jejich jiného využívání</w:t>
      </w:r>
    </w:p>
    <w:p w14:paraId="457530B7" w14:textId="77777777" w:rsidR="00BA255F" w:rsidRDefault="00BA255F" w:rsidP="00F95567">
      <w:pPr>
        <w:autoSpaceDE/>
        <w:autoSpaceDN/>
        <w:rPr>
          <w:b/>
          <w:bCs/>
          <w:sz w:val="24"/>
          <w:szCs w:val="24"/>
        </w:rPr>
      </w:pPr>
    </w:p>
    <w:p w14:paraId="3BDABEDD" w14:textId="77777777" w:rsidR="00BA255F" w:rsidRDefault="00BA255F" w:rsidP="00F95567">
      <w:pPr>
        <w:autoSpaceDE/>
        <w:autoSpaceDN/>
        <w:rPr>
          <w:b/>
          <w:bCs/>
          <w:sz w:val="24"/>
          <w:szCs w:val="24"/>
        </w:rPr>
      </w:pPr>
    </w:p>
    <w:p w14:paraId="51D8EAB8" w14:textId="77777777" w:rsidR="00AE0497" w:rsidRDefault="00B57530" w:rsidP="00F95567">
      <w:pPr>
        <w:pStyle w:val="Seznam2"/>
        <w:widowControl/>
        <w:ind w:left="0" w:firstLine="0"/>
        <w:jc w:val="both"/>
        <w:rPr>
          <w:b/>
          <w:bCs/>
          <w:sz w:val="24"/>
          <w:szCs w:val="24"/>
        </w:rPr>
      </w:pPr>
      <w:r>
        <w:rPr>
          <w:b/>
          <w:bCs/>
          <w:sz w:val="24"/>
          <w:szCs w:val="24"/>
        </w:rPr>
        <w:t>a</w:t>
      </w:r>
      <w:r w:rsidR="00AE0497">
        <w:rPr>
          <w:b/>
          <w:bCs/>
          <w:sz w:val="24"/>
          <w:szCs w:val="24"/>
        </w:rPr>
        <w:t xml:space="preserve">) </w:t>
      </w:r>
      <w:r w:rsidR="00E65FA6">
        <w:rPr>
          <w:b/>
          <w:bCs/>
          <w:sz w:val="24"/>
          <w:szCs w:val="24"/>
        </w:rPr>
        <w:t>péče o ekosystémy mimo lesní pozemky</w:t>
      </w:r>
    </w:p>
    <w:p w14:paraId="09B164CC" w14:textId="77777777" w:rsidR="00CF1B28" w:rsidRDefault="00CF1B28" w:rsidP="00F95567">
      <w:pPr>
        <w:pStyle w:val="Seznam2"/>
        <w:widowControl/>
        <w:ind w:left="0" w:firstLine="0"/>
        <w:jc w:val="both"/>
        <w:rPr>
          <w:sz w:val="24"/>
          <w:szCs w:val="24"/>
        </w:rPr>
      </w:pPr>
    </w:p>
    <w:p w14:paraId="75749250" w14:textId="77777777" w:rsidR="00331DF8" w:rsidRDefault="00CF1B28" w:rsidP="00F95567">
      <w:pPr>
        <w:pStyle w:val="Seznam2"/>
        <w:widowControl/>
        <w:ind w:left="0" w:firstLine="0"/>
        <w:jc w:val="both"/>
        <w:rPr>
          <w:sz w:val="24"/>
          <w:szCs w:val="24"/>
        </w:rPr>
      </w:pPr>
      <w:r>
        <w:rPr>
          <w:sz w:val="24"/>
          <w:szCs w:val="24"/>
        </w:rPr>
        <w:tab/>
        <w:t xml:space="preserve">Péče </w:t>
      </w:r>
      <w:r w:rsidR="003D6FA9">
        <w:rPr>
          <w:sz w:val="24"/>
          <w:szCs w:val="24"/>
        </w:rPr>
        <w:t xml:space="preserve">by měla být zaměřena na </w:t>
      </w:r>
      <w:r w:rsidR="00331DF8">
        <w:rPr>
          <w:sz w:val="24"/>
          <w:szCs w:val="24"/>
        </w:rPr>
        <w:t xml:space="preserve">kosení lučních porostů na vybraných plochách, </w:t>
      </w:r>
      <w:proofErr w:type="spellStart"/>
      <w:r w:rsidR="00331DF8">
        <w:rPr>
          <w:sz w:val="24"/>
          <w:szCs w:val="24"/>
        </w:rPr>
        <w:t>přibrždění</w:t>
      </w:r>
      <w:proofErr w:type="spellEnd"/>
      <w:r w:rsidR="00331DF8">
        <w:rPr>
          <w:sz w:val="24"/>
          <w:szCs w:val="24"/>
        </w:rPr>
        <w:t xml:space="preserve"> </w:t>
      </w:r>
      <w:proofErr w:type="spellStart"/>
      <w:r w:rsidR="00331DF8">
        <w:rPr>
          <w:sz w:val="24"/>
          <w:szCs w:val="24"/>
        </w:rPr>
        <w:t>sukcesních</w:t>
      </w:r>
      <w:proofErr w:type="spellEnd"/>
      <w:r w:rsidR="00331DF8">
        <w:rPr>
          <w:sz w:val="24"/>
          <w:szCs w:val="24"/>
        </w:rPr>
        <w:t xml:space="preserve"> pochodů, zejména co se týče zarůstání křovinami a </w:t>
      </w:r>
      <w:proofErr w:type="spellStart"/>
      <w:r w:rsidR="00331DF8">
        <w:rPr>
          <w:sz w:val="24"/>
          <w:szCs w:val="24"/>
        </w:rPr>
        <w:t>zazemňování</w:t>
      </w:r>
      <w:proofErr w:type="spellEnd"/>
      <w:r w:rsidR="00331DF8">
        <w:rPr>
          <w:sz w:val="24"/>
          <w:szCs w:val="24"/>
        </w:rPr>
        <w:t>.</w:t>
      </w:r>
    </w:p>
    <w:p w14:paraId="141E0DB6" w14:textId="77777777" w:rsidR="00331DF8" w:rsidRDefault="00331DF8" w:rsidP="00F95567">
      <w:pPr>
        <w:pStyle w:val="Seznam2"/>
        <w:widowControl/>
        <w:ind w:left="0" w:firstLine="0"/>
        <w:jc w:val="both"/>
        <w:rPr>
          <w:sz w:val="24"/>
          <w:szCs w:val="24"/>
        </w:rPr>
      </w:pPr>
    </w:p>
    <w:p w14:paraId="6000C254" w14:textId="77777777" w:rsidR="00CF1B28" w:rsidRPr="00BB34E2" w:rsidRDefault="00CF1B28" w:rsidP="00F95567">
      <w:pPr>
        <w:pStyle w:val="Seznam2"/>
        <w:widowControl/>
        <w:ind w:left="0" w:firstLine="0"/>
        <w:jc w:val="both"/>
        <w:rPr>
          <w:sz w:val="24"/>
          <w:szCs w:val="24"/>
        </w:rPr>
      </w:pPr>
    </w:p>
    <w:p w14:paraId="182BE7BC" w14:textId="77777777" w:rsidR="00CF1B28" w:rsidRDefault="00CF1B28" w:rsidP="00F95567">
      <w:pPr>
        <w:pStyle w:val="Seznam2"/>
        <w:widowControl/>
        <w:ind w:left="0" w:firstLine="0"/>
        <w:jc w:val="both"/>
        <w:rPr>
          <w:b/>
          <w:bCs/>
          <w:sz w:val="24"/>
          <w:szCs w:val="24"/>
        </w:rPr>
      </w:pPr>
      <w:r>
        <w:rPr>
          <w:b/>
          <w:bCs/>
          <w:sz w:val="24"/>
          <w:szCs w:val="24"/>
        </w:rPr>
        <w:t>Rámcové směrnice péče pro jednotlivé typy stanovišť</w:t>
      </w:r>
    </w:p>
    <w:p w14:paraId="6765DB41" w14:textId="77777777" w:rsidR="00CF1B28" w:rsidRDefault="00CF1B28" w:rsidP="00F95567">
      <w:pPr>
        <w:pStyle w:val="Seznam2"/>
        <w:widowControl/>
        <w:ind w:left="0" w:firstLine="0"/>
        <w:jc w:val="both"/>
        <w:rPr>
          <w:b/>
          <w:bCs/>
          <w:sz w:val="24"/>
          <w:szCs w:val="24"/>
        </w:rPr>
      </w:pPr>
    </w:p>
    <w:p w14:paraId="49994326" w14:textId="77777777" w:rsidR="00D16770" w:rsidRPr="00162B36" w:rsidRDefault="003D6FA9" w:rsidP="00F95567">
      <w:pPr>
        <w:pStyle w:val="Seznam2"/>
        <w:widowControl/>
        <w:ind w:left="0" w:firstLine="0"/>
        <w:jc w:val="both"/>
        <w:rPr>
          <w:b/>
          <w:bCs/>
          <w:sz w:val="24"/>
          <w:szCs w:val="24"/>
          <w:u w:val="single"/>
        </w:rPr>
      </w:pPr>
      <w:r>
        <w:rPr>
          <w:b/>
          <w:bCs/>
          <w:sz w:val="24"/>
          <w:szCs w:val="24"/>
          <w:u w:val="single"/>
        </w:rPr>
        <w:t>Luční porosty</w:t>
      </w:r>
      <w:r w:rsidR="00A741E6">
        <w:rPr>
          <w:b/>
          <w:bCs/>
          <w:sz w:val="24"/>
          <w:szCs w:val="24"/>
          <w:u w:val="single"/>
        </w:rPr>
        <w:t xml:space="preserve"> – tůň Podkova (Horecká tůň)</w:t>
      </w:r>
    </w:p>
    <w:p w14:paraId="17B1F049" w14:textId="77777777" w:rsidR="00D16770" w:rsidRDefault="00D16770" w:rsidP="00F95567">
      <w:pPr>
        <w:pStyle w:val="Seznam2"/>
        <w:widowControl/>
        <w:spacing w:line="300" w:lineRule="atLeast"/>
        <w:ind w:left="0" w:firstLine="0"/>
        <w:jc w:val="both"/>
        <w:rPr>
          <w:iCs/>
          <w:sz w:val="24"/>
          <w:szCs w:val="24"/>
        </w:rPr>
      </w:pPr>
    </w:p>
    <w:p w14:paraId="205BCE14" w14:textId="77777777" w:rsidR="008A0C6E" w:rsidRDefault="00A741E6" w:rsidP="00F95567">
      <w:pPr>
        <w:pStyle w:val="Seznam2"/>
        <w:widowControl/>
        <w:spacing w:line="300" w:lineRule="atLeast"/>
        <w:ind w:left="0" w:firstLine="0"/>
        <w:jc w:val="both"/>
        <w:rPr>
          <w:iCs/>
          <w:sz w:val="24"/>
          <w:szCs w:val="24"/>
        </w:rPr>
      </w:pPr>
      <w:r w:rsidRPr="00F95567">
        <w:rPr>
          <w:iCs/>
          <w:sz w:val="24"/>
          <w:szCs w:val="24"/>
          <w:u w:val="single"/>
        </w:rPr>
        <w:t>Kosení louky uprostřed tůně Podkova</w:t>
      </w:r>
      <w:r w:rsidR="00907341" w:rsidRPr="00F95567">
        <w:rPr>
          <w:iCs/>
          <w:sz w:val="24"/>
          <w:szCs w:val="24"/>
          <w:u w:val="single"/>
        </w:rPr>
        <w:t>.</w:t>
      </w:r>
      <w:r>
        <w:rPr>
          <w:iCs/>
          <w:sz w:val="24"/>
          <w:szCs w:val="24"/>
        </w:rPr>
        <w:t xml:space="preserve"> Jejím cílem je potlačit ruderální charakter louky a zatraktivnit ji pro bezobratlé živočichy, včetně motýlů. Při kraji louky byl údajně viděn i kosatec sibiřský (Paukertová 2019)</w:t>
      </w:r>
      <w:r w:rsidR="00F95567">
        <w:rPr>
          <w:iCs/>
          <w:sz w:val="24"/>
          <w:szCs w:val="24"/>
        </w:rPr>
        <w:t>.</w:t>
      </w:r>
    </w:p>
    <w:p w14:paraId="7CFD9986" w14:textId="77777777" w:rsidR="00D16770" w:rsidRDefault="00D16770" w:rsidP="00F95567">
      <w:pPr>
        <w:pStyle w:val="Seznam2"/>
        <w:widowControl/>
        <w:ind w:left="0" w:firstLine="0"/>
        <w:jc w:val="both"/>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8"/>
        <w:gridCol w:w="6130"/>
      </w:tblGrid>
      <w:tr w:rsidR="008A0C6E" w:rsidRPr="005B1C2C" w14:paraId="595B4479" w14:textId="77777777" w:rsidTr="00C44222">
        <w:trPr>
          <w:trHeight w:val="185"/>
          <w:jc w:val="center"/>
        </w:trPr>
        <w:tc>
          <w:tcPr>
            <w:tcW w:w="2958" w:type="dxa"/>
            <w:tcBorders>
              <w:top w:val="single" w:sz="18" w:space="0" w:color="auto"/>
              <w:left w:val="single" w:sz="18" w:space="0" w:color="auto"/>
              <w:right w:val="single" w:sz="18" w:space="0" w:color="auto"/>
            </w:tcBorders>
            <w:shd w:val="clear" w:color="auto" w:fill="C0C0C0"/>
          </w:tcPr>
          <w:p w14:paraId="27F795BA" w14:textId="77777777" w:rsidR="008A0C6E" w:rsidRPr="005B1C2C" w:rsidRDefault="008A0C6E" w:rsidP="008A0C6E">
            <w:pPr>
              <w:pStyle w:val="Seznam2"/>
              <w:widowControl/>
              <w:spacing w:line="300" w:lineRule="atLeast"/>
              <w:ind w:left="0" w:firstLine="0"/>
              <w:jc w:val="both"/>
              <w:rPr>
                <w:sz w:val="24"/>
                <w:szCs w:val="24"/>
              </w:rPr>
            </w:pPr>
            <w:r w:rsidRPr="005B1C2C">
              <w:rPr>
                <w:sz w:val="24"/>
                <w:szCs w:val="24"/>
              </w:rPr>
              <w:t>Typ managementu</w:t>
            </w:r>
          </w:p>
        </w:tc>
        <w:tc>
          <w:tcPr>
            <w:tcW w:w="6130" w:type="dxa"/>
            <w:tcBorders>
              <w:top w:val="single" w:sz="18" w:space="0" w:color="auto"/>
              <w:left w:val="single" w:sz="18" w:space="0" w:color="auto"/>
              <w:right w:val="single" w:sz="18" w:space="0" w:color="auto"/>
            </w:tcBorders>
            <w:shd w:val="clear" w:color="auto" w:fill="FFFFFF"/>
          </w:tcPr>
          <w:p w14:paraId="6037D7B6" w14:textId="77777777" w:rsidR="008A0C6E" w:rsidRPr="00CE1D6A" w:rsidRDefault="008A0C6E" w:rsidP="008A0C6E">
            <w:pPr>
              <w:pStyle w:val="Seznam2"/>
              <w:widowControl/>
              <w:spacing w:line="300" w:lineRule="atLeast"/>
              <w:ind w:left="0" w:firstLine="0"/>
              <w:rPr>
                <w:iCs/>
                <w:sz w:val="24"/>
                <w:szCs w:val="24"/>
              </w:rPr>
            </w:pPr>
            <w:r>
              <w:rPr>
                <w:iCs/>
                <w:sz w:val="24"/>
                <w:szCs w:val="24"/>
              </w:rPr>
              <w:t>K</w:t>
            </w:r>
            <w:r w:rsidRPr="00CE1D6A">
              <w:rPr>
                <w:iCs/>
                <w:sz w:val="24"/>
                <w:szCs w:val="24"/>
              </w:rPr>
              <w:t>osení travních porostů</w:t>
            </w:r>
          </w:p>
        </w:tc>
      </w:tr>
      <w:tr w:rsidR="008A0C6E" w:rsidRPr="005B1C2C" w14:paraId="11CF9424" w14:textId="77777777" w:rsidTr="00C44222">
        <w:trPr>
          <w:jc w:val="center"/>
        </w:trPr>
        <w:tc>
          <w:tcPr>
            <w:tcW w:w="2958" w:type="dxa"/>
            <w:tcBorders>
              <w:left w:val="single" w:sz="18" w:space="0" w:color="auto"/>
              <w:right w:val="single" w:sz="18" w:space="0" w:color="auto"/>
            </w:tcBorders>
            <w:shd w:val="clear" w:color="auto" w:fill="C0C0C0"/>
          </w:tcPr>
          <w:p w14:paraId="1D5EAA41" w14:textId="77777777" w:rsidR="008A0C6E" w:rsidRPr="005B1C2C" w:rsidRDefault="008A0C6E" w:rsidP="008A0C6E">
            <w:pPr>
              <w:pStyle w:val="Seznam2"/>
              <w:widowControl/>
              <w:spacing w:line="300" w:lineRule="atLeast"/>
              <w:ind w:left="0" w:firstLine="0"/>
              <w:jc w:val="both"/>
              <w:rPr>
                <w:sz w:val="24"/>
                <w:szCs w:val="24"/>
              </w:rPr>
            </w:pPr>
            <w:r w:rsidRPr="005B1C2C">
              <w:rPr>
                <w:sz w:val="24"/>
                <w:szCs w:val="24"/>
              </w:rPr>
              <w:t>Vhodný interval</w:t>
            </w:r>
          </w:p>
        </w:tc>
        <w:tc>
          <w:tcPr>
            <w:tcW w:w="6130" w:type="dxa"/>
            <w:tcBorders>
              <w:left w:val="single" w:sz="18" w:space="0" w:color="auto"/>
              <w:right w:val="single" w:sz="18" w:space="0" w:color="auto"/>
            </w:tcBorders>
            <w:shd w:val="clear" w:color="auto" w:fill="FFFFFF"/>
          </w:tcPr>
          <w:p w14:paraId="53B6405A" w14:textId="77777777" w:rsidR="008A0C6E" w:rsidRPr="00CE1D6A" w:rsidRDefault="008A0C6E" w:rsidP="008A0C6E">
            <w:pPr>
              <w:pStyle w:val="Seznam2"/>
              <w:widowControl/>
              <w:spacing w:line="300" w:lineRule="atLeast"/>
              <w:ind w:left="0" w:firstLine="0"/>
              <w:jc w:val="both"/>
              <w:rPr>
                <w:iCs/>
                <w:sz w:val="24"/>
                <w:szCs w:val="24"/>
              </w:rPr>
            </w:pPr>
            <w:r w:rsidRPr="00B605EA">
              <w:rPr>
                <w:iCs/>
                <w:sz w:val="24"/>
                <w:szCs w:val="24"/>
              </w:rPr>
              <w:t>1x ročně</w:t>
            </w:r>
          </w:p>
        </w:tc>
      </w:tr>
      <w:tr w:rsidR="008A0C6E" w:rsidRPr="005B1C2C" w14:paraId="72372DC9" w14:textId="77777777" w:rsidTr="00C44222">
        <w:trPr>
          <w:jc w:val="center"/>
        </w:trPr>
        <w:tc>
          <w:tcPr>
            <w:tcW w:w="2958" w:type="dxa"/>
            <w:tcBorders>
              <w:left w:val="single" w:sz="18" w:space="0" w:color="auto"/>
              <w:right w:val="single" w:sz="18" w:space="0" w:color="auto"/>
            </w:tcBorders>
            <w:shd w:val="clear" w:color="auto" w:fill="C0C0C0"/>
          </w:tcPr>
          <w:p w14:paraId="6372DB94" w14:textId="77777777" w:rsidR="008A0C6E" w:rsidRPr="005B1C2C" w:rsidRDefault="008A0C6E" w:rsidP="008A0C6E">
            <w:pPr>
              <w:pStyle w:val="Seznam2"/>
              <w:widowControl/>
              <w:spacing w:line="300" w:lineRule="atLeast"/>
              <w:ind w:left="0" w:firstLine="0"/>
              <w:jc w:val="both"/>
              <w:rPr>
                <w:sz w:val="24"/>
                <w:szCs w:val="24"/>
              </w:rPr>
            </w:pPr>
            <w:r w:rsidRPr="005B1C2C">
              <w:rPr>
                <w:sz w:val="24"/>
                <w:szCs w:val="24"/>
              </w:rPr>
              <w:t>Minimální interval</w:t>
            </w:r>
          </w:p>
        </w:tc>
        <w:tc>
          <w:tcPr>
            <w:tcW w:w="6130" w:type="dxa"/>
            <w:tcBorders>
              <w:left w:val="single" w:sz="18" w:space="0" w:color="auto"/>
              <w:right w:val="single" w:sz="18" w:space="0" w:color="auto"/>
            </w:tcBorders>
            <w:shd w:val="clear" w:color="auto" w:fill="FFFFFF"/>
          </w:tcPr>
          <w:p w14:paraId="485EA6F0" w14:textId="77777777" w:rsidR="008A0C6E" w:rsidRPr="00CE1D6A" w:rsidRDefault="008A0C6E" w:rsidP="008A0C6E">
            <w:pPr>
              <w:pStyle w:val="Seznam2"/>
              <w:widowControl/>
              <w:spacing w:line="300" w:lineRule="atLeast"/>
              <w:ind w:left="0" w:firstLine="0"/>
              <w:jc w:val="both"/>
              <w:rPr>
                <w:iCs/>
                <w:sz w:val="24"/>
                <w:szCs w:val="24"/>
              </w:rPr>
            </w:pPr>
            <w:r w:rsidRPr="00B605EA">
              <w:rPr>
                <w:iCs/>
                <w:sz w:val="24"/>
                <w:szCs w:val="24"/>
              </w:rPr>
              <w:t>1x za 3 roky</w:t>
            </w:r>
          </w:p>
        </w:tc>
      </w:tr>
      <w:tr w:rsidR="00D16770" w:rsidRPr="005B1C2C" w14:paraId="213C99FF" w14:textId="77777777" w:rsidTr="00C44222">
        <w:trPr>
          <w:jc w:val="center"/>
        </w:trPr>
        <w:tc>
          <w:tcPr>
            <w:tcW w:w="2958" w:type="dxa"/>
            <w:tcBorders>
              <w:left w:val="single" w:sz="18" w:space="0" w:color="auto"/>
              <w:right w:val="single" w:sz="18" w:space="0" w:color="auto"/>
            </w:tcBorders>
            <w:shd w:val="clear" w:color="auto" w:fill="C0C0C0"/>
          </w:tcPr>
          <w:p w14:paraId="49E467BD" w14:textId="77777777" w:rsidR="00D16770" w:rsidRPr="005B1C2C" w:rsidRDefault="00D16770" w:rsidP="00496E4F">
            <w:pPr>
              <w:pStyle w:val="Seznam2"/>
              <w:widowControl/>
              <w:spacing w:line="300" w:lineRule="atLeast"/>
              <w:ind w:left="0" w:firstLine="0"/>
              <w:jc w:val="both"/>
              <w:rPr>
                <w:sz w:val="24"/>
                <w:szCs w:val="24"/>
              </w:rPr>
            </w:pPr>
            <w:proofErr w:type="spellStart"/>
            <w:r w:rsidRPr="005B1C2C">
              <w:rPr>
                <w:sz w:val="24"/>
                <w:szCs w:val="24"/>
              </w:rPr>
              <w:t>Prac</w:t>
            </w:r>
            <w:proofErr w:type="spellEnd"/>
            <w:r w:rsidRPr="005B1C2C">
              <w:rPr>
                <w:sz w:val="24"/>
                <w:szCs w:val="24"/>
              </w:rPr>
              <w:t>. nástroj/</w:t>
            </w:r>
            <w:proofErr w:type="spellStart"/>
            <w:r w:rsidRPr="005B1C2C">
              <w:rPr>
                <w:sz w:val="24"/>
                <w:szCs w:val="24"/>
              </w:rPr>
              <w:t>hosp</w:t>
            </w:r>
            <w:proofErr w:type="spellEnd"/>
            <w:r w:rsidRPr="005B1C2C">
              <w:rPr>
                <w:sz w:val="24"/>
                <w:szCs w:val="24"/>
              </w:rPr>
              <w:t>. zvíře</w:t>
            </w:r>
          </w:p>
        </w:tc>
        <w:tc>
          <w:tcPr>
            <w:tcW w:w="6130" w:type="dxa"/>
            <w:tcBorders>
              <w:left w:val="single" w:sz="18" w:space="0" w:color="auto"/>
              <w:right w:val="single" w:sz="18" w:space="0" w:color="auto"/>
            </w:tcBorders>
            <w:shd w:val="clear" w:color="auto" w:fill="FFFFFF"/>
          </w:tcPr>
          <w:p w14:paraId="5A6C90E7" w14:textId="77777777" w:rsidR="00D16770" w:rsidRPr="00AB2EA3" w:rsidRDefault="00D16770" w:rsidP="00496E4F">
            <w:pPr>
              <w:pStyle w:val="Seznam2"/>
              <w:widowControl/>
              <w:spacing w:line="300" w:lineRule="atLeast"/>
              <w:ind w:left="0" w:firstLine="0"/>
              <w:rPr>
                <w:iCs/>
                <w:sz w:val="24"/>
                <w:szCs w:val="24"/>
              </w:rPr>
            </w:pPr>
            <w:r w:rsidRPr="00AB2EA3">
              <w:rPr>
                <w:iCs/>
                <w:sz w:val="24"/>
                <w:szCs w:val="24"/>
              </w:rPr>
              <w:t>samohybná lehká technika, ruční nástroje</w:t>
            </w:r>
          </w:p>
          <w:p w14:paraId="11FFE68E" w14:textId="77777777" w:rsidR="00D16770" w:rsidRPr="00AB2EA3" w:rsidRDefault="00D16770" w:rsidP="00496E4F">
            <w:pPr>
              <w:pStyle w:val="Seznam2"/>
              <w:widowControl/>
              <w:spacing w:line="300" w:lineRule="atLeast"/>
              <w:ind w:left="0" w:firstLine="0"/>
              <w:rPr>
                <w:iCs/>
                <w:sz w:val="24"/>
                <w:szCs w:val="24"/>
              </w:rPr>
            </w:pPr>
          </w:p>
        </w:tc>
      </w:tr>
      <w:tr w:rsidR="008A0C6E" w:rsidRPr="005B1C2C" w14:paraId="68FF36BC" w14:textId="77777777" w:rsidTr="00C44222">
        <w:trPr>
          <w:trHeight w:val="211"/>
          <w:jc w:val="center"/>
        </w:trPr>
        <w:tc>
          <w:tcPr>
            <w:tcW w:w="2958" w:type="dxa"/>
            <w:tcBorders>
              <w:left w:val="single" w:sz="18" w:space="0" w:color="auto"/>
              <w:right w:val="single" w:sz="18" w:space="0" w:color="auto"/>
            </w:tcBorders>
            <w:shd w:val="clear" w:color="auto" w:fill="C0C0C0"/>
          </w:tcPr>
          <w:p w14:paraId="2CEC9F42" w14:textId="77777777" w:rsidR="008A0C6E" w:rsidRPr="005B1C2C" w:rsidRDefault="008A0C6E" w:rsidP="008A0C6E">
            <w:pPr>
              <w:pStyle w:val="Seznam2"/>
              <w:widowControl/>
              <w:spacing w:line="300" w:lineRule="atLeast"/>
              <w:ind w:left="0" w:firstLine="0"/>
              <w:jc w:val="both"/>
              <w:rPr>
                <w:sz w:val="24"/>
                <w:szCs w:val="24"/>
              </w:rPr>
            </w:pPr>
            <w:r w:rsidRPr="005B1C2C">
              <w:rPr>
                <w:sz w:val="24"/>
                <w:szCs w:val="24"/>
              </w:rPr>
              <w:t>Kalendář pro management</w:t>
            </w:r>
          </w:p>
        </w:tc>
        <w:tc>
          <w:tcPr>
            <w:tcW w:w="6130" w:type="dxa"/>
            <w:tcBorders>
              <w:left w:val="single" w:sz="18" w:space="0" w:color="auto"/>
              <w:right w:val="single" w:sz="18" w:space="0" w:color="auto"/>
            </w:tcBorders>
            <w:shd w:val="clear" w:color="auto" w:fill="FFFFFF"/>
          </w:tcPr>
          <w:p w14:paraId="0CA675BB" w14:textId="77777777" w:rsidR="008A0C6E" w:rsidRPr="00AB2EA3" w:rsidRDefault="008A0C6E" w:rsidP="008A0C6E">
            <w:pPr>
              <w:pStyle w:val="Seznam2"/>
              <w:widowControl/>
              <w:spacing w:line="300" w:lineRule="atLeast"/>
              <w:ind w:left="0" w:firstLine="0"/>
              <w:rPr>
                <w:iCs/>
                <w:sz w:val="24"/>
                <w:szCs w:val="24"/>
              </w:rPr>
            </w:pPr>
            <w:r>
              <w:rPr>
                <w:sz w:val="24"/>
                <w:szCs w:val="24"/>
              </w:rPr>
              <w:t>srpen až září</w:t>
            </w:r>
          </w:p>
        </w:tc>
      </w:tr>
      <w:tr w:rsidR="008A0C6E" w:rsidRPr="005B1C2C" w14:paraId="37BB0DB7" w14:textId="77777777" w:rsidTr="00C44222">
        <w:trPr>
          <w:trHeight w:val="173"/>
          <w:jc w:val="center"/>
        </w:trPr>
        <w:tc>
          <w:tcPr>
            <w:tcW w:w="2958" w:type="dxa"/>
            <w:tcBorders>
              <w:left w:val="single" w:sz="18" w:space="0" w:color="auto"/>
              <w:bottom w:val="single" w:sz="18" w:space="0" w:color="auto"/>
              <w:right w:val="single" w:sz="18" w:space="0" w:color="auto"/>
            </w:tcBorders>
            <w:shd w:val="clear" w:color="auto" w:fill="C0C0C0"/>
          </w:tcPr>
          <w:p w14:paraId="21E3C628" w14:textId="77777777" w:rsidR="008A0C6E" w:rsidRPr="005B1C2C" w:rsidRDefault="008A0C6E" w:rsidP="008A0C6E">
            <w:pPr>
              <w:pStyle w:val="Seznam2"/>
              <w:widowControl/>
              <w:spacing w:line="300" w:lineRule="atLeast"/>
              <w:ind w:left="0" w:firstLine="0"/>
              <w:jc w:val="both"/>
              <w:rPr>
                <w:sz w:val="24"/>
                <w:szCs w:val="24"/>
              </w:rPr>
            </w:pPr>
            <w:r w:rsidRPr="005B1C2C">
              <w:rPr>
                <w:sz w:val="24"/>
                <w:szCs w:val="24"/>
              </w:rPr>
              <w:t>Upřesňující podmínky</w:t>
            </w:r>
          </w:p>
        </w:tc>
        <w:tc>
          <w:tcPr>
            <w:tcW w:w="6130" w:type="dxa"/>
            <w:tcBorders>
              <w:left w:val="single" w:sz="18" w:space="0" w:color="auto"/>
              <w:bottom w:val="single" w:sz="18" w:space="0" w:color="auto"/>
              <w:right w:val="single" w:sz="18" w:space="0" w:color="auto"/>
            </w:tcBorders>
            <w:shd w:val="clear" w:color="auto" w:fill="FFFFFF"/>
          </w:tcPr>
          <w:p w14:paraId="3A35A9AC" w14:textId="77777777" w:rsidR="008A0C6E" w:rsidRPr="00AB2EA3" w:rsidRDefault="00C44222" w:rsidP="008A0C6E">
            <w:pPr>
              <w:pStyle w:val="Seznam2"/>
              <w:widowControl/>
              <w:spacing w:line="300" w:lineRule="atLeast"/>
              <w:ind w:left="0" w:firstLine="0"/>
              <w:rPr>
                <w:iCs/>
                <w:sz w:val="24"/>
                <w:szCs w:val="24"/>
              </w:rPr>
            </w:pPr>
            <w:r>
              <w:rPr>
                <w:iCs/>
                <w:sz w:val="24"/>
                <w:szCs w:val="24"/>
              </w:rPr>
              <w:t>ideálně kosit mozaikovitě nebo s časovým posunem seče</w:t>
            </w:r>
          </w:p>
        </w:tc>
      </w:tr>
    </w:tbl>
    <w:p w14:paraId="1E0A0458" w14:textId="77777777" w:rsidR="00D16770" w:rsidRDefault="00D16770" w:rsidP="00F95567">
      <w:pPr>
        <w:ind w:firstLine="708"/>
        <w:jc w:val="both"/>
        <w:rPr>
          <w:sz w:val="24"/>
          <w:szCs w:val="24"/>
        </w:rPr>
      </w:pPr>
    </w:p>
    <w:p w14:paraId="015555CD" w14:textId="77777777" w:rsidR="006731C4" w:rsidRDefault="006731C4" w:rsidP="00F95567">
      <w:pPr>
        <w:rPr>
          <w:sz w:val="24"/>
          <w:szCs w:val="24"/>
          <w:u w:val="single"/>
        </w:rPr>
      </w:pPr>
    </w:p>
    <w:p w14:paraId="41C944EE" w14:textId="77777777" w:rsidR="00C44222" w:rsidRPr="00F95567" w:rsidRDefault="00C44222" w:rsidP="00F95567">
      <w:pPr>
        <w:rPr>
          <w:sz w:val="24"/>
          <w:szCs w:val="24"/>
          <w:u w:val="single"/>
        </w:rPr>
      </w:pPr>
      <w:r w:rsidRPr="00F95567">
        <w:rPr>
          <w:sz w:val="24"/>
          <w:szCs w:val="24"/>
          <w:u w:val="single"/>
        </w:rPr>
        <w:t xml:space="preserve">Kosení pásu litorální vegetace </w:t>
      </w:r>
      <w:r w:rsidR="00F95567" w:rsidRPr="00F95567">
        <w:rPr>
          <w:sz w:val="24"/>
          <w:szCs w:val="24"/>
          <w:u w:val="single"/>
        </w:rPr>
        <w:t>při březích</w:t>
      </w:r>
      <w:r w:rsidR="00F95567">
        <w:rPr>
          <w:sz w:val="24"/>
          <w:szCs w:val="24"/>
          <w:u w:val="single"/>
        </w:rPr>
        <w:t xml:space="preserve">, vně </w:t>
      </w:r>
      <w:r w:rsidRPr="00F95567">
        <w:rPr>
          <w:sz w:val="24"/>
          <w:szCs w:val="24"/>
          <w:u w:val="single"/>
        </w:rPr>
        <w:t>tůně Podkova</w:t>
      </w:r>
      <w:r w:rsidR="00F95567">
        <w:rPr>
          <w:sz w:val="24"/>
          <w:szCs w:val="24"/>
          <w:u w:val="single"/>
        </w:rPr>
        <w:t>.</w:t>
      </w:r>
    </w:p>
    <w:p w14:paraId="616645C9" w14:textId="77777777" w:rsidR="00C44222" w:rsidRDefault="00C44222" w:rsidP="00F95567">
      <w:pPr>
        <w:rPr>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8"/>
        <w:gridCol w:w="6130"/>
      </w:tblGrid>
      <w:tr w:rsidR="00C44222" w:rsidRPr="005B1C2C" w14:paraId="565D2ADF" w14:textId="77777777" w:rsidTr="009A4309">
        <w:trPr>
          <w:trHeight w:val="185"/>
          <w:jc w:val="center"/>
        </w:trPr>
        <w:tc>
          <w:tcPr>
            <w:tcW w:w="2958" w:type="dxa"/>
            <w:tcBorders>
              <w:top w:val="single" w:sz="18" w:space="0" w:color="auto"/>
              <w:left w:val="single" w:sz="18" w:space="0" w:color="auto"/>
              <w:right w:val="single" w:sz="18" w:space="0" w:color="auto"/>
            </w:tcBorders>
            <w:shd w:val="clear" w:color="auto" w:fill="C0C0C0"/>
          </w:tcPr>
          <w:p w14:paraId="2B9027D5" w14:textId="77777777" w:rsidR="00C44222" w:rsidRPr="005B1C2C" w:rsidRDefault="00C44222" w:rsidP="009A4309">
            <w:pPr>
              <w:pStyle w:val="Seznam2"/>
              <w:widowControl/>
              <w:spacing w:line="300" w:lineRule="atLeast"/>
              <w:ind w:left="0" w:firstLine="0"/>
              <w:jc w:val="both"/>
              <w:rPr>
                <w:sz w:val="24"/>
                <w:szCs w:val="24"/>
              </w:rPr>
            </w:pPr>
            <w:r w:rsidRPr="005B1C2C">
              <w:rPr>
                <w:sz w:val="24"/>
                <w:szCs w:val="24"/>
              </w:rPr>
              <w:t>Typ managementu</w:t>
            </w:r>
          </w:p>
        </w:tc>
        <w:tc>
          <w:tcPr>
            <w:tcW w:w="6130" w:type="dxa"/>
            <w:tcBorders>
              <w:top w:val="single" w:sz="18" w:space="0" w:color="auto"/>
              <w:left w:val="single" w:sz="18" w:space="0" w:color="auto"/>
              <w:right w:val="single" w:sz="18" w:space="0" w:color="auto"/>
            </w:tcBorders>
            <w:shd w:val="clear" w:color="auto" w:fill="FFFFFF"/>
          </w:tcPr>
          <w:p w14:paraId="5454DADD" w14:textId="77777777" w:rsidR="00C44222" w:rsidRPr="00CE1D6A" w:rsidRDefault="00C44222" w:rsidP="009A4309">
            <w:pPr>
              <w:pStyle w:val="Seznam2"/>
              <w:widowControl/>
              <w:spacing w:line="300" w:lineRule="atLeast"/>
              <w:ind w:left="0" w:firstLine="0"/>
              <w:rPr>
                <w:iCs/>
                <w:sz w:val="24"/>
                <w:szCs w:val="24"/>
              </w:rPr>
            </w:pPr>
            <w:r>
              <w:rPr>
                <w:iCs/>
                <w:sz w:val="24"/>
                <w:szCs w:val="24"/>
              </w:rPr>
              <w:t>K</w:t>
            </w:r>
            <w:r w:rsidRPr="00CE1D6A">
              <w:rPr>
                <w:iCs/>
                <w:sz w:val="24"/>
                <w:szCs w:val="24"/>
              </w:rPr>
              <w:t>osení travních porostů</w:t>
            </w:r>
          </w:p>
        </w:tc>
      </w:tr>
      <w:tr w:rsidR="00C44222" w:rsidRPr="005B1C2C" w14:paraId="28433041" w14:textId="77777777" w:rsidTr="009A4309">
        <w:trPr>
          <w:jc w:val="center"/>
        </w:trPr>
        <w:tc>
          <w:tcPr>
            <w:tcW w:w="2958" w:type="dxa"/>
            <w:tcBorders>
              <w:left w:val="single" w:sz="18" w:space="0" w:color="auto"/>
              <w:right w:val="single" w:sz="18" w:space="0" w:color="auto"/>
            </w:tcBorders>
            <w:shd w:val="clear" w:color="auto" w:fill="C0C0C0"/>
          </w:tcPr>
          <w:p w14:paraId="4F429E01" w14:textId="77777777" w:rsidR="00C44222" w:rsidRPr="005B1C2C" w:rsidRDefault="00C44222" w:rsidP="009A4309">
            <w:pPr>
              <w:pStyle w:val="Seznam2"/>
              <w:widowControl/>
              <w:spacing w:line="300" w:lineRule="atLeast"/>
              <w:ind w:left="0" w:firstLine="0"/>
              <w:jc w:val="both"/>
              <w:rPr>
                <w:sz w:val="24"/>
                <w:szCs w:val="24"/>
              </w:rPr>
            </w:pPr>
            <w:r w:rsidRPr="005B1C2C">
              <w:rPr>
                <w:sz w:val="24"/>
                <w:szCs w:val="24"/>
              </w:rPr>
              <w:t>Vhodný interval</w:t>
            </w:r>
          </w:p>
        </w:tc>
        <w:tc>
          <w:tcPr>
            <w:tcW w:w="6130" w:type="dxa"/>
            <w:tcBorders>
              <w:left w:val="single" w:sz="18" w:space="0" w:color="auto"/>
              <w:right w:val="single" w:sz="18" w:space="0" w:color="auto"/>
            </w:tcBorders>
            <w:shd w:val="clear" w:color="auto" w:fill="FFFFFF"/>
          </w:tcPr>
          <w:p w14:paraId="49B462E8" w14:textId="77777777" w:rsidR="00C44222" w:rsidRPr="00CE1D6A" w:rsidRDefault="00C44222" w:rsidP="009A4309">
            <w:pPr>
              <w:pStyle w:val="Seznam2"/>
              <w:widowControl/>
              <w:spacing w:line="300" w:lineRule="atLeast"/>
              <w:ind w:left="0" w:firstLine="0"/>
              <w:jc w:val="both"/>
              <w:rPr>
                <w:iCs/>
                <w:sz w:val="24"/>
                <w:szCs w:val="24"/>
              </w:rPr>
            </w:pPr>
            <w:r w:rsidRPr="00B605EA">
              <w:rPr>
                <w:iCs/>
                <w:sz w:val="24"/>
                <w:szCs w:val="24"/>
              </w:rPr>
              <w:t>1x ročně</w:t>
            </w:r>
          </w:p>
        </w:tc>
      </w:tr>
      <w:tr w:rsidR="00C44222" w:rsidRPr="005B1C2C" w14:paraId="7E95A6E9" w14:textId="77777777" w:rsidTr="009A4309">
        <w:trPr>
          <w:jc w:val="center"/>
        </w:trPr>
        <w:tc>
          <w:tcPr>
            <w:tcW w:w="2958" w:type="dxa"/>
            <w:tcBorders>
              <w:left w:val="single" w:sz="18" w:space="0" w:color="auto"/>
              <w:right w:val="single" w:sz="18" w:space="0" w:color="auto"/>
            </w:tcBorders>
            <w:shd w:val="clear" w:color="auto" w:fill="C0C0C0"/>
          </w:tcPr>
          <w:p w14:paraId="349EFC84" w14:textId="77777777" w:rsidR="00C44222" w:rsidRPr="005B1C2C" w:rsidRDefault="00C44222" w:rsidP="009A4309">
            <w:pPr>
              <w:pStyle w:val="Seznam2"/>
              <w:widowControl/>
              <w:spacing w:line="300" w:lineRule="atLeast"/>
              <w:ind w:left="0" w:firstLine="0"/>
              <w:jc w:val="both"/>
              <w:rPr>
                <w:sz w:val="24"/>
                <w:szCs w:val="24"/>
              </w:rPr>
            </w:pPr>
            <w:r w:rsidRPr="005B1C2C">
              <w:rPr>
                <w:sz w:val="24"/>
                <w:szCs w:val="24"/>
              </w:rPr>
              <w:t>Minimální interval</w:t>
            </w:r>
          </w:p>
        </w:tc>
        <w:tc>
          <w:tcPr>
            <w:tcW w:w="6130" w:type="dxa"/>
            <w:tcBorders>
              <w:left w:val="single" w:sz="18" w:space="0" w:color="auto"/>
              <w:right w:val="single" w:sz="18" w:space="0" w:color="auto"/>
            </w:tcBorders>
            <w:shd w:val="clear" w:color="auto" w:fill="FFFFFF"/>
          </w:tcPr>
          <w:p w14:paraId="524A11B1" w14:textId="77777777" w:rsidR="00C44222" w:rsidRPr="00CE1D6A" w:rsidRDefault="00C44222" w:rsidP="009A4309">
            <w:pPr>
              <w:pStyle w:val="Seznam2"/>
              <w:widowControl/>
              <w:spacing w:line="300" w:lineRule="atLeast"/>
              <w:ind w:left="0" w:firstLine="0"/>
              <w:jc w:val="both"/>
              <w:rPr>
                <w:iCs/>
                <w:sz w:val="24"/>
                <w:szCs w:val="24"/>
              </w:rPr>
            </w:pPr>
            <w:r w:rsidRPr="00B605EA">
              <w:rPr>
                <w:iCs/>
                <w:sz w:val="24"/>
                <w:szCs w:val="24"/>
              </w:rPr>
              <w:t>1x za 3 roky</w:t>
            </w:r>
          </w:p>
        </w:tc>
      </w:tr>
      <w:tr w:rsidR="00C44222" w:rsidRPr="005B1C2C" w14:paraId="7F643FCD" w14:textId="77777777" w:rsidTr="009A4309">
        <w:trPr>
          <w:jc w:val="center"/>
        </w:trPr>
        <w:tc>
          <w:tcPr>
            <w:tcW w:w="2958" w:type="dxa"/>
            <w:tcBorders>
              <w:left w:val="single" w:sz="18" w:space="0" w:color="auto"/>
              <w:right w:val="single" w:sz="18" w:space="0" w:color="auto"/>
            </w:tcBorders>
            <w:shd w:val="clear" w:color="auto" w:fill="C0C0C0"/>
          </w:tcPr>
          <w:p w14:paraId="4E314343" w14:textId="77777777" w:rsidR="00C44222" w:rsidRPr="005B1C2C" w:rsidRDefault="00C44222" w:rsidP="009A4309">
            <w:pPr>
              <w:pStyle w:val="Seznam2"/>
              <w:widowControl/>
              <w:spacing w:line="300" w:lineRule="atLeast"/>
              <w:ind w:left="0" w:firstLine="0"/>
              <w:jc w:val="both"/>
              <w:rPr>
                <w:sz w:val="24"/>
                <w:szCs w:val="24"/>
              </w:rPr>
            </w:pPr>
            <w:proofErr w:type="spellStart"/>
            <w:r w:rsidRPr="005B1C2C">
              <w:rPr>
                <w:sz w:val="24"/>
                <w:szCs w:val="24"/>
              </w:rPr>
              <w:t>Prac</w:t>
            </w:r>
            <w:proofErr w:type="spellEnd"/>
            <w:r w:rsidRPr="005B1C2C">
              <w:rPr>
                <w:sz w:val="24"/>
                <w:szCs w:val="24"/>
              </w:rPr>
              <w:t>. nástroj/</w:t>
            </w:r>
            <w:proofErr w:type="spellStart"/>
            <w:r w:rsidRPr="005B1C2C">
              <w:rPr>
                <w:sz w:val="24"/>
                <w:szCs w:val="24"/>
              </w:rPr>
              <w:t>hosp</w:t>
            </w:r>
            <w:proofErr w:type="spellEnd"/>
            <w:r w:rsidRPr="005B1C2C">
              <w:rPr>
                <w:sz w:val="24"/>
                <w:szCs w:val="24"/>
              </w:rPr>
              <w:t>. zvíře</w:t>
            </w:r>
          </w:p>
        </w:tc>
        <w:tc>
          <w:tcPr>
            <w:tcW w:w="6130" w:type="dxa"/>
            <w:tcBorders>
              <w:left w:val="single" w:sz="18" w:space="0" w:color="auto"/>
              <w:right w:val="single" w:sz="18" w:space="0" w:color="auto"/>
            </w:tcBorders>
            <w:shd w:val="clear" w:color="auto" w:fill="FFFFFF"/>
          </w:tcPr>
          <w:p w14:paraId="52EE3CAD" w14:textId="77777777" w:rsidR="00C44222" w:rsidRPr="00AB2EA3" w:rsidRDefault="00C44222" w:rsidP="009A4309">
            <w:pPr>
              <w:pStyle w:val="Seznam2"/>
              <w:widowControl/>
              <w:spacing w:line="300" w:lineRule="atLeast"/>
              <w:ind w:left="0" w:firstLine="0"/>
              <w:rPr>
                <w:iCs/>
                <w:sz w:val="24"/>
                <w:szCs w:val="24"/>
              </w:rPr>
            </w:pPr>
            <w:r w:rsidRPr="00AB2EA3">
              <w:rPr>
                <w:iCs/>
                <w:sz w:val="24"/>
                <w:szCs w:val="24"/>
              </w:rPr>
              <w:t>samohybná lehká technika, ruční nástroje</w:t>
            </w:r>
          </w:p>
          <w:p w14:paraId="189AA2CD" w14:textId="77777777" w:rsidR="00C44222" w:rsidRPr="00AB2EA3" w:rsidRDefault="00C44222" w:rsidP="009A4309">
            <w:pPr>
              <w:pStyle w:val="Seznam2"/>
              <w:widowControl/>
              <w:spacing w:line="300" w:lineRule="atLeast"/>
              <w:ind w:left="0" w:firstLine="0"/>
              <w:rPr>
                <w:iCs/>
                <w:sz w:val="24"/>
                <w:szCs w:val="24"/>
              </w:rPr>
            </w:pPr>
          </w:p>
        </w:tc>
      </w:tr>
      <w:tr w:rsidR="00C44222" w:rsidRPr="005B1C2C" w14:paraId="269FC0B9" w14:textId="77777777" w:rsidTr="009A4309">
        <w:trPr>
          <w:trHeight w:val="211"/>
          <w:jc w:val="center"/>
        </w:trPr>
        <w:tc>
          <w:tcPr>
            <w:tcW w:w="2958" w:type="dxa"/>
            <w:tcBorders>
              <w:left w:val="single" w:sz="18" w:space="0" w:color="auto"/>
              <w:right w:val="single" w:sz="18" w:space="0" w:color="auto"/>
            </w:tcBorders>
            <w:shd w:val="clear" w:color="auto" w:fill="C0C0C0"/>
          </w:tcPr>
          <w:p w14:paraId="43F0978E" w14:textId="77777777" w:rsidR="00C44222" w:rsidRPr="005B1C2C" w:rsidRDefault="00C44222" w:rsidP="009A4309">
            <w:pPr>
              <w:pStyle w:val="Seznam2"/>
              <w:widowControl/>
              <w:spacing w:line="300" w:lineRule="atLeast"/>
              <w:ind w:left="0" w:firstLine="0"/>
              <w:jc w:val="both"/>
              <w:rPr>
                <w:sz w:val="24"/>
                <w:szCs w:val="24"/>
              </w:rPr>
            </w:pPr>
            <w:r w:rsidRPr="005B1C2C">
              <w:rPr>
                <w:sz w:val="24"/>
                <w:szCs w:val="24"/>
              </w:rPr>
              <w:t>Kalendář pro management</w:t>
            </w:r>
          </w:p>
        </w:tc>
        <w:tc>
          <w:tcPr>
            <w:tcW w:w="6130" w:type="dxa"/>
            <w:tcBorders>
              <w:left w:val="single" w:sz="18" w:space="0" w:color="auto"/>
              <w:right w:val="single" w:sz="18" w:space="0" w:color="auto"/>
            </w:tcBorders>
            <w:shd w:val="clear" w:color="auto" w:fill="FFFFFF"/>
          </w:tcPr>
          <w:p w14:paraId="7FF2F4A1" w14:textId="77777777" w:rsidR="00C44222" w:rsidRPr="00AB2EA3" w:rsidRDefault="00C44222" w:rsidP="00C44222">
            <w:pPr>
              <w:pStyle w:val="Seznam2"/>
              <w:widowControl/>
              <w:spacing w:line="300" w:lineRule="atLeast"/>
              <w:ind w:left="0" w:firstLine="0"/>
              <w:rPr>
                <w:iCs/>
                <w:sz w:val="24"/>
                <w:szCs w:val="24"/>
              </w:rPr>
            </w:pPr>
            <w:r>
              <w:rPr>
                <w:sz w:val="24"/>
                <w:szCs w:val="24"/>
              </w:rPr>
              <w:t>polovina června až konec srpna</w:t>
            </w:r>
          </w:p>
        </w:tc>
      </w:tr>
      <w:tr w:rsidR="00C44222" w:rsidRPr="005B1C2C" w14:paraId="00999419" w14:textId="77777777" w:rsidTr="009A4309">
        <w:trPr>
          <w:trHeight w:val="173"/>
          <w:jc w:val="center"/>
        </w:trPr>
        <w:tc>
          <w:tcPr>
            <w:tcW w:w="2958" w:type="dxa"/>
            <w:tcBorders>
              <w:left w:val="single" w:sz="18" w:space="0" w:color="auto"/>
              <w:bottom w:val="single" w:sz="18" w:space="0" w:color="auto"/>
              <w:right w:val="single" w:sz="18" w:space="0" w:color="auto"/>
            </w:tcBorders>
            <w:shd w:val="clear" w:color="auto" w:fill="C0C0C0"/>
          </w:tcPr>
          <w:p w14:paraId="59B132FA" w14:textId="77777777" w:rsidR="00C44222" w:rsidRPr="005B1C2C" w:rsidRDefault="00C44222" w:rsidP="009A4309">
            <w:pPr>
              <w:pStyle w:val="Seznam2"/>
              <w:widowControl/>
              <w:spacing w:line="300" w:lineRule="atLeast"/>
              <w:ind w:left="0" w:firstLine="0"/>
              <w:jc w:val="both"/>
              <w:rPr>
                <w:sz w:val="24"/>
                <w:szCs w:val="24"/>
              </w:rPr>
            </w:pPr>
            <w:r w:rsidRPr="005B1C2C">
              <w:rPr>
                <w:sz w:val="24"/>
                <w:szCs w:val="24"/>
              </w:rPr>
              <w:t>Upřesňující podmínky</w:t>
            </w:r>
          </w:p>
        </w:tc>
        <w:tc>
          <w:tcPr>
            <w:tcW w:w="6130" w:type="dxa"/>
            <w:tcBorders>
              <w:left w:val="single" w:sz="18" w:space="0" w:color="auto"/>
              <w:bottom w:val="single" w:sz="18" w:space="0" w:color="auto"/>
              <w:right w:val="single" w:sz="18" w:space="0" w:color="auto"/>
            </w:tcBorders>
            <w:shd w:val="clear" w:color="auto" w:fill="FFFFFF"/>
          </w:tcPr>
          <w:p w14:paraId="7DFD7C61" w14:textId="77777777" w:rsidR="00C44222" w:rsidRPr="00AB2EA3" w:rsidRDefault="00C44222" w:rsidP="009A4309">
            <w:pPr>
              <w:pStyle w:val="Seznam2"/>
              <w:widowControl/>
              <w:spacing w:line="300" w:lineRule="atLeast"/>
              <w:ind w:left="0" w:firstLine="0"/>
              <w:rPr>
                <w:iCs/>
                <w:sz w:val="24"/>
                <w:szCs w:val="24"/>
              </w:rPr>
            </w:pPr>
          </w:p>
        </w:tc>
      </w:tr>
    </w:tbl>
    <w:p w14:paraId="1ED32421" w14:textId="77777777" w:rsidR="00C44222" w:rsidRDefault="00C44222" w:rsidP="00F95567">
      <w:pPr>
        <w:rPr>
          <w:sz w:val="24"/>
          <w:szCs w:val="24"/>
          <w:u w:val="single"/>
        </w:rPr>
      </w:pPr>
    </w:p>
    <w:p w14:paraId="251DBD70" w14:textId="77777777" w:rsidR="00C44222" w:rsidRDefault="00C44222" w:rsidP="00F95567">
      <w:pPr>
        <w:rPr>
          <w:sz w:val="24"/>
          <w:szCs w:val="24"/>
          <w:u w:val="single"/>
        </w:rPr>
      </w:pPr>
    </w:p>
    <w:p w14:paraId="00F9408E" w14:textId="77777777" w:rsidR="00F95567" w:rsidRPr="00162B36" w:rsidRDefault="00F95567" w:rsidP="00F95567">
      <w:pPr>
        <w:pStyle w:val="Seznam2"/>
        <w:widowControl/>
        <w:ind w:left="0" w:firstLine="0"/>
        <w:jc w:val="both"/>
        <w:rPr>
          <w:b/>
          <w:bCs/>
          <w:sz w:val="24"/>
          <w:szCs w:val="24"/>
          <w:u w:val="single"/>
        </w:rPr>
      </w:pPr>
      <w:r>
        <w:rPr>
          <w:b/>
          <w:bCs/>
          <w:sz w:val="24"/>
          <w:szCs w:val="24"/>
          <w:u w:val="single"/>
        </w:rPr>
        <w:t>Luční porosty – plocha C a D</w:t>
      </w:r>
    </w:p>
    <w:p w14:paraId="752E2EA8" w14:textId="77777777" w:rsidR="00F95567" w:rsidRDefault="00F95567" w:rsidP="00F95567">
      <w:pPr>
        <w:rPr>
          <w:sz w:val="24"/>
          <w:szCs w:val="24"/>
          <w:u w:val="single"/>
        </w:rPr>
      </w:pPr>
    </w:p>
    <w:p w14:paraId="07C0EBE5" w14:textId="77777777" w:rsidR="00F95567" w:rsidRPr="00F95567" w:rsidRDefault="00F95567" w:rsidP="00F95567">
      <w:pPr>
        <w:ind w:firstLine="708"/>
        <w:jc w:val="both"/>
        <w:rPr>
          <w:sz w:val="24"/>
          <w:szCs w:val="24"/>
        </w:rPr>
      </w:pPr>
      <w:r w:rsidRPr="00F95567">
        <w:rPr>
          <w:sz w:val="24"/>
          <w:szCs w:val="24"/>
        </w:rPr>
        <w:t>Jedná se o ruderální porosty s dominantní kopřivou dvoudomou.</w:t>
      </w:r>
      <w:r>
        <w:rPr>
          <w:sz w:val="24"/>
          <w:szCs w:val="24"/>
        </w:rPr>
        <w:t xml:space="preserve"> </w:t>
      </w:r>
      <w:r w:rsidRPr="00F95567">
        <w:rPr>
          <w:sz w:val="24"/>
          <w:szCs w:val="24"/>
        </w:rPr>
        <w:t xml:space="preserve">Tyto nivní porosty nejsou příliš druhově bohaté a s největší pravděpodobností jsou koseny v rámci větších celků luk v ochranném pásmu (podle leteckých snímků). Jedná se jak o louku na ploše D, tak také </w:t>
      </w:r>
      <w:r w:rsidRPr="00F95567">
        <w:rPr>
          <w:sz w:val="24"/>
          <w:szCs w:val="24"/>
        </w:rPr>
        <w:lastRenderedPageBreak/>
        <w:t xml:space="preserve">průsek pod elektrickým vedením na ploše C. Význam pro ochranu přírody je malý, nicméně jejich </w:t>
      </w:r>
      <w:proofErr w:type="spellStart"/>
      <w:r w:rsidRPr="00F95567">
        <w:rPr>
          <w:sz w:val="24"/>
          <w:szCs w:val="24"/>
        </w:rPr>
        <w:t>poravidelná</w:t>
      </w:r>
      <w:proofErr w:type="spellEnd"/>
      <w:r w:rsidRPr="00F95567">
        <w:rPr>
          <w:sz w:val="24"/>
          <w:szCs w:val="24"/>
        </w:rPr>
        <w:t xml:space="preserve"> údržba je vhodná.</w:t>
      </w:r>
    </w:p>
    <w:p w14:paraId="0F265309" w14:textId="77777777" w:rsidR="00F95567" w:rsidRDefault="00F95567" w:rsidP="00F95567">
      <w:pPr>
        <w:rPr>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8"/>
        <w:gridCol w:w="6130"/>
      </w:tblGrid>
      <w:tr w:rsidR="00F95567" w:rsidRPr="005B1C2C" w14:paraId="6D8E38EC" w14:textId="77777777" w:rsidTr="00AF7E51">
        <w:trPr>
          <w:trHeight w:val="185"/>
          <w:jc w:val="center"/>
        </w:trPr>
        <w:tc>
          <w:tcPr>
            <w:tcW w:w="2958" w:type="dxa"/>
            <w:tcBorders>
              <w:top w:val="single" w:sz="18" w:space="0" w:color="auto"/>
              <w:left w:val="single" w:sz="18" w:space="0" w:color="auto"/>
              <w:right w:val="single" w:sz="18" w:space="0" w:color="auto"/>
            </w:tcBorders>
            <w:shd w:val="clear" w:color="auto" w:fill="C0C0C0"/>
          </w:tcPr>
          <w:p w14:paraId="4C4C4581" w14:textId="77777777" w:rsidR="00F95567" w:rsidRPr="005B1C2C" w:rsidRDefault="00F95567" w:rsidP="00AF7E51">
            <w:pPr>
              <w:pStyle w:val="Seznam2"/>
              <w:widowControl/>
              <w:spacing w:line="300" w:lineRule="atLeast"/>
              <w:ind w:left="0" w:firstLine="0"/>
              <w:jc w:val="both"/>
              <w:rPr>
                <w:sz w:val="24"/>
                <w:szCs w:val="24"/>
              </w:rPr>
            </w:pPr>
            <w:r w:rsidRPr="005B1C2C">
              <w:rPr>
                <w:sz w:val="24"/>
                <w:szCs w:val="24"/>
              </w:rPr>
              <w:t>Typ managementu</w:t>
            </w:r>
          </w:p>
        </w:tc>
        <w:tc>
          <w:tcPr>
            <w:tcW w:w="6130" w:type="dxa"/>
            <w:tcBorders>
              <w:top w:val="single" w:sz="18" w:space="0" w:color="auto"/>
              <w:left w:val="single" w:sz="18" w:space="0" w:color="auto"/>
              <w:right w:val="single" w:sz="18" w:space="0" w:color="auto"/>
            </w:tcBorders>
            <w:shd w:val="clear" w:color="auto" w:fill="FFFFFF"/>
          </w:tcPr>
          <w:p w14:paraId="25133969" w14:textId="77777777" w:rsidR="00F95567" w:rsidRPr="00CE1D6A" w:rsidRDefault="00F95567" w:rsidP="00AF7E51">
            <w:pPr>
              <w:pStyle w:val="Seznam2"/>
              <w:widowControl/>
              <w:spacing w:line="300" w:lineRule="atLeast"/>
              <w:ind w:left="0" w:firstLine="0"/>
              <w:rPr>
                <w:iCs/>
                <w:sz w:val="24"/>
                <w:szCs w:val="24"/>
              </w:rPr>
            </w:pPr>
            <w:r>
              <w:rPr>
                <w:iCs/>
                <w:sz w:val="24"/>
                <w:szCs w:val="24"/>
              </w:rPr>
              <w:t>K</w:t>
            </w:r>
            <w:r w:rsidRPr="00CE1D6A">
              <w:rPr>
                <w:iCs/>
                <w:sz w:val="24"/>
                <w:szCs w:val="24"/>
              </w:rPr>
              <w:t>osení travních porostů</w:t>
            </w:r>
          </w:p>
        </w:tc>
      </w:tr>
      <w:tr w:rsidR="00F95567" w:rsidRPr="005B1C2C" w14:paraId="2768F187" w14:textId="77777777" w:rsidTr="00AF7E51">
        <w:trPr>
          <w:jc w:val="center"/>
        </w:trPr>
        <w:tc>
          <w:tcPr>
            <w:tcW w:w="2958" w:type="dxa"/>
            <w:tcBorders>
              <w:left w:val="single" w:sz="18" w:space="0" w:color="auto"/>
              <w:right w:val="single" w:sz="18" w:space="0" w:color="auto"/>
            </w:tcBorders>
            <w:shd w:val="clear" w:color="auto" w:fill="C0C0C0"/>
          </w:tcPr>
          <w:p w14:paraId="042AB664" w14:textId="77777777" w:rsidR="00F95567" w:rsidRPr="005B1C2C" w:rsidRDefault="00F95567" w:rsidP="00AF7E51">
            <w:pPr>
              <w:pStyle w:val="Seznam2"/>
              <w:widowControl/>
              <w:spacing w:line="300" w:lineRule="atLeast"/>
              <w:ind w:left="0" w:firstLine="0"/>
              <w:jc w:val="both"/>
              <w:rPr>
                <w:sz w:val="24"/>
                <w:szCs w:val="24"/>
              </w:rPr>
            </w:pPr>
            <w:r w:rsidRPr="005B1C2C">
              <w:rPr>
                <w:sz w:val="24"/>
                <w:szCs w:val="24"/>
              </w:rPr>
              <w:t>Vhodný interval</w:t>
            </w:r>
          </w:p>
        </w:tc>
        <w:tc>
          <w:tcPr>
            <w:tcW w:w="6130" w:type="dxa"/>
            <w:tcBorders>
              <w:left w:val="single" w:sz="18" w:space="0" w:color="auto"/>
              <w:right w:val="single" w:sz="18" w:space="0" w:color="auto"/>
            </w:tcBorders>
            <w:shd w:val="clear" w:color="auto" w:fill="FFFFFF"/>
          </w:tcPr>
          <w:p w14:paraId="75A3C928" w14:textId="77777777" w:rsidR="00F95567" w:rsidRPr="00CE1D6A" w:rsidRDefault="00F95567" w:rsidP="00AF7E51">
            <w:pPr>
              <w:pStyle w:val="Seznam2"/>
              <w:widowControl/>
              <w:spacing w:line="300" w:lineRule="atLeast"/>
              <w:ind w:left="0" w:firstLine="0"/>
              <w:jc w:val="both"/>
              <w:rPr>
                <w:iCs/>
                <w:sz w:val="24"/>
                <w:szCs w:val="24"/>
              </w:rPr>
            </w:pPr>
            <w:r w:rsidRPr="00B605EA">
              <w:rPr>
                <w:iCs/>
                <w:sz w:val="24"/>
                <w:szCs w:val="24"/>
              </w:rPr>
              <w:t>1x ročně</w:t>
            </w:r>
          </w:p>
        </w:tc>
      </w:tr>
      <w:tr w:rsidR="00F95567" w:rsidRPr="005B1C2C" w14:paraId="68A90D00" w14:textId="77777777" w:rsidTr="00AF7E51">
        <w:trPr>
          <w:jc w:val="center"/>
        </w:trPr>
        <w:tc>
          <w:tcPr>
            <w:tcW w:w="2958" w:type="dxa"/>
            <w:tcBorders>
              <w:left w:val="single" w:sz="18" w:space="0" w:color="auto"/>
              <w:right w:val="single" w:sz="18" w:space="0" w:color="auto"/>
            </w:tcBorders>
            <w:shd w:val="clear" w:color="auto" w:fill="C0C0C0"/>
          </w:tcPr>
          <w:p w14:paraId="00069466" w14:textId="77777777" w:rsidR="00F95567" w:rsidRPr="005B1C2C" w:rsidRDefault="00F95567" w:rsidP="00AF7E51">
            <w:pPr>
              <w:pStyle w:val="Seznam2"/>
              <w:widowControl/>
              <w:spacing w:line="300" w:lineRule="atLeast"/>
              <w:ind w:left="0" w:firstLine="0"/>
              <w:jc w:val="both"/>
              <w:rPr>
                <w:sz w:val="24"/>
                <w:szCs w:val="24"/>
              </w:rPr>
            </w:pPr>
            <w:r w:rsidRPr="005B1C2C">
              <w:rPr>
                <w:sz w:val="24"/>
                <w:szCs w:val="24"/>
              </w:rPr>
              <w:t>Minimální interval</w:t>
            </w:r>
          </w:p>
        </w:tc>
        <w:tc>
          <w:tcPr>
            <w:tcW w:w="6130" w:type="dxa"/>
            <w:tcBorders>
              <w:left w:val="single" w:sz="18" w:space="0" w:color="auto"/>
              <w:right w:val="single" w:sz="18" w:space="0" w:color="auto"/>
            </w:tcBorders>
            <w:shd w:val="clear" w:color="auto" w:fill="FFFFFF"/>
          </w:tcPr>
          <w:p w14:paraId="1777C40E" w14:textId="77777777" w:rsidR="00F95567" w:rsidRPr="00CE1D6A" w:rsidRDefault="00F95567" w:rsidP="00AF7E51">
            <w:pPr>
              <w:pStyle w:val="Seznam2"/>
              <w:widowControl/>
              <w:spacing w:line="300" w:lineRule="atLeast"/>
              <w:ind w:left="0" w:firstLine="0"/>
              <w:jc w:val="both"/>
              <w:rPr>
                <w:iCs/>
                <w:sz w:val="24"/>
                <w:szCs w:val="24"/>
              </w:rPr>
            </w:pPr>
            <w:r w:rsidRPr="00B605EA">
              <w:rPr>
                <w:iCs/>
                <w:sz w:val="24"/>
                <w:szCs w:val="24"/>
              </w:rPr>
              <w:t>1x za 3 roky</w:t>
            </w:r>
          </w:p>
        </w:tc>
      </w:tr>
      <w:tr w:rsidR="00F95567" w:rsidRPr="005B1C2C" w14:paraId="1555D9FF" w14:textId="77777777" w:rsidTr="00AF7E51">
        <w:trPr>
          <w:jc w:val="center"/>
        </w:trPr>
        <w:tc>
          <w:tcPr>
            <w:tcW w:w="2958" w:type="dxa"/>
            <w:tcBorders>
              <w:left w:val="single" w:sz="18" w:space="0" w:color="auto"/>
              <w:right w:val="single" w:sz="18" w:space="0" w:color="auto"/>
            </w:tcBorders>
            <w:shd w:val="clear" w:color="auto" w:fill="C0C0C0"/>
          </w:tcPr>
          <w:p w14:paraId="38649E2C" w14:textId="77777777" w:rsidR="00F95567" w:rsidRPr="005B1C2C" w:rsidRDefault="00F95567" w:rsidP="00AF7E51">
            <w:pPr>
              <w:pStyle w:val="Seznam2"/>
              <w:widowControl/>
              <w:spacing w:line="300" w:lineRule="atLeast"/>
              <w:ind w:left="0" w:firstLine="0"/>
              <w:jc w:val="both"/>
              <w:rPr>
                <w:sz w:val="24"/>
                <w:szCs w:val="24"/>
              </w:rPr>
            </w:pPr>
            <w:proofErr w:type="spellStart"/>
            <w:r w:rsidRPr="005B1C2C">
              <w:rPr>
                <w:sz w:val="24"/>
                <w:szCs w:val="24"/>
              </w:rPr>
              <w:t>Prac</w:t>
            </w:r>
            <w:proofErr w:type="spellEnd"/>
            <w:r w:rsidRPr="005B1C2C">
              <w:rPr>
                <w:sz w:val="24"/>
                <w:szCs w:val="24"/>
              </w:rPr>
              <w:t>. nástroj/</w:t>
            </w:r>
            <w:proofErr w:type="spellStart"/>
            <w:r w:rsidRPr="005B1C2C">
              <w:rPr>
                <w:sz w:val="24"/>
                <w:szCs w:val="24"/>
              </w:rPr>
              <w:t>hosp</w:t>
            </w:r>
            <w:proofErr w:type="spellEnd"/>
            <w:r w:rsidRPr="005B1C2C">
              <w:rPr>
                <w:sz w:val="24"/>
                <w:szCs w:val="24"/>
              </w:rPr>
              <w:t>. zvíře</w:t>
            </w:r>
          </w:p>
        </w:tc>
        <w:tc>
          <w:tcPr>
            <w:tcW w:w="6130" w:type="dxa"/>
            <w:tcBorders>
              <w:left w:val="single" w:sz="18" w:space="0" w:color="auto"/>
              <w:right w:val="single" w:sz="18" w:space="0" w:color="auto"/>
            </w:tcBorders>
            <w:shd w:val="clear" w:color="auto" w:fill="FFFFFF"/>
          </w:tcPr>
          <w:p w14:paraId="0714D834" w14:textId="77777777" w:rsidR="00F95567" w:rsidRPr="00AB2EA3" w:rsidRDefault="00F95567" w:rsidP="00AF7E51">
            <w:pPr>
              <w:pStyle w:val="Seznam2"/>
              <w:widowControl/>
              <w:spacing w:line="300" w:lineRule="atLeast"/>
              <w:ind w:left="0" w:firstLine="0"/>
              <w:rPr>
                <w:iCs/>
                <w:sz w:val="24"/>
                <w:szCs w:val="24"/>
              </w:rPr>
            </w:pPr>
            <w:r>
              <w:rPr>
                <w:iCs/>
                <w:sz w:val="24"/>
                <w:szCs w:val="24"/>
              </w:rPr>
              <w:t xml:space="preserve">těžká technika, </w:t>
            </w:r>
            <w:r w:rsidRPr="00AB2EA3">
              <w:rPr>
                <w:iCs/>
                <w:sz w:val="24"/>
                <w:szCs w:val="24"/>
              </w:rPr>
              <w:t>samohybná lehká technika, ruční nástroje</w:t>
            </w:r>
          </w:p>
          <w:p w14:paraId="45B6EAAD" w14:textId="77777777" w:rsidR="00F95567" w:rsidRPr="00AB2EA3" w:rsidRDefault="00F95567" w:rsidP="00AF7E51">
            <w:pPr>
              <w:pStyle w:val="Seznam2"/>
              <w:widowControl/>
              <w:spacing w:line="300" w:lineRule="atLeast"/>
              <w:ind w:left="0" w:firstLine="0"/>
              <w:rPr>
                <w:iCs/>
                <w:sz w:val="24"/>
                <w:szCs w:val="24"/>
              </w:rPr>
            </w:pPr>
          </w:p>
        </w:tc>
      </w:tr>
      <w:tr w:rsidR="00F95567" w:rsidRPr="005B1C2C" w14:paraId="689005E0" w14:textId="77777777" w:rsidTr="00AF7E51">
        <w:trPr>
          <w:trHeight w:val="211"/>
          <w:jc w:val="center"/>
        </w:trPr>
        <w:tc>
          <w:tcPr>
            <w:tcW w:w="2958" w:type="dxa"/>
            <w:tcBorders>
              <w:left w:val="single" w:sz="18" w:space="0" w:color="auto"/>
              <w:right w:val="single" w:sz="18" w:space="0" w:color="auto"/>
            </w:tcBorders>
            <w:shd w:val="clear" w:color="auto" w:fill="C0C0C0"/>
          </w:tcPr>
          <w:p w14:paraId="1998DBBD" w14:textId="77777777" w:rsidR="00F95567" w:rsidRPr="005B1C2C" w:rsidRDefault="00F95567" w:rsidP="00AF7E51">
            <w:pPr>
              <w:pStyle w:val="Seznam2"/>
              <w:widowControl/>
              <w:spacing w:line="300" w:lineRule="atLeast"/>
              <w:ind w:left="0" w:firstLine="0"/>
              <w:jc w:val="both"/>
              <w:rPr>
                <w:sz w:val="24"/>
                <w:szCs w:val="24"/>
              </w:rPr>
            </w:pPr>
            <w:r w:rsidRPr="005B1C2C">
              <w:rPr>
                <w:sz w:val="24"/>
                <w:szCs w:val="24"/>
              </w:rPr>
              <w:t>Kalendář pro management</w:t>
            </w:r>
          </w:p>
        </w:tc>
        <w:tc>
          <w:tcPr>
            <w:tcW w:w="6130" w:type="dxa"/>
            <w:tcBorders>
              <w:left w:val="single" w:sz="18" w:space="0" w:color="auto"/>
              <w:right w:val="single" w:sz="18" w:space="0" w:color="auto"/>
            </w:tcBorders>
            <w:shd w:val="clear" w:color="auto" w:fill="FFFFFF"/>
          </w:tcPr>
          <w:p w14:paraId="18329BCF" w14:textId="77777777" w:rsidR="00F95567" w:rsidRPr="00AB2EA3" w:rsidRDefault="00F95567" w:rsidP="00AF7E51">
            <w:pPr>
              <w:pStyle w:val="Seznam2"/>
              <w:widowControl/>
              <w:spacing w:line="300" w:lineRule="atLeast"/>
              <w:ind w:left="0" w:firstLine="0"/>
              <w:rPr>
                <w:iCs/>
                <w:sz w:val="24"/>
                <w:szCs w:val="24"/>
              </w:rPr>
            </w:pPr>
            <w:r>
              <w:rPr>
                <w:sz w:val="24"/>
                <w:szCs w:val="24"/>
              </w:rPr>
              <w:t>polovina června až konec srpna</w:t>
            </w:r>
          </w:p>
        </w:tc>
      </w:tr>
      <w:tr w:rsidR="00F95567" w:rsidRPr="005B1C2C" w14:paraId="076C0531" w14:textId="77777777" w:rsidTr="00AF7E51">
        <w:trPr>
          <w:trHeight w:val="173"/>
          <w:jc w:val="center"/>
        </w:trPr>
        <w:tc>
          <w:tcPr>
            <w:tcW w:w="2958" w:type="dxa"/>
            <w:tcBorders>
              <w:left w:val="single" w:sz="18" w:space="0" w:color="auto"/>
              <w:bottom w:val="single" w:sz="18" w:space="0" w:color="auto"/>
              <w:right w:val="single" w:sz="18" w:space="0" w:color="auto"/>
            </w:tcBorders>
            <w:shd w:val="clear" w:color="auto" w:fill="C0C0C0"/>
          </w:tcPr>
          <w:p w14:paraId="783E4C9F" w14:textId="77777777" w:rsidR="00F95567" w:rsidRPr="005B1C2C" w:rsidRDefault="00F95567" w:rsidP="00AF7E51">
            <w:pPr>
              <w:pStyle w:val="Seznam2"/>
              <w:widowControl/>
              <w:spacing w:line="300" w:lineRule="atLeast"/>
              <w:ind w:left="0" w:firstLine="0"/>
              <w:jc w:val="both"/>
              <w:rPr>
                <w:sz w:val="24"/>
                <w:szCs w:val="24"/>
              </w:rPr>
            </w:pPr>
            <w:r w:rsidRPr="005B1C2C">
              <w:rPr>
                <w:sz w:val="24"/>
                <w:szCs w:val="24"/>
              </w:rPr>
              <w:t>Upřesňující podmínky</w:t>
            </w:r>
          </w:p>
        </w:tc>
        <w:tc>
          <w:tcPr>
            <w:tcW w:w="6130" w:type="dxa"/>
            <w:tcBorders>
              <w:left w:val="single" w:sz="18" w:space="0" w:color="auto"/>
              <w:bottom w:val="single" w:sz="18" w:space="0" w:color="auto"/>
              <w:right w:val="single" w:sz="18" w:space="0" w:color="auto"/>
            </w:tcBorders>
            <w:shd w:val="clear" w:color="auto" w:fill="FFFFFF"/>
          </w:tcPr>
          <w:p w14:paraId="090E5F55" w14:textId="77777777" w:rsidR="00F95567" w:rsidRPr="00AB2EA3" w:rsidRDefault="00F95567" w:rsidP="00AF7E51">
            <w:pPr>
              <w:pStyle w:val="Seznam2"/>
              <w:widowControl/>
              <w:spacing w:line="300" w:lineRule="atLeast"/>
              <w:ind w:left="0" w:firstLine="0"/>
              <w:rPr>
                <w:iCs/>
                <w:sz w:val="24"/>
                <w:szCs w:val="24"/>
              </w:rPr>
            </w:pPr>
          </w:p>
        </w:tc>
      </w:tr>
    </w:tbl>
    <w:p w14:paraId="560FDCF3" w14:textId="77777777" w:rsidR="00F95567" w:rsidRDefault="00F95567" w:rsidP="00F95567">
      <w:pPr>
        <w:rPr>
          <w:sz w:val="24"/>
          <w:szCs w:val="24"/>
          <w:u w:val="single"/>
        </w:rPr>
      </w:pPr>
    </w:p>
    <w:p w14:paraId="399C404D" w14:textId="77777777" w:rsidR="00F95567" w:rsidRDefault="00F95567" w:rsidP="00F95567">
      <w:pPr>
        <w:rPr>
          <w:sz w:val="24"/>
          <w:szCs w:val="24"/>
          <w:u w:val="single"/>
        </w:rPr>
      </w:pPr>
    </w:p>
    <w:p w14:paraId="3A5BA4A3" w14:textId="77777777" w:rsidR="00F95567" w:rsidRDefault="00F95567" w:rsidP="00F95567">
      <w:pPr>
        <w:rPr>
          <w:sz w:val="24"/>
          <w:szCs w:val="24"/>
          <w:u w:val="single"/>
        </w:rPr>
      </w:pPr>
    </w:p>
    <w:p w14:paraId="68C7D2CF" w14:textId="77777777" w:rsidR="00A741E6" w:rsidRPr="00A741E6" w:rsidRDefault="00A741E6" w:rsidP="00F95567">
      <w:pPr>
        <w:rPr>
          <w:b/>
          <w:sz w:val="24"/>
          <w:szCs w:val="24"/>
          <w:u w:val="single"/>
        </w:rPr>
      </w:pPr>
      <w:r w:rsidRPr="00A741E6">
        <w:rPr>
          <w:b/>
          <w:sz w:val="24"/>
          <w:szCs w:val="24"/>
          <w:u w:val="single"/>
        </w:rPr>
        <w:t>Vrbiny – vodní plocha tůně Měsíc</w:t>
      </w:r>
    </w:p>
    <w:p w14:paraId="54EF47FC" w14:textId="77777777" w:rsidR="00331DF8" w:rsidRDefault="00331DF8" w:rsidP="00F95567">
      <w:pPr>
        <w:rPr>
          <w:sz w:val="24"/>
          <w:szCs w:val="24"/>
          <w:u w:val="single"/>
        </w:rPr>
      </w:pPr>
    </w:p>
    <w:p w14:paraId="7AA960E4" w14:textId="77777777" w:rsidR="00A741E6" w:rsidRPr="002229F1" w:rsidRDefault="00A741E6" w:rsidP="00F95567">
      <w:pPr>
        <w:jc w:val="both"/>
        <w:rPr>
          <w:sz w:val="24"/>
          <w:szCs w:val="24"/>
        </w:rPr>
      </w:pPr>
      <w:r w:rsidRPr="002229F1">
        <w:rPr>
          <w:sz w:val="24"/>
          <w:szCs w:val="24"/>
        </w:rPr>
        <w:t xml:space="preserve">Menší redukce vrbin vrůstající nad vodní hladinu Měsíce. Cílem tohoto zásahu je přibrzdit </w:t>
      </w:r>
      <w:proofErr w:type="spellStart"/>
      <w:r w:rsidRPr="002229F1">
        <w:rPr>
          <w:sz w:val="24"/>
          <w:szCs w:val="24"/>
        </w:rPr>
        <w:t>sukcesní</w:t>
      </w:r>
      <w:proofErr w:type="spellEnd"/>
      <w:r w:rsidRPr="002229F1">
        <w:rPr>
          <w:sz w:val="24"/>
          <w:szCs w:val="24"/>
        </w:rPr>
        <w:t xml:space="preserve"> pochody zarůstání </w:t>
      </w:r>
      <w:proofErr w:type="spellStart"/>
      <w:r w:rsidRPr="002229F1">
        <w:rPr>
          <w:sz w:val="24"/>
          <w:szCs w:val="24"/>
        </w:rPr>
        <w:t>plovhy</w:t>
      </w:r>
      <w:proofErr w:type="spellEnd"/>
      <w:r w:rsidRPr="002229F1">
        <w:rPr>
          <w:sz w:val="24"/>
          <w:szCs w:val="24"/>
        </w:rPr>
        <w:t xml:space="preserve"> tůně a současně tuto tů</w:t>
      </w:r>
      <w:r w:rsidR="00576299" w:rsidRPr="002229F1">
        <w:rPr>
          <w:sz w:val="24"/>
          <w:szCs w:val="24"/>
        </w:rPr>
        <w:t>ň zatrakti</w:t>
      </w:r>
      <w:r w:rsidRPr="002229F1">
        <w:rPr>
          <w:sz w:val="24"/>
          <w:szCs w:val="24"/>
        </w:rPr>
        <w:t>vn</w:t>
      </w:r>
      <w:r w:rsidR="00576299" w:rsidRPr="002229F1">
        <w:rPr>
          <w:sz w:val="24"/>
          <w:szCs w:val="24"/>
        </w:rPr>
        <w:t>i</w:t>
      </w:r>
      <w:r w:rsidRPr="002229F1">
        <w:rPr>
          <w:sz w:val="24"/>
          <w:szCs w:val="24"/>
        </w:rPr>
        <w:t>t p</w:t>
      </w:r>
      <w:r w:rsidR="00576299" w:rsidRPr="002229F1">
        <w:rPr>
          <w:sz w:val="24"/>
          <w:szCs w:val="24"/>
        </w:rPr>
        <w:t>r</w:t>
      </w:r>
      <w:r w:rsidRPr="002229F1">
        <w:rPr>
          <w:sz w:val="24"/>
          <w:szCs w:val="24"/>
        </w:rPr>
        <w:t>o obojživelníky</w:t>
      </w:r>
      <w:r w:rsidR="00576299" w:rsidRPr="002229F1">
        <w:rPr>
          <w:sz w:val="24"/>
          <w:szCs w:val="24"/>
        </w:rPr>
        <w:t xml:space="preserve"> (uvolnění břehů k reprodukci). Cílem není </w:t>
      </w:r>
      <w:proofErr w:type="spellStart"/>
      <w:r w:rsidR="00576299" w:rsidRPr="002229F1">
        <w:rPr>
          <w:sz w:val="24"/>
          <w:szCs w:val="24"/>
        </w:rPr>
        <w:t>plošené</w:t>
      </w:r>
      <w:proofErr w:type="spellEnd"/>
      <w:r w:rsidR="00576299" w:rsidRPr="002229F1">
        <w:rPr>
          <w:sz w:val="24"/>
          <w:szCs w:val="24"/>
        </w:rPr>
        <w:t xml:space="preserve"> vyřezávání, ale vyřezání přesahujících křovin do průhledu tůně (nejlépe z loďky).</w:t>
      </w:r>
    </w:p>
    <w:p w14:paraId="4EF6FC92" w14:textId="77777777" w:rsidR="00A741E6" w:rsidRDefault="00A741E6" w:rsidP="00F95567">
      <w:pPr>
        <w:rPr>
          <w:sz w:val="24"/>
          <w:szCs w:val="24"/>
          <w:u w:val="single"/>
        </w:rPr>
      </w:pPr>
    </w:p>
    <w:p w14:paraId="74443CAF" w14:textId="77777777" w:rsidR="00A741E6" w:rsidRDefault="00A741E6" w:rsidP="00F95567">
      <w:pPr>
        <w:rPr>
          <w:sz w:val="24"/>
          <w:szCs w:val="24"/>
          <w:u w:val="single"/>
        </w:rPr>
      </w:pPr>
    </w:p>
    <w:p w14:paraId="78D908FF" w14:textId="77777777" w:rsidR="00A741E6" w:rsidRDefault="00A741E6" w:rsidP="00F95567">
      <w:pPr>
        <w:pStyle w:val="Seznam2"/>
        <w:widowControl/>
        <w:ind w:left="0" w:firstLine="0"/>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163"/>
      </w:tblGrid>
      <w:tr w:rsidR="00A741E6" w:rsidRPr="005B1C2C" w14:paraId="4053FCDC" w14:textId="77777777" w:rsidTr="007E1CB4">
        <w:trPr>
          <w:trHeight w:val="185"/>
        </w:trPr>
        <w:tc>
          <w:tcPr>
            <w:tcW w:w="3047" w:type="dxa"/>
            <w:tcBorders>
              <w:top w:val="single" w:sz="18" w:space="0" w:color="auto"/>
              <w:left w:val="single" w:sz="18" w:space="0" w:color="auto"/>
              <w:right w:val="single" w:sz="18" w:space="0" w:color="auto"/>
            </w:tcBorders>
            <w:shd w:val="clear" w:color="auto" w:fill="C0C0C0"/>
          </w:tcPr>
          <w:p w14:paraId="393B0F8E" w14:textId="77777777" w:rsidR="00A741E6" w:rsidRPr="005B1C2C" w:rsidRDefault="00A741E6" w:rsidP="007E1CB4">
            <w:pPr>
              <w:pStyle w:val="Seznam2"/>
              <w:widowControl/>
              <w:spacing w:line="300" w:lineRule="atLeast"/>
              <w:ind w:left="0" w:firstLine="0"/>
              <w:jc w:val="both"/>
              <w:rPr>
                <w:sz w:val="24"/>
                <w:szCs w:val="24"/>
              </w:rPr>
            </w:pPr>
            <w:r w:rsidRPr="005B1C2C">
              <w:rPr>
                <w:sz w:val="24"/>
                <w:szCs w:val="24"/>
              </w:rPr>
              <w:t>Typ managementu</w:t>
            </w:r>
          </w:p>
        </w:tc>
        <w:tc>
          <w:tcPr>
            <w:tcW w:w="6163" w:type="dxa"/>
            <w:tcBorders>
              <w:top w:val="single" w:sz="18" w:space="0" w:color="auto"/>
              <w:left w:val="single" w:sz="18" w:space="0" w:color="auto"/>
              <w:right w:val="single" w:sz="18" w:space="0" w:color="auto"/>
            </w:tcBorders>
            <w:shd w:val="clear" w:color="auto" w:fill="FFFFFF"/>
          </w:tcPr>
          <w:p w14:paraId="29D08A3D" w14:textId="77777777" w:rsidR="00A741E6" w:rsidRPr="00B605EA" w:rsidRDefault="00A741E6" w:rsidP="002229F1">
            <w:pPr>
              <w:pStyle w:val="Seznam2"/>
              <w:widowControl/>
              <w:spacing w:line="300" w:lineRule="atLeast"/>
              <w:ind w:left="0" w:firstLine="0"/>
              <w:rPr>
                <w:iCs/>
                <w:sz w:val="24"/>
                <w:szCs w:val="24"/>
              </w:rPr>
            </w:pPr>
            <w:r w:rsidRPr="00B605EA">
              <w:rPr>
                <w:iCs/>
                <w:sz w:val="24"/>
                <w:szCs w:val="24"/>
              </w:rPr>
              <w:t xml:space="preserve">Redukce </w:t>
            </w:r>
            <w:r w:rsidR="002229F1">
              <w:rPr>
                <w:iCs/>
                <w:sz w:val="24"/>
                <w:szCs w:val="24"/>
              </w:rPr>
              <w:t>vrbin</w:t>
            </w:r>
          </w:p>
        </w:tc>
      </w:tr>
      <w:tr w:rsidR="00A741E6" w:rsidRPr="005B1C2C" w14:paraId="2602EC81" w14:textId="77777777" w:rsidTr="007E1CB4">
        <w:tc>
          <w:tcPr>
            <w:tcW w:w="3047" w:type="dxa"/>
            <w:tcBorders>
              <w:left w:val="single" w:sz="18" w:space="0" w:color="auto"/>
              <w:right w:val="single" w:sz="18" w:space="0" w:color="auto"/>
            </w:tcBorders>
            <w:shd w:val="clear" w:color="auto" w:fill="C0C0C0"/>
          </w:tcPr>
          <w:p w14:paraId="71184E53" w14:textId="77777777" w:rsidR="00A741E6" w:rsidRPr="005B1C2C" w:rsidRDefault="00A741E6" w:rsidP="007E1CB4">
            <w:pPr>
              <w:pStyle w:val="Seznam2"/>
              <w:widowControl/>
              <w:spacing w:line="300" w:lineRule="atLeast"/>
              <w:ind w:left="0" w:firstLine="0"/>
              <w:jc w:val="both"/>
              <w:rPr>
                <w:sz w:val="24"/>
                <w:szCs w:val="24"/>
              </w:rPr>
            </w:pPr>
            <w:r w:rsidRPr="005B1C2C">
              <w:rPr>
                <w:sz w:val="24"/>
                <w:szCs w:val="24"/>
              </w:rPr>
              <w:t>Vhodný interval</w:t>
            </w:r>
          </w:p>
        </w:tc>
        <w:tc>
          <w:tcPr>
            <w:tcW w:w="6163" w:type="dxa"/>
            <w:tcBorders>
              <w:left w:val="single" w:sz="18" w:space="0" w:color="auto"/>
              <w:right w:val="single" w:sz="18" w:space="0" w:color="auto"/>
            </w:tcBorders>
            <w:shd w:val="clear" w:color="auto" w:fill="FFFFFF"/>
          </w:tcPr>
          <w:p w14:paraId="4C81AE27" w14:textId="77777777" w:rsidR="00A741E6" w:rsidRPr="00B605EA" w:rsidRDefault="002229F1" w:rsidP="007E1CB4">
            <w:pPr>
              <w:pStyle w:val="Seznam2"/>
              <w:widowControl/>
              <w:spacing w:line="300" w:lineRule="atLeast"/>
              <w:ind w:left="0" w:firstLine="0"/>
              <w:jc w:val="both"/>
              <w:rPr>
                <w:iCs/>
                <w:sz w:val="24"/>
                <w:szCs w:val="24"/>
              </w:rPr>
            </w:pPr>
            <w:r>
              <w:rPr>
                <w:iCs/>
                <w:sz w:val="24"/>
                <w:szCs w:val="24"/>
              </w:rPr>
              <w:t>jednorázově</w:t>
            </w:r>
            <w:r w:rsidR="00A741E6" w:rsidRPr="00B605EA">
              <w:rPr>
                <w:iCs/>
                <w:sz w:val="24"/>
                <w:szCs w:val="24"/>
              </w:rPr>
              <w:t xml:space="preserve"> </w:t>
            </w:r>
          </w:p>
        </w:tc>
      </w:tr>
      <w:tr w:rsidR="00A741E6" w:rsidRPr="005B1C2C" w14:paraId="71061FCD" w14:textId="77777777" w:rsidTr="007E1CB4">
        <w:tc>
          <w:tcPr>
            <w:tcW w:w="3047" w:type="dxa"/>
            <w:tcBorders>
              <w:left w:val="single" w:sz="18" w:space="0" w:color="auto"/>
              <w:right w:val="single" w:sz="18" w:space="0" w:color="auto"/>
            </w:tcBorders>
            <w:shd w:val="clear" w:color="auto" w:fill="C0C0C0"/>
          </w:tcPr>
          <w:p w14:paraId="5937DEA3" w14:textId="77777777" w:rsidR="00A741E6" w:rsidRPr="005B1C2C" w:rsidRDefault="00A741E6" w:rsidP="007E1CB4">
            <w:pPr>
              <w:pStyle w:val="Seznam2"/>
              <w:widowControl/>
              <w:spacing w:line="300" w:lineRule="atLeast"/>
              <w:ind w:left="0" w:firstLine="0"/>
              <w:jc w:val="both"/>
              <w:rPr>
                <w:sz w:val="24"/>
                <w:szCs w:val="24"/>
              </w:rPr>
            </w:pPr>
            <w:r w:rsidRPr="005B1C2C">
              <w:rPr>
                <w:sz w:val="24"/>
                <w:szCs w:val="24"/>
              </w:rPr>
              <w:t>Minimální interval</w:t>
            </w:r>
          </w:p>
        </w:tc>
        <w:tc>
          <w:tcPr>
            <w:tcW w:w="6163" w:type="dxa"/>
            <w:tcBorders>
              <w:left w:val="single" w:sz="18" w:space="0" w:color="auto"/>
              <w:right w:val="single" w:sz="18" w:space="0" w:color="auto"/>
            </w:tcBorders>
            <w:shd w:val="clear" w:color="auto" w:fill="FFFFFF"/>
          </w:tcPr>
          <w:p w14:paraId="4F6501E2" w14:textId="77777777" w:rsidR="00A741E6" w:rsidRPr="00B605EA" w:rsidRDefault="002229F1" w:rsidP="007E1CB4">
            <w:pPr>
              <w:pStyle w:val="Seznam2"/>
              <w:widowControl/>
              <w:spacing w:line="300" w:lineRule="atLeast"/>
              <w:ind w:left="0" w:firstLine="0"/>
              <w:jc w:val="both"/>
              <w:rPr>
                <w:iCs/>
                <w:sz w:val="24"/>
                <w:szCs w:val="24"/>
              </w:rPr>
            </w:pPr>
            <w:r>
              <w:rPr>
                <w:iCs/>
                <w:sz w:val="24"/>
                <w:szCs w:val="24"/>
              </w:rPr>
              <w:t>jednorázově</w:t>
            </w:r>
          </w:p>
        </w:tc>
      </w:tr>
      <w:tr w:rsidR="00A741E6" w:rsidRPr="005B1C2C" w14:paraId="38873994" w14:textId="77777777" w:rsidTr="007E1CB4">
        <w:tc>
          <w:tcPr>
            <w:tcW w:w="3047" w:type="dxa"/>
            <w:tcBorders>
              <w:left w:val="single" w:sz="18" w:space="0" w:color="auto"/>
              <w:right w:val="single" w:sz="18" w:space="0" w:color="auto"/>
            </w:tcBorders>
            <w:shd w:val="clear" w:color="auto" w:fill="C0C0C0"/>
          </w:tcPr>
          <w:p w14:paraId="12FF0079" w14:textId="77777777" w:rsidR="00A741E6" w:rsidRPr="005B1C2C" w:rsidRDefault="00A741E6" w:rsidP="007E1CB4">
            <w:pPr>
              <w:pStyle w:val="Seznam2"/>
              <w:widowControl/>
              <w:spacing w:line="300" w:lineRule="atLeast"/>
              <w:ind w:left="0" w:firstLine="0"/>
              <w:jc w:val="both"/>
              <w:rPr>
                <w:sz w:val="24"/>
                <w:szCs w:val="24"/>
              </w:rPr>
            </w:pPr>
            <w:proofErr w:type="spellStart"/>
            <w:r w:rsidRPr="005B1C2C">
              <w:rPr>
                <w:sz w:val="24"/>
                <w:szCs w:val="24"/>
              </w:rPr>
              <w:t>Prac</w:t>
            </w:r>
            <w:proofErr w:type="spellEnd"/>
            <w:r w:rsidRPr="005B1C2C">
              <w:rPr>
                <w:sz w:val="24"/>
                <w:szCs w:val="24"/>
              </w:rPr>
              <w:t>. nástroj/</w:t>
            </w:r>
            <w:proofErr w:type="spellStart"/>
            <w:r w:rsidRPr="005B1C2C">
              <w:rPr>
                <w:sz w:val="24"/>
                <w:szCs w:val="24"/>
              </w:rPr>
              <w:t>hosp</w:t>
            </w:r>
            <w:proofErr w:type="spellEnd"/>
            <w:r w:rsidRPr="005B1C2C">
              <w:rPr>
                <w:sz w:val="24"/>
                <w:szCs w:val="24"/>
              </w:rPr>
              <w:t>. zvíře</w:t>
            </w:r>
          </w:p>
        </w:tc>
        <w:tc>
          <w:tcPr>
            <w:tcW w:w="6163" w:type="dxa"/>
            <w:tcBorders>
              <w:left w:val="single" w:sz="18" w:space="0" w:color="auto"/>
              <w:right w:val="single" w:sz="18" w:space="0" w:color="auto"/>
            </w:tcBorders>
            <w:shd w:val="clear" w:color="auto" w:fill="FFFFFF"/>
          </w:tcPr>
          <w:p w14:paraId="5BC1E551" w14:textId="77777777" w:rsidR="00A741E6" w:rsidRPr="00B605EA" w:rsidRDefault="00A741E6" w:rsidP="002229F1">
            <w:pPr>
              <w:pStyle w:val="Seznam2"/>
              <w:widowControl/>
              <w:spacing w:line="300" w:lineRule="atLeast"/>
              <w:ind w:left="0" w:firstLine="0"/>
              <w:rPr>
                <w:iCs/>
                <w:sz w:val="24"/>
                <w:szCs w:val="24"/>
              </w:rPr>
            </w:pPr>
            <w:r w:rsidRPr="00B605EA">
              <w:rPr>
                <w:iCs/>
                <w:sz w:val="24"/>
                <w:szCs w:val="24"/>
              </w:rPr>
              <w:t>ruční nástroje – pilka, zahradn</w:t>
            </w:r>
            <w:r w:rsidR="002229F1">
              <w:rPr>
                <w:iCs/>
                <w:sz w:val="24"/>
                <w:szCs w:val="24"/>
              </w:rPr>
              <w:t>ické nůžky, mačeta, křovinořez</w:t>
            </w:r>
          </w:p>
        </w:tc>
      </w:tr>
      <w:tr w:rsidR="00A741E6" w:rsidRPr="005B1C2C" w14:paraId="5105918C" w14:textId="77777777" w:rsidTr="007E1CB4">
        <w:trPr>
          <w:trHeight w:val="211"/>
        </w:trPr>
        <w:tc>
          <w:tcPr>
            <w:tcW w:w="3047" w:type="dxa"/>
            <w:tcBorders>
              <w:left w:val="single" w:sz="18" w:space="0" w:color="auto"/>
              <w:right w:val="single" w:sz="18" w:space="0" w:color="auto"/>
            </w:tcBorders>
            <w:shd w:val="clear" w:color="auto" w:fill="C0C0C0"/>
          </w:tcPr>
          <w:p w14:paraId="36B8C4D9" w14:textId="77777777" w:rsidR="00A741E6" w:rsidRPr="005B1C2C" w:rsidRDefault="00A741E6" w:rsidP="007E1CB4">
            <w:pPr>
              <w:pStyle w:val="Seznam2"/>
              <w:widowControl/>
              <w:spacing w:line="300" w:lineRule="atLeast"/>
              <w:ind w:left="0" w:firstLine="0"/>
              <w:jc w:val="both"/>
              <w:rPr>
                <w:sz w:val="24"/>
                <w:szCs w:val="24"/>
              </w:rPr>
            </w:pPr>
            <w:r w:rsidRPr="005B1C2C">
              <w:rPr>
                <w:sz w:val="24"/>
                <w:szCs w:val="24"/>
              </w:rPr>
              <w:t>Kalendář pro management</w:t>
            </w:r>
          </w:p>
        </w:tc>
        <w:tc>
          <w:tcPr>
            <w:tcW w:w="6163" w:type="dxa"/>
            <w:tcBorders>
              <w:left w:val="single" w:sz="18" w:space="0" w:color="auto"/>
              <w:right w:val="single" w:sz="18" w:space="0" w:color="auto"/>
            </w:tcBorders>
            <w:shd w:val="clear" w:color="auto" w:fill="FFFFFF"/>
          </w:tcPr>
          <w:p w14:paraId="696489C1" w14:textId="77777777" w:rsidR="00A741E6" w:rsidRPr="00B605EA" w:rsidRDefault="00A741E6" w:rsidP="002229F1">
            <w:pPr>
              <w:pStyle w:val="Seznam2"/>
              <w:widowControl/>
              <w:spacing w:line="300" w:lineRule="atLeast"/>
              <w:ind w:left="0" w:firstLine="0"/>
              <w:jc w:val="both"/>
              <w:rPr>
                <w:iCs/>
                <w:sz w:val="24"/>
                <w:szCs w:val="24"/>
              </w:rPr>
            </w:pPr>
            <w:r w:rsidRPr="00B605EA">
              <w:rPr>
                <w:iCs/>
                <w:sz w:val="24"/>
                <w:szCs w:val="24"/>
              </w:rPr>
              <w:t>likvidace křovin (</w:t>
            </w:r>
            <w:r>
              <w:rPr>
                <w:iCs/>
                <w:sz w:val="24"/>
                <w:szCs w:val="24"/>
              </w:rPr>
              <w:t xml:space="preserve">září až únor) </w:t>
            </w:r>
          </w:p>
        </w:tc>
      </w:tr>
      <w:tr w:rsidR="00A741E6" w:rsidRPr="003C46D1" w14:paraId="592F2435" w14:textId="77777777" w:rsidTr="007E1CB4">
        <w:trPr>
          <w:trHeight w:val="173"/>
        </w:trPr>
        <w:tc>
          <w:tcPr>
            <w:tcW w:w="3047" w:type="dxa"/>
            <w:tcBorders>
              <w:left w:val="single" w:sz="18" w:space="0" w:color="auto"/>
              <w:bottom w:val="single" w:sz="18" w:space="0" w:color="auto"/>
              <w:right w:val="single" w:sz="18" w:space="0" w:color="auto"/>
            </w:tcBorders>
            <w:shd w:val="clear" w:color="auto" w:fill="C0C0C0"/>
          </w:tcPr>
          <w:p w14:paraId="5DAD78EE" w14:textId="77777777" w:rsidR="00A741E6" w:rsidRPr="003C46D1" w:rsidRDefault="00A741E6" w:rsidP="007E1CB4">
            <w:pPr>
              <w:pStyle w:val="Seznam2"/>
              <w:widowControl/>
              <w:spacing w:line="300" w:lineRule="atLeast"/>
              <w:ind w:left="0" w:firstLine="0"/>
              <w:jc w:val="both"/>
              <w:rPr>
                <w:sz w:val="24"/>
                <w:szCs w:val="24"/>
              </w:rPr>
            </w:pPr>
            <w:r w:rsidRPr="003C46D1">
              <w:rPr>
                <w:sz w:val="24"/>
                <w:szCs w:val="24"/>
              </w:rPr>
              <w:t>Upřesňující podmínky</w:t>
            </w:r>
          </w:p>
        </w:tc>
        <w:tc>
          <w:tcPr>
            <w:tcW w:w="6163" w:type="dxa"/>
            <w:tcBorders>
              <w:left w:val="single" w:sz="18" w:space="0" w:color="auto"/>
              <w:bottom w:val="single" w:sz="18" w:space="0" w:color="auto"/>
              <w:right w:val="single" w:sz="18" w:space="0" w:color="auto"/>
            </w:tcBorders>
            <w:shd w:val="clear" w:color="auto" w:fill="FFFFFF"/>
          </w:tcPr>
          <w:p w14:paraId="630530D4" w14:textId="77777777" w:rsidR="00A741E6" w:rsidRPr="003C46D1" w:rsidRDefault="002229F1" w:rsidP="007E1CB4">
            <w:pPr>
              <w:pStyle w:val="Seznam2"/>
              <w:widowControl/>
              <w:spacing w:line="300" w:lineRule="atLeast"/>
              <w:ind w:left="0" w:firstLine="0"/>
              <w:rPr>
                <w:iCs/>
                <w:sz w:val="24"/>
                <w:szCs w:val="24"/>
              </w:rPr>
            </w:pPr>
            <w:r>
              <w:rPr>
                <w:iCs/>
                <w:sz w:val="24"/>
                <w:szCs w:val="24"/>
              </w:rPr>
              <w:t>realizace je vhodná z loďky</w:t>
            </w:r>
          </w:p>
        </w:tc>
      </w:tr>
    </w:tbl>
    <w:p w14:paraId="008CF460" w14:textId="77777777" w:rsidR="00A741E6" w:rsidRDefault="00A741E6" w:rsidP="00F95567">
      <w:pPr>
        <w:pStyle w:val="Seznam2"/>
        <w:widowControl/>
        <w:ind w:left="0" w:firstLine="0"/>
        <w:jc w:val="both"/>
        <w:rPr>
          <w:b/>
          <w:bCs/>
          <w:sz w:val="24"/>
          <w:szCs w:val="24"/>
        </w:rPr>
      </w:pPr>
    </w:p>
    <w:p w14:paraId="3A87C8AA" w14:textId="77777777" w:rsidR="00576299" w:rsidRPr="002229F1" w:rsidRDefault="00331DF8" w:rsidP="00F95567">
      <w:pPr>
        <w:ind w:firstLine="708"/>
        <w:jc w:val="both"/>
        <w:rPr>
          <w:sz w:val="24"/>
          <w:szCs w:val="24"/>
        </w:rPr>
      </w:pPr>
      <w:r w:rsidRPr="002229F1">
        <w:rPr>
          <w:sz w:val="24"/>
          <w:szCs w:val="24"/>
        </w:rPr>
        <w:t>Předchozí plán péče (Stachová &amp;</w:t>
      </w:r>
      <w:r w:rsidR="00576299" w:rsidRPr="002229F1">
        <w:rPr>
          <w:sz w:val="24"/>
          <w:szCs w:val="24"/>
        </w:rPr>
        <w:t xml:space="preserve"> Šorf 2008) doporučoval provést odbahnění tůně Měsíc. Do </w:t>
      </w:r>
      <w:proofErr w:type="spellStart"/>
      <w:r w:rsidR="00576299" w:rsidRPr="002229F1">
        <w:rPr>
          <w:sz w:val="24"/>
          <w:szCs w:val="24"/>
        </w:rPr>
        <w:t>hudoucna</w:t>
      </w:r>
      <w:proofErr w:type="spellEnd"/>
      <w:r w:rsidR="00576299" w:rsidRPr="002229F1">
        <w:rPr>
          <w:sz w:val="24"/>
          <w:szCs w:val="24"/>
        </w:rPr>
        <w:t xml:space="preserve"> (možná už v následném plánu péče) bude tento záměr určitě vhodný. V tomto plánu péče bychom upřednostnili spíše plochu C.</w:t>
      </w:r>
    </w:p>
    <w:p w14:paraId="0629E7AC" w14:textId="77777777" w:rsidR="00331DF8" w:rsidRPr="002229F1" w:rsidRDefault="00576299" w:rsidP="00F95567">
      <w:pPr>
        <w:jc w:val="both"/>
        <w:rPr>
          <w:sz w:val="24"/>
          <w:szCs w:val="24"/>
        </w:rPr>
      </w:pPr>
      <w:r w:rsidRPr="002229F1">
        <w:rPr>
          <w:sz w:val="24"/>
          <w:szCs w:val="24"/>
        </w:rPr>
        <w:t xml:space="preserve"> </w:t>
      </w:r>
    </w:p>
    <w:p w14:paraId="10A95C1F" w14:textId="77777777" w:rsidR="00331DF8" w:rsidRDefault="00331DF8" w:rsidP="00F95567">
      <w:pPr>
        <w:jc w:val="both"/>
        <w:rPr>
          <w:sz w:val="24"/>
          <w:szCs w:val="24"/>
          <w:u w:val="single"/>
        </w:rPr>
      </w:pPr>
    </w:p>
    <w:p w14:paraId="4C3FD24D" w14:textId="77777777" w:rsidR="00331DF8" w:rsidRPr="002229F1" w:rsidRDefault="00576299" w:rsidP="00F95567">
      <w:pPr>
        <w:jc w:val="both"/>
        <w:rPr>
          <w:b/>
          <w:sz w:val="24"/>
          <w:szCs w:val="24"/>
          <w:u w:val="single"/>
        </w:rPr>
      </w:pPr>
      <w:r w:rsidRPr="002229F1">
        <w:rPr>
          <w:b/>
          <w:sz w:val="24"/>
          <w:szCs w:val="24"/>
          <w:u w:val="single"/>
        </w:rPr>
        <w:t>Plocha C – odbahňování</w:t>
      </w:r>
    </w:p>
    <w:p w14:paraId="4773A0ED" w14:textId="77777777" w:rsidR="00576299" w:rsidRDefault="00576299" w:rsidP="00F95567">
      <w:pPr>
        <w:jc w:val="both"/>
        <w:rPr>
          <w:sz w:val="24"/>
          <w:szCs w:val="24"/>
          <w:u w:val="single"/>
        </w:rPr>
      </w:pPr>
    </w:p>
    <w:p w14:paraId="39F16C7B" w14:textId="77777777" w:rsidR="002229F1" w:rsidRPr="002229F1" w:rsidRDefault="00576299" w:rsidP="00F95567">
      <w:pPr>
        <w:ind w:firstLine="708"/>
        <w:jc w:val="both"/>
        <w:rPr>
          <w:sz w:val="24"/>
          <w:szCs w:val="24"/>
        </w:rPr>
      </w:pPr>
      <w:r w:rsidRPr="002229F1">
        <w:rPr>
          <w:sz w:val="24"/>
          <w:szCs w:val="24"/>
        </w:rPr>
        <w:t xml:space="preserve">Bývalý meandr na ploše C je dlouhodobě suchý. Aktuálním průzkumem byl v mělké mokřině uprostřed bývalé tůně (pod elektrickým vedením) potvrzen listonoh jarní. V případě finančních prostředků je to perspektivní plocha, která by mohla být obsazena obojživelníky, ale i dalšími druhy. </w:t>
      </w:r>
      <w:r w:rsidR="002229F1">
        <w:rPr>
          <w:sz w:val="24"/>
          <w:szCs w:val="24"/>
        </w:rPr>
        <w:t>Z</w:t>
      </w:r>
      <w:r w:rsidR="002229F1" w:rsidRPr="002229F1">
        <w:rPr>
          <w:sz w:val="24"/>
          <w:szCs w:val="24"/>
        </w:rPr>
        <w:t>ápadní část by moha vést částečně ve vrbiná</w:t>
      </w:r>
      <w:r w:rsidR="002229F1">
        <w:rPr>
          <w:sz w:val="24"/>
          <w:szCs w:val="24"/>
        </w:rPr>
        <w:t>ch (spojen</w:t>
      </w:r>
      <w:r w:rsidR="002229F1" w:rsidRPr="002229F1">
        <w:rPr>
          <w:sz w:val="24"/>
          <w:szCs w:val="24"/>
        </w:rPr>
        <w:t>é s jejich částečným vyřezáním</w:t>
      </w:r>
      <w:r w:rsidR="002229F1">
        <w:rPr>
          <w:sz w:val="24"/>
          <w:szCs w:val="24"/>
        </w:rPr>
        <w:t>)</w:t>
      </w:r>
      <w:r w:rsidR="002229F1" w:rsidRPr="002229F1">
        <w:rPr>
          <w:sz w:val="24"/>
          <w:szCs w:val="24"/>
        </w:rPr>
        <w:t>. Východní část by potom mohla vést mezi stávajícími vrb</w:t>
      </w:r>
      <w:r w:rsidR="002229F1">
        <w:rPr>
          <w:sz w:val="24"/>
          <w:szCs w:val="24"/>
        </w:rPr>
        <w:t xml:space="preserve">inami a </w:t>
      </w:r>
      <w:proofErr w:type="spellStart"/>
      <w:r w:rsidR="002229F1">
        <w:rPr>
          <w:sz w:val="24"/>
          <w:szCs w:val="24"/>
        </w:rPr>
        <w:t>a</w:t>
      </w:r>
      <w:proofErr w:type="spellEnd"/>
      <w:r w:rsidR="002229F1">
        <w:rPr>
          <w:sz w:val="24"/>
          <w:szCs w:val="24"/>
        </w:rPr>
        <w:t xml:space="preserve"> vzr</w:t>
      </w:r>
      <w:r w:rsidR="002229F1" w:rsidRPr="002229F1">
        <w:rPr>
          <w:sz w:val="24"/>
          <w:szCs w:val="24"/>
        </w:rPr>
        <w:t>ostlými duby.</w:t>
      </w:r>
    </w:p>
    <w:p w14:paraId="7DDB6FFD" w14:textId="77777777" w:rsidR="002229F1" w:rsidRPr="002229F1" w:rsidRDefault="002229F1" w:rsidP="00F95567">
      <w:pPr>
        <w:jc w:val="both"/>
        <w:rPr>
          <w:sz w:val="24"/>
          <w:szCs w:val="24"/>
        </w:rPr>
      </w:pPr>
    </w:p>
    <w:p w14:paraId="66643DC9" w14:textId="77777777" w:rsidR="002229F1" w:rsidRPr="002229F1" w:rsidRDefault="002229F1" w:rsidP="00F95567">
      <w:pPr>
        <w:ind w:firstLine="708"/>
        <w:jc w:val="both"/>
        <w:rPr>
          <w:sz w:val="24"/>
          <w:szCs w:val="24"/>
        </w:rPr>
      </w:pPr>
      <w:r w:rsidRPr="002229F1">
        <w:rPr>
          <w:sz w:val="24"/>
          <w:szCs w:val="24"/>
        </w:rPr>
        <w:t>Aby při odbahnění nebyla současně odvezena i vajíčka listonohů, je vhodné toto řešit prodloužením tůně (</w:t>
      </w:r>
      <w:proofErr w:type="spellStart"/>
      <w:r w:rsidRPr="002229F1">
        <w:rPr>
          <w:sz w:val="24"/>
          <w:szCs w:val="24"/>
        </w:rPr>
        <w:t>Pavlíčko</w:t>
      </w:r>
      <w:proofErr w:type="spellEnd"/>
      <w:r w:rsidRPr="002229F1">
        <w:rPr>
          <w:sz w:val="24"/>
          <w:szCs w:val="24"/>
        </w:rPr>
        <w:t>, ústní sdělení 2021). Vlastní část s listonohem by se ideálně ponechala bez zásahu (příp. by se rozhrnula do nové tůně).</w:t>
      </w:r>
    </w:p>
    <w:p w14:paraId="2EA3320B" w14:textId="77777777" w:rsidR="002229F1" w:rsidRPr="002229F1" w:rsidRDefault="002229F1" w:rsidP="00F95567">
      <w:pPr>
        <w:ind w:firstLine="708"/>
        <w:jc w:val="both"/>
        <w:rPr>
          <w:sz w:val="24"/>
          <w:szCs w:val="24"/>
        </w:rPr>
      </w:pPr>
      <w:r w:rsidRPr="002229F1">
        <w:rPr>
          <w:sz w:val="24"/>
          <w:szCs w:val="24"/>
        </w:rPr>
        <w:t>Pro vlastní realizaci by měl být zpracován samostatný projekt, s </w:t>
      </w:r>
      <w:r>
        <w:rPr>
          <w:sz w:val="24"/>
          <w:szCs w:val="24"/>
        </w:rPr>
        <w:t>využití</w:t>
      </w:r>
      <w:r w:rsidRPr="002229F1">
        <w:rPr>
          <w:sz w:val="24"/>
          <w:szCs w:val="24"/>
        </w:rPr>
        <w:t>m standardů péče o krajinu (Kolektiv autorů 2014).</w:t>
      </w:r>
    </w:p>
    <w:p w14:paraId="45C3AAA9" w14:textId="77777777" w:rsidR="0053249B" w:rsidRDefault="0053249B" w:rsidP="0053249B">
      <w:pPr>
        <w:pStyle w:val="Seznam2"/>
        <w:widowControl/>
        <w:ind w:left="0" w:firstLine="0"/>
        <w:jc w:val="both"/>
        <w:rPr>
          <w:b/>
          <w:bCs/>
          <w:sz w:val="24"/>
          <w:szCs w:val="24"/>
        </w:rPr>
      </w:pPr>
      <w:r>
        <w:rPr>
          <w:b/>
          <w:bCs/>
          <w:sz w:val="24"/>
          <w:szCs w:val="24"/>
        </w:rPr>
        <w:lastRenderedPageBreak/>
        <w:t>b) péče o vodní ekosystémy</w:t>
      </w:r>
    </w:p>
    <w:p w14:paraId="7E76E6FD" w14:textId="77777777" w:rsidR="0053249B" w:rsidRDefault="0053249B" w:rsidP="0053249B">
      <w:pPr>
        <w:pStyle w:val="Seznam2"/>
        <w:widowControl/>
        <w:ind w:left="0" w:firstLine="0"/>
        <w:jc w:val="both"/>
        <w:rPr>
          <w:b/>
          <w:bCs/>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670"/>
      </w:tblGrid>
      <w:tr w:rsidR="0053249B" w14:paraId="4D105178" w14:textId="77777777" w:rsidTr="0053249B">
        <w:trPr>
          <w:trHeight w:val="160"/>
        </w:trPr>
        <w:tc>
          <w:tcPr>
            <w:tcW w:w="3402" w:type="dxa"/>
            <w:tcBorders>
              <w:top w:val="single" w:sz="18" w:space="0" w:color="auto"/>
              <w:left w:val="single" w:sz="18" w:space="0" w:color="auto"/>
              <w:right w:val="single" w:sz="18" w:space="0" w:color="auto"/>
            </w:tcBorders>
            <w:shd w:val="clear" w:color="auto" w:fill="C0C0C0"/>
          </w:tcPr>
          <w:p w14:paraId="328870B2" w14:textId="77777777" w:rsidR="0053249B" w:rsidRPr="0053249B" w:rsidRDefault="0053249B" w:rsidP="0053249B">
            <w:pPr>
              <w:rPr>
                <w:sz w:val="24"/>
                <w:szCs w:val="24"/>
              </w:rPr>
            </w:pPr>
            <w:r w:rsidRPr="0053249B">
              <w:rPr>
                <w:sz w:val="24"/>
                <w:szCs w:val="24"/>
              </w:rPr>
              <w:t>Název rybníka (nádrže)</w:t>
            </w:r>
          </w:p>
        </w:tc>
        <w:tc>
          <w:tcPr>
            <w:tcW w:w="5670" w:type="dxa"/>
            <w:tcBorders>
              <w:top w:val="single" w:sz="18" w:space="0" w:color="auto"/>
              <w:left w:val="single" w:sz="18" w:space="0" w:color="auto"/>
              <w:right w:val="single" w:sz="18" w:space="0" w:color="auto"/>
            </w:tcBorders>
          </w:tcPr>
          <w:p w14:paraId="37582F03" w14:textId="77777777" w:rsidR="0053249B" w:rsidRPr="00C44222" w:rsidRDefault="0053249B" w:rsidP="009A4309">
            <w:pPr>
              <w:jc w:val="both"/>
              <w:rPr>
                <w:bCs/>
                <w:sz w:val="24"/>
                <w:szCs w:val="24"/>
              </w:rPr>
            </w:pPr>
            <w:r w:rsidRPr="00C44222">
              <w:rPr>
                <w:bCs/>
                <w:sz w:val="24"/>
                <w:szCs w:val="24"/>
              </w:rPr>
              <w:t>Stará Jizera (Horecká tůň)</w:t>
            </w:r>
          </w:p>
        </w:tc>
      </w:tr>
      <w:tr w:rsidR="0053249B" w14:paraId="5F12941D" w14:textId="77777777" w:rsidTr="0053249B">
        <w:trPr>
          <w:trHeight w:val="273"/>
        </w:trPr>
        <w:tc>
          <w:tcPr>
            <w:tcW w:w="3402" w:type="dxa"/>
            <w:tcBorders>
              <w:left w:val="single" w:sz="18" w:space="0" w:color="auto"/>
              <w:right w:val="single" w:sz="18" w:space="0" w:color="auto"/>
            </w:tcBorders>
            <w:shd w:val="clear" w:color="auto" w:fill="C0C0C0"/>
          </w:tcPr>
          <w:p w14:paraId="06123819" w14:textId="77777777" w:rsidR="0053249B" w:rsidRPr="0053249B" w:rsidRDefault="0053249B" w:rsidP="0053249B">
            <w:pPr>
              <w:rPr>
                <w:sz w:val="24"/>
                <w:szCs w:val="24"/>
              </w:rPr>
            </w:pPr>
            <w:r w:rsidRPr="0053249B">
              <w:rPr>
                <w:sz w:val="24"/>
                <w:szCs w:val="24"/>
              </w:rPr>
              <w:t>Způsob hospodaření</w:t>
            </w:r>
          </w:p>
        </w:tc>
        <w:tc>
          <w:tcPr>
            <w:tcW w:w="5670" w:type="dxa"/>
            <w:tcBorders>
              <w:left w:val="single" w:sz="18" w:space="0" w:color="auto"/>
              <w:right w:val="single" w:sz="18" w:space="0" w:color="auto"/>
            </w:tcBorders>
          </w:tcPr>
          <w:p w14:paraId="03FEBFD9" w14:textId="77777777" w:rsidR="0053249B" w:rsidRPr="00C44222" w:rsidRDefault="0053249B" w:rsidP="009A4309">
            <w:pPr>
              <w:jc w:val="both"/>
              <w:rPr>
                <w:bCs/>
                <w:sz w:val="24"/>
                <w:szCs w:val="24"/>
              </w:rPr>
            </w:pPr>
            <w:r w:rsidRPr="00C44222">
              <w:rPr>
                <w:bCs/>
                <w:sz w:val="24"/>
                <w:szCs w:val="24"/>
              </w:rPr>
              <w:t>sportovní revír</w:t>
            </w:r>
          </w:p>
        </w:tc>
      </w:tr>
      <w:tr w:rsidR="0053249B" w14:paraId="345EE8AE" w14:textId="77777777" w:rsidTr="0053249B">
        <w:trPr>
          <w:trHeight w:val="135"/>
        </w:trPr>
        <w:tc>
          <w:tcPr>
            <w:tcW w:w="3402" w:type="dxa"/>
            <w:tcBorders>
              <w:left w:val="single" w:sz="18" w:space="0" w:color="auto"/>
              <w:right w:val="single" w:sz="18" w:space="0" w:color="auto"/>
            </w:tcBorders>
            <w:shd w:val="clear" w:color="auto" w:fill="C0C0C0"/>
          </w:tcPr>
          <w:p w14:paraId="66C903C9" w14:textId="77777777" w:rsidR="0053249B" w:rsidRPr="0053249B" w:rsidRDefault="0053249B" w:rsidP="0053249B">
            <w:pPr>
              <w:rPr>
                <w:sz w:val="24"/>
                <w:szCs w:val="24"/>
              </w:rPr>
            </w:pPr>
            <w:r w:rsidRPr="0053249B">
              <w:rPr>
                <w:sz w:val="24"/>
                <w:szCs w:val="24"/>
              </w:rPr>
              <w:t>Intenzita hospodaření</w:t>
            </w:r>
          </w:p>
        </w:tc>
        <w:tc>
          <w:tcPr>
            <w:tcW w:w="5670" w:type="dxa"/>
            <w:tcBorders>
              <w:left w:val="single" w:sz="18" w:space="0" w:color="auto"/>
              <w:right w:val="single" w:sz="18" w:space="0" w:color="auto"/>
            </w:tcBorders>
          </w:tcPr>
          <w:p w14:paraId="48A31B66" w14:textId="77777777" w:rsidR="0053249B" w:rsidRPr="00C44222" w:rsidRDefault="0053249B" w:rsidP="009A4309">
            <w:pPr>
              <w:jc w:val="both"/>
              <w:rPr>
                <w:bCs/>
                <w:sz w:val="24"/>
                <w:szCs w:val="24"/>
              </w:rPr>
            </w:pPr>
            <w:r w:rsidRPr="00C44222">
              <w:rPr>
                <w:bCs/>
                <w:sz w:val="24"/>
                <w:szCs w:val="24"/>
              </w:rPr>
              <w:t>extenzivní</w:t>
            </w:r>
          </w:p>
        </w:tc>
      </w:tr>
      <w:tr w:rsidR="0053249B" w14:paraId="0F175423" w14:textId="77777777" w:rsidTr="0053249B">
        <w:trPr>
          <w:trHeight w:val="267"/>
        </w:trPr>
        <w:tc>
          <w:tcPr>
            <w:tcW w:w="3402" w:type="dxa"/>
            <w:tcBorders>
              <w:left w:val="single" w:sz="18" w:space="0" w:color="auto"/>
              <w:right w:val="single" w:sz="18" w:space="0" w:color="auto"/>
            </w:tcBorders>
            <w:shd w:val="clear" w:color="auto" w:fill="C0C0C0"/>
          </w:tcPr>
          <w:p w14:paraId="38111FC5" w14:textId="77777777" w:rsidR="0053249B" w:rsidRPr="0053249B" w:rsidRDefault="0053249B" w:rsidP="0053249B">
            <w:pPr>
              <w:rPr>
                <w:sz w:val="24"/>
                <w:szCs w:val="24"/>
              </w:rPr>
            </w:pPr>
            <w:r w:rsidRPr="0053249B">
              <w:rPr>
                <w:sz w:val="24"/>
                <w:szCs w:val="24"/>
              </w:rPr>
              <w:t>Manipulace s vodní hladinou</w:t>
            </w:r>
          </w:p>
        </w:tc>
        <w:tc>
          <w:tcPr>
            <w:tcW w:w="5670" w:type="dxa"/>
            <w:tcBorders>
              <w:left w:val="single" w:sz="18" w:space="0" w:color="auto"/>
              <w:right w:val="single" w:sz="18" w:space="0" w:color="auto"/>
            </w:tcBorders>
          </w:tcPr>
          <w:p w14:paraId="03FCAA21" w14:textId="77777777" w:rsidR="0053249B" w:rsidRPr="00C44222" w:rsidRDefault="0053249B" w:rsidP="0053249B">
            <w:pPr>
              <w:jc w:val="both"/>
              <w:rPr>
                <w:bCs/>
                <w:sz w:val="24"/>
                <w:szCs w:val="24"/>
              </w:rPr>
            </w:pPr>
            <w:r w:rsidRPr="00C44222">
              <w:rPr>
                <w:bCs/>
                <w:sz w:val="24"/>
                <w:szCs w:val="24"/>
              </w:rPr>
              <w:t>–</w:t>
            </w:r>
          </w:p>
        </w:tc>
      </w:tr>
      <w:tr w:rsidR="0053249B" w14:paraId="72A3649C" w14:textId="77777777" w:rsidTr="0053249B">
        <w:tc>
          <w:tcPr>
            <w:tcW w:w="3402" w:type="dxa"/>
            <w:tcBorders>
              <w:left w:val="single" w:sz="18" w:space="0" w:color="auto"/>
              <w:right w:val="single" w:sz="18" w:space="0" w:color="auto"/>
            </w:tcBorders>
            <w:shd w:val="clear" w:color="auto" w:fill="C0C0C0"/>
          </w:tcPr>
          <w:p w14:paraId="0D037346" w14:textId="77777777" w:rsidR="0053249B" w:rsidRPr="0053249B" w:rsidRDefault="0053249B" w:rsidP="0053249B">
            <w:pPr>
              <w:rPr>
                <w:sz w:val="24"/>
                <w:szCs w:val="24"/>
              </w:rPr>
            </w:pPr>
            <w:r w:rsidRPr="0053249B">
              <w:rPr>
                <w:sz w:val="24"/>
                <w:szCs w:val="24"/>
              </w:rPr>
              <w:t>Způsob letnění nebo zimování</w:t>
            </w:r>
          </w:p>
        </w:tc>
        <w:tc>
          <w:tcPr>
            <w:tcW w:w="5670" w:type="dxa"/>
            <w:tcBorders>
              <w:left w:val="single" w:sz="18" w:space="0" w:color="auto"/>
              <w:right w:val="single" w:sz="18" w:space="0" w:color="auto"/>
            </w:tcBorders>
          </w:tcPr>
          <w:p w14:paraId="5869EC84" w14:textId="77777777" w:rsidR="0053249B" w:rsidRPr="00C44222" w:rsidRDefault="0053249B" w:rsidP="009A4309">
            <w:pPr>
              <w:jc w:val="both"/>
              <w:rPr>
                <w:sz w:val="24"/>
                <w:szCs w:val="24"/>
              </w:rPr>
            </w:pPr>
            <w:r w:rsidRPr="00C44222">
              <w:rPr>
                <w:bCs/>
                <w:sz w:val="24"/>
                <w:szCs w:val="24"/>
              </w:rPr>
              <w:t>–</w:t>
            </w:r>
          </w:p>
        </w:tc>
      </w:tr>
      <w:tr w:rsidR="0053249B" w14:paraId="33190AE4" w14:textId="77777777" w:rsidTr="0053249B">
        <w:tc>
          <w:tcPr>
            <w:tcW w:w="3402" w:type="dxa"/>
            <w:tcBorders>
              <w:left w:val="single" w:sz="18" w:space="0" w:color="auto"/>
              <w:right w:val="single" w:sz="18" w:space="0" w:color="auto"/>
            </w:tcBorders>
            <w:shd w:val="clear" w:color="auto" w:fill="C0C0C0"/>
          </w:tcPr>
          <w:p w14:paraId="01579AA7" w14:textId="77777777" w:rsidR="0053249B" w:rsidRPr="0053249B" w:rsidRDefault="0053249B" w:rsidP="0053249B">
            <w:pPr>
              <w:pStyle w:val="Zkladntext"/>
              <w:jc w:val="left"/>
              <w:rPr>
                <w:sz w:val="24"/>
                <w:szCs w:val="24"/>
              </w:rPr>
            </w:pPr>
            <w:r w:rsidRPr="0053249B">
              <w:rPr>
                <w:sz w:val="24"/>
                <w:szCs w:val="24"/>
              </w:rPr>
              <w:t>Způsob odbahňování</w:t>
            </w:r>
          </w:p>
        </w:tc>
        <w:tc>
          <w:tcPr>
            <w:tcW w:w="5670" w:type="dxa"/>
            <w:tcBorders>
              <w:left w:val="single" w:sz="18" w:space="0" w:color="auto"/>
              <w:right w:val="single" w:sz="18" w:space="0" w:color="auto"/>
            </w:tcBorders>
          </w:tcPr>
          <w:p w14:paraId="18D4B463" w14:textId="77777777" w:rsidR="0053249B" w:rsidRPr="00C44222" w:rsidRDefault="0053249B" w:rsidP="009A4309">
            <w:pPr>
              <w:pStyle w:val="Zkladntext"/>
              <w:rPr>
                <w:sz w:val="24"/>
                <w:szCs w:val="24"/>
              </w:rPr>
            </w:pPr>
            <w:r w:rsidRPr="00C44222">
              <w:rPr>
                <w:sz w:val="24"/>
                <w:szCs w:val="24"/>
              </w:rPr>
              <w:t>není nutné</w:t>
            </w:r>
          </w:p>
        </w:tc>
      </w:tr>
      <w:tr w:rsidR="0053249B" w14:paraId="7EACC4AC" w14:textId="77777777" w:rsidTr="0053249B">
        <w:tc>
          <w:tcPr>
            <w:tcW w:w="3402" w:type="dxa"/>
            <w:tcBorders>
              <w:left w:val="single" w:sz="18" w:space="0" w:color="auto"/>
              <w:right w:val="single" w:sz="18" w:space="0" w:color="auto"/>
            </w:tcBorders>
            <w:shd w:val="clear" w:color="auto" w:fill="C0C0C0"/>
          </w:tcPr>
          <w:p w14:paraId="62C39266" w14:textId="77777777" w:rsidR="0053249B" w:rsidRPr="0053249B" w:rsidRDefault="0053249B" w:rsidP="0053249B">
            <w:pPr>
              <w:pStyle w:val="Zkladntext"/>
              <w:jc w:val="left"/>
              <w:rPr>
                <w:sz w:val="24"/>
                <w:szCs w:val="24"/>
              </w:rPr>
            </w:pPr>
            <w:r w:rsidRPr="0053249B">
              <w:rPr>
                <w:sz w:val="24"/>
                <w:szCs w:val="24"/>
              </w:rPr>
              <w:t>Způsoby hnojení</w:t>
            </w:r>
          </w:p>
        </w:tc>
        <w:tc>
          <w:tcPr>
            <w:tcW w:w="5670" w:type="dxa"/>
            <w:tcBorders>
              <w:left w:val="single" w:sz="18" w:space="0" w:color="auto"/>
              <w:right w:val="single" w:sz="18" w:space="0" w:color="auto"/>
            </w:tcBorders>
          </w:tcPr>
          <w:p w14:paraId="03D432C8" w14:textId="77777777" w:rsidR="0053249B" w:rsidRPr="00C44222" w:rsidRDefault="0053249B" w:rsidP="009A4309">
            <w:pPr>
              <w:pStyle w:val="Zkladntext"/>
              <w:rPr>
                <w:sz w:val="24"/>
                <w:szCs w:val="24"/>
              </w:rPr>
            </w:pPr>
            <w:r w:rsidRPr="00C44222">
              <w:rPr>
                <w:sz w:val="24"/>
                <w:szCs w:val="24"/>
              </w:rPr>
              <w:t>nehnojit</w:t>
            </w:r>
          </w:p>
        </w:tc>
      </w:tr>
      <w:tr w:rsidR="0053249B" w14:paraId="6C6BDAE3" w14:textId="77777777" w:rsidTr="0053249B">
        <w:tc>
          <w:tcPr>
            <w:tcW w:w="3402" w:type="dxa"/>
            <w:tcBorders>
              <w:left w:val="single" w:sz="18" w:space="0" w:color="auto"/>
              <w:right w:val="single" w:sz="18" w:space="0" w:color="auto"/>
            </w:tcBorders>
            <w:shd w:val="clear" w:color="auto" w:fill="C0C0C0"/>
          </w:tcPr>
          <w:p w14:paraId="4501E628" w14:textId="77777777" w:rsidR="0053249B" w:rsidRPr="0053249B" w:rsidRDefault="0053249B" w:rsidP="0053249B">
            <w:pPr>
              <w:pStyle w:val="Zkladntext"/>
              <w:jc w:val="left"/>
              <w:rPr>
                <w:sz w:val="24"/>
                <w:szCs w:val="24"/>
              </w:rPr>
            </w:pPr>
            <w:r w:rsidRPr="0053249B">
              <w:rPr>
                <w:sz w:val="24"/>
                <w:szCs w:val="24"/>
              </w:rPr>
              <w:t>Způsoby regulačního přikrmování</w:t>
            </w:r>
          </w:p>
        </w:tc>
        <w:tc>
          <w:tcPr>
            <w:tcW w:w="5670" w:type="dxa"/>
            <w:tcBorders>
              <w:left w:val="single" w:sz="18" w:space="0" w:color="auto"/>
              <w:right w:val="single" w:sz="18" w:space="0" w:color="auto"/>
            </w:tcBorders>
          </w:tcPr>
          <w:p w14:paraId="74E7671E" w14:textId="77777777" w:rsidR="0053249B" w:rsidRPr="00C44222" w:rsidRDefault="0053249B" w:rsidP="0053249B">
            <w:pPr>
              <w:pStyle w:val="Zkladntext"/>
              <w:rPr>
                <w:sz w:val="24"/>
                <w:szCs w:val="24"/>
              </w:rPr>
            </w:pPr>
            <w:r w:rsidRPr="00C44222">
              <w:rPr>
                <w:sz w:val="24"/>
                <w:szCs w:val="24"/>
              </w:rPr>
              <w:t>nepřikrmovat</w:t>
            </w:r>
          </w:p>
        </w:tc>
      </w:tr>
      <w:tr w:rsidR="0053249B" w14:paraId="511A64D1" w14:textId="77777777" w:rsidTr="0053249B">
        <w:tc>
          <w:tcPr>
            <w:tcW w:w="3402" w:type="dxa"/>
            <w:tcBorders>
              <w:left w:val="single" w:sz="18" w:space="0" w:color="auto"/>
              <w:right w:val="single" w:sz="18" w:space="0" w:color="auto"/>
            </w:tcBorders>
            <w:shd w:val="clear" w:color="auto" w:fill="C0C0C0"/>
          </w:tcPr>
          <w:p w14:paraId="00B93360" w14:textId="77777777" w:rsidR="0053249B" w:rsidRPr="0053249B" w:rsidRDefault="0053249B" w:rsidP="0053249B">
            <w:pPr>
              <w:pStyle w:val="Zkladntext"/>
              <w:jc w:val="left"/>
              <w:rPr>
                <w:sz w:val="24"/>
                <w:szCs w:val="24"/>
              </w:rPr>
            </w:pPr>
            <w:r w:rsidRPr="0053249B">
              <w:rPr>
                <w:sz w:val="24"/>
                <w:szCs w:val="24"/>
              </w:rPr>
              <w:t>Způsoby použití chemických látek</w:t>
            </w:r>
          </w:p>
        </w:tc>
        <w:tc>
          <w:tcPr>
            <w:tcW w:w="5670" w:type="dxa"/>
            <w:tcBorders>
              <w:left w:val="single" w:sz="18" w:space="0" w:color="auto"/>
              <w:right w:val="single" w:sz="18" w:space="0" w:color="auto"/>
            </w:tcBorders>
          </w:tcPr>
          <w:p w14:paraId="5BF4958F" w14:textId="77777777" w:rsidR="0053249B" w:rsidRPr="00C44222" w:rsidRDefault="00C44222" w:rsidP="009A4309">
            <w:pPr>
              <w:pStyle w:val="Zkladntext"/>
              <w:rPr>
                <w:sz w:val="24"/>
                <w:szCs w:val="24"/>
              </w:rPr>
            </w:pPr>
            <w:r w:rsidRPr="00C44222">
              <w:rPr>
                <w:sz w:val="24"/>
                <w:szCs w:val="24"/>
              </w:rPr>
              <w:t>nevápnit, nepoužívat chlorové vápno</w:t>
            </w:r>
          </w:p>
        </w:tc>
      </w:tr>
      <w:tr w:rsidR="0053249B" w14:paraId="1D55C626" w14:textId="77777777" w:rsidTr="0053249B">
        <w:tc>
          <w:tcPr>
            <w:tcW w:w="3402" w:type="dxa"/>
            <w:tcBorders>
              <w:left w:val="single" w:sz="18" w:space="0" w:color="auto"/>
              <w:bottom w:val="single" w:sz="18" w:space="0" w:color="auto"/>
              <w:right w:val="single" w:sz="18" w:space="0" w:color="auto"/>
            </w:tcBorders>
            <w:shd w:val="clear" w:color="auto" w:fill="C0C0C0"/>
          </w:tcPr>
          <w:p w14:paraId="7C9A915F" w14:textId="77777777" w:rsidR="0053249B" w:rsidRPr="0053249B" w:rsidRDefault="0053249B" w:rsidP="0053249B">
            <w:pPr>
              <w:pStyle w:val="Zkladntext"/>
              <w:jc w:val="left"/>
              <w:rPr>
                <w:sz w:val="24"/>
                <w:szCs w:val="24"/>
              </w:rPr>
            </w:pPr>
            <w:r w:rsidRPr="0053249B">
              <w:rPr>
                <w:sz w:val="24"/>
                <w:szCs w:val="24"/>
              </w:rPr>
              <w:t>Rybí obsádky</w:t>
            </w:r>
          </w:p>
        </w:tc>
        <w:tc>
          <w:tcPr>
            <w:tcW w:w="5670" w:type="dxa"/>
            <w:tcBorders>
              <w:left w:val="single" w:sz="18" w:space="0" w:color="auto"/>
              <w:bottom w:val="single" w:sz="18" w:space="0" w:color="auto"/>
              <w:right w:val="single" w:sz="18" w:space="0" w:color="auto"/>
            </w:tcBorders>
          </w:tcPr>
          <w:p w14:paraId="50C7D57C" w14:textId="77777777" w:rsidR="0053249B" w:rsidRPr="00C44222" w:rsidRDefault="00C44222" w:rsidP="00C44222">
            <w:pPr>
              <w:pStyle w:val="Zkladntext"/>
              <w:jc w:val="left"/>
              <w:rPr>
                <w:bCs/>
                <w:sz w:val="24"/>
                <w:szCs w:val="24"/>
              </w:rPr>
            </w:pPr>
            <w:r w:rsidRPr="00C44222">
              <w:rPr>
                <w:bCs/>
                <w:sz w:val="24"/>
                <w:szCs w:val="24"/>
              </w:rPr>
              <w:t>každoroční zarybnění: kapr (doporučení: 60 ks K</w:t>
            </w:r>
            <w:r w:rsidRPr="00C44222">
              <w:rPr>
                <w:bCs/>
                <w:sz w:val="24"/>
                <w:szCs w:val="24"/>
                <w:vertAlign w:val="subscript"/>
              </w:rPr>
              <w:t>2</w:t>
            </w:r>
            <w:r w:rsidRPr="00C44222">
              <w:rPr>
                <w:bCs/>
                <w:sz w:val="24"/>
                <w:szCs w:val="24"/>
              </w:rPr>
              <w:t>, K</w:t>
            </w:r>
            <w:r w:rsidRPr="00C44222">
              <w:rPr>
                <w:bCs/>
                <w:sz w:val="24"/>
                <w:szCs w:val="24"/>
                <w:vertAlign w:val="subscript"/>
              </w:rPr>
              <w:t>3</w:t>
            </w:r>
            <w:r w:rsidRPr="00C44222">
              <w:rPr>
                <w:bCs/>
                <w:sz w:val="24"/>
                <w:szCs w:val="24"/>
              </w:rPr>
              <w:t>), lín (doporučení: 40 ks L</w:t>
            </w:r>
            <w:r w:rsidRPr="00C44222">
              <w:rPr>
                <w:bCs/>
                <w:sz w:val="24"/>
                <w:szCs w:val="24"/>
                <w:vertAlign w:val="subscript"/>
              </w:rPr>
              <w:t>2</w:t>
            </w:r>
            <w:r w:rsidRPr="00C44222">
              <w:rPr>
                <w:bCs/>
                <w:sz w:val="24"/>
                <w:szCs w:val="24"/>
              </w:rPr>
              <w:t>), štika (doporučení: 10 ks), perlín (doporučení: 20 ks); nenasazovat nepůvodní druhy (amur, tolstolobik), nenasazovat sumce, okouna; pozor na možnost zavlečení střevličky výc</w:t>
            </w:r>
            <w:r>
              <w:rPr>
                <w:bCs/>
                <w:sz w:val="24"/>
                <w:szCs w:val="24"/>
              </w:rPr>
              <w:t>hodní nebo karase st</w:t>
            </w:r>
            <w:r w:rsidRPr="00C44222">
              <w:rPr>
                <w:bCs/>
                <w:sz w:val="24"/>
                <w:szCs w:val="24"/>
              </w:rPr>
              <w:t>říbřitého</w:t>
            </w:r>
          </w:p>
        </w:tc>
      </w:tr>
    </w:tbl>
    <w:p w14:paraId="7E9F59F2" w14:textId="77777777" w:rsidR="0053249B" w:rsidRDefault="0053249B" w:rsidP="00F95567">
      <w:pPr>
        <w:rPr>
          <w:sz w:val="24"/>
          <w:szCs w:val="24"/>
          <w:u w:val="single"/>
        </w:rPr>
      </w:pPr>
    </w:p>
    <w:p w14:paraId="424A9751" w14:textId="77777777" w:rsidR="00331DF8" w:rsidRPr="009032F9" w:rsidRDefault="009032F9" w:rsidP="00F95567">
      <w:pPr>
        <w:ind w:firstLine="708"/>
        <w:jc w:val="both"/>
        <w:rPr>
          <w:sz w:val="24"/>
          <w:szCs w:val="24"/>
        </w:rPr>
      </w:pPr>
      <w:r w:rsidRPr="009032F9">
        <w:rPr>
          <w:sz w:val="24"/>
          <w:szCs w:val="24"/>
        </w:rPr>
        <w:t xml:space="preserve">Smíšená rybí obsádka několika věkových skupin kapra obecného, lína, </w:t>
      </w:r>
      <w:proofErr w:type="spellStart"/>
      <w:r w:rsidRPr="009032F9">
        <w:rPr>
          <w:sz w:val="24"/>
          <w:szCs w:val="24"/>
        </w:rPr>
        <w:t>perlína</w:t>
      </w:r>
      <w:proofErr w:type="spellEnd"/>
      <w:r w:rsidRPr="009032F9">
        <w:rPr>
          <w:sz w:val="24"/>
          <w:szCs w:val="24"/>
        </w:rPr>
        <w:t xml:space="preserve"> a štiky by měla zajistit snížení predačního tlaku ryb na vodní </w:t>
      </w:r>
      <w:proofErr w:type="spellStart"/>
      <w:r w:rsidRPr="009032F9">
        <w:rPr>
          <w:sz w:val="24"/>
          <w:szCs w:val="24"/>
        </w:rPr>
        <w:t>bezobtratlé</w:t>
      </w:r>
      <w:proofErr w:type="spellEnd"/>
      <w:r w:rsidRPr="009032F9">
        <w:rPr>
          <w:sz w:val="24"/>
          <w:szCs w:val="24"/>
        </w:rPr>
        <w:t xml:space="preserve"> živočichy a částečně </w:t>
      </w:r>
      <w:r>
        <w:rPr>
          <w:sz w:val="24"/>
          <w:szCs w:val="24"/>
        </w:rPr>
        <w:t xml:space="preserve">na </w:t>
      </w:r>
      <w:r w:rsidRPr="009032F9">
        <w:rPr>
          <w:sz w:val="24"/>
          <w:szCs w:val="24"/>
        </w:rPr>
        <w:t>odstra</w:t>
      </w:r>
      <w:r>
        <w:rPr>
          <w:sz w:val="24"/>
          <w:szCs w:val="24"/>
        </w:rPr>
        <w:t>ň</w:t>
      </w:r>
      <w:r w:rsidRPr="009032F9">
        <w:rPr>
          <w:sz w:val="24"/>
          <w:szCs w:val="24"/>
        </w:rPr>
        <w:t>ování měkké vodní vegetace.</w:t>
      </w:r>
    </w:p>
    <w:p w14:paraId="429BE8C0" w14:textId="77777777" w:rsidR="00C44222" w:rsidRDefault="00C44222" w:rsidP="00F95567">
      <w:pPr>
        <w:rPr>
          <w:sz w:val="24"/>
          <w:szCs w:val="24"/>
          <w:u w:val="singl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670"/>
      </w:tblGrid>
      <w:tr w:rsidR="00C44222" w14:paraId="29CE819D" w14:textId="77777777" w:rsidTr="009A4309">
        <w:trPr>
          <w:trHeight w:val="160"/>
        </w:trPr>
        <w:tc>
          <w:tcPr>
            <w:tcW w:w="3402" w:type="dxa"/>
            <w:tcBorders>
              <w:top w:val="single" w:sz="18" w:space="0" w:color="auto"/>
              <w:left w:val="single" w:sz="18" w:space="0" w:color="auto"/>
              <w:right w:val="single" w:sz="18" w:space="0" w:color="auto"/>
            </w:tcBorders>
            <w:shd w:val="clear" w:color="auto" w:fill="C0C0C0"/>
          </w:tcPr>
          <w:p w14:paraId="723CDDEC" w14:textId="77777777" w:rsidR="00C44222" w:rsidRPr="0053249B" w:rsidRDefault="00C44222" w:rsidP="009A4309">
            <w:pPr>
              <w:rPr>
                <w:sz w:val="24"/>
                <w:szCs w:val="24"/>
              </w:rPr>
            </w:pPr>
            <w:r w:rsidRPr="0053249B">
              <w:rPr>
                <w:sz w:val="24"/>
                <w:szCs w:val="24"/>
              </w:rPr>
              <w:t>Název rybníka (nádrže)</w:t>
            </w:r>
          </w:p>
        </w:tc>
        <w:tc>
          <w:tcPr>
            <w:tcW w:w="5670" w:type="dxa"/>
            <w:tcBorders>
              <w:top w:val="single" w:sz="18" w:space="0" w:color="auto"/>
              <w:left w:val="single" w:sz="18" w:space="0" w:color="auto"/>
              <w:right w:val="single" w:sz="18" w:space="0" w:color="auto"/>
            </w:tcBorders>
          </w:tcPr>
          <w:p w14:paraId="241A8E36" w14:textId="77777777" w:rsidR="00C44222" w:rsidRPr="00C44222" w:rsidRDefault="00C44222" w:rsidP="009A4309">
            <w:pPr>
              <w:jc w:val="both"/>
              <w:rPr>
                <w:bCs/>
                <w:sz w:val="24"/>
                <w:szCs w:val="24"/>
              </w:rPr>
            </w:pPr>
            <w:r>
              <w:rPr>
                <w:bCs/>
                <w:sz w:val="24"/>
                <w:szCs w:val="24"/>
              </w:rPr>
              <w:t>Měsíc</w:t>
            </w:r>
          </w:p>
        </w:tc>
      </w:tr>
      <w:tr w:rsidR="00C44222" w14:paraId="2137D926" w14:textId="77777777" w:rsidTr="009A4309">
        <w:trPr>
          <w:trHeight w:val="273"/>
        </w:trPr>
        <w:tc>
          <w:tcPr>
            <w:tcW w:w="3402" w:type="dxa"/>
            <w:tcBorders>
              <w:left w:val="single" w:sz="18" w:space="0" w:color="auto"/>
              <w:right w:val="single" w:sz="18" w:space="0" w:color="auto"/>
            </w:tcBorders>
            <w:shd w:val="clear" w:color="auto" w:fill="C0C0C0"/>
          </w:tcPr>
          <w:p w14:paraId="724F2F43" w14:textId="77777777" w:rsidR="00C44222" w:rsidRPr="0053249B" w:rsidRDefault="00C44222" w:rsidP="009A4309">
            <w:pPr>
              <w:rPr>
                <w:sz w:val="24"/>
                <w:szCs w:val="24"/>
              </w:rPr>
            </w:pPr>
            <w:r w:rsidRPr="0053249B">
              <w:rPr>
                <w:sz w:val="24"/>
                <w:szCs w:val="24"/>
              </w:rPr>
              <w:t>Způsob hospodaření</w:t>
            </w:r>
          </w:p>
        </w:tc>
        <w:tc>
          <w:tcPr>
            <w:tcW w:w="5670" w:type="dxa"/>
            <w:tcBorders>
              <w:left w:val="single" w:sz="18" w:space="0" w:color="auto"/>
              <w:right w:val="single" w:sz="18" w:space="0" w:color="auto"/>
            </w:tcBorders>
          </w:tcPr>
          <w:p w14:paraId="62D50543" w14:textId="77777777" w:rsidR="00C44222" w:rsidRPr="00C44222" w:rsidRDefault="00C44222" w:rsidP="009A4309">
            <w:pPr>
              <w:jc w:val="both"/>
              <w:rPr>
                <w:bCs/>
                <w:sz w:val="24"/>
                <w:szCs w:val="24"/>
              </w:rPr>
            </w:pPr>
            <w:r w:rsidRPr="00C44222">
              <w:rPr>
                <w:bCs/>
                <w:sz w:val="24"/>
                <w:szCs w:val="24"/>
              </w:rPr>
              <w:t>–</w:t>
            </w:r>
          </w:p>
        </w:tc>
      </w:tr>
      <w:tr w:rsidR="00C44222" w14:paraId="2DD016E7" w14:textId="77777777" w:rsidTr="009A4309">
        <w:trPr>
          <w:trHeight w:val="135"/>
        </w:trPr>
        <w:tc>
          <w:tcPr>
            <w:tcW w:w="3402" w:type="dxa"/>
            <w:tcBorders>
              <w:left w:val="single" w:sz="18" w:space="0" w:color="auto"/>
              <w:right w:val="single" w:sz="18" w:space="0" w:color="auto"/>
            </w:tcBorders>
            <w:shd w:val="clear" w:color="auto" w:fill="C0C0C0"/>
          </w:tcPr>
          <w:p w14:paraId="7692394E" w14:textId="77777777" w:rsidR="00C44222" w:rsidRPr="0053249B" w:rsidRDefault="00C44222" w:rsidP="009A4309">
            <w:pPr>
              <w:rPr>
                <w:sz w:val="24"/>
                <w:szCs w:val="24"/>
              </w:rPr>
            </w:pPr>
            <w:r w:rsidRPr="0053249B">
              <w:rPr>
                <w:sz w:val="24"/>
                <w:szCs w:val="24"/>
              </w:rPr>
              <w:t>Intenzita hospodaření</w:t>
            </w:r>
          </w:p>
        </w:tc>
        <w:tc>
          <w:tcPr>
            <w:tcW w:w="5670" w:type="dxa"/>
            <w:tcBorders>
              <w:left w:val="single" w:sz="18" w:space="0" w:color="auto"/>
              <w:right w:val="single" w:sz="18" w:space="0" w:color="auto"/>
            </w:tcBorders>
          </w:tcPr>
          <w:p w14:paraId="62AD4F82" w14:textId="77777777" w:rsidR="00C44222" w:rsidRPr="00C44222" w:rsidRDefault="00C44222" w:rsidP="009A4309">
            <w:pPr>
              <w:jc w:val="both"/>
              <w:rPr>
                <w:bCs/>
                <w:sz w:val="24"/>
                <w:szCs w:val="24"/>
              </w:rPr>
            </w:pPr>
            <w:r w:rsidRPr="00C44222">
              <w:rPr>
                <w:bCs/>
                <w:sz w:val="24"/>
                <w:szCs w:val="24"/>
              </w:rPr>
              <w:t>–</w:t>
            </w:r>
          </w:p>
        </w:tc>
      </w:tr>
      <w:tr w:rsidR="00C44222" w14:paraId="4093B415" w14:textId="77777777" w:rsidTr="009A4309">
        <w:trPr>
          <w:trHeight w:val="267"/>
        </w:trPr>
        <w:tc>
          <w:tcPr>
            <w:tcW w:w="3402" w:type="dxa"/>
            <w:tcBorders>
              <w:left w:val="single" w:sz="18" w:space="0" w:color="auto"/>
              <w:right w:val="single" w:sz="18" w:space="0" w:color="auto"/>
            </w:tcBorders>
            <w:shd w:val="clear" w:color="auto" w:fill="C0C0C0"/>
          </w:tcPr>
          <w:p w14:paraId="230B6C3E" w14:textId="77777777" w:rsidR="00C44222" w:rsidRPr="0053249B" w:rsidRDefault="00C44222" w:rsidP="009A4309">
            <w:pPr>
              <w:rPr>
                <w:sz w:val="24"/>
                <w:szCs w:val="24"/>
              </w:rPr>
            </w:pPr>
            <w:r w:rsidRPr="0053249B">
              <w:rPr>
                <w:sz w:val="24"/>
                <w:szCs w:val="24"/>
              </w:rPr>
              <w:t>Manipulace s vodní hladinou</w:t>
            </w:r>
          </w:p>
        </w:tc>
        <w:tc>
          <w:tcPr>
            <w:tcW w:w="5670" w:type="dxa"/>
            <w:tcBorders>
              <w:left w:val="single" w:sz="18" w:space="0" w:color="auto"/>
              <w:right w:val="single" w:sz="18" w:space="0" w:color="auto"/>
            </w:tcBorders>
          </w:tcPr>
          <w:p w14:paraId="08445594" w14:textId="77777777" w:rsidR="00C44222" w:rsidRPr="00C44222" w:rsidRDefault="00C44222" w:rsidP="009A4309">
            <w:pPr>
              <w:jc w:val="both"/>
              <w:rPr>
                <w:bCs/>
                <w:sz w:val="24"/>
                <w:szCs w:val="24"/>
              </w:rPr>
            </w:pPr>
            <w:r w:rsidRPr="00C44222">
              <w:rPr>
                <w:bCs/>
                <w:sz w:val="24"/>
                <w:szCs w:val="24"/>
              </w:rPr>
              <w:t>–</w:t>
            </w:r>
          </w:p>
        </w:tc>
      </w:tr>
      <w:tr w:rsidR="00C44222" w14:paraId="1A93407E" w14:textId="77777777" w:rsidTr="009A4309">
        <w:tc>
          <w:tcPr>
            <w:tcW w:w="3402" w:type="dxa"/>
            <w:tcBorders>
              <w:left w:val="single" w:sz="18" w:space="0" w:color="auto"/>
              <w:right w:val="single" w:sz="18" w:space="0" w:color="auto"/>
            </w:tcBorders>
            <w:shd w:val="clear" w:color="auto" w:fill="C0C0C0"/>
          </w:tcPr>
          <w:p w14:paraId="7D704EA2" w14:textId="77777777" w:rsidR="00C44222" w:rsidRPr="0053249B" w:rsidRDefault="00C44222" w:rsidP="009A4309">
            <w:pPr>
              <w:rPr>
                <w:sz w:val="24"/>
                <w:szCs w:val="24"/>
              </w:rPr>
            </w:pPr>
            <w:r w:rsidRPr="0053249B">
              <w:rPr>
                <w:sz w:val="24"/>
                <w:szCs w:val="24"/>
              </w:rPr>
              <w:t>Způsob letnění nebo zimování</w:t>
            </w:r>
          </w:p>
        </w:tc>
        <w:tc>
          <w:tcPr>
            <w:tcW w:w="5670" w:type="dxa"/>
            <w:tcBorders>
              <w:left w:val="single" w:sz="18" w:space="0" w:color="auto"/>
              <w:right w:val="single" w:sz="18" w:space="0" w:color="auto"/>
            </w:tcBorders>
          </w:tcPr>
          <w:p w14:paraId="5885A838" w14:textId="77777777" w:rsidR="00C44222" w:rsidRPr="00C44222" w:rsidRDefault="00C44222" w:rsidP="009A4309">
            <w:pPr>
              <w:jc w:val="both"/>
              <w:rPr>
                <w:sz w:val="24"/>
                <w:szCs w:val="24"/>
              </w:rPr>
            </w:pPr>
            <w:r w:rsidRPr="00C44222">
              <w:rPr>
                <w:bCs/>
                <w:sz w:val="24"/>
                <w:szCs w:val="24"/>
              </w:rPr>
              <w:t>–</w:t>
            </w:r>
          </w:p>
        </w:tc>
      </w:tr>
      <w:tr w:rsidR="00C44222" w14:paraId="616D9406" w14:textId="77777777" w:rsidTr="009A4309">
        <w:tc>
          <w:tcPr>
            <w:tcW w:w="3402" w:type="dxa"/>
            <w:tcBorders>
              <w:left w:val="single" w:sz="18" w:space="0" w:color="auto"/>
              <w:right w:val="single" w:sz="18" w:space="0" w:color="auto"/>
            </w:tcBorders>
            <w:shd w:val="clear" w:color="auto" w:fill="C0C0C0"/>
          </w:tcPr>
          <w:p w14:paraId="1E1DD494" w14:textId="77777777" w:rsidR="00C44222" w:rsidRPr="0053249B" w:rsidRDefault="00C44222" w:rsidP="009A4309">
            <w:pPr>
              <w:pStyle w:val="Zkladntext"/>
              <w:jc w:val="left"/>
              <w:rPr>
                <w:sz w:val="24"/>
                <w:szCs w:val="24"/>
              </w:rPr>
            </w:pPr>
            <w:r w:rsidRPr="0053249B">
              <w:rPr>
                <w:sz w:val="24"/>
                <w:szCs w:val="24"/>
              </w:rPr>
              <w:t>Způsob odbahňování</w:t>
            </w:r>
          </w:p>
        </w:tc>
        <w:tc>
          <w:tcPr>
            <w:tcW w:w="5670" w:type="dxa"/>
            <w:tcBorders>
              <w:left w:val="single" w:sz="18" w:space="0" w:color="auto"/>
              <w:right w:val="single" w:sz="18" w:space="0" w:color="auto"/>
            </w:tcBorders>
          </w:tcPr>
          <w:p w14:paraId="7970EB15" w14:textId="77777777" w:rsidR="00C44222" w:rsidRDefault="00C44222" w:rsidP="009A4309">
            <w:pPr>
              <w:pStyle w:val="Zkladntext"/>
              <w:rPr>
                <w:sz w:val="24"/>
                <w:szCs w:val="24"/>
              </w:rPr>
            </w:pPr>
            <w:r>
              <w:rPr>
                <w:sz w:val="24"/>
                <w:szCs w:val="24"/>
              </w:rPr>
              <w:t xml:space="preserve">v době platnosti tohoto plánu péče </w:t>
            </w:r>
            <w:r w:rsidRPr="00C44222">
              <w:rPr>
                <w:sz w:val="24"/>
                <w:szCs w:val="24"/>
              </w:rPr>
              <w:t>není nutné</w:t>
            </w:r>
            <w:r>
              <w:rPr>
                <w:sz w:val="24"/>
                <w:szCs w:val="24"/>
              </w:rPr>
              <w:t>,</w:t>
            </w:r>
          </w:p>
          <w:p w14:paraId="7BF7831B" w14:textId="77777777" w:rsidR="00C44222" w:rsidRPr="00C44222" w:rsidRDefault="00C44222" w:rsidP="009A4309">
            <w:pPr>
              <w:pStyle w:val="Zkladntext"/>
              <w:rPr>
                <w:sz w:val="24"/>
                <w:szCs w:val="24"/>
              </w:rPr>
            </w:pPr>
            <w:r>
              <w:rPr>
                <w:sz w:val="24"/>
                <w:szCs w:val="24"/>
              </w:rPr>
              <w:t>v případě možnosti odbahňování ale vhodné</w:t>
            </w:r>
          </w:p>
        </w:tc>
      </w:tr>
      <w:tr w:rsidR="00C44222" w14:paraId="3ECC83FF" w14:textId="77777777" w:rsidTr="009A4309">
        <w:tc>
          <w:tcPr>
            <w:tcW w:w="3402" w:type="dxa"/>
            <w:tcBorders>
              <w:left w:val="single" w:sz="18" w:space="0" w:color="auto"/>
              <w:right w:val="single" w:sz="18" w:space="0" w:color="auto"/>
            </w:tcBorders>
            <w:shd w:val="clear" w:color="auto" w:fill="C0C0C0"/>
          </w:tcPr>
          <w:p w14:paraId="43D495B4" w14:textId="77777777" w:rsidR="00C44222" w:rsidRPr="0053249B" w:rsidRDefault="00C44222" w:rsidP="009A4309">
            <w:pPr>
              <w:pStyle w:val="Zkladntext"/>
              <w:jc w:val="left"/>
              <w:rPr>
                <w:sz w:val="24"/>
                <w:szCs w:val="24"/>
              </w:rPr>
            </w:pPr>
            <w:r w:rsidRPr="0053249B">
              <w:rPr>
                <w:sz w:val="24"/>
                <w:szCs w:val="24"/>
              </w:rPr>
              <w:t>Způsoby hnojení</w:t>
            </w:r>
          </w:p>
        </w:tc>
        <w:tc>
          <w:tcPr>
            <w:tcW w:w="5670" w:type="dxa"/>
            <w:tcBorders>
              <w:left w:val="single" w:sz="18" w:space="0" w:color="auto"/>
              <w:right w:val="single" w:sz="18" w:space="0" w:color="auto"/>
            </w:tcBorders>
          </w:tcPr>
          <w:p w14:paraId="4D7FE6F8" w14:textId="77777777" w:rsidR="00C44222" w:rsidRPr="00C44222" w:rsidRDefault="00C44222" w:rsidP="009A4309">
            <w:pPr>
              <w:pStyle w:val="Zkladntext"/>
              <w:rPr>
                <w:sz w:val="24"/>
                <w:szCs w:val="24"/>
              </w:rPr>
            </w:pPr>
            <w:r w:rsidRPr="00C44222">
              <w:rPr>
                <w:sz w:val="24"/>
                <w:szCs w:val="24"/>
              </w:rPr>
              <w:t>nehnojit</w:t>
            </w:r>
          </w:p>
        </w:tc>
      </w:tr>
      <w:tr w:rsidR="00C44222" w14:paraId="78B9878D" w14:textId="77777777" w:rsidTr="009A4309">
        <w:tc>
          <w:tcPr>
            <w:tcW w:w="3402" w:type="dxa"/>
            <w:tcBorders>
              <w:left w:val="single" w:sz="18" w:space="0" w:color="auto"/>
              <w:right w:val="single" w:sz="18" w:space="0" w:color="auto"/>
            </w:tcBorders>
            <w:shd w:val="clear" w:color="auto" w:fill="C0C0C0"/>
          </w:tcPr>
          <w:p w14:paraId="46F0A78D" w14:textId="77777777" w:rsidR="00C44222" w:rsidRPr="0053249B" w:rsidRDefault="00C44222" w:rsidP="009A4309">
            <w:pPr>
              <w:pStyle w:val="Zkladntext"/>
              <w:jc w:val="left"/>
              <w:rPr>
                <w:sz w:val="24"/>
                <w:szCs w:val="24"/>
              </w:rPr>
            </w:pPr>
            <w:r w:rsidRPr="0053249B">
              <w:rPr>
                <w:sz w:val="24"/>
                <w:szCs w:val="24"/>
              </w:rPr>
              <w:t>Způsoby regulačního přikrmování</w:t>
            </w:r>
          </w:p>
        </w:tc>
        <w:tc>
          <w:tcPr>
            <w:tcW w:w="5670" w:type="dxa"/>
            <w:tcBorders>
              <w:left w:val="single" w:sz="18" w:space="0" w:color="auto"/>
              <w:right w:val="single" w:sz="18" w:space="0" w:color="auto"/>
            </w:tcBorders>
          </w:tcPr>
          <w:p w14:paraId="1958A4DE" w14:textId="77777777" w:rsidR="00C44222" w:rsidRPr="00C44222" w:rsidRDefault="00C44222" w:rsidP="009A4309">
            <w:pPr>
              <w:pStyle w:val="Zkladntext"/>
              <w:rPr>
                <w:sz w:val="24"/>
                <w:szCs w:val="24"/>
              </w:rPr>
            </w:pPr>
            <w:r w:rsidRPr="00C44222">
              <w:rPr>
                <w:sz w:val="24"/>
                <w:szCs w:val="24"/>
              </w:rPr>
              <w:t>nepřikrmovat</w:t>
            </w:r>
          </w:p>
        </w:tc>
      </w:tr>
      <w:tr w:rsidR="00C44222" w14:paraId="5C79BBBA" w14:textId="77777777" w:rsidTr="009A4309">
        <w:tc>
          <w:tcPr>
            <w:tcW w:w="3402" w:type="dxa"/>
            <w:tcBorders>
              <w:left w:val="single" w:sz="18" w:space="0" w:color="auto"/>
              <w:right w:val="single" w:sz="18" w:space="0" w:color="auto"/>
            </w:tcBorders>
            <w:shd w:val="clear" w:color="auto" w:fill="C0C0C0"/>
          </w:tcPr>
          <w:p w14:paraId="00922131" w14:textId="77777777" w:rsidR="00C44222" w:rsidRPr="0053249B" w:rsidRDefault="00C44222" w:rsidP="009A4309">
            <w:pPr>
              <w:pStyle w:val="Zkladntext"/>
              <w:jc w:val="left"/>
              <w:rPr>
                <w:sz w:val="24"/>
                <w:szCs w:val="24"/>
              </w:rPr>
            </w:pPr>
            <w:r w:rsidRPr="0053249B">
              <w:rPr>
                <w:sz w:val="24"/>
                <w:szCs w:val="24"/>
              </w:rPr>
              <w:t>Způsoby použití chemických látek</w:t>
            </w:r>
          </w:p>
        </w:tc>
        <w:tc>
          <w:tcPr>
            <w:tcW w:w="5670" w:type="dxa"/>
            <w:tcBorders>
              <w:left w:val="single" w:sz="18" w:space="0" w:color="auto"/>
              <w:right w:val="single" w:sz="18" w:space="0" w:color="auto"/>
            </w:tcBorders>
          </w:tcPr>
          <w:p w14:paraId="010FF6BF" w14:textId="77777777" w:rsidR="00C44222" w:rsidRPr="00C44222" w:rsidRDefault="00C44222" w:rsidP="009A4309">
            <w:pPr>
              <w:pStyle w:val="Zkladntext"/>
              <w:rPr>
                <w:sz w:val="24"/>
                <w:szCs w:val="24"/>
              </w:rPr>
            </w:pPr>
            <w:r w:rsidRPr="00C44222">
              <w:rPr>
                <w:sz w:val="24"/>
                <w:szCs w:val="24"/>
              </w:rPr>
              <w:t>nevápnit, nepoužívat chlorové vápno</w:t>
            </w:r>
          </w:p>
        </w:tc>
      </w:tr>
      <w:tr w:rsidR="00C44222" w14:paraId="52E23B2C" w14:textId="77777777" w:rsidTr="009A4309">
        <w:tc>
          <w:tcPr>
            <w:tcW w:w="3402" w:type="dxa"/>
            <w:tcBorders>
              <w:left w:val="single" w:sz="18" w:space="0" w:color="auto"/>
              <w:bottom w:val="single" w:sz="18" w:space="0" w:color="auto"/>
              <w:right w:val="single" w:sz="18" w:space="0" w:color="auto"/>
            </w:tcBorders>
            <w:shd w:val="clear" w:color="auto" w:fill="C0C0C0"/>
          </w:tcPr>
          <w:p w14:paraId="4523B8B4" w14:textId="77777777" w:rsidR="00C44222" w:rsidRPr="0053249B" w:rsidRDefault="00C44222" w:rsidP="009A4309">
            <w:pPr>
              <w:pStyle w:val="Zkladntext"/>
              <w:jc w:val="left"/>
              <w:rPr>
                <w:sz w:val="24"/>
                <w:szCs w:val="24"/>
              </w:rPr>
            </w:pPr>
            <w:r w:rsidRPr="0053249B">
              <w:rPr>
                <w:sz w:val="24"/>
                <w:szCs w:val="24"/>
              </w:rPr>
              <w:t>Rybí obsádky</w:t>
            </w:r>
          </w:p>
        </w:tc>
        <w:tc>
          <w:tcPr>
            <w:tcW w:w="5670" w:type="dxa"/>
            <w:tcBorders>
              <w:left w:val="single" w:sz="18" w:space="0" w:color="auto"/>
              <w:bottom w:val="single" w:sz="18" w:space="0" w:color="auto"/>
              <w:right w:val="single" w:sz="18" w:space="0" w:color="auto"/>
            </w:tcBorders>
          </w:tcPr>
          <w:p w14:paraId="0671B2BA" w14:textId="77777777" w:rsidR="00C44222" w:rsidRPr="00C44222" w:rsidRDefault="00C44222" w:rsidP="009A4309">
            <w:pPr>
              <w:pStyle w:val="Zkladntext"/>
              <w:jc w:val="left"/>
              <w:rPr>
                <w:bCs/>
                <w:sz w:val="24"/>
                <w:szCs w:val="24"/>
              </w:rPr>
            </w:pPr>
            <w:r>
              <w:rPr>
                <w:bCs/>
                <w:sz w:val="24"/>
                <w:szCs w:val="24"/>
              </w:rPr>
              <w:t>bez obsádky</w:t>
            </w:r>
          </w:p>
        </w:tc>
      </w:tr>
    </w:tbl>
    <w:p w14:paraId="4C04EA44" w14:textId="77777777" w:rsidR="00C44222" w:rsidRDefault="00C44222" w:rsidP="004065C1">
      <w:pPr>
        <w:rPr>
          <w:sz w:val="24"/>
          <w:szCs w:val="24"/>
          <w:u w:val="single"/>
        </w:rPr>
      </w:pPr>
    </w:p>
    <w:p w14:paraId="739C0007" w14:textId="77777777" w:rsidR="00C44222" w:rsidRDefault="00C44222" w:rsidP="004065C1">
      <w:pPr>
        <w:rPr>
          <w:sz w:val="24"/>
          <w:szCs w:val="24"/>
          <w:u w:val="single"/>
        </w:rPr>
      </w:pPr>
    </w:p>
    <w:p w14:paraId="42B9F7C4" w14:textId="77777777" w:rsidR="00BA255F" w:rsidRPr="0088370D" w:rsidRDefault="00BA255F" w:rsidP="004065C1">
      <w:pPr>
        <w:pStyle w:val="Seznam2"/>
        <w:widowControl/>
        <w:ind w:left="0" w:firstLine="0"/>
        <w:jc w:val="both"/>
        <w:rPr>
          <w:b/>
          <w:bCs/>
          <w:sz w:val="24"/>
          <w:szCs w:val="24"/>
        </w:rPr>
      </w:pPr>
    </w:p>
    <w:p w14:paraId="7362F158" w14:textId="77777777" w:rsidR="00944BE7" w:rsidRPr="0088370D" w:rsidRDefault="00944BE7" w:rsidP="004065C1">
      <w:pPr>
        <w:pStyle w:val="Seznam2"/>
        <w:widowControl/>
        <w:ind w:left="0" w:firstLine="0"/>
        <w:jc w:val="both"/>
        <w:rPr>
          <w:b/>
          <w:bCs/>
          <w:sz w:val="24"/>
          <w:szCs w:val="24"/>
        </w:rPr>
      </w:pPr>
    </w:p>
    <w:p w14:paraId="35D1A053" w14:textId="77777777" w:rsidR="00F95567" w:rsidRDefault="00F95567">
      <w:pPr>
        <w:autoSpaceDE/>
        <w:autoSpaceDN/>
        <w:rPr>
          <w:b/>
          <w:sz w:val="24"/>
          <w:szCs w:val="24"/>
        </w:rPr>
      </w:pPr>
      <w:r>
        <w:rPr>
          <w:b/>
          <w:sz w:val="24"/>
          <w:szCs w:val="24"/>
        </w:rPr>
        <w:br w:type="page"/>
      </w:r>
    </w:p>
    <w:p w14:paraId="46006499" w14:textId="684A6152" w:rsidR="00C621C1" w:rsidRPr="0088370D" w:rsidRDefault="00AA1F3A" w:rsidP="004065C1">
      <w:pPr>
        <w:rPr>
          <w:b/>
          <w:sz w:val="24"/>
          <w:szCs w:val="24"/>
        </w:rPr>
      </w:pPr>
      <w:r w:rsidRPr="00D54631">
        <w:rPr>
          <w:b/>
          <w:sz w:val="24"/>
          <w:szCs w:val="24"/>
        </w:rPr>
        <w:lastRenderedPageBreak/>
        <w:t>c</w:t>
      </w:r>
      <w:r w:rsidR="0088370D" w:rsidRPr="00D54631">
        <w:rPr>
          <w:b/>
          <w:sz w:val="24"/>
          <w:szCs w:val="24"/>
        </w:rPr>
        <w:t>)</w:t>
      </w:r>
      <w:r w:rsidR="0088370D" w:rsidRPr="0088370D">
        <w:rPr>
          <w:b/>
          <w:sz w:val="24"/>
          <w:szCs w:val="24"/>
        </w:rPr>
        <w:t xml:space="preserve"> </w:t>
      </w:r>
      <w:r w:rsidR="0088370D" w:rsidRPr="0088370D">
        <w:rPr>
          <w:b/>
          <w:bCs/>
          <w:sz w:val="24"/>
          <w:szCs w:val="24"/>
        </w:rPr>
        <w:t>péče o populace a biotopy živočichů</w:t>
      </w:r>
    </w:p>
    <w:p w14:paraId="18201042" w14:textId="77777777" w:rsidR="00573B6C" w:rsidRDefault="00573B6C" w:rsidP="004065C1">
      <w:pPr>
        <w:pStyle w:val="Seznam2"/>
        <w:widowControl/>
        <w:ind w:left="0" w:firstLine="0"/>
        <w:jc w:val="both"/>
        <w:rPr>
          <w:b/>
          <w:bCs/>
          <w:sz w:val="24"/>
          <w:szCs w:val="24"/>
          <w:u w:val="single"/>
        </w:rPr>
      </w:pPr>
    </w:p>
    <w:p w14:paraId="211C832E" w14:textId="77777777" w:rsidR="003535FE" w:rsidRPr="003535FE" w:rsidRDefault="003535FE" w:rsidP="004065C1">
      <w:pPr>
        <w:pStyle w:val="Seznam2"/>
        <w:widowControl/>
        <w:ind w:left="0" w:firstLine="0"/>
        <w:jc w:val="both"/>
        <w:rPr>
          <w:b/>
          <w:bCs/>
          <w:sz w:val="24"/>
          <w:szCs w:val="24"/>
          <w:u w:val="single"/>
        </w:rPr>
      </w:pPr>
    </w:p>
    <w:p w14:paraId="5DE12EF6" w14:textId="77777777" w:rsidR="003535FE" w:rsidRPr="003535FE" w:rsidRDefault="003535FE" w:rsidP="003535FE">
      <w:pPr>
        <w:pStyle w:val="Bezmezer"/>
        <w:rPr>
          <w:rFonts w:ascii="Times New Roman" w:hAnsi="Times New Roman"/>
          <w:b/>
          <w:sz w:val="24"/>
          <w:szCs w:val="24"/>
        </w:rPr>
      </w:pPr>
      <w:r w:rsidRPr="003535FE">
        <w:rPr>
          <w:rFonts w:ascii="Times New Roman" w:hAnsi="Times New Roman"/>
          <w:b/>
          <w:sz w:val="24"/>
          <w:szCs w:val="24"/>
        </w:rPr>
        <w:t>Negativní vlivy ovlivňující populace sledovaných skupin</w:t>
      </w:r>
    </w:p>
    <w:p w14:paraId="22D37680" w14:textId="77777777" w:rsidR="003535FE" w:rsidRPr="003535FE" w:rsidRDefault="003535FE" w:rsidP="003535FE">
      <w:pPr>
        <w:pStyle w:val="Bezmezer"/>
        <w:rPr>
          <w:rFonts w:ascii="Times New Roman" w:hAnsi="Times New Roman"/>
          <w:sz w:val="24"/>
          <w:szCs w:val="24"/>
        </w:rPr>
      </w:pPr>
    </w:p>
    <w:p w14:paraId="2575CBE4" w14:textId="77777777" w:rsidR="003535FE" w:rsidRPr="003535FE" w:rsidRDefault="003535FE" w:rsidP="003535FE">
      <w:pPr>
        <w:pStyle w:val="Bezmezer"/>
        <w:rPr>
          <w:rFonts w:ascii="Times New Roman" w:hAnsi="Times New Roman"/>
          <w:b/>
          <w:sz w:val="24"/>
          <w:szCs w:val="24"/>
        </w:rPr>
      </w:pPr>
      <w:r w:rsidRPr="003535FE">
        <w:rPr>
          <w:rFonts w:ascii="Times New Roman" w:hAnsi="Times New Roman"/>
          <w:b/>
          <w:sz w:val="24"/>
          <w:szCs w:val="24"/>
        </w:rPr>
        <w:t>Obojživelníci</w:t>
      </w:r>
    </w:p>
    <w:p w14:paraId="331BB6EE" w14:textId="77777777" w:rsidR="003535FE" w:rsidRDefault="003535FE" w:rsidP="003535FE">
      <w:pPr>
        <w:pStyle w:val="Bezmezer"/>
        <w:numPr>
          <w:ilvl w:val="0"/>
          <w:numId w:val="6"/>
        </w:numPr>
        <w:rPr>
          <w:rFonts w:ascii="Times New Roman" w:hAnsi="Times New Roman"/>
          <w:sz w:val="24"/>
          <w:szCs w:val="24"/>
        </w:rPr>
      </w:pPr>
      <w:r w:rsidRPr="003535FE">
        <w:rPr>
          <w:rFonts w:ascii="Times New Roman" w:hAnsi="Times New Roman"/>
          <w:sz w:val="24"/>
          <w:szCs w:val="24"/>
        </w:rPr>
        <w:t xml:space="preserve">Tuto skupinu nejvíce ohrožuje vysychání vody v lokalitě </w:t>
      </w:r>
      <w:r w:rsidR="001C613B">
        <w:rPr>
          <w:rFonts w:ascii="Times New Roman" w:hAnsi="Times New Roman"/>
          <w:sz w:val="24"/>
          <w:szCs w:val="24"/>
        </w:rPr>
        <w:t>Měsíce a plochy jižně od Měsíce</w:t>
      </w:r>
      <w:r w:rsidRPr="003535FE">
        <w:rPr>
          <w:rFonts w:ascii="Times New Roman" w:hAnsi="Times New Roman"/>
          <w:sz w:val="24"/>
          <w:szCs w:val="24"/>
        </w:rPr>
        <w:t>,</w:t>
      </w:r>
    </w:p>
    <w:p w14:paraId="49459EC7" w14:textId="77777777" w:rsidR="003535FE" w:rsidRDefault="003535FE" w:rsidP="003535FE">
      <w:pPr>
        <w:pStyle w:val="Bezmezer"/>
        <w:numPr>
          <w:ilvl w:val="0"/>
          <w:numId w:val="6"/>
        </w:numPr>
        <w:rPr>
          <w:rFonts w:ascii="Times New Roman" w:hAnsi="Times New Roman"/>
          <w:sz w:val="24"/>
          <w:szCs w:val="24"/>
        </w:rPr>
      </w:pPr>
      <w:r w:rsidRPr="003535FE">
        <w:rPr>
          <w:rFonts w:ascii="Times New Roman" w:hAnsi="Times New Roman"/>
          <w:sz w:val="24"/>
          <w:szCs w:val="24"/>
        </w:rPr>
        <w:t>Kosení travnatých ploch v období do 31. července a zemědělské hospodaření,</w:t>
      </w:r>
    </w:p>
    <w:p w14:paraId="0EE91BBA" w14:textId="77777777" w:rsidR="003535FE" w:rsidRPr="001C613B" w:rsidRDefault="003535FE" w:rsidP="00D25475">
      <w:pPr>
        <w:pStyle w:val="Bezmezer"/>
        <w:numPr>
          <w:ilvl w:val="0"/>
          <w:numId w:val="6"/>
        </w:numPr>
        <w:rPr>
          <w:rFonts w:ascii="Times New Roman" w:hAnsi="Times New Roman"/>
          <w:sz w:val="24"/>
          <w:szCs w:val="24"/>
        </w:rPr>
      </w:pPr>
      <w:r w:rsidRPr="001C613B">
        <w:rPr>
          <w:rFonts w:ascii="Times New Roman" w:hAnsi="Times New Roman"/>
          <w:sz w:val="24"/>
          <w:szCs w:val="24"/>
        </w:rPr>
        <w:t xml:space="preserve">Přítomnost vodních ptáků, zejména kachny divoké.                     </w:t>
      </w:r>
    </w:p>
    <w:p w14:paraId="1FD96379" w14:textId="77777777" w:rsidR="003535FE" w:rsidRPr="003535FE" w:rsidRDefault="003535FE" w:rsidP="003535FE">
      <w:pPr>
        <w:pStyle w:val="Bezmezer"/>
        <w:rPr>
          <w:rFonts w:ascii="Times New Roman" w:hAnsi="Times New Roman"/>
          <w:sz w:val="24"/>
          <w:szCs w:val="24"/>
        </w:rPr>
      </w:pPr>
      <w:r w:rsidRPr="003535FE">
        <w:rPr>
          <w:rFonts w:ascii="Times New Roman" w:hAnsi="Times New Roman"/>
          <w:sz w:val="24"/>
          <w:szCs w:val="24"/>
        </w:rPr>
        <w:t xml:space="preserve">                         </w:t>
      </w:r>
    </w:p>
    <w:p w14:paraId="71C9D592" w14:textId="77777777" w:rsidR="003535FE" w:rsidRDefault="003535FE" w:rsidP="003535FE">
      <w:pPr>
        <w:pStyle w:val="Bezmezer"/>
        <w:ind w:left="709" w:hanging="709"/>
        <w:rPr>
          <w:rFonts w:ascii="Times New Roman" w:hAnsi="Times New Roman"/>
          <w:sz w:val="24"/>
          <w:szCs w:val="24"/>
        </w:rPr>
      </w:pPr>
      <w:r w:rsidRPr="003535FE">
        <w:rPr>
          <w:rFonts w:ascii="Times New Roman" w:hAnsi="Times New Roman"/>
          <w:b/>
          <w:sz w:val="24"/>
          <w:szCs w:val="24"/>
        </w:rPr>
        <w:t>Plazi</w:t>
      </w:r>
    </w:p>
    <w:p w14:paraId="67134037" w14:textId="77777777" w:rsidR="003535FE" w:rsidRPr="003535FE" w:rsidRDefault="003535FE" w:rsidP="003535FE">
      <w:pPr>
        <w:pStyle w:val="Bezmezer"/>
        <w:numPr>
          <w:ilvl w:val="0"/>
          <w:numId w:val="6"/>
        </w:numPr>
        <w:rPr>
          <w:rFonts w:ascii="Times New Roman" w:hAnsi="Times New Roman"/>
          <w:sz w:val="24"/>
          <w:szCs w:val="24"/>
        </w:rPr>
      </w:pPr>
      <w:r w:rsidRPr="003535FE">
        <w:rPr>
          <w:rFonts w:ascii="Times New Roman" w:hAnsi="Times New Roman"/>
          <w:sz w:val="24"/>
          <w:szCs w:val="24"/>
        </w:rPr>
        <w:t>Velmi negativně působí hospodaření v okolí hranic přírodní památky, zejména kosení trávy.</w:t>
      </w:r>
    </w:p>
    <w:p w14:paraId="689379AF" w14:textId="77777777" w:rsidR="003535FE" w:rsidRDefault="003535FE" w:rsidP="003535FE">
      <w:pPr>
        <w:pStyle w:val="Bezmezer"/>
        <w:ind w:left="709" w:hanging="709"/>
        <w:rPr>
          <w:rFonts w:ascii="Times New Roman" w:hAnsi="Times New Roman"/>
          <w:sz w:val="24"/>
          <w:szCs w:val="24"/>
        </w:rPr>
      </w:pPr>
      <w:r w:rsidRPr="003535FE">
        <w:rPr>
          <w:rFonts w:ascii="Times New Roman" w:hAnsi="Times New Roman"/>
          <w:b/>
          <w:sz w:val="24"/>
          <w:szCs w:val="24"/>
        </w:rPr>
        <w:t>Ptáci</w:t>
      </w:r>
      <w:r w:rsidRPr="003535FE">
        <w:rPr>
          <w:rFonts w:ascii="Times New Roman" w:hAnsi="Times New Roman"/>
          <w:sz w:val="24"/>
          <w:szCs w:val="24"/>
        </w:rPr>
        <w:t xml:space="preserve">   </w:t>
      </w:r>
    </w:p>
    <w:p w14:paraId="7CB02A81" w14:textId="77777777" w:rsidR="003535FE" w:rsidRPr="003535FE" w:rsidRDefault="003535FE" w:rsidP="003535FE">
      <w:pPr>
        <w:pStyle w:val="Bezmezer"/>
        <w:numPr>
          <w:ilvl w:val="0"/>
          <w:numId w:val="6"/>
        </w:numPr>
        <w:rPr>
          <w:rFonts w:ascii="Times New Roman" w:hAnsi="Times New Roman"/>
          <w:sz w:val="24"/>
          <w:szCs w:val="24"/>
        </w:rPr>
      </w:pPr>
      <w:r w:rsidRPr="003535FE">
        <w:rPr>
          <w:rFonts w:ascii="Times New Roman" w:hAnsi="Times New Roman"/>
          <w:sz w:val="24"/>
          <w:szCs w:val="24"/>
        </w:rPr>
        <w:t>Nezjištěny žádné zásadní vlivy antropogenního charakteru nebo biologického původu.</w:t>
      </w:r>
    </w:p>
    <w:p w14:paraId="0D5B8157" w14:textId="77777777" w:rsidR="003535FE" w:rsidRPr="003535FE" w:rsidRDefault="003535FE" w:rsidP="003535FE">
      <w:pPr>
        <w:pStyle w:val="Bezmezer"/>
        <w:rPr>
          <w:rFonts w:ascii="Times New Roman" w:hAnsi="Times New Roman"/>
          <w:sz w:val="24"/>
          <w:szCs w:val="24"/>
        </w:rPr>
      </w:pPr>
    </w:p>
    <w:p w14:paraId="0A7D9E6E" w14:textId="77777777" w:rsidR="003535FE" w:rsidRPr="003535FE" w:rsidRDefault="003535FE" w:rsidP="003535FE">
      <w:pPr>
        <w:pStyle w:val="Bezmezer"/>
        <w:rPr>
          <w:rFonts w:ascii="Times New Roman" w:hAnsi="Times New Roman"/>
          <w:sz w:val="24"/>
          <w:szCs w:val="24"/>
        </w:rPr>
      </w:pPr>
    </w:p>
    <w:p w14:paraId="1033A1CE" w14:textId="77777777" w:rsidR="003535FE" w:rsidRPr="003535FE" w:rsidRDefault="003535FE" w:rsidP="003535FE">
      <w:pPr>
        <w:pStyle w:val="Bezmezer"/>
        <w:rPr>
          <w:rFonts w:ascii="Times New Roman" w:hAnsi="Times New Roman"/>
          <w:sz w:val="24"/>
          <w:szCs w:val="24"/>
        </w:rPr>
      </w:pPr>
    </w:p>
    <w:p w14:paraId="27D30606" w14:textId="77777777" w:rsidR="003535FE" w:rsidRPr="003535FE" w:rsidRDefault="003535FE" w:rsidP="003535FE">
      <w:pPr>
        <w:pStyle w:val="Bezmezer"/>
        <w:rPr>
          <w:rFonts w:ascii="Times New Roman" w:hAnsi="Times New Roman"/>
          <w:b/>
          <w:sz w:val="24"/>
          <w:szCs w:val="24"/>
        </w:rPr>
      </w:pPr>
      <w:r w:rsidRPr="003535FE">
        <w:rPr>
          <w:rFonts w:ascii="Times New Roman" w:hAnsi="Times New Roman"/>
          <w:b/>
          <w:sz w:val="24"/>
          <w:szCs w:val="24"/>
        </w:rPr>
        <w:t>Návrhy na opatření k zajištění prosper</w:t>
      </w:r>
      <w:r>
        <w:rPr>
          <w:rFonts w:ascii="Times New Roman" w:hAnsi="Times New Roman"/>
          <w:b/>
          <w:sz w:val="24"/>
          <w:szCs w:val="24"/>
        </w:rPr>
        <w:t>ity populací sledovaných skupin</w:t>
      </w:r>
    </w:p>
    <w:p w14:paraId="659AD1C5" w14:textId="77777777" w:rsidR="003535FE" w:rsidRPr="003535FE" w:rsidRDefault="003535FE" w:rsidP="003535FE">
      <w:pPr>
        <w:pStyle w:val="Bezmezer"/>
        <w:jc w:val="both"/>
        <w:rPr>
          <w:rFonts w:ascii="Times New Roman" w:hAnsi="Times New Roman"/>
          <w:sz w:val="24"/>
          <w:szCs w:val="24"/>
        </w:rPr>
      </w:pPr>
    </w:p>
    <w:p w14:paraId="7F6E583E" w14:textId="77777777" w:rsidR="003535FE" w:rsidRPr="003535FE" w:rsidRDefault="003535FE" w:rsidP="003535FE">
      <w:pPr>
        <w:pStyle w:val="Bezmezer"/>
        <w:numPr>
          <w:ilvl w:val="0"/>
          <w:numId w:val="48"/>
        </w:numPr>
        <w:jc w:val="both"/>
        <w:rPr>
          <w:rFonts w:ascii="Times New Roman" w:hAnsi="Times New Roman"/>
          <w:sz w:val="24"/>
          <w:szCs w:val="24"/>
        </w:rPr>
      </w:pPr>
      <w:r w:rsidRPr="003535FE">
        <w:rPr>
          <w:rFonts w:ascii="Times New Roman" w:hAnsi="Times New Roman"/>
          <w:sz w:val="24"/>
          <w:szCs w:val="24"/>
        </w:rPr>
        <w:t>Je nutné dodržovat zásady zemědělského hospodaření v ochranných pásmech přírodní památky,</w:t>
      </w:r>
    </w:p>
    <w:p w14:paraId="473C2F05" w14:textId="77777777" w:rsidR="003535FE" w:rsidRPr="003535FE" w:rsidRDefault="003535FE" w:rsidP="003535FE">
      <w:pPr>
        <w:pStyle w:val="Bezmezer"/>
        <w:numPr>
          <w:ilvl w:val="0"/>
          <w:numId w:val="48"/>
        </w:numPr>
        <w:jc w:val="both"/>
        <w:rPr>
          <w:rFonts w:ascii="Times New Roman" w:hAnsi="Times New Roman"/>
          <w:sz w:val="24"/>
          <w:szCs w:val="24"/>
        </w:rPr>
      </w:pPr>
      <w:r w:rsidRPr="003535FE">
        <w:rPr>
          <w:rFonts w:ascii="Times New Roman" w:hAnsi="Times New Roman"/>
          <w:sz w:val="24"/>
          <w:szCs w:val="24"/>
        </w:rPr>
        <w:t xml:space="preserve">Lze uvažovat o prohloubení tůně v lokalitě </w:t>
      </w:r>
      <w:r w:rsidR="001C613B">
        <w:rPr>
          <w:rFonts w:ascii="Times New Roman" w:hAnsi="Times New Roman"/>
          <w:sz w:val="24"/>
          <w:szCs w:val="24"/>
        </w:rPr>
        <w:t>Měsíc</w:t>
      </w:r>
      <w:r w:rsidRPr="003535FE">
        <w:rPr>
          <w:rFonts w:ascii="Times New Roman" w:hAnsi="Times New Roman"/>
          <w:sz w:val="24"/>
          <w:szCs w:val="24"/>
        </w:rPr>
        <w:t xml:space="preserve"> až na úroveň hladiny řeky Jizery, přičemž ponechat sklony břehů v poměru 1 : 5 až 1 : 10, a dále prosvětlit západní část vodní plochy v této části přírodní památky,</w:t>
      </w:r>
    </w:p>
    <w:p w14:paraId="6AE4AD41" w14:textId="77777777" w:rsidR="003535FE" w:rsidRPr="003535FE" w:rsidRDefault="003535FE" w:rsidP="003535FE">
      <w:pPr>
        <w:pStyle w:val="Bezmezer"/>
        <w:numPr>
          <w:ilvl w:val="0"/>
          <w:numId w:val="48"/>
        </w:numPr>
        <w:jc w:val="both"/>
        <w:rPr>
          <w:rFonts w:ascii="Times New Roman" w:hAnsi="Times New Roman"/>
          <w:sz w:val="24"/>
          <w:szCs w:val="24"/>
        </w:rPr>
      </w:pPr>
      <w:r w:rsidRPr="003535FE">
        <w:rPr>
          <w:rFonts w:ascii="Times New Roman" w:hAnsi="Times New Roman"/>
          <w:sz w:val="24"/>
          <w:szCs w:val="24"/>
        </w:rPr>
        <w:t xml:space="preserve">Zavést kosení bylinného krytu ve vnitřním prostoru lokality </w:t>
      </w:r>
      <w:r w:rsidR="001C613B">
        <w:rPr>
          <w:rFonts w:ascii="Times New Roman" w:hAnsi="Times New Roman"/>
          <w:sz w:val="24"/>
          <w:szCs w:val="24"/>
        </w:rPr>
        <w:t>Podkovy</w:t>
      </w:r>
      <w:r w:rsidRPr="003535FE">
        <w:rPr>
          <w:rFonts w:ascii="Times New Roman" w:hAnsi="Times New Roman"/>
          <w:sz w:val="24"/>
          <w:szCs w:val="24"/>
        </w:rPr>
        <w:t>, ponechávat zde cca 3 metry pás podél břehu tůně spontánními vývoji,</w:t>
      </w:r>
    </w:p>
    <w:p w14:paraId="61D779AB" w14:textId="77777777" w:rsidR="003535FE" w:rsidRDefault="003535FE" w:rsidP="003535FE">
      <w:pPr>
        <w:pStyle w:val="Bezmezer"/>
        <w:numPr>
          <w:ilvl w:val="0"/>
          <w:numId w:val="48"/>
        </w:numPr>
        <w:jc w:val="both"/>
        <w:rPr>
          <w:rFonts w:ascii="Times New Roman" w:hAnsi="Times New Roman"/>
          <w:sz w:val="24"/>
          <w:szCs w:val="24"/>
        </w:rPr>
      </w:pPr>
      <w:r w:rsidRPr="003535FE">
        <w:rPr>
          <w:rFonts w:ascii="Times New Roman" w:hAnsi="Times New Roman"/>
          <w:sz w:val="24"/>
          <w:szCs w:val="24"/>
        </w:rPr>
        <w:t>Ponechávat padlé kmeny stromů a jejich torza v poros</w:t>
      </w:r>
      <w:r w:rsidR="0063767D">
        <w:rPr>
          <w:rFonts w:ascii="Times New Roman" w:hAnsi="Times New Roman"/>
          <w:sz w:val="24"/>
          <w:szCs w:val="24"/>
        </w:rPr>
        <w:t xml:space="preserve">tech, zvláště pak stromy </w:t>
      </w:r>
      <w:proofErr w:type="spellStart"/>
      <w:r w:rsidR="0063767D">
        <w:rPr>
          <w:rFonts w:ascii="Times New Roman" w:hAnsi="Times New Roman"/>
          <w:sz w:val="24"/>
          <w:szCs w:val="24"/>
        </w:rPr>
        <w:t>doupné</w:t>
      </w:r>
      <w:proofErr w:type="spellEnd"/>
      <w:r w:rsidR="0063767D">
        <w:rPr>
          <w:rFonts w:ascii="Times New Roman" w:hAnsi="Times New Roman"/>
          <w:sz w:val="24"/>
          <w:szCs w:val="24"/>
        </w:rPr>
        <w:t>.</w:t>
      </w:r>
    </w:p>
    <w:p w14:paraId="2263740F" w14:textId="77777777" w:rsidR="0063767D" w:rsidRPr="003535FE" w:rsidRDefault="0063767D" w:rsidP="003535FE">
      <w:pPr>
        <w:pStyle w:val="Bezmezer"/>
        <w:numPr>
          <w:ilvl w:val="0"/>
          <w:numId w:val="48"/>
        </w:numPr>
        <w:jc w:val="both"/>
        <w:rPr>
          <w:rFonts w:ascii="Times New Roman" w:hAnsi="Times New Roman"/>
          <w:sz w:val="24"/>
          <w:szCs w:val="24"/>
        </w:rPr>
      </w:pPr>
      <w:r>
        <w:rPr>
          <w:rFonts w:ascii="Times New Roman" w:hAnsi="Times New Roman"/>
          <w:sz w:val="24"/>
          <w:szCs w:val="24"/>
        </w:rPr>
        <w:t xml:space="preserve">Vzhledem k migracím ropuch obecných z lesního porostu přes silnici 610 k tůni Měsíc by bylo vhodné zbudování dočasných zábran spojené s pravidelným </w:t>
      </w:r>
      <w:proofErr w:type="spellStart"/>
      <w:r>
        <w:rPr>
          <w:rFonts w:ascii="Times New Roman" w:hAnsi="Times New Roman"/>
          <w:sz w:val="24"/>
          <w:szCs w:val="24"/>
        </w:rPr>
        <w:t>výberem</w:t>
      </w:r>
      <w:proofErr w:type="spellEnd"/>
      <w:r>
        <w:rPr>
          <w:rFonts w:ascii="Times New Roman" w:hAnsi="Times New Roman"/>
          <w:sz w:val="24"/>
          <w:szCs w:val="24"/>
        </w:rPr>
        <w:t xml:space="preserve"> chycených ropuch a jejich přemístěním k tůni.</w:t>
      </w:r>
    </w:p>
    <w:p w14:paraId="5C681C3E" w14:textId="77777777" w:rsidR="003535FE" w:rsidRPr="003535FE" w:rsidRDefault="003535FE" w:rsidP="003535FE">
      <w:pPr>
        <w:pStyle w:val="Bezmezer"/>
        <w:rPr>
          <w:rFonts w:ascii="Times New Roman" w:hAnsi="Times New Roman"/>
          <w:sz w:val="24"/>
          <w:szCs w:val="24"/>
        </w:rPr>
      </w:pPr>
    </w:p>
    <w:p w14:paraId="21106A97" w14:textId="77777777" w:rsidR="003535FE" w:rsidRPr="003535FE" w:rsidRDefault="003535FE" w:rsidP="004065C1">
      <w:pPr>
        <w:pStyle w:val="Seznam2"/>
        <w:widowControl/>
        <w:ind w:left="0" w:firstLine="0"/>
        <w:jc w:val="both"/>
        <w:rPr>
          <w:b/>
          <w:bCs/>
          <w:sz w:val="24"/>
          <w:szCs w:val="24"/>
          <w:u w:val="single"/>
        </w:rPr>
      </w:pPr>
    </w:p>
    <w:p w14:paraId="0DD5E432" w14:textId="77777777" w:rsidR="00B57530" w:rsidRDefault="00B57530">
      <w:pPr>
        <w:autoSpaceDE/>
        <w:autoSpaceDN/>
        <w:rPr>
          <w:b/>
          <w:bCs/>
          <w:sz w:val="24"/>
          <w:szCs w:val="24"/>
        </w:rPr>
      </w:pPr>
    </w:p>
    <w:p w14:paraId="61A014A0" w14:textId="77777777" w:rsidR="00962CB5" w:rsidRDefault="00962CB5" w:rsidP="00F95567">
      <w:pPr>
        <w:pStyle w:val="Seznam2"/>
        <w:widowControl/>
        <w:ind w:left="0" w:firstLine="0"/>
        <w:jc w:val="both"/>
        <w:rPr>
          <w:b/>
          <w:bCs/>
          <w:sz w:val="24"/>
          <w:szCs w:val="24"/>
        </w:rPr>
      </w:pPr>
      <w:r>
        <w:rPr>
          <w:b/>
          <w:bCs/>
          <w:sz w:val="24"/>
          <w:szCs w:val="24"/>
        </w:rPr>
        <w:t>3.2 Zásady hospodářského nebo jiného využívání ochranného pásma včetně návrhu zásahů a přehledu činností</w:t>
      </w:r>
    </w:p>
    <w:p w14:paraId="55441C62" w14:textId="77777777" w:rsidR="0088370D" w:rsidRPr="00C81F78" w:rsidRDefault="0088370D" w:rsidP="00F95567">
      <w:pPr>
        <w:ind w:firstLine="708"/>
        <w:jc w:val="both"/>
        <w:rPr>
          <w:iCs/>
          <w:sz w:val="24"/>
          <w:szCs w:val="24"/>
        </w:rPr>
      </w:pPr>
    </w:p>
    <w:p w14:paraId="3101C8C6" w14:textId="77777777" w:rsidR="0088370D" w:rsidRDefault="001C613B" w:rsidP="00F95567">
      <w:pPr>
        <w:ind w:firstLine="708"/>
        <w:jc w:val="both"/>
        <w:rPr>
          <w:iCs/>
          <w:sz w:val="24"/>
          <w:szCs w:val="24"/>
        </w:rPr>
      </w:pPr>
      <w:r>
        <w:rPr>
          <w:iCs/>
          <w:sz w:val="24"/>
          <w:szCs w:val="24"/>
        </w:rPr>
        <w:t>Součástí ochranného pásma jsou především luční porosty, které byly zřejmě v původních návrzích navrženy jako součást chráněného území. Zejména části v okolí tůně Měsíc (s biotopy kontinentálních zaplavovaných luk) patří mezi velmi cenné. Louky jsou pravidelně koseny a tento trend by měl být zachován. Nepřípustné je jiné využití, jako např. pro polní kultury.</w:t>
      </w:r>
    </w:p>
    <w:p w14:paraId="2C80205C" w14:textId="77777777" w:rsidR="001C613B" w:rsidRDefault="001C613B" w:rsidP="00F95567">
      <w:pPr>
        <w:ind w:firstLine="708"/>
        <w:jc w:val="both"/>
        <w:rPr>
          <w:iCs/>
          <w:sz w:val="24"/>
          <w:szCs w:val="24"/>
        </w:rPr>
      </w:pPr>
      <w:proofErr w:type="spellStart"/>
      <w:r>
        <w:rPr>
          <w:iCs/>
          <w:sz w:val="24"/>
          <w:szCs w:val="24"/>
        </w:rPr>
        <w:t>Soliterní</w:t>
      </w:r>
      <w:proofErr w:type="spellEnd"/>
      <w:r>
        <w:rPr>
          <w:iCs/>
          <w:sz w:val="24"/>
          <w:szCs w:val="24"/>
        </w:rPr>
        <w:t xml:space="preserve"> duby trpí různými typy a stádii </w:t>
      </w:r>
      <w:proofErr w:type="spellStart"/>
      <w:r>
        <w:rPr>
          <w:iCs/>
          <w:sz w:val="24"/>
          <w:szCs w:val="24"/>
        </w:rPr>
        <w:t>tracheomykotických</w:t>
      </w:r>
      <w:proofErr w:type="spellEnd"/>
      <w:r>
        <w:rPr>
          <w:iCs/>
          <w:sz w:val="24"/>
          <w:szCs w:val="24"/>
        </w:rPr>
        <w:t xml:space="preserve"> onemocnění. </w:t>
      </w:r>
      <w:r w:rsidR="00B3085E">
        <w:rPr>
          <w:iCs/>
          <w:sz w:val="24"/>
          <w:szCs w:val="24"/>
        </w:rPr>
        <w:t xml:space="preserve">Patří mezi cenný prvek krajiny s možným výskytem zajímavějších druhů </w:t>
      </w:r>
      <w:proofErr w:type="spellStart"/>
      <w:r w:rsidR="00B3085E">
        <w:rPr>
          <w:iCs/>
          <w:sz w:val="24"/>
          <w:szCs w:val="24"/>
        </w:rPr>
        <w:t>saproxylických</w:t>
      </w:r>
      <w:proofErr w:type="spellEnd"/>
      <w:r w:rsidR="00B3085E">
        <w:rPr>
          <w:iCs/>
          <w:sz w:val="24"/>
          <w:szCs w:val="24"/>
        </w:rPr>
        <w:t xml:space="preserve"> brouků.</w:t>
      </w:r>
    </w:p>
    <w:p w14:paraId="4A662763" w14:textId="77777777" w:rsidR="001C613B" w:rsidRDefault="001C613B" w:rsidP="00F95567">
      <w:pPr>
        <w:ind w:firstLine="708"/>
        <w:jc w:val="both"/>
        <w:rPr>
          <w:iCs/>
          <w:sz w:val="24"/>
          <w:szCs w:val="24"/>
        </w:rPr>
      </w:pPr>
    </w:p>
    <w:p w14:paraId="4C01E31F" w14:textId="77777777" w:rsidR="001C613B" w:rsidRDefault="001C613B" w:rsidP="00F95567">
      <w:pPr>
        <w:ind w:firstLine="708"/>
        <w:jc w:val="both"/>
        <w:rPr>
          <w:iCs/>
          <w:sz w:val="24"/>
          <w:szCs w:val="24"/>
        </w:rPr>
      </w:pPr>
    </w:p>
    <w:p w14:paraId="7F72F426" w14:textId="77777777" w:rsidR="001C613B" w:rsidRDefault="001C613B" w:rsidP="00F95567">
      <w:pPr>
        <w:ind w:firstLine="708"/>
        <w:jc w:val="both"/>
        <w:rPr>
          <w:iCs/>
          <w:sz w:val="24"/>
          <w:szCs w:val="24"/>
        </w:rPr>
      </w:pPr>
    </w:p>
    <w:p w14:paraId="780D587A" w14:textId="77777777" w:rsidR="001C613B" w:rsidRDefault="001C613B" w:rsidP="00F95567">
      <w:pPr>
        <w:ind w:firstLine="708"/>
        <w:jc w:val="both"/>
        <w:rPr>
          <w:iCs/>
          <w:sz w:val="24"/>
          <w:szCs w:val="24"/>
        </w:rPr>
      </w:pPr>
    </w:p>
    <w:p w14:paraId="33083822" w14:textId="77777777" w:rsidR="00F5689D" w:rsidRPr="00510A7E" w:rsidRDefault="00F5689D" w:rsidP="00F95567">
      <w:pPr>
        <w:ind w:firstLine="708"/>
        <w:jc w:val="both"/>
        <w:rPr>
          <w:iCs/>
          <w:sz w:val="24"/>
          <w:szCs w:val="24"/>
        </w:rPr>
      </w:pPr>
    </w:p>
    <w:p w14:paraId="5D5E34E9" w14:textId="77777777" w:rsidR="009656FA" w:rsidRPr="00510A7E" w:rsidRDefault="009656FA" w:rsidP="00F95567">
      <w:pPr>
        <w:jc w:val="both"/>
      </w:pPr>
    </w:p>
    <w:p w14:paraId="0220B035" w14:textId="77777777" w:rsidR="00962CB5" w:rsidRDefault="00962CB5" w:rsidP="00F95567">
      <w:pPr>
        <w:pStyle w:val="Pokraovnseznamu2"/>
        <w:widowControl/>
        <w:spacing w:after="0"/>
        <w:ind w:left="0"/>
        <w:jc w:val="both"/>
        <w:rPr>
          <w:b/>
          <w:bCs/>
          <w:sz w:val="24"/>
          <w:szCs w:val="24"/>
        </w:rPr>
      </w:pPr>
      <w:r>
        <w:rPr>
          <w:b/>
          <w:bCs/>
          <w:sz w:val="24"/>
          <w:szCs w:val="24"/>
        </w:rPr>
        <w:t>3.3 Zaměření a vyznačení území v terénu</w:t>
      </w:r>
    </w:p>
    <w:p w14:paraId="3B148166" w14:textId="77777777" w:rsidR="007421EB" w:rsidRPr="00F8608E" w:rsidRDefault="007421EB" w:rsidP="00F95567">
      <w:pPr>
        <w:jc w:val="both"/>
        <w:rPr>
          <w:iCs/>
          <w:sz w:val="24"/>
          <w:szCs w:val="24"/>
        </w:rPr>
      </w:pPr>
    </w:p>
    <w:p w14:paraId="1CB4FCFA" w14:textId="77777777" w:rsidR="00510A7E" w:rsidRPr="00510A7E" w:rsidRDefault="007421EB" w:rsidP="00F95567">
      <w:pPr>
        <w:pStyle w:val="Zkladntext2"/>
        <w:rPr>
          <w:iCs/>
          <w:sz w:val="24"/>
          <w:szCs w:val="24"/>
        </w:rPr>
      </w:pPr>
      <w:r>
        <w:rPr>
          <w:sz w:val="24"/>
          <w:szCs w:val="24"/>
        </w:rPr>
        <w:tab/>
      </w:r>
      <w:r w:rsidR="00510A7E" w:rsidRPr="00510A7E">
        <w:rPr>
          <w:sz w:val="24"/>
          <w:szCs w:val="24"/>
        </w:rPr>
        <w:t xml:space="preserve">Vymezení přírodní rezervace stojany je dostačující, stojany jsou v dobrém stavu a nebyla zjištěna potřeba opravy. </w:t>
      </w:r>
    </w:p>
    <w:p w14:paraId="6659C1E8" w14:textId="77777777" w:rsidR="00510A7E" w:rsidRPr="00510A7E" w:rsidRDefault="00510A7E" w:rsidP="00F95567">
      <w:pPr>
        <w:jc w:val="both"/>
        <w:rPr>
          <w:iCs/>
          <w:sz w:val="24"/>
          <w:szCs w:val="24"/>
        </w:rPr>
      </w:pPr>
    </w:p>
    <w:p w14:paraId="1C70DF3D" w14:textId="77777777" w:rsidR="00546D9A" w:rsidRPr="00DB081E" w:rsidRDefault="00546D9A" w:rsidP="00F95567">
      <w:pPr>
        <w:jc w:val="both"/>
        <w:rPr>
          <w:iCs/>
        </w:rPr>
      </w:pPr>
    </w:p>
    <w:p w14:paraId="3130E79A" w14:textId="77777777" w:rsidR="00962CB5" w:rsidRDefault="00962CB5" w:rsidP="00F95567">
      <w:pPr>
        <w:pStyle w:val="Seznam"/>
        <w:widowControl/>
        <w:jc w:val="both"/>
        <w:rPr>
          <w:b/>
          <w:bCs/>
          <w:sz w:val="24"/>
          <w:szCs w:val="24"/>
        </w:rPr>
      </w:pPr>
      <w:r>
        <w:rPr>
          <w:b/>
          <w:bCs/>
          <w:sz w:val="24"/>
          <w:szCs w:val="24"/>
        </w:rPr>
        <w:t>3.4 Návrhy potřebných administrativně-správních opatření v</w:t>
      </w:r>
      <w:r w:rsidR="00463DB5">
        <w:rPr>
          <w:b/>
          <w:bCs/>
          <w:sz w:val="24"/>
          <w:szCs w:val="24"/>
        </w:rPr>
        <w:t> </w:t>
      </w:r>
      <w:r>
        <w:rPr>
          <w:b/>
          <w:bCs/>
          <w:sz w:val="24"/>
          <w:szCs w:val="24"/>
        </w:rPr>
        <w:t>území</w:t>
      </w:r>
    </w:p>
    <w:p w14:paraId="3C31BA84" w14:textId="77777777" w:rsidR="00962CB5" w:rsidRDefault="00962CB5" w:rsidP="00F95567">
      <w:pPr>
        <w:jc w:val="both"/>
        <w:rPr>
          <w:bCs/>
          <w:sz w:val="24"/>
          <w:szCs w:val="24"/>
        </w:rPr>
      </w:pPr>
    </w:p>
    <w:p w14:paraId="5ACD1CF0" w14:textId="77777777" w:rsidR="00E75EE0" w:rsidRDefault="00851ACC" w:rsidP="00F95567">
      <w:pPr>
        <w:ind w:firstLine="708"/>
        <w:jc w:val="both"/>
        <w:rPr>
          <w:sz w:val="24"/>
          <w:szCs w:val="24"/>
        </w:rPr>
      </w:pPr>
      <w:r>
        <w:rPr>
          <w:bCs/>
          <w:sz w:val="24"/>
          <w:szCs w:val="24"/>
        </w:rPr>
        <w:t>Žádná opatření nejsou navrhována.</w:t>
      </w:r>
      <w:r w:rsidR="00E75EE0">
        <w:rPr>
          <w:bCs/>
          <w:sz w:val="24"/>
          <w:szCs w:val="24"/>
        </w:rPr>
        <w:t xml:space="preserve"> Na zvážení je </w:t>
      </w:r>
      <w:r w:rsidR="0063767D">
        <w:rPr>
          <w:bCs/>
          <w:sz w:val="24"/>
          <w:szCs w:val="24"/>
        </w:rPr>
        <w:t xml:space="preserve">ale </w:t>
      </w:r>
      <w:r w:rsidR="00E75EE0">
        <w:rPr>
          <w:bCs/>
          <w:sz w:val="24"/>
          <w:szCs w:val="24"/>
        </w:rPr>
        <w:t>vyhlášení chráněného území také na plochu ochranného pásma, minimálně jeho části</w:t>
      </w:r>
      <w:r w:rsidR="0063767D">
        <w:rPr>
          <w:bCs/>
          <w:sz w:val="24"/>
          <w:szCs w:val="24"/>
        </w:rPr>
        <w:t xml:space="preserve">. </w:t>
      </w:r>
      <w:r w:rsidR="00E75EE0">
        <w:rPr>
          <w:sz w:val="24"/>
          <w:szCs w:val="24"/>
        </w:rPr>
        <w:t xml:space="preserve">Mapová příloha </w:t>
      </w:r>
      <w:r w:rsidR="0063767D">
        <w:rPr>
          <w:sz w:val="24"/>
          <w:szCs w:val="24"/>
        </w:rPr>
        <w:t xml:space="preserve">z 80. let 20. století </w:t>
      </w:r>
      <w:r w:rsidR="00E75EE0">
        <w:rPr>
          <w:sz w:val="24"/>
          <w:szCs w:val="24"/>
        </w:rPr>
        <w:t xml:space="preserve">vymezuje potenciální návrh chráněného území jako souvislý celek jak v místech tůní, tak také v místech lučních porostů. Takový rozsah území má opodstatnění i dnes – zejména na loukách v okolí tůně Měsíc je velmi pěkně a reprezentativně vyvinut </w:t>
      </w:r>
      <w:proofErr w:type="spellStart"/>
      <w:r w:rsidR="00E75EE0">
        <w:rPr>
          <w:sz w:val="24"/>
          <w:szCs w:val="24"/>
        </w:rPr>
        <w:t>naturový</w:t>
      </w:r>
      <w:proofErr w:type="spellEnd"/>
      <w:r w:rsidR="00E75EE0">
        <w:rPr>
          <w:sz w:val="24"/>
          <w:szCs w:val="24"/>
        </w:rPr>
        <w:t xml:space="preserve"> biotop T1.7 Kontinentální zaplavované louky s dominantními porosty rozrazilu dlouholistého (</w:t>
      </w:r>
      <w:r w:rsidR="00E75EE0" w:rsidRPr="00D25475">
        <w:rPr>
          <w:i/>
          <w:sz w:val="24"/>
          <w:szCs w:val="24"/>
        </w:rPr>
        <w:t xml:space="preserve">Veronica </w:t>
      </w:r>
      <w:proofErr w:type="spellStart"/>
      <w:r w:rsidR="00E75EE0" w:rsidRPr="00D25475">
        <w:rPr>
          <w:i/>
          <w:sz w:val="24"/>
          <w:szCs w:val="24"/>
        </w:rPr>
        <w:t>maritima</w:t>
      </w:r>
      <w:proofErr w:type="spellEnd"/>
      <w:r w:rsidR="00E75EE0">
        <w:rPr>
          <w:sz w:val="24"/>
          <w:szCs w:val="24"/>
        </w:rPr>
        <w:t>).</w:t>
      </w:r>
    </w:p>
    <w:p w14:paraId="09DC0BDE" w14:textId="77777777" w:rsidR="00E75EE0" w:rsidRDefault="00E75EE0" w:rsidP="00F95567">
      <w:pPr>
        <w:ind w:firstLine="708"/>
        <w:jc w:val="both"/>
        <w:rPr>
          <w:bCs/>
          <w:sz w:val="24"/>
          <w:szCs w:val="24"/>
        </w:rPr>
      </w:pPr>
    </w:p>
    <w:p w14:paraId="59BFED9B" w14:textId="77777777" w:rsidR="00944BE7" w:rsidRPr="003679F4" w:rsidRDefault="00944BE7" w:rsidP="00F95567">
      <w:pPr>
        <w:pStyle w:val="Seznam"/>
        <w:widowControl/>
        <w:jc w:val="both"/>
        <w:rPr>
          <w:bCs/>
          <w:sz w:val="24"/>
          <w:szCs w:val="24"/>
        </w:rPr>
      </w:pPr>
    </w:p>
    <w:p w14:paraId="330B48B9" w14:textId="77777777" w:rsidR="00962CB5" w:rsidRDefault="00962CB5" w:rsidP="00F95567">
      <w:pPr>
        <w:pStyle w:val="Seznam"/>
        <w:widowControl/>
        <w:jc w:val="both"/>
        <w:rPr>
          <w:b/>
          <w:bCs/>
          <w:sz w:val="24"/>
          <w:szCs w:val="24"/>
        </w:rPr>
      </w:pPr>
      <w:r>
        <w:rPr>
          <w:b/>
          <w:bCs/>
          <w:sz w:val="24"/>
          <w:szCs w:val="24"/>
        </w:rPr>
        <w:t>3.5 Návrhy na regulaci rekreačního a sportovního využívání území veřejností</w:t>
      </w:r>
    </w:p>
    <w:p w14:paraId="52F1ACE2" w14:textId="77777777" w:rsidR="00AE487B" w:rsidRPr="00C83AAE" w:rsidRDefault="00AE487B" w:rsidP="00F95567">
      <w:pPr>
        <w:jc w:val="both"/>
        <w:rPr>
          <w:bCs/>
          <w:i/>
          <w:sz w:val="24"/>
          <w:szCs w:val="24"/>
        </w:rPr>
      </w:pPr>
    </w:p>
    <w:p w14:paraId="1C82457A" w14:textId="77777777" w:rsidR="00501325" w:rsidRDefault="00B3085E" w:rsidP="00F95567">
      <w:pPr>
        <w:ind w:firstLine="708"/>
        <w:jc w:val="both"/>
        <w:rPr>
          <w:bCs/>
          <w:sz w:val="24"/>
          <w:szCs w:val="24"/>
        </w:rPr>
      </w:pPr>
      <w:r>
        <w:rPr>
          <w:bCs/>
          <w:sz w:val="24"/>
          <w:szCs w:val="24"/>
        </w:rPr>
        <w:t xml:space="preserve">Sportovní rybaření je dostatečně popsáno a regulováno v plánu péče, zarybňovacím plánu a také </w:t>
      </w:r>
      <w:r w:rsidRPr="00B3085E">
        <w:rPr>
          <w:bCs/>
          <w:sz w:val="24"/>
          <w:szCs w:val="24"/>
        </w:rPr>
        <w:t>ve zřizovacím předpisu. Ostatní rekreační a sportovní využívání není potřeba regulovat.</w:t>
      </w:r>
    </w:p>
    <w:p w14:paraId="4CB017F6" w14:textId="77777777" w:rsidR="00F173B8" w:rsidRDefault="00F173B8" w:rsidP="00F95567">
      <w:pPr>
        <w:ind w:firstLine="708"/>
        <w:jc w:val="both"/>
        <w:rPr>
          <w:bCs/>
          <w:sz w:val="24"/>
          <w:szCs w:val="24"/>
        </w:rPr>
      </w:pPr>
    </w:p>
    <w:p w14:paraId="1A940C84" w14:textId="77777777" w:rsidR="00F173B8" w:rsidRDefault="00F173B8" w:rsidP="00F95567">
      <w:pPr>
        <w:ind w:firstLine="708"/>
        <w:jc w:val="both"/>
        <w:rPr>
          <w:bCs/>
          <w:sz w:val="24"/>
          <w:szCs w:val="24"/>
        </w:rPr>
      </w:pPr>
    </w:p>
    <w:p w14:paraId="3CB0D6C1" w14:textId="77777777" w:rsidR="00962CB5" w:rsidRPr="009E0CB6" w:rsidRDefault="00962CB5" w:rsidP="00F95567">
      <w:pPr>
        <w:pStyle w:val="Pokraovnseznamu"/>
        <w:widowControl/>
        <w:spacing w:after="0"/>
        <w:ind w:left="0"/>
        <w:jc w:val="both"/>
        <w:rPr>
          <w:iCs/>
          <w:position w:val="6"/>
          <w:sz w:val="24"/>
          <w:szCs w:val="24"/>
        </w:rPr>
      </w:pPr>
      <w:r>
        <w:rPr>
          <w:b/>
          <w:bCs/>
          <w:sz w:val="24"/>
          <w:szCs w:val="24"/>
        </w:rPr>
        <w:t xml:space="preserve">3.6 </w:t>
      </w:r>
      <w:r w:rsidRPr="009E0CB6">
        <w:rPr>
          <w:b/>
          <w:bCs/>
          <w:sz w:val="24"/>
          <w:szCs w:val="24"/>
        </w:rPr>
        <w:t xml:space="preserve">Návrhy na vzdělávací </w:t>
      </w:r>
      <w:r w:rsidR="00E65FA6">
        <w:rPr>
          <w:b/>
          <w:bCs/>
          <w:sz w:val="24"/>
          <w:szCs w:val="24"/>
        </w:rPr>
        <w:t xml:space="preserve">a osvětové </w:t>
      </w:r>
      <w:r w:rsidRPr="009E0CB6">
        <w:rPr>
          <w:b/>
          <w:bCs/>
          <w:sz w:val="24"/>
          <w:szCs w:val="24"/>
        </w:rPr>
        <w:t>využití území</w:t>
      </w:r>
    </w:p>
    <w:p w14:paraId="672B89CB" w14:textId="77777777" w:rsidR="00962CB5" w:rsidRPr="009E0CB6" w:rsidRDefault="00962CB5" w:rsidP="00F95567">
      <w:pPr>
        <w:pStyle w:val="Pokraovnseznamu"/>
        <w:widowControl/>
        <w:spacing w:after="0"/>
        <w:ind w:left="0"/>
        <w:jc w:val="both"/>
        <w:rPr>
          <w:iCs/>
          <w:sz w:val="24"/>
          <w:szCs w:val="24"/>
        </w:rPr>
      </w:pPr>
    </w:p>
    <w:p w14:paraId="0C522F3B" w14:textId="77777777" w:rsidR="00F173B8" w:rsidRPr="00F173B8" w:rsidRDefault="009E0CB6" w:rsidP="00F95567">
      <w:pPr>
        <w:pStyle w:val="Default"/>
        <w:ind w:firstLine="708"/>
        <w:jc w:val="both"/>
        <w:rPr>
          <w:rFonts w:ascii="Times New Roman" w:hAnsi="Times New Roman" w:cs="Times New Roman"/>
        </w:rPr>
      </w:pPr>
      <w:r w:rsidRPr="00F173B8">
        <w:rPr>
          <w:rFonts w:ascii="Times New Roman" w:hAnsi="Times New Roman" w:cs="Times New Roman"/>
          <w:iCs/>
        </w:rPr>
        <w:t>Informační systém je v současné době dostatečný</w:t>
      </w:r>
      <w:r w:rsidR="00573B6C" w:rsidRPr="00F173B8">
        <w:rPr>
          <w:rFonts w:ascii="Times New Roman" w:hAnsi="Times New Roman" w:cs="Times New Roman"/>
          <w:iCs/>
        </w:rPr>
        <w:t xml:space="preserve"> (informace o území se nacházejí na </w:t>
      </w:r>
      <w:r w:rsidR="00493BF0" w:rsidRPr="00F173B8">
        <w:rPr>
          <w:rFonts w:ascii="Times New Roman" w:hAnsi="Times New Roman" w:cs="Times New Roman"/>
          <w:iCs/>
        </w:rPr>
        <w:t>jednom ze</w:t>
      </w:r>
      <w:r w:rsidR="00573B6C" w:rsidRPr="00F173B8">
        <w:rPr>
          <w:rFonts w:ascii="Times New Roman" w:hAnsi="Times New Roman" w:cs="Times New Roman"/>
          <w:iCs/>
        </w:rPr>
        <w:t xml:space="preserve"> stojan</w:t>
      </w:r>
      <w:r w:rsidR="00851ACC">
        <w:rPr>
          <w:rFonts w:ascii="Times New Roman" w:hAnsi="Times New Roman" w:cs="Times New Roman"/>
          <w:iCs/>
        </w:rPr>
        <w:t>ů).</w:t>
      </w:r>
    </w:p>
    <w:p w14:paraId="47EA8EEC" w14:textId="77777777" w:rsidR="00595A8B" w:rsidRDefault="00573B6C" w:rsidP="00F95567">
      <w:pPr>
        <w:pStyle w:val="Pokraovnseznamu"/>
        <w:widowControl/>
        <w:spacing w:after="0"/>
        <w:ind w:left="0" w:firstLine="708"/>
        <w:jc w:val="both"/>
        <w:rPr>
          <w:iCs/>
          <w:sz w:val="24"/>
          <w:szCs w:val="24"/>
        </w:rPr>
      </w:pPr>
      <w:r>
        <w:rPr>
          <w:iCs/>
          <w:sz w:val="24"/>
          <w:szCs w:val="24"/>
        </w:rPr>
        <w:t xml:space="preserve">Nabízí se vzdělávací využití školami a školkami. </w:t>
      </w:r>
      <w:r w:rsidRPr="009E0CB6">
        <w:rPr>
          <w:iCs/>
          <w:sz w:val="24"/>
          <w:szCs w:val="24"/>
        </w:rPr>
        <w:t>Za úvahu by stálo i pořádání odborných přednášek a exkurzí</w:t>
      </w:r>
      <w:r w:rsidR="009032F9">
        <w:rPr>
          <w:iCs/>
          <w:sz w:val="24"/>
          <w:szCs w:val="24"/>
        </w:rPr>
        <w:t>.</w:t>
      </w:r>
    </w:p>
    <w:p w14:paraId="0C79DF2F" w14:textId="77777777" w:rsidR="00573B6C" w:rsidRPr="009E0CB6" w:rsidRDefault="00573B6C" w:rsidP="00F95567">
      <w:pPr>
        <w:pStyle w:val="Pokraovnseznamu"/>
        <w:widowControl/>
        <w:spacing w:after="0"/>
        <w:ind w:left="0" w:firstLine="708"/>
        <w:jc w:val="both"/>
        <w:rPr>
          <w:iCs/>
          <w:sz w:val="24"/>
          <w:szCs w:val="24"/>
        </w:rPr>
      </w:pPr>
    </w:p>
    <w:p w14:paraId="3A73D3AF" w14:textId="77777777" w:rsidR="00D6513D" w:rsidRPr="00DB081E" w:rsidRDefault="00D6513D" w:rsidP="00F95567">
      <w:pPr>
        <w:jc w:val="both"/>
        <w:rPr>
          <w:b/>
          <w:bCs/>
        </w:rPr>
      </w:pPr>
    </w:p>
    <w:p w14:paraId="088CB09A" w14:textId="77777777" w:rsidR="00962CB5" w:rsidRDefault="00962CB5" w:rsidP="00F95567">
      <w:pPr>
        <w:pStyle w:val="Seznam"/>
        <w:widowControl/>
        <w:jc w:val="both"/>
        <w:rPr>
          <w:b/>
          <w:bCs/>
          <w:sz w:val="24"/>
          <w:szCs w:val="24"/>
        </w:rPr>
      </w:pPr>
      <w:r>
        <w:rPr>
          <w:b/>
          <w:bCs/>
          <w:sz w:val="24"/>
          <w:szCs w:val="24"/>
        </w:rPr>
        <w:t>3.7 Návrhy na průzkum či výzkum a monitoring předmětu ochrany území</w:t>
      </w:r>
    </w:p>
    <w:p w14:paraId="185FB720" w14:textId="77777777" w:rsidR="00BF5126" w:rsidRDefault="00BF5126" w:rsidP="00F95567">
      <w:pPr>
        <w:pStyle w:val="Pokraovnseznamu"/>
        <w:widowControl/>
        <w:spacing w:after="0"/>
        <w:ind w:left="0"/>
        <w:jc w:val="both"/>
        <w:rPr>
          <w:i/>
          <w:iCs/>
          <w:sz w:val="24"/>
          <w:szCs w:val="24"/>
        </w:rPr>
      </w:pPr>
    </w:p>
    <w:p w14:paraId="2B00FC6D" w14:textId="77777777" w:rsidR="00DD0C47" w:rsidRDefault="00851ACC" w:rsidP="00F95567">
      <w:pPr>
        <w:spacing w:line="300" w:lineRule="atLeast"/>
        <w:ind w:firstLine="708"/>
        <w:jc w:val="both"/>
        <w:rPr>
          <w:sz w:val="24"/>
          <w:szCs w:val="24"/>
        </w:rPr>
      </w:pPr>
      <w:r>
        <w:rPr>
          <w:sz w:val="24"/>
          <w:szCs w:val="24"/>
        </w:rPr>
        <w:t>Při přípravě následujícího plánu péče by bylo vhodné zopakovat botanický a ornitologický průzkum</w:t>
      </w:r>
      <w:r w:rsidR="009032F9">
        <w:rPr>
          <w:sz w:val="24"/>
          <w:szCs w:val="24"/>
        </w:rPr>
        <w:t>, ideálně také zpracovat průzkum vážek</w:t>
      </w:r>
      <w:r>
        <w:rPr>
          <w:sz w:val="24"/>
          <w:szCs w:val="24"/>
        </w:rPr>
        <w:t xml:space="preserve">. </w:t>
      </w:r>
      <w:r w:rsidR="009032F9">
        <w:rPr>
          <w:sz w:val="24"/>
          <w:szCs w:val="24"/>
        </w:rPr>
        <w:t>V ochranném pásmu by bylo vhodné udělat průzkum motýlů, případně skupinu rovnokřídlých</w:t>
      </w:r>
      <w:r>
        <w:rPr>
          <w:sz w:val="24"/>
          <w:szCs w:val="24"/>
        </w:rPr>
        <w:t>.</w:t>
      </w:r>
    </w:p>
    <w:p w14:paraId="5FE0A51B" w14:textId="77777777" w:rsidR="00DD0C47" w:rsidRDefault="00DD0C47" w:rsidP="00F95567">
      <w:pPr>
        <w:spacing w:line="300" w:lineRule="atLeast"/>
        <w:ind w:firstLine="708"/>
        <w:jc w:val="both"/>
        <w:rPr>
          <w:sz w:val="24"/>
          <w:szCs w:val="24"/>
        </w:rPr>
      </w:pPr>
    </w:p>
    <w:p w14:paraId="482AEFE6" w14:textId="77777777" w:rsidR="00DD0C47" w:rsidRDefault="00DD0C47" w:rsidP="00F95567">
      <w:pPr>
        <w:spacing w:line="300" w:lineRule="atLeast"/>
        <w:ind w:firstLine="708"/>
        <w:jc w:val="both"/>
        <w:rPr>
          <w:sz w:val="24"/>
          <w:szCs w:val="24"/>
        </w:rPr>
      </w:pPr>
    </w:p>
    <w:p w14:paraId="32422465" w14:textId="77777777" w:rsidR="00595A8B" w:rsidRDefault="00595A8B" w:rsidP="00F95567">
      <w:pPr>
        <w:adjustRightInd w:val="0"/>
        <w:ind w:firstLine="708"/>
        <w:jc w:val="both"/>
        <w:rPr>
          <w:sz w:val="24"/>
          <w:szCs w:val="24"/>
        </w:rPr>
      </w:pPr>
    </w:p>
    <w:p w14:paraId="2E7B085D" w14:textId="77777777" w:rsidR="00595A8B" w:rsidRDefault="00595A8B" w:rsidP="00F95567">
      <w:pPr>
        <w:adjustRightInd w:val="0"/>
        <w:ind w:firstLine="708"/>
        <w:jc w:val="both"/>
        <w:rPr>
          <w:sz w:val="24"/>
          <w:szCs w:val="24"/>
        </w:rPr>
      </w:pPr>
    </w:p>
    <w:p w14:paraId="40FCB12D" w14:textId="77777777" w:rsidR="00F352A2" w:rsidRDefault="00F352A2" w:rsidP="00F95567">
      <w:pPr>
        <w:spacing w:line="300" w:lineRule="atLeast"/>
        <w:ind w:firstLine="708"/>
        <w:jc w:val="both"/>
        <w:rPr>
          <w:sz w:val="24"/>
          <w:szCs w:val="24"/>
        </w:rPr>
      </w:pPr>
    </w:p>
    <w:p w14:paraId="3925D993" w14:textId="77777777" w:rsidR="00F352A2" w:rsidRPr="00DE34F9" w:rsidRDefault="00F352A2" w:rsidP="00F95567">
      <w:pPr>
        <w:spacing w:line="300" w:lineRule="atLeast"/>
        <w:ind w:firstLine="708"/>
        <w:jc w:val="both"/>
        <w:rPr>
          <w:sz w:val="24"/>
          <w:szCs w:val="24"/>
        </w:rPr>
      </w:pPr>
    </w:p>
    <w:p w14:paraId="7C18A827" w14:textId="77777777" w:rsidR="00962CB5" w:rsidRDefault="00962CB5" w:rsidP="00F95567">
      <w:pPr>
        <w:pStyle w:val="Nadpis3"/>
        <w:jc w:val="both"/>
        <w:rPr>
          <w:sz w:val="32"/>
          <w:szCs w:val="32"/>
        </w:rPr>
      </w:pPr>
      <w:r>
        <w:br w:type="page"/>
      </w:r>
      <w:r>
        <w:rPr>
          <w:sz w:val="32"/>
          <w:szCs w:val="32"/>
        </w:rPr>
        <w:lastRenderedPageBreak/>
        <w:t>4. Závěrečné údaje</w:t>
      </w:r>
    </w:p>
    <w:p w14:paraId="58F7D282" w14:textId="77777777" w:rsidR="00962CB5" w:rsidRDefault="00962CB5" w:rsidP="004065C1">
      <w:pPr>
        <w:pStyle w:val="Seznam"/>
        <w:widowControl/>
        <w:jc w:val="both"/>
        <w:rPr>
          <w:b/>
          <w:bCs/>
          <w:sz w:val="24"/>
          <w:szCs w:val="24"/>
        </w:rPr>
      </w:pPr>
    </w:p>
    <w:p w14:paraId="3653A642" w14:textId="77777777" w:rsidR="00962CB5" w:rsidRDefault="00962CB5" w:rsidP="004065C1">
      <w:pPr>
        <w:pStyle w:val="Seznam"/>
        <w:widowControl/>
        <w:jc w:val="both"/>
        <w:rPr>
          <w:b/>
          <w:bCs/>
          <w:sz w:val="24"/>
          <w:szCs w:val="24"/>
        </w:rPr>
      </w:pPr>
      <w:r>
        <w:rPr>
          <w:b/>
          <w:bCs/>
          <w:sz w:val="24"/>
          <w:szCs w:val="24"/>
        </w:rPr>
        <w:t xml:space="preserve">4.1 Předpokládané orientační náklady hrazené orgánem ochrany přírody podle jednotlivých zásahů (druhů </w:t>
      </w:r>
      <w:r w:rsidR="00E65FA6" w:rsidRPr="00E65FA6">
        <w:rPr>
          <w:b/>
          <w:bCs/>
          <w:sz w:val="24"/>
          <w:szCs w:val="24"/>
        </w:rPr>
        <w:t>činností</w:t>
      </w:r>
      <w:r>
        <w:rPr>
          <w:b/>
          <w:bCs/>
          <w:sz w:val="24"/>
          <w:szCs w:val="24"/>
        </w:rPr>
        <w:t>)</w:t>
      </w:r>
      <w:r>
        <w:rPr>
          <w:b/>
          <w:bCs/>
          <w:position w:val="6"/>
          <w:sz w:val="24"/>
          <w:szCs w:val="24"/>
        </w:rPr>
        <w:t xml:space="preserve"> </w:t>
      </w:r>
    </w:p>
    <w:p w14:paraId="421E146F" w14:textId="77777777" w:rsidR="00962CB5" w:rsidRDefault="00962CB5" w:rsidP="004065C1">
      <w:pPr>
        <w:pStyle w:val="Seznam"/>
        <w:widowControl/>
        <w:jc w:val="both"/>
        <w:rPr>
          <w:b/>
          <w:bCs/>
          <w:sz w:val="24"/>
          <w:szCs w:val="24"/>
        </w:rPr>
      </w:pPr>
    </w:p>
    <w:tbl>
      <w:tblPr>
        <w:tblW w:w="0" w:type="auto"/>
        <w:tblBorders>
          <w:top w:val="single" w:sz="12" w:space="0" w:color="000000"/>
          <w:left w:val="single" w:sz="12" w:space="0" w:color="000000"/>
          <w:bottom w:val="single" w:sz="12" w:space="0" w:color="000000"/>
          <w:right w:val="single" w:sz="12" w:space="0" w:color="000000"/>
        </w:tblBorders>
        <w:tblLayout w:type="fixed"/>
        <w:tblCellMar>
          <w:left w:w="71" w:type="dxa"/>
          <w:right w:w="71" w:type="dxa"/>
        </w:tblCellMar>
        <w:tblLook w:val="0000" w:firstRow="0" w:lastRow="0" w:firstColumn="0" w:lastColumn="0" w:noHBand="0" w:noVBand="0"/>
      </w:tblPr>
      <w:tblGrid>
        <w:gridCol w:w="5033"/>
        <w:gridCol w:w="1984"/>
        <w:gridCol w:w="2126"/>
      </w:tblGrid>
      <w:tr w:rsidR="007926EF" w:rsidRPr="00962CB5" w14:paraId="42D86FBC" w14:textId="77777777" w:rsidTr="0012172A">
        <w:tc>
          <w:tcPr>
            <w:tcW w:w="5033" w:type="dxa"/>
            <w:tcBorders>
              <w:top w:val="single" w:sz="18" w:space="0" w:color="auto"/>
              <w:left w:val="single" w:sz="18" w:space="0" w:color="auto"/>
              <w:bottom w:val="single" w:sz="18" w:space="0" w:color="auto"/>
              <w:right w:val="single" w:sz="6" w:space="0" w:color="000000"/>
            </w:tcBorders>
            <w:shd w:val="clear" w:color="auto" w:fill="C0C0C0"/>
          </w:tcPr>
          <w:p w14:paraId="1702B3BA" w14:textId="77777777" w:rsidR="007926EF" w:rsidRPr="00F900A1" w:rsidRDefault="007926EF" w:rsidP="00496E4F">
            <w:pPr>
              <w:pStyle w:val="Zkladntext"/>
              <w:jc w:val="left"/>
              <w:rPr>
                <w:b/>
                <w:bCs/>
                <w:position w:val="6"/>
                <w:sz w:val="24"/>
                <w:szCs w:val="24"/>
              </w:rPr>
            </w:pPr>
            <w:r w:rsidRPr="00F900A1">
              <w:rPr>
                <w:b/>
                <w:bCs/>
                <w:position w:val="6"/>
                <w:sz w:val="24"/>
                <w:szCs w:val="24"/>
              </w:rPr>
              <w:t xml:space="preserve">Druh zásahu (práce) a odhad množství (např. plochy) </w:t>
            </w:r>
          </w:p>
          <w:p w14:paraId="5DB5B265" w14:textId="77777777" w:rsidR="007926EF" w:rsidRPr="00F900A1" w:rsidRDefault="007926EF" w:rsidP="00496E4F">
            <w:pPr>
              <w:pStyle w:val="Zkladntext"/>
              <w:jc w:val="left"/>
              <w:rPr>
                <w:b/>
                <w:bCs/>
                <w:position w:val="6"/>
                <w:sz w:val="24"/>
                <w:szCs w:val="24"/>
              </w:rPr>
            </w:pPr>
            <w:r w:rsidRPr="00F900A1">
              <w:rPr>
                <w:b/>
                <w:bCs/>
                <w:position w:val="6"/>
                <w:sz w:val="24"/>
                <w:szCs w:val="24"/>
              </w:rPr>
              <w:t xml:space="preserve"> </w:t>
            </w:r>
          </w:p>
        </w:tc>
        <w:tc>
          <w:tcPr>
            <w:tcW w:w="1984" w:type="dxa"/>
            <w:tcBorders>
              <w:top w:val="single" w:sz="18" w:space="0" w:color="auto"/>
              <w:left w:val="single" w:sz="6" w:space="0" w:color="000000"/>
              <w:bottom w:val="single" w:sz="18" w:space="0" w:color="auto"/>
              <w:right w:val="single" w:sz="6" w:space="0" w:color="000000"/>
            </w:tcBorders>
            <w:shd w:val="clear" w:color="auto" w:fill="C0C0C0"/>
          </w:tcPr>
          <w:p w14:paraId="1E89C601" w14:textId="77777777" w:rsidR="007926EF" w:rsidRPr="00F900A1" w:rsidRDefault="007926EF" w:rsidP="00496E4F">
            <w:pPr>
              <w:pStyle w:val="Zkladntext"/>
              <w:jc w:val="left"/>
              <w:rPr>
                <w:b/>
                <w:bCs/>
                <w:position w:val="6"/>
                <w:sz w:val="24"/>
                <w:szCs w:val="24"/>
              </w:rPr>
            </w:pPr>
            <w:r w:rsidRPr="00F900A1">
              <w:rPr>
                <w:b/>
                <w:bCs/>
                <w:position w:val="6"/>
                <w:sz w:val="24"/>
                <w:szCs w:val="24"/>
              </w:rPr>
              <w:t>Orientační náklady za rok (Kč)</w:t>
            </w:r>
          </w:p>
        </w:tc>
        <w:tc>
          <w:tcPr>
            <w:tcW w:w="2126" w:type="dxa"/>
            <w:tcBorders>
              <w:top w:val="single" w:sz="18" w:space="0" w:color="auto"/>
              <w:left w:val="single" w:sz="6" w:space="0" w:color="000000"/>
              <w:bottom w:val="single" w:sz="18" w:space="0" w:color="auto"/>
              <w:right w:val="single" w:sz="18" w:space="0" w:color="auto"/>
            </w:tcBorders>
            <w:shd w:val="clear" w:color="auto" w:fill="C0C0C0"/>
          </w:tcPr>
          <w:p w14:paraId="267DCAC3" w14:textId="77777777" w:rsidR="007926EF" w:rsidRPr="00F900A1" w:rsidRDefault="007926EF" w:rsidP="00496E4F">
            <w:pPr>
              <w:pStyle w:val="Zkladntext"/>
              <w:jc w:val="left"/>
              <w:rPr>
                <w:b/>
                <w:bCs/>
                <w:position w:val="6"/>
                <w:sz w:val="24"/>
                <w:szCs w:val="24"/>
              </w:rPr>
            </w:pPr>
            <w:r w:rsidRPr="00F900A1">
              <w:rPr>
                <w:b/>
                <w:bCs/>
                <w:position w:val="6"/>
                <w:sz w:val="24"/>
                <w:szCs w:val="24"/>
              </w:rPr>
              <w:t>Orientační náklady za období platnosti plánu péče (Kč)</w:t>
            </w:r>
          </w:p>
        </w:tc>
      </w:tr>
      <w:tr w:rsidR="007926EF" w:rsidRPr="00962CB5" w14:paraId="259752B6" w14:textId="77777777" w:rsidTr="0012172A">
        <w:tc>
          <w:tcPr>
            <w:tcW w:w="9143" w:type="dxa"/>
            <w:gridSpan w:val="3"/>
            <w:tcBorders>
              <w:top w:val="single" w:sz="18" w:space="0" w:color="auto"/>
              <w:left w:val="single" w:sz="18" w:space="0" w:color="auto"/>
              <w:bottom w:val="single" w:sz="12" w:space="0" w:color="auto"/>
              <w:right w:val="single" w:sz="18" w:space="0" w:color="auto"/>
            </w:tcBorders>
          </w:tcPr>
          <w:p w14:paraId="0443516C" w14:textId="77777777" w:rsidR="007926EF" w:rsidRPr="00F900A1" w:rsidRDefault="007926EF" w:rsidP="00496E4F">
            <w:pPr>
              <w:pStyle w:val="Zkladntext"/>
              <w:jc w:val="left"/>
              <w:rPr>
                <w:b/>
                <w:bCs/>
                <w:position w:val="6"/>
                <w:sz w:val="24"/>
                <w:szCs w:val="24"/>
              </w:rPr>
            </w:pPr>
            <w:r w:rsidRPr="00F900A1">
              <w:rPr>
                <w:b/>
                <w:bCs/>
                <w:position w:val="6"/>
                <w:sz w:val="24"/>
                <w:szCs w:val="24"/>
              </w:rPr>
              <w:t>Jednorázové a časově omezené zásahy</w:t>
            </w:r>
          </w:p>
        </w:tc>
      </w:tr>
      <w:tr w:rsidR="007926EF" w:rsidRPr="00DF39D9" w14:paraId="1CD0430C" w14:textId="77777777" w:rsidTr="0012172A">
        <w:tc>
          <w:tcPr>
            <w:tcW w:w="5033" w:type="dxa"/>
            <w:tcBorders>
              <w:top w:val="single" w:sz="4" w:space="0" w:color="auto"/>
              <w:left w:val="single" w:sz="18" w:space="0" w:color="auto"/>
              <w:bottom w:val="single" w:sz="6" w:space="0" w:color="000000"/>
              <w:right w:val="single" w:sz="6" w:space="0" w:color="000000"/>
            </w:tcBorders>
            <w:vAlign w:val="center"/>
          </w:tcPr>
          <w:p w14:paraId="394CC59E" w14:textId="77777777" w:rsidR="007926EF" w:rsidRPr="00DF39D9" w:rsidRDefault="00FA195D" w:rsidP="00496E4F">
            <w:pPr>
              <w:pStyle w:val="Zkladntext"/>
              <w:jc w:val="left"/>
              <w:rPr>
                <w:position w:val="6"/>
                <w:sz w:val="23"/>
                <w:szCs w:val="23"/>
              </w:rPr>
            </w:pPr>
            <w:r>
              <w:rPr>
                <w:position w:val="6"/>
                <w:sz w:val="23"/>
                <w:szCs w:val="23"/>
              </w:rPr>
              <w:t>redukce vrbových porostů na tůni Měsíc</w:t>
            </w:r>
          </w:p>
        </w:tc>
        <w:tc>
          <w:tcPr>
            <w:tcW w:w="1984" w:type="dxa"/>
            <w:tcBorders>
              <w:top w:val="single" w:sz="4" w:space="0" w:color="auto"/>
              <w:left w:val="single" w:sz="6" w:space="0" w:color="000000"/>
              <w:bottom w:val="single" w:sz="6" w:space="0" w:color="000000"/>
              <w:right w:val="single" w:sz="6" w:space="0" w:color="000000"/>
            </w:tcBorders>
            <w:shd w:val="clear" w:color="auto" w:fill="808080"/>
            <w:vAlign w:val="center"/>
          </w:tcPr>
          <w:p w14:paraId="51460C66" w14:textId="77777777" w:rsidR="007926EF" w:rsidRPr="00DF39D9" w:rsidRDefault="007926EF" w:rsidP="00496E4F">
            <w:pPr>
              <w:pStyle w:val="Zkladntext"/>
              <w:jc w:val="right"/>
              <w:rPr>
                <w:position w:val="6"/>
                <w:sz w:val="23"/>
                <w:szCs w:val="23"/>
              </w:rPr>
            </w:pPr>
          </w:p>
        </w:tc>
        <w:tc>
          <w:tcPr>
            <w:tcW w:w="2126" w:type="dxa"/>
            <w:tcBorders>
              <w:top w:val="single" w:sz="4" w:space="0" w:color="auto"/>
              <w:left w:val="single" w:sz="6" w:space="0" w:color="000000"/>
              <w:bottom w:val="single" w:sz="6" w:space="0" w:color="000000"/>
              <w:right w:val="single" w:sz="18" w:space="0" w:color="auto"/>
            </w:tcBorders>
            <w:vAlign w:val="center"/>
          </w:tcPr>
          <w:p w14:paraId="07568245" w14:textId="77777777" w:rsidR="007926EF" w:rsidRPr="00DF39D9" w:rsidRDefault="00FA195D" w:rsidP="00496E4F">
            <w:pPr>
              <w:pStyle w:val="Zkladntext"/>
              <w:jc w:val="right"/>
              <w:rPr>
                <w:position w:val="6"/>
                <w:sz w:val="23"/>
                <w:szCs w:val="23"/>
              </w:rPr>
            </w:pPr>
            <w:r>
              <w:rPr>
                <w:position w:val="6"/>
                <w:sz w:val="23"/>
                <w:szCs w:val="23"/>
              </w:rPr>
              <w:t>20.000,-</w:t>
            </w:r>
          </w:p>
        </w:tc>
      </w:tr>
      <w:tr w:rsidR="006A26F6" w:rsidRPr="00DF39D9" w14:paraId="4C423DBE" w14:textId="77777777" w:rsidTr="00EF419C">
        <w:tc>
          <w:tcPr>
            <w:tcW w:w="5033" w:type="dxa"/>
            <w:tcBorders>
              <w:top w:val="single" w:sz="4" w:space="0" w:color="auto"/>
              <w:left w:val="single" w:sz="18" w:space="0" w:color="auto"/>
              <w:bottom w:val="single" w:sz="6" w:space="0" w:color="000000"/>
              <w:right w:val="single" w:sz="6" w:space="0" w:color="000000"/>
            </w:tcBorders>
            <w:vAlign w:val="center"/>
          </w:tcPr>
          <w:p w14:paraId="7CA8DCC0" w14:textId="77777777" w:rsidR="006A26F6" w:rsidRPr="00DF39D9" w:rsidRDefault="00FA195D" w:rsidP="00496E4F">
            <w:pPr>
              <w:pStyle w:val="Zkladntext"/>
              <w:jc w:val="left"/>
              <w:rPr>
                <w:position w:val="6"/>
                <w:sz w:val="23"/>
                <w:szCs w:val="23"/>
              </w:rPr>
            </w:pPr>
            <w:r>
              <w:rPr>
                <w:position w:val="6"/>
                <w:sz w:val="23"/>
                <w:szCs w:val="23"/>
              </w:rPr>
              <w:t>odbahňování tůní</w:t>
            </w:r>
            <w:r w:rsidR="00AF7B46">
              <w:rPr>
                <w:position w:val="6"/>
                <w:sz w:val="23"/>
                <w:szCs w:val="23"/>
              </w:rPr>
              <w:t xml:space="preserve"> </w:t>
            </w:r>
            <w:r w:rsidR="00AF7B46" w:rsidRPr="00AF7B46">
              <w:rPr>
                <w:i/>
                <w:position w:val="6"/>
                <w:sz w:val="23"/>
                <w:szCs w:val="23"/>
              </w:rPr>
              <w:t>(velmi variabilní položka, závisí na rozsahu)</w:t>
            </w:r>
          </w:p>
        </w:tc>
        <w:tc>
          <w:tcPr>
            <w:tcW w:w="1984" w:type="dxa"/>
            <w:tcBorders>
              <w:top w:val="single" w:sz="4" w:space="0" w:color="auto"/>
              <w:left w:val="single" w:sz="6" w:space="0" w:color="000000"/>
              <w:bottom w:val="single" w:sz="6" w:space="0" w:color="000000"/>
              <w:right w:val="single" w:sz="6" w:space="0" w:color="000000"/>
            </w:tcBorders>
            <w:shd w:val="clear" w:color="auto" w:fill="808080"/>
            <w:vAlign w:val="center"/>
          </w:tcPr>
          <w:p w14:paraId="7529B732" w14:textId="77777777" w:rsidR="006A26F6" w:rsidRPr="00DF39D9" w:rsidRDefault="006A26F6" w:rsidP="00496E4F">
            <w:pPr>
              <w:pStyle w:val="Zkladntext"/>
              <w:jc w:val="right"/>
              <w:rPr>
                <w:position w:val="6"/>
                <w:sz w:val="23"/>
                <w:szCs w:val="23"/>
              </w:rPr>
            </w:pPr>
          </w:p>
        </w:tc>
        <w:tc>
          <w:tcPr>
            <w:tcW w:w="2126" w:type="dxa"/>
            <w:tcBorders>
              <w:top w:val="single" w:sz="4" w:space="0" w:color="auto"/>
              <w:left w:val="single" w:sz="6" w:space="0" w:color="000000"/>
              <w:bottom w:val="single" w:sz="6" w:space="0" w:color="000000"/>
              <w:right w:val="single" w:sz="18" w:space="0" w:color="auto"/>
            </w:tcBorders>
            <w:vAlign w:val="center"/>
          </w:tcPr>
          <w:p w14:paraId="5C65E655" w14:textId="77777777" w:rsidR="006A26F6" w:rsidRPr="00DF39D9" w:rsidRDefault="00AF7B46" w:rsidP="00FA195D">
            <w:pPr>
              <w:pStyle w:val="Zkladntext"/>
              <w:jc w:val="right"/>
              <w:rPr>
                <w:position w:val="6"/>
                <w:sz w:val="23"/>
                <w:szCs w:val="23"/>
              </w:rPr>
            </w:pPr>
            <w:r>
              <w:rPr>
                <w:position w:val="6"/>
                <w:sz w:val="23"/>
                <w:szCs w:val="23"/>
              </w:rPr>
              <w:t>1.0</w:t>
            </w:r>
            <w:r w:rsidR="00FA195D">
              <w:rPr>
                <w:position w:val="6"/>
                <w:sz w:val="23"/>
                <w:szCs w:val="23"/>
              </w:rPr>
              <w:t>00.000,-</w:t>
            </w:r>
          </w:p>
        </w:tc>
      </w:tr>
      <w:tr w:rsidR="006A26F6" w:rsidRPr="00DF39D9" w14:paraId="57F34E29" w14:textId="77777777" w:rsidTr="00EF419C">
        <w:tc>
          <w:tcPr>
            <w:tcW w:w="5033" w:type="dxa"/>
            <w:tcBorders>
              <w:top w:val="single" w:sz="4" w:space="0" w:color="auto"/>
              <w:left w:val="single" w:sz="18" w:space="0" w:color="auto"/>
              <w:bottom w:val="single" w:sz="6" w:space="0" w:color="000000"/>
              <w:right w:val="single" w:sz="6" w:space="0" w:color="000000"/>
            </w:tcBorders>
            <w:vAlign w:val="center"/>
          </w:tcPr>
          <w:p w14:paraId="24478D53" w14:textId="77777777" w:rsidR="006A26F6" w:rsidRPr="00DF39D9" w:rsidRDefault="006A26F6" w:rsidP="00496E4F">
            <w:pPr>
              <w:pStyle w:val="Zkladntext"/>
              <w:jc w:val="left"/>
              <w:rPr>
                <w:position w:val="6"/>
                <w:sz w:val="23"/>
                <w:szCs w:val="23"/>
              </w:rPr>
            </w:pPr>
          </w:p>
        </w:tc>
        <w:tc>
          <w:tcPr>
            <w:tcW w:w="1984" w:type="dxa"/>
            <w:tcBorders>
              <w:top w:val="single" w:sz="4" w:space="0" w:color="auto"/>
              <w:left w:val="single" w:sz="6" w:space="0" w:color="000000"/>
              <w:bottom w:val="single" w:sz="6" w:space="0" w:color="000000"/>
              <w:right w:val="single" w:sz="6" w:space="0" w:color="000000"/>
            </w:tcBorders>
            <w:shd w:val="clear" w:color="auto" w:fill="808080"/>
            <w:vAlign w:val="center"/>
          </w:tcPr>
          <w:p w14:paraId="680560D2" w14:textId="77777777" w:rsidR="006A26F6" w:rsidRPr="00DF39D9" w:rsidRDefault="006A26F6" w:rsidP="00496E4F">
            <w:pPr>
              <w:pStyle w:val="Zkladntext"/>
              <w:jc w:val="right"/>
              <w:rPr>
                <w:position w:val="6"/>
                <w:sz w:val="23"/>
                <w:szCs w:val="23"/>
              </w:rPr>
            </w:pPr>
          </w:p>
        </w:tc>
        <w:tc>
          <w:tcPr>
            <w:tcW w:w="2126" w:type="dxa"/>
            <w:tcBorders>
              <w:top w:val="single" w:sz="4" w:space="0" w:color="auto"/>
              <w:left w:val="single" w:sz="6" w:space="0" w:color="000000"/>
              <w:bottom w:val="single" w:sz="6" w:space="0" w:color="000000"/>
              <w:right w:val="single" w:sz="18" w:space="0" w:color="auto"/>
            </w:tcBorders>
            <w:vAlign w:val="center"/>
          </w:tcPr>
          <w:p w14:paraId="316056EB" w14:textId="77777777" w:rsidR="006A26F6" w:rsidRPr="00DF39D9" w:rsidRDefault="006A26F6" w:rsidP="00496E4F">
            <w:pPr>
              <w:pStyle w:val="Zkladntext"/>
              <w:jc w:val="right"/>
              <w:rPr>
                <w:position w:val="6"/>
                <w:sz w:val="23"/>
                <w:szCs w:val="23"/>
              </w:rPr>
            </w:pPr>
          </w:p>
        </w:tc>
      </w:tr>
      <w:tr w:rsidR="007926EF" w:rsidRPr="00DF39D9" w14:paraId="07CAEC9F" w14:textId="77777777" w:rsidTr="0012172A">
        <w:tc>
          <w:tcPr>
            <w:tcW w:w="5033" w:type="dxa"/>
            <w:tcBorders>
              <w:top w:val="single" w:sz="6" w:space="0" w:color="000000"/>
              <w:left w:val="single" w:sz="18" w:space="0" w:color="auto"/>
              <w:bottom w:val="double" w:sz="12" w:space="0" w:color="auto"/>
              <w:right w:val="single" w:sz="6" w:space="0" w:color="000000"/>
            </w:tcBorders>
            <w:shd w:val="clear" w:color="auto" w:fill="C0C0C0"/>
            <w:vAlign w:val="center"/>
          </w:tcPr>
          <w:p w14:paraId="2C0A5E1A" w14:textId="77777777" w:rsidR="007926EF" w:rsidRPr="00D05CB9" w:rsidRDefault="007926EF" w:rsidP="00496E4F">
            <w:pPr>
              <w:pStyle w:val="Zkladntext"/>
              <w:jc w:val="left"/>
              <w:rPr>
                <w:b/>
                <w:bCs/>
                <w:spacing w:val="-8"/>
                <w:position w:val="6"/>
                <w:sz w:val="25"/>
                <w:szCs w:val="25"/>
                <w:highlight w:val="lightGray"/>
              </w:rPr>
            </w:pPr>
            <w:r w:rsidRPr="00DF39D9">
              <w:rPr>
                <w:b/>
                <w:bCs/>
                <w:spacing w:val="-8"/>
                <w:position w:val="6"/>
                <w:sz w:val="25"/>
                <w:szCs w:val="25"/>
              </w:rPr>
              <w:t>Jednorázové a časově omezené zásahy celkem (Kč)</w:t>
            </w:r>
          </w:p>
        </w:tc>
        <w:tc>
          <w:tcPr>
            <w:tcW w:w="1984" w:type="dxa"/>
            <w:tcBorders>
              <w:top w:val="single" w:sz="6" w:space="0" w:color="000000"/>
              <w:left w:val="single" w:sz="6" w:space="0" w:color="000000"/>
              <w:bottom w:val="double" w:sz="12" w:space="0" w:color="auto"/>
              <w:right w:val="single" w:sz="6" w:space="0" w:color="000000"/>
            </w:tcBorders>
            <w:shd w:val="clear" w:color="auto" w:fill="808080"/>
            <w:vAlign w:val="center"/>
          </w:tcPr>
          <w:p w14:paraId="24C8D1CE" w14:textId="77777777" w:rsidR="007926EF" w:rsidRPr="00DF39D9" w:rsidRDefault="007926EF" w:rsidP="00496E4F">
            <w:pPr>
              <w:pStyle w:val="Zkladntext"/>
              <w:jc w:val="right"/>
              <w:rPr>
                <w:position w:val="6"/>
                <w:sz w:val="25"/>
                <w:szCs w:val="25"/>
              </w:rPr>
            </w:pPr>
          </w:p>
        </w:tc>
        <w:tc>
          <w:tcPr>
            <w:tcW w:w="2126" w:type="dxa"/>
            <w:tcBorders>
              <w:top w:val="single" w:sz="6" w:space="0" w:color="000000"/>
              <w:left w:val="single" w:sz="6" w:space="0" w:color="000000"/>
              <w:bottom w:val="double" w:sz="12" w:space="0" w:color="auto"/>
              <w:right w:val="single" w:sz="18" w:space="0" w:color="auto"/>
            </w:tcBorders>
            <w:vAlign w:val="center"/>
          </w:tcPr>
          <w:p w14:paraId="472594D1" w14:textId="77777777" w:rsidR="007926EF" w:rsidRPr="00DF39D9" w:rsidRDefault="00AF7B46" w:rsidP="00E55B1A">
            <w:pPr>
              <w:pStyle w:val="Zkladntext"/>
              <w:jc w:val="right"/>
              <w:rPr>
                <w:b/>
                <w:bCs/>
                <w:position w:val="6"/>
                <w:sz w:val="25"/>
                <w:szCs w:val="25"/>
              </w:rPr>
            </w:pPr>
            <w:r>
              <w:rPr>
                <w:b/>
                <w:bCs/>
                <w:position w:val="6"/>
                <w:sz w:val="25"/>
                <w:szCs w:val="25"/>
              </w:rPr>
              <w:t>1.0</w:t>
            </w:r>
            <w:r w:rsidR="00FA195D">
              <w:rPr>
                <w:b/>
                <w:bCs/>
                <w:position w:val="6"/>
                <w:sz w:val="25"/>
                <w:szCs w:val="25"/>
              </w:rPr>
              <w:t>20</w:t>
            </w:r>
            <w:r w:rsidR="006A26F6">
              <w:rPr>
                <w:b/>
                <w:bCs/>
                <w:position w:val="6"/>
                <w:sz w:val="25"/>
                <w:szCs w:val="25"/>
              </w:rPr>
              <w:t>.000,-</w:t>
            </w:r>
          </w:p>
        </w:tc>
      </w:tr>
      <w:tr w:rsidR="007926EF" w:rsidRPr="00962CB5" w14:paraId="66DD225B" w14:textId="77777777" w:rsidTr="0012172A">
        <w:tc>
          <w:tcPr>
            <w:tcW w:w="9143" w:type="dxa"/>
            <w:gridSpan w:val="3"/>
            <w:tcBorders>
              <w:top w:val="double" w:sz="12" w:space="0" w:color="auto"/>
              <w:left w:val="single" w:sz="18" w:space="0" w:color="auto"/>
              <w:bottom w:val="single" w:sz="12" w:space="0" w:color="auto"/>
              <w:right w:val="single" w:sz="18" w:space="0" w:color="auto"/>
            </w:tcBorders>
            <w:vAlign w:val="center"/>
          </w:tcPr>
          <w:p w14:paraId="0EE4494F" w14:textId="77777777" w:rsidR="007926EF" w:rsidRPr="00F900A1" w:rsidRDefault="007926EF" w:rsidP="00496E4F">
            <w:pPr>
              <w:pStyle w:val="Zkladntext"/>
              <w:jc w:val="left"/>
              <w:rPr>
                <w:b/>
                <w:bCs/>
                <w:position w:val="6"/>
                <w:sz w:val="24"/>
                <w:szCs w:val="24"/>
              </w:rPr>
            </w:pPr>
            <w:r w:rsidRPr="00F900A1">
              <w:rPr>
                <w:b/>
                <w:bCs/>
                <w:position w:val="6"/>
                <w:sz w:val="24"/>
                <w:szCs w:val="24"/>
              </w:rPr>
              <w:t>Opakované zásahy</w:t>
            </w:r>
          </w:p>
        </w:tc>
      </w:tr>
      <w:tr w:rsidR="007926EF" w:rsidRPr="00DF39D9" w14:paraId="60E02BE6" w14:textId="77777777" w:rsidTr="0012172A">
        <w:tc>
          <w:tcPr>
            <w:tcW w:w="5033" w:type="dxa"/>
            <w:tcBorders>
              <w:top w:val="single" w:sz="12" w:space="0" w:color="auto"/>
              <w:left w:val="single" w:sz="18" w:space="0" w:color="auto"/>
              <w:bottom w:val="single" w:sz="4" w:space="0" w:color="auto"/>
              <w:right w:val="single" w:sz="6" w:space="0" w:color="000000"/>
            </w:tcBorders>
            <w:vAlign w:val="center"/>
          </w:tcPr>
          <w:p w14:paraId="4C7BE1E9" w14:textId="77777777" w:rsidR="007926EF" w:rsidRPr="00DF39D9" w:rsidRDefault="006F28DA" w:rsidP="00FA195D">
            <w:pPr>
              <w:pStyle w:val="Zkladntext"/>
              <w:jc w:val="left"/>
              <w:rPr>
                <w:position w:val="6"/>
                <w:sz w:val="23"/>
                <w:szCs w:val="23"/>
              </w:rPr>
            </w:pPr>
            <w:r>
              <w:rPr>
                <w:position w:val="6"/>
                <w:sz w:val="23"/>
                <w:szCs w:val="23"/>
              </w:rPr>
              <w:t xml:space="preserve">kosení lučních porostů </w:t>
            </w:r>
            <w:r w:rsidR="00FA195D">
              <w:rPr>
                <w:position w:val="6"/>
                <w:sz w:val="23"/>
                <w:szCs w:val="23"/>
              </w:rPr>
              <w:t>v okolí tůní (vnitřní část tůně Podkova, plocha D)</w:t>
            </w:r>
          </w:p>
        </w:tc>
        <w:tc>
          <w:tcPr>
            <w:tcW w:w="1984" w:type="dxa"/>
            <w:tcBorders>
              <w:top w:val="single" w:sz="12" w:space="0" w:color="auto"/>
              <w:left w:val="single" w:sz="6" w:space="0" w:color="000000"/>
              <w:bottom w:val="single" w:sz="4" w:space="0" w:color="auto"/>
              <w:right w:val="single" w:sz="6" w:space="0" w:color="000000"/>
            </w:tcBorders>
            <w:vAlign w:val="center"/>
          </w:tcPr>
          <w:p w14:paraId="47969437" w14:textId="77777777" w:rsidR="007926EF" w:rsidRPr="00DF39D9" w:rsidRDefault="00FA195D" w:rsidP="00496E4F">
            <w:pPr>
              <w:pStyle w:val="Zkladntext"/>
              <w:jc w:val="right"/>
              <w:rPr>
                <w:position w:val="6"/>
                <w:sz w:val="23"/>
                <w:szCs w:val="23"/>
              </w:rPr>
            </w:pPr>
            <w:r>
              <w:rPr>
                <w:position w:val="6"/>
                <w:sz w:val="23"/>
                <w:szCs w:val="23"/>
              </w:rPr>
              <w:t>2</w:t>
            </w:r>
            <w:r w:rsidR="00E55B1A">
              <w:rPr>
                <w:position w:val="6"/>
                <w:sz w:val="23"/>
                <w:szCs w:val="23"/>
              </w:rPr>
              <w:t>0.000,-</w:t>
            </w:r>
          </w:p>
        </w:tc>
        <w:tc>
          <w:tcPr>
            <w:tcW w:w="2126" w:type="dxa"/>
            <w:tcBorders>
              <w:top w:val="single" w:sz="12" w:space="0" w:color="auto"/>
              <w:left w:val="single" w:sz="6" w:space="0" w:color="000000"/>
              <w:bottom w:val="single" w:sz="4" w:space="0" w:color="auto"/>
              <w:right w:val="single" w:sz="18" w:space="0" w:color="auto"/>
            </w:tcBorders>
            <w:vAlign w:val="center"/>
          </w:tcPr>
          <w:p w14:paraId="76C0E362" w14:textId="77777777" w:rsidR="007926EF" w:rsidRPr="00DF39D9" w:rsidRDefault="00FA195D" w:rsidP="00496E4F">
            <w:pPr>
              <w:pStyle w:val="Zkladntext"/>
              <w:jc w:val="right"/>
              <w:rPr>
                <w:position w:val="6"/>
                <w:sz w:val="23"/>
                <w:szCs w:val="23"/>
              </w:rPr>
            </w:pPr>
            <w:r>
              <w:rPr>
                <w:position w:val="6"/>
                <w:sz w:val="23"/>
                <w:szCs w:val="23"/>
              </w:rPr>
              <w:t>2</w:t>
            </w:r>
            <w:r w:rsidR="00E55B1A">
              <w:rPr>
                <w:position w:val="6"/>
                <w:sz w:val="23"/>
                <w:szCs w:val="23"/>
              </w:rPr>
              <w:t>00.000,-</w:t>
            </w:r>
          </w:p>
        </w:tc>
      </w:tr>
      <w:tr w:rsidR="00FA195D" w:rsidRPr="00DF39D9" w14:paraId="3DB6642C" w14:textId="77777777" w:rsidTr="00AF7B46">
        <w:tc>
          <w:tcPr>
            <w:tcW w:w="5033" w:type="dxa"/>
            <w:tcBorders>
              <w:top w:val="single" w:sz="4" w:space="0" w:color="auto"/>
              <w:left w:val="single" w:sz="18" w:space="0" w:color="auto"/>
              <w:bottom w:val="single" w:sz="4" w:space="0" w:color="auto"/>
              <w:right w:val="single" w:sz="6" w:space="0" w:color="000000"/>
            </w:tcBorders>
            <w:vAlign w:val="center"/>
          </w:tcPr>
          <w:p w14:paraId="1300F5CB" w14:textId="77777777" w:rsidR="00FA195D" w:rsidRPr="00DF39D9" w:rsidRDefault="00FA195D" w:rsidP="00AF7B46">
            <w:pPr>
              <w:pStyle w:val="Zkladntext"/>
              <w:jc w:val="left"/>
              <w:rPr>
                <w:position w:val="6"/>
                <w:sz w:val="23"/>
                <w:szCs w:val="23"/>
              </w:rPr>
            </w:pPr>
            <w:r>
              <w:rPr>
                <w:position w:val="6"/>
                <w:sz w:val="23"/>
                <w:szCs w:val="23"/>
              </w:rPr>
              <w:t>kosení břehových porostů ramene Podkova</w:t>
            </w:r>
          </w:p>
        </w:tc>
        <w:tc>
          <w:tcPr>
            <w:tcW w:w="1984" w:type="dxa"/>
            <w:tcBorders>
              <w:top w:val="single" w:sz="4" w:space="0" w:color="auto"/>
              <w:left w:val="single" w:sz="6" w:space="0" w:color="000000"/>
              <w:bottom w:val="single" w:sz="4" w:space="0" w:color="auto"/>
              <w:right w:val="single" w:sz="6" w:space="0" w:color="000000"/>
            </w:tcBorders>
            <w:vAlign w:val="center"/>
          </w:tcPr>
          <w:p w14:paraId="26E21B0E" w14:textId="77777777" w:rsidR="00FA195D" w:rsidRPr="00DF39D9" w:rsidRDefault="00FA195D" w:rsidP="00AF7B46">
            <w:pPr>
              <w:pStyle w:val="Zkladntext"/>
              <w:jc w:val="right"/>
              <w:rPr>
                <w:position w:val="6"/>
                <w:sz w:val="23"/>
                <w:szCs w:val="23"/>
              </w:rPr>
            </w:pPr>
            <w:r>
              <w:rPr>
                <w:position w:val="6"/>
                <w:sz w:val="23"/>
                <w:szCs w:val="23"/>
              </w:rPr>
              <w:t>10.000,-</w:t>
            </w:r>
          </w:p>
        </w:tc>
        <w:tc>
          <w:tcPr>
            <w:tcW w:w="2126" w:type="dxa"/>
            <w:tcBorders>
              <w:top w:val="single" w:sz="4" w:space="0" w:color="auto"/>
              <w:left w:val="single" w:sz="6" w:space="0" w:color="000000"/>
              <w:bottom w:val="single" w:sz="4" w:space="0" w:color="auto"/>
              <w:right w:val="single" w:sz="18" w:space="0" w:color="auto"/>
            </w:tcBorders>
            <w:vAlign w:val="center"/>
          </w:tcPr>
          <w:p w14:paraId="4B34A54D" w14:textId="77777777" w:rsidR="00FA195D" w:rsidRPr="00DF39D9" w:rsidRDefault="00FA195D" w:rsidP="00AF7B46">
            <w:pPr>
              <w:pStyle w:val="Zkladntext"/>
              <w:jc w:val="right"/>
              <w:rPr>
                <w:position w:val="6"/>
                <w:sz w:val="23"/>
                <w:szCs w:val="23"/>
              </w:rPr>
            </w:pPr>
            <w:r>
              <w:rPr>
                <w:position w:val="6"/>
                <w:sz w:val="23"/>
                <w:szCs w:val="23"/>
              </w:rPr>
              <w:t>100.000,-</w:t>
            </w:r>
          </w:p>
        </w:tc>
      </w:tr>
      <w:tr w:rsidR="007926EF" w:rsidRPr="00DF39D9" w14:paraId="2F1BB328" w14:textId="77777777" w:rsidTr="0012172A">
        <w:tc>
          <w:tcPr>
            <w:tcW w:w="5033" w:type="dxa"/>
            <w:tcBorders>
              <w:top w:val="single" w:sz="4" w:space="0" w:color="auto"/>
              <w:left w:val="single" w:sz="18" w:space="0" w:color="auto"/>
              <w:bottom w:val="single" w:sz="4" w:space="0" w:color="auto"/>
              <w:right w:val="single" w:sz="6" w:space="0" w:color="000000"/>
            </w:tcBorders>
            <w:vAlign w:val="center"/>
          </w:tcPr>
          <w:p w14:paraId="192DC6BA" w14:textId="77777777" w:rsidR="007926EF" w:rsidRPr="00DF39D9" w:rsidRDefault="007926EF" w:rsidP="00496E4F">
            <w:pPr>
              <w:pStyle w:val="Zkladntext"/>
              <w:jc w:val="left"/>
              <w:rPr>
                <w:position w:val="6"/>
                <w:sz w:val="23"/>
                <w:szCs w:val="23"/>
              </w:rPr>
            </w:pPr>
          </w:p>
        </w:tc>
        <w:tc>
          <w:tcPr>
            <w:tcW w:w="1984" w:type="dxa"/>
            <w:tcBorders>
              <w:top w:val="single" w:sz="4" w:space="0" w:color="auto"/>
              <w:left w:val="single" w:sz="6" w:space="0" w:color="000000"/>
              <w:bottom w:val="single" w:sz="4" w:space="0" w:color="auto"/>
              <w:right w:val="single" w:sz="6" w:space="0" w:color="000000"/>
            </w:tcBorders>
            <w:vAlign w:val="center"/>
          </w:tcPr>
          <w:p w14:paraId="0C2D7FC7" w14:textId="77777777" w:rsidR="007926EF" w:rsidRPr="00DF39D9" w:rsidRDefault="007926EF" w:rsidP="00496E4F">
            <w:pPr>
              <w:pStyle w:val="Zkladntext"/>
              <w:jc w:val="right"/>
              <w:rPr>
                <w:position w:val="6"/>
                <w:sz w:val="23"/>
                <w:szCs w:val="23"/>
              </w:rPr>
            </w:pPr>
          </w:p>
        </w:tc>
        <w:tc>
          <w:tcPr>
            <w:tcW w:w="2126" w:type="dxa"/>
            <w:tcBorders>
              <w:top w:val="single" w:sz="4" w:space="0" w:color="auto"/>
              <w:left w:val="single" w:sz="6" w:space="0" w:color="000000"/>
              <w:bottom w:val="single" w:sz="4" w:space="0" w:color="auto"/>
              <w:right w:val="single" w:sz="18" w:space="0" w:color="auto"/>
            </w:tcBorders>
            <w:vAlign w:val="center"/>
          </w:tcPr>
          <w:p w14:paraId="488B9D3B" w14:textId="77777777" w:rsidR="007926EF" w:rsidRPr="00DF39D9" w:rsidRDefault="007926EF" w:rsidP="00496E4F">
            <w:pPr>
              <w:pStyle w:val="Zkladntext"/>
              <w:jc w:val="right"/>
              <w:rPr>
                <w:position w:val="6"/>
                <w:sz w:val="23"/>
                <w:szCs w:val="23"/>
              </w:rPr>
            </w:pPr>
          </w:p>
        </w:tc>
      </w:tr>
      <w:tr w:rsidR="007926EF" w:rsidRPr="00DF39D9" w14:paraId="43F99FCB" w14:textId="77777777" w:rsidTr="0012172A">
        <w:tc>
          <w:tcPr>
            <w:tcW w:w="5033" w:type="dxa"/>
            <w:tcBorders>
              <w:top w:val="single" w:sz="12" w:space="0" w:color="auto"/>
              <w:left w:val="single" w:sz="18" w:space="0" w:color="auto"/>
              <w:bottom w:val="double" w:sz="12" w:space="0" w:color="auto"/>
              <w:right w:val="single" w:sz="6" w:space="0" w:color="000000"/>
            </w:tcBorders>
            <w:shd w:val="clear" w:color="auto" w:fill="C0C0C0"/>
          </w:tcPr>
          <w:p w14:paraId="54B4CD63" w14:textId="77777777" w:rsidR="007926EF" w:rsidRPr="00D05CB9" w:rsidRDefault="007926EF" w:rsidP="00496E4F">
            <w:pPr>
              <w:pStyle w:val="Zkladntext"/>
              <w:jc w:val="left"/>
              <w:rPr>
                <w:b/>
                <w:bCs/>
                <w:position w:val="6"/>
                <w:sz w:val="25"/>
                <w:szCs w:val="25"/>
                <w:highlight w:val="lightGray"/>
              </w:rPr>
            </w:pPr>
            <w:r w:rsidRPr="00DF39D9">
              <w:rPr>
                <w:b/>
                <w:bCs/>
                <w:position w:val="6"/>
                <w:sz w:val="25"/>
                <w:szCs w:val="25"/>
              </w:rPr>
              <w:t>Opakované zásahy celkem (Kč)</w:t>
            </w:r>
          </w:p>
        </w:tc>
        <w:tc>
          <w:tcPr>
            <w:tcW w:w="1984" w:type="dxa"/>
            <w:tcBorders>
              <w:top w:val="single" w:sz="12" w:space="0" w:color="auto"/>
              <w:left w:val="single" w:sz="6" w:space="0" w:color="000000"/>
              <w:bottom w:val="double" w:sz="12" w:space="0" w:color="auto"/>
              <w:right w:val="single" w:sz="6" w:space="0" w:color="000000"/>
            </w:tcBorders>
          </w:tcPr>
          <w:p w14:paraId="37383039" w14:textId="77777777" w:rsidR="007926EF" w:rsidRPr="00DF39D9" w:rsidRDefault="00E55B1A" w:rsidP="00496E4F">
            <w:pPr>
              <w:pStyle w:val="Zkladntext"/>
              <w:jc w:val="right"/>
              <w:rPr>
                <w:position w:val="6"/>
                <w:sz w:val="25"/>
                <w:szCs w:val="25"/>
              </w:rPr>
            </w:pPr>
            <w:r>
              <w:rPr>
                <w:position w:val="6"/>
                <w:sz w:val="25"/>
                <w:szCs w:val="25"/>
              </w:rPr>
              <w:t>30</w:t>
            </w:r>
            <w:r w:rsidR="007926EF" w:rsidRPr="00DF39D9">
              <w:rPr>
                <w:position w:val="6"/>
                <w:sz w:val="25"/>
                <w:szCs w:val="25"/>
              </w:rPr>
              <w:t>.000,-</w:t>
            </w:r>
          </w:p>
        </w:tc>
        <w:tc>
          <w:tcPr>
            <w:tcW w:w="2126" w:type="dxa"/>
            <w:tcBorders>
              <w:top w:val="single" w:sz="12" w:space="0" w:color="auto"/>
              <w:left w:val="single" w:sz="6" w:space="0" w:color="000000"/>
              <w:bottom w:val="double" w:sz="12" w:space="0" w:color="auto"/>
              <w:right w:val="single" w:sz="18" w:space="0" w:color="auto"/>
            </w:tcBorders>
          </w:tcPr>
          <w:p w14:paraId="019ECBB5" w14:textId="77777777" w:rsidR="007926EF" w:rsidRPr="00DF39D9" w:rsidRDefault="00E55B1A" w:rsidP="00496E4F">
            <w:pPr>
              <w:pStyle w:val="Zkladntext"/>
              <w:jc w:val="right"/>
              <w:rPr>
                <w:b/>
                <w:bCs/>
                <w:position w:val="6"/>
                <w:sz w:val="25"/>
                <w:szCs w:val="25"/>
              </w:rPr>
            </w:pPr>
            <w:r>
              <w:rPr>
                <w:b/>
                <w:bCs/>
                <w:position w:val="6"/>
                <w:sz w:val="25"/>
                <w:szCs w:val="25"/>
              </w:rPr>
              <w:t>300</w:t>
            </w:r>
            <w:r w:rsidR="007926EF" w:rsidRPr="00DF39D9">
              <w:rPr>
                <w:b/>
                <w:bCs/>
                <w:position w:val="6"/>
                <w:sz w:val="25"/>
                <w:szCs w:val="25"/>
              </w:rPr>
              <w:t>.000,-</w:t>
            </w:r>
          </w:p>
        </w:tc>
      </w:tr>
      <w:tr w:rsidR="007926EF" w:rsidRPr="00DF39D9" w14:paraId="0D97FCEE" w14:textId="77777777" w:rsidTr="0012172A">
        <w:tc>
          <w:tcPr>
            <w:tcW w:w="5033" w:type="dxa"/>
            <w:tcBorders>
              <w:top w:val="single" w:sz="12" w:space="0" w:color="auto"/>
              <w:left w:val="single" w:sz="18" w:space="0" w:color="auto"/>
              <w:bottom w:val="single" w:sz="18" w:space="0" w:color="auto"/>
              <w:right w:val="single" w:sz="6" w:space="0" w:color="000000"/>
            </w:tcBorders>
            <w:shd w:val="clear" w:color="auto" w:fill="C0C0C0"/>
          </w:tcPr>
          <w:p w14:paraId="5A73FBB3" w14:textId="77777777" w:rsidR="007926EF" w:rsidRPr="00DF39D9" w:rsidRDefault="007926EF" w:rsidP="00496E4F">
            <w:pPr>
              <w:pStyle w:val="Zkladntext"/>
              <w:jc w:val="left"/>
              <w:rPr>
                <w:b/>
                <w:bCs/>
                <w:position w:val="6"/>
                <w:sz w:val="25"/>
                <w:szCs w:val="25"/>
              </w:rPr>
            </w:pPr>
            <w:r w:rsidRPr="00DF39D9">
              <w:rPr>
                <w:b/>
                <w:bCs/>
                <w:spacing w:val="120"/>
                <w:position w:val="6"/>
                <w:sz w:val="25"/>
                <w:szCs w:val="25"/>
              </w:rPr>
              <w:t>Náklady celkem</w:t>
            </w:r>
            <w:r w:rsidRPr="00DF39D9">
              <w:rPr>
                <w:b/>
                <w:bCs/>
                <w:position w:val="6"/>
                <w:sz w:val="25"/>
                <w:szCs w:val="25"/>
              </w:rPr>
              <w:t xml:space="preserve"> (Kč)</w:t>
            </w:r>
          </w:p>
        </w:tc>
        <w:tc>
          <w:tcPr>
            <w:tcW w:w="1984" w:type="dxa"/>
            <w:tcBorders>
              <w:top w:val="single" w:sz="12" w:space="0" w:color="auto"/>
              <w:left w:val="single" w:sz="6" w:space="0" w:color="000000"/>
              <w:bottom w:val="single" w:sz="18" w:space="0" w:color="auto"/>
              <w:right w:val="single" w:sz="6" w:space="0" w:color="000000"/>
            </w:tcBorders>
            <w:shd w:val="clear" w:color="auto" w:fill="808080"/>
          </w:tcPr>
          <w:p w14:paraId="2E8BD5E0" w14:textId="77777777" w:rsidR="007926EF" w:rsidRPr="00DF39D9" w:rsidRDefault="007926EF" w:rsidP="00496E4F">
            <w:pPr>
              <w:pStyle w:val="Zkladntext"/>
              <w:jc w:val="right"/>
              <w:rPr>
                <w:b/>
                <w:bCs/>
                <w:position w:val="6"/>
                <w:sz w:val="25"/>
                <w:szCs w:val="25"/>
              </w:rPr>
            </w:pPr>
          </w:p>
        </w:tc>
        <w:tc>
          <w:tcPr>
            <w:tcW w:w="2126" w:type="dxa"/>
            <w:tcBorders>
              <w:top w:val="single" w:sz="12" w:space="0" w:color="auto"/>
              <w:left w:val="single" w:sz="6" w:space="0" w:color="000000"/>
              <w:bottom w:val="single" w:sz="18" w:space="0" w:color="auto"/>
              <w:right w:val="single" w:sz="18" w:space="0" w:color="auto"/>
            </w:tcBorders>
          </w:tcPr>
          <w:p w14:paraId="4598AFAB" w14:textId="77777777" w:rsidR="007926EF" w:rsidRPr="00DF39D9" w:rsidRDefault="00AF7B46" w:rsidP="00AF7B46">
            <w:pPr>
              <w:pStyle w:val="Zkladntext"/>
              <w:jc w:val="right"/>
              <w:rPr>
                <w:b/>
                <w:bCs/>
                <w:position w:val="6"/>
                <w:sz w:val="25"/>
                <w:szCs w:val="25"/>
              </w:rPr>
            </w:pPr>
            <w:r>
              <w:rPr>
                <w:b/>
                <w:bCs/>
                <w:position w:val="6"/>
                <w:sz w:val="25"/>
                <w:szCs w:val="25"/>
              </w:rPr>
              <w:t>1.320</w:t>
            </w:r>
            <w:r w:rsidR="007926EF" w:rsidRPr="00DF39D9">
              <w:rPr>
                <w:b/>
                <w:bCs/>
                <w:position w:val="6"/>
                <w:sz w:val="25"/>
                <w:szCs w:val="25"/>
              </w:rPr>
              <w:t>.000,-</w:t>
            </w:r>
          </w:p>
        </w:tc>
      </w:tr>
    </w:tbl>
    <w:p w14:paraId="1ACEE6B8" w14:textId="77777777" w:rsidR="00962CB5" w:rsidRPr="00D268C8" w:rsidRDefault="00FA1339" w:rsidP="004065C1">
      <w:pPr>
        <w:jc w:val="both"/>
      </w:pPr>
      <w:r w:rsidRPr="00D268C8">
        <w:rPr>
          <w:i/>
          <w:iCs/>
        </w:rPr>
        <w:t>Částky je třeba brát jako velmi orientační, ovlivňuje jí řada faktorů, jako je nabídková cena firem a poptávka, rychlost narůstání křovin/dřevin v letech po vyřezání apod.</w:t>
      </w:r>
    </w:p>
    <w:p w14:paraId="0E75D36C" w14:textId="77777777" w:rsidR="00962CB5" w:rsidRDefault="00962CB5" w:rsidP="004065C1">
      <w:pPr>
        <w:pStyle w:val="Seznam"/>
        <w:widowControl/>
        <w:jc w:val="both"/>
        <w:rPr>
          <w:sz w:val="24"/>
          <w:szCs w:val="24"/>
        </w:rPr>
      </w:pPr>
    </w:p>
    <w:p w14:paraId="593CA103" w14:textId="77777777" w:rsidR="00567F35" w:rsidRDefault="00567F35" w:rsidP="004065C1">
      <w:pPr>
        <w:pStyle w:val="Seznam"/>
        <w:widowControl/>
        <w:jc w:val="both"/>
        <w:rPr>
          <w:sz w:val="24"/>
          <w:szCs w:val="24"/>
        </w:rPr>
      </w:pPr>
    </w:p>
    <w:p w14:paraId="05F9D493" w14:textId="77777777" w:rsidR="00590918" w:rsidRDefault="00D6513D" w:rsidP="00F95567">
      <w:pPr>
        <w:pStyle w:val="Seznam"/>
        <w:widowControl/>
        <w:spacing w:line="300" w:lineRule="atLeast"/>
        <w:jc w:val="both"/>
        <w:rPr>
          <w:b/>
          <w:bCs/>
          <w:sz w:val="24"/>
          <w:szCs w:val="24"/>
        </w:rPr>
      </w:pPr>
      <w:r>
        <w:rPr>
          <w:b/>
          <w:bCs/>
          <w:sz w:val="24"/>
          <w:szCs w:val="24"/>
        </w:rPr>
        <w:br w:type="page"/>
      </w:r>
      <w:r w:rsidR="00590918">
        <w:rPr>
          <w:b/>
          <w:bCs/>
          <w:sz w:val="24"/>
          <w:szCs w:val="24"/>
        </w:rPr>
        <w:lastRenderedPageBreak/>
        <w:t>4.2 Použité podklady a zdroje informací</w:t>
      </w:r>
    </w:p>
    <w:p w14:paraId="5C5CAEC4" w14:textId="77777777" w:rsidR="00851937" w:rsidRDefault="00851937" w:rsidP="00F95567">
      <w:pPr>
        <w:pStyle w:val="Seznam"/>
        <w:widowControl/>
        <w:spacing w:line="300" w:lineRule="atLeast"/>
        <w:jc w:val="both"/>
        <w:rPr>
          <w:b/>
          <w:bCs/>
          <w:sz w:val="24"/>
          <w:szCs w:val="24"/>
        </w:rPr>
      </w:pPr>
    </w:p>
    <w:p w14:paraId="6AA98B37" w14:textId="77777777" w:rsidR="00FB546D" w:rsidRPr="00FA195D" w:rsidRDefault="00FB546D" w:rsidP="00F95567">
      <w:pPr>
        <w:pStyle w:val="Seznam"/>
        <w:widowControl/>
        <w:ind w:left="709" w:hanging="709"/>
        <w:jc w:val="both"/>
        <w:rPr>
          <w:sz w:val="24"/>
          <w:szCs w:val="24"/>
        </w:rPr>
      </w:pPr>
      <w:r w:rsidRPr="00FA195D">
        <w:rPr>
          <w:smallCaps/>
          <w:sz w:val="24"/>
          <w:szCs w:val="24"/>
        </w:rPr>
        <w:t>Culek</w:t>
      </w:r>
      <w:r w:rsidRPr="00FA195D">
        <w:rPr>
          <w:sz w:val="24"/>
          <w:szCs w:val="24"/>
        </w:rPr>
        <w:t xml:space="preserve"> M. (</w:t>
      </w:r>
      <w:proofErr w:type="spellStart"/>
      <w:r w:rsidRPr="00FA195D">
        <w:rPr>
          <w:sz w:val="24"/>
          <w:szCs w:val="24"/>
        </w:rPr>
        <w:t>ed</w:t>
      </w:r>
      <w:proofErr w:type="spellEnd"/>
      <w:r w:rsidRPr="00FA195D">
        <w:rPr>
          <w:sz w:val="24"/>
          <w:szCs w:val="24"/>
        </w:rPr>
        <w:t xml:space="preserve">.) (1996): </w:t>
      </w:r>
      <w:r w:rsidRPr="00FA195D">
        <w:rPr>
          <w:iCs/>
          <w:sz w:val="24"/>
          <w:szCs w:val="24"/>
        </w:rPr>
        <w:t xml:space="preserve">Biogeografické </w:t>
      </w:r>
      <w:r w:rsidRPr="00FA195D">
        <w:rPr>
          <w:rFonts w:eastAsia="TimesNewRoman"/>
          <w:iCs/>
          <w:sz w:val="24"/>
          <w:szCs w:val="24"/>
        </w:rPr>
        <w:t>č</w:t>
      </w:r>
      <w:r w:rsidRPr="00FA195D">
        <w:rPr>
          <w:iCs/>
          <w:sz w:val="24"/>
          <w:szCs w:val="24"/>
        </w:rPr>
        <w:t>len</w:t>
      </w:r>
      <w:r w:rsidRPr="00FA195D">
        <w:rPr>
          <w:rFonts w:eastAsia="TimesNewRoman"/>
          <w:iCs/>
          <w:sz w:val="24"/>
          <w:szCs w:val="24"/>
        </w:rPr>
        <w:t>ě</w:t>
      </w:r>
      <w:r w:rsidRPr="00FA195D">
        <w:rPr>
          <w:iCs/>
          <w:sz w:val="24"/>
          <w:szCs w:val="24"/>
        </w:rPr>
        <w:t xml:space="preserve">ní </w:t>
      </w:r>
      <w:r w:rsidRPr="00FA195D">
        <w:rPr>
          <w:rFonts w:eastAsia="TimesNewRoman"/>
          <w:iCs/>
          <w:sz w:val="24"/>
          <w:szCs w:val="24"/>
        </w:rPr>
        <w:t>Č</w:t>
      </w:r>
      <w:r w:rsidRPr="00FA195D">
        <w:rPr>
          <w:iCs/>
          <w:sz w:val="24"/>
          <w:szCs w:val="24"/>
        </w:rPr>
        <w:t>eské republiky</w:t>
      </w:r>
      <w:r w:rsidRPr="00FA195D">
        <w:rPr>
          <w:sz w:val="24"/>
          <w:szCs w:val="24"/>
        </w:rPr>
        <w:t xml:space="preserve">. Enigma Praha. 347 pp. + </w:t>
      </w:r>
      <w:proofErr w:type="spellStart"/>
      <w:r w:rsidRPr="00FA195D">
        <w:rPr>
          <w:sz w:val="24"/>
          <w:szCs w:val="24"/>
        </w:rPr>
        <w:t>suppl</w:t>
      </w:r>
      <w:proofErr w:type="spellEnd"/>
      <w:r w:rsidRPr="00FA195D">
        <w:rPr>
          <w:sz w:val="24"/>
          <w:szCs w:val="24"/>
        </w:rPr>
        <w:t>.</w:t>
      </w:r>
    </w:p>
    <w:p w14:paraId="054E9A0C" w14:textId="77777777" w:rsidR="00FB546D" w:rsidRPr="00FA195D" w:rsidRDefault="00FB546D" w:rsidP="00F95567">
      <w:pPr>
        <w:ind w:left="709" w:hanging="709"/>
        <w:jc w:val="both"/>
        <w:rPr>
          <w:sz w:val="24"/>
          <w:szCs w:val="24"/>
        </w:rPr>
      </w:pPr>
      <w:r w:rsidRPr="00FA195D">
        <w:rPr>
          <w:smallCaps/>
          <w:sz w:val="24"/>
          <w:szCs w:val="24"/>
        </w:rPr>
        <w:t>Farkač</w:t>
      </w:r>
      <w:r w:rsidRPr="00FA195D">
        <w:rPr>
          <w:sz w:val="24"/>
          <w:szCs w:val="24"/>
        </w:rPr>
        <w:t xml:space="preserve"> J., </w:t>
      </w:r>
      <w:r w:rsidRPr="00FA195D">
        <w:rPr>
          <w:smallCaps/>
          <w:sz w:val="24"/>
          <w:szCs w:val="24"/>
        </w:rPr>
        <w:t>Král</w:t>
      </w:r>
      <w:r w:rsidRPr="00FA195D">
        <w:rPr>
          <w:sz w:val="24"/>
          <w:szCs w:val="24"/>
        </w:rPr>
        <w:t xml:space="preserve"> D. &amp; </w:t>
      </w:r>
      <w:r w:rsidRPr="00FA195D">
        <w:rPr>
          <w:smallCaps/>
          <w:sz w:val="24"/>
          <w:szCs w:val="24"/>
        </w:rPr>
        <w:t>Škorpík</w:t>
      </w:r>
      <w:r w:rsidRPr="00FA195D">
        <w:rPr>
          <w:sz w:val="24"/>
          <w:szCs w:val="24"/>
        </w:rPr>
        <w:t xml:space="preserve"> M. [</w:t>
      </w:r>
      <w:proofErr w:type="spellStart"/>
      <w:r w:rsidRPr="00FA195D">
        <w:rPr>
          <w:sz w:val="24"/>
          <w:szCs w:val="24"/>
        </w:rPr>
        <w:t>eds</w:t>
      </w:r>
      <w:proofErr w:type="spellEnd"/>
      <w:r w:rsidRPr="00FA195D">
        <w:rPr>
          <w:sz w:val="24"/>
          <w:szCs w:val="24"/>
        </w:rPr>
        <w:t>.] (2005): </w:t>
      </w:r>
      <w:r w:rsidRPr="00FA195D">
        <w:rPr>
          <w:iCs/>
          <w:sz w:val="24"/>
          <w:szCs w:val="24"/>
        </w:rPr>
        <w:t>Červený seznam ohrožených druhů České republiky. Bezobratlí.</w:t>
      </w:r>
      <w:r w:rsidRPr="00FA195D">
        <w:rPr>
          <w:sz w:val="24"/>
          <w:szCs w:val="24"/>
        </w:rPr>
        <w:t> AOPK ČR, Praha. 760 pp.</w:t>
      </w:r>
    </w:p>
    <w:p w14:paraId="33786267" w14:textId="77777777" w:rsidR="00536A65" w:rsidRPr="00FA195D" w:rsidRDefault="00536A65" w:rsidP="00F95567">
      <w:pPr>
        <w:ind w:left="709" w:hanging="709"/>
        <w:jc w:val="both"/>
        <w:rPr>
          <w:sz w:val="24"/>
          <w:szCs w:val="24"/>
        </w:rPr>
      </w:pPr>
      <w:r w:rsidRPr="00FA195D">
        <w:rPr>
          <w:smallCaps/>
          <w:sz w:val="24"/>
          <w:szCs w:val="24"/>
        </w:rPr>
        <w:t>Grulich</w:t>
      </w:r>
      <w:r w:rsidRPr="00FA195D">
        <w:rPr>
          <w:sz w:val="24"/>
          <w:szCs w:val="24"/>
        </w:rPr>
        <w:t xml:space="preserve"> V. (2012): </w:t>
      </w:r>
      <w:proofErr w:type="spellStart"/>
      <w:r w:rsidRPr="00FA195D">
        <w:rPr>
          <w:sz w:val="24"/>
          <w:szCs w:val="24"/>
        </w:rPr>
        <w:t>Red</w:t>
      </w:r>
      <w:proofErr w:type="spellEnd"/>
      <w:r w:rsidRPr="00FA195D">
        <w:rPr>
          <w:sz w:val="24"/>
          <w:szCs w:val="24"/>
        </w:rPr>
        <w:t xml:space="preserve"> list </w:t>
      </w:r>
      <w:proofErr w:type="spellStart"/>
      <w:r w:rsidRPr="00FA195D">
        <w:rPr>
          <w:sz w:val="24"/>
          <w:szCs w:val="24"/>
        </w:rPr>
        <w:t>of</w:t>
      </w:r>
      <w:proofErr w:type="spellEnd"/>
      <w:r w:rsidRPr="00FA195D">
        <w:rPr>
          <w:sz w:val="24"/>
          <w:szCs w:val="24"/>
        </w:rPr>
        <w:t xml:space="preserve"> </w:t>
      </w:r>
      <w:proofErr w:type="spellStart"/>
      <w:r w:rsidRPr="00FA195D">
        <w:rPr>
          <w:sz w:val="24"/>
          <w:szCs w:val="24"/>
        </w:rPr>
        <w:t>vascular</w:t>
      </w:r>
      <w:proofErr w:type="spellEnd"/>
      <w:r w:rsidRPr="00FA195D">
        <w:rPr>
          <w:sz w:val="24"/>
          <w:szCs w:val="24"/>
        </w:rPr>
        <w:t xml:space="preserve"> </w:t>
      </w:r>
      <w:proofErr w:type="spellStart"/>
      <w:r w:rsidRPr="00FA195D">
        <w:rPr>
          <w:sz w:val="24"/>
          <w:szCs w:val="24"/>
        </w:rPr>
        <w:t>plants</w:t>
      </w:r>
      <w:proofErr w:type="spellEnd"/>
      <w:r w:rsidRPr="00FA195D">
        <w:rPr>
          <w:sz w:val="24"/>
          <w:szCs w:val="24"/>
        </w:rPr>
        <w:t xml:space="preserve"> </w:t>
      </w:r>
      <w:proofErr w:type="spellStart"/>
      <w:r w:rsidRPr="00FA195D">
        <w:rPr>
          <w:sz w:val="24"/>
          <w:szCs w:val="24"/>
        </w:rPr>
        <w:t>of</w:t>
      </w:r>
      <w:proofErr w:type="spellEnd"/>
      <w:r w:rsidRPr="00FA195D">
        <w:rPr>
          <w:sz w:val="24"/>
          <w:szCs w:val="24"/>
        </w:rPr>
        <w:t xml:space="preserve"> </w:t>
      </w:r>
      <w:proofErr w:type="spellStart"/>
      <w:r w:rsidRPr="00FA195D">
        <w:rPr>
          <w:sz w:val="24"/>
          <w:szCs w:val="24"/>
        </w:rPr>
        <w:t>the</w:t>
      </w:r>
      <w:proofErr w:type="spellEnd"/>
      <w:r w:rsidRPr="00FA195D">
        <w:rPr>
          <w:sz w:val="24"/>
          <w:szCs w:val="24"/>
        </w:rPr>
        <w:t xml:space="preserve"> Czech Republic: 3rd </w:t>
      </w:r>
      <w:proofErr w:type="spellStart"/>
      <w:r w:rsidRPr="00FA195D">
        <w:rPr>
          <w:sz w:val="24"/>
          <w:szCs w:val="24"/>
        </w:rPr>
        <w:t>edition</w:t>
      </w:r>
      <w:proofErr w:type="spellEnd"/>
      <w:r w:rsidRPr="00FA195D">
        <w:rPr>
          <w:sz w:val="24"/>
          <w:szCs w:val="24"/>
        </w:rPr>
        <w:t xml:space="preserve">. – </w:t>
      </w:r>
      <w:proofErr w:type="spellStart"/>
      <w:r w:rsidRPr="00FA195D">
        <w:rPr>
          <w:sz w:val="24"/>
          <w:szCs w:val="24"/>
        </w:rPr>
        <w:t>Preslia</w:t>
      </w:r>
      <w:proofErr w:type="spellEnd"/>
      <w:r w:rsidRPr="00FA195D">
        <w:rPr>
          <w:sz w:val="24"/>
          <w:szCs w:val="24"/>
        </w:rPr>
        <w:t xml:space="preserve"> 84: 631–645.</w:t>
      </w:r>
    </w:p>
    <w:p w14:paraId="2C63CB0F" w14:textId="77777777" w:rsidR="00536A65" w:rsidRPr="00FA195D" w:rsidRDefault="00536A65" w:rsidP="00F95567">
      <w:pPr>
        <w:ind w:left="709" w:hanging="709"/>
        <w:jc w:val="both"/>
        <w:rPr>
          <w:sz w:val="24"/>
          <w:szCs w:val="24"/>
        </w:rPr>
      </w:pPr>
      <w:r w:rsidRPr="00FA195D">
        <w:rPr>
          <w:smallCaps/>
          <w:sz w:val="24"/>
          <w:szCs w:val="24"/>
        </w:rPr>
        <w:t>Grulich</w:t>
      </w:r>
      <w:r w:rsidRPr="00FA195D">
        <w:rPr>
          <w:sz w:val="24"/>
          <w:szCs w:val="24"/>
        </w:rPr>
        <w:t xml:space="preserve"> V.</w:t>
      </w:r>
      <w:r w:rsidR="00A929A1" w:rsidRPr="00FA195D">
        <w:rPr>
          <w:sz w:val="24"/>
          <w:szCs w:val="24"/>
        </w:rPr>
        <w:t xml:space="preserve"> </w:t>
      </w:r>
      <w:r w:rsidRPr="00FA195D">
        <w:rPr>
          <w:sz w:val="24"/>
          <w:szCs w:val="24"/>
        </w:rPr>
        <w:t xml:space="preserve">&amp; </w:t>
      </w:r>
      <w:r w:rsidRPr="00FA195D">
        <w:rPr>
          <w:smallCaps/>
          <w:sz w:val="24"/>
          <w:szCs w:val="24"/>
        </w:rPr>
        <w:t>Chobot</w:t>
      </w:r>
      <w:r w:rsidRPr="00FA195D">
        <w:rPr>
          <w:sz w:val="24"/>
          <w:szCs w:val="24"/>
        </w:rPr>
        <w:t xml:space="preserve"> K. [</w:t>
      </w:r>
      <w:proofErr w:type="spellStart"/>
      <w:r w:rsidRPr="00FA195D">
        <w:rPr>
          <w:sz w:val="24"/>
          <w:szCs w:val="24"/>
        </w:rPr>
        <w:t>eds</w:t>
      </w:r>
      <w:proofErr w:type="spellEnd"/>
      <w:r w:rsidRPr="00FA195D">
        <w:rPr>
          <w:sz w:val="24"/>
          <w:szCs w:val="24"/>
        </w:rPr>
        <w:t>.] (2017): Červený seznam ohrožených druhů České republiky. Cévnaté rostliny – Příroda, Praha, 35: 1–178.</w:t>
      </w:r>
    </w:p>
    <w:p w14:paraId="0B71B66D" w14:textId="77777777" w:rsidR="0096322E" w:rsidRPr="00FA195D" w:rsidRDefault="0096322E" w:rsidP="00F95567">
      <w:pPr>
        <w:ind w:left="709" w:hanging="709"/>
        <w:jc w:val="both"/>
        <w:rPr>
          <w:sz w:val="24"/>
          <w:szCs w:val="24"/>
        </w:rPr>
      </w:pPr>
      <w:r w:rsidRPr="00FA195D">
        <w:rPr>
          <w:smallCaps/>
          <w:sz w:val="24"/>
          <w:szCs w:val="24"/>
        </w:rPr>
        <w:t>Hejný S.</w:t>
      </w:r>
      <w:r w:rsidRPr="00FA195D">
        <w:rPr>
          <w:sz w:val="24"/>
          <w:szCs w:val="24"/>
        </w:rPr>
        <w:t xml:space="preserve"> &amp; </w:t>
      </w:r>
      <w:r w:rsidRPr="00FA195D">
        <w:rPr>
          <w:smallCaps/>
          <w:sz w:val="24"/>
          <w:szCs w:val="24"/>
        </w:rPr>
        <w:t>Slavík</w:t>
      </w:r>
      <w:r w:rsidRPr="00FA195D">
        <w:rPr>
          <w:sz w:val="24"/>
          <w:szCs w:val="24"/>
        </w:rPr>
        <w:t xml:space="preserve"> B. [</w:t>
      </w:r>
      <w:proofErr w:type="spellStart"/>
      <w:r w:rsidRPr="00FA195D">
        <w:rPr>
          <w:sz w:val="24"/>
          <w:szCs w:val="24"/>
        </w:rPr>
        <w:t>eds</w:t>
      </w:r>
      <w:proofErr w:type="spellEnd"/>
      <w:r w:rsidRPr="00FA195D">
        <w:rPr>
          <w:sz w:val="24"/>
          <w:szCs w:val="24"/>
        </w:rPr>
        <w:t xml:space="preserve">.] (1988): </w:t>
      </w:r>
      <w:r w:rsidRPr="00FA195D">
        <w:rPr>
          <w:iCs/>
          <w:sz w:val="24"/>
          <w:szCs w:val="24"/>
        </w:rPr>
        <w:t xml:space="preserve">Květena České socialistické republiky.  1. </w:t>
      </w:r>
      <w:r w:rsidRPr="00FA195D">
        <w:rPr>
          <w:sz w:val="24"/>
          <w:szCs w:val="24"/>
        </w:rPr>
        <w:t>– Academia, Praha.</w:t>
      </w:r>
    </w:p>
    <w:p w14:paraId="24701B03" w14:textId="77777777" w:rsidR="00D25475" w:rsidRPr="00FA195D" w:rsidRDefault="00D25475" w:rsidP="00F95567">
      <w:pPr>
        <w:ind w:left="709" w:hanging="709"/>
        <w:jc w:val="both"/>
        <w:rPr>
          <w:sz w:val="24"/>
          <w:szCs w:val="24"/>
        </w:rPr>
      </w:pPr>
      <w:r w:rsidRPr="00FA195D">
        <w:rPr>
          <w:smallCaps/>
          <w:sz w:val="24"/>
          <w:szCs w:val="24"/>
        </w:rPr>
        <w:t>Chytrý</w:t>
      </w:r>
      <w:r w:rsidRPr="00FA195D">
        <w:rPr>
          <w:sz w:val="24"/>
          <w:szCs w:val="24"/>
        </w:rPr>
        <w:t xml:space="preserve"> M., </w:t>
      </w:r>
      <w:r w:rsidRPr="00FA195D">
        <w:rPr>
          <w:smallCaps/>
          <w:sz w:val="24"/>
          <w:szCs w:val="24"/>
        </w:rPr>
        <w:t>Kučera</w:t>
      </w:r>
      <w:r w:rsidRPr="00FA195D">
        <w:rPr>
          <w:sz w:val="24"/>
          <w:szCs w:val="24"/>
        </w:rPr>
        <w:t xml:space="preserve"> T., </w:t>
      </w:r>
      <w:r w:rsidRPr="00FA195D">
        <w:rPr>
          <w:smallCaps/>
          <w:sz w:val="24"/>
          <w:szCs w:val="24"/>
        </w:rPr>
        <w:t>Kočí</w:t>
      </w:r>
      <w:r w:rsidRPr="00FA195D">
        <w:rPr>
          <w:sz w:val="24"/>
          <w:szCs w:val="24"/>
        </w:rPr>
        <w:t xml:space="preserve"> M., </w:t>
      </w:r>
      <w:r w:rsidRPr="00FA195D">
        <w:rPr>
          <w:smallCaps/>
          <w:sz w:val="24"/>
          <w:szCs w:val="24"/>
        </w:rPr>
        <w:t>Grulich</w:t>
      </w:r>
      <w:r w:rsidRPr="00FA195D">
        <w:rPr>
          <w:sz w:val="24"/>
          <w:szCs w:val="24"/>
        </w:rPr>
        <w:t xml:space="preserve"> V., </w:t>
      </w:r>
      <w:proofErr w:type="spellStart"/>
      <w:r w:rsidRPr="00FA195D">
        <w:rPr>
          <w:smallCaps/>
          <w:sz w:val="24"/>
          <w:szCs w:val="24"/>
        </w:rPr>
        <w:t>Lustyk</w:t>
      </w:r>
      <w:proofErr w:type="spellEnd"/>
      <w:r w:rsidRPr="00FA195D">
        <w:rPr>
          <w:sz w:val="24"/>
          <w:szCs w:val="24"/>
        </w:rPr>
        <w:t xml:space="preserve"> P. (</w:t>
      </w:r>
      <w:proofErr w:type="spellStart"/>
      <w:r w:rsidRPr="00FA195D">
        <w:rPr>
          <w:sz w:val="24"/>
          <w:szCs w:val="24"/>
        </w:rPr>
        <w:t>eds</w:t>
      </w:r>
      <w:proofErr w:type="spellEnd"/>
      <w:r w:rsidRPr="00FA195D">
        <w:rPr>
          <w:sz w:val="24"/>
          <w:szCs w:val="24"/>
        </w:rPr>
        <w:t>) (2010): Katalog biotopů České republiky. Ed. 2. Agentura ochrany přírody a krajiny ČR, Praha.</w:t>
      </w:r>
    </w:p>
    <w:p w14:paraId="7BC90A64" w14:textId="77777777" w:rsidR="006336FB" w:rsidRPr="00FA195D" w:rsidRDefault="006336FB" w:rsidP="00F95567">
      <w:pPr>
        <w:adjustRightInd w:val="0"/>
        <w:ind w:left="709" w:hanging="709"/>
        <w:jc w:val="both"/>
        <w:rPr>
          <w:sz w:val="24"/>
          <w:szCs w:val="24"/>
        </w:rPr>
      </w:pPr>
      <w:r w:rsidRPr="00FA195D">
        <w:rPr>
          <w:smallCaps/>
          <w:sz w:val="24"/>
          <w:szCs w:val="24"/>
        </w:rPr>
        <w:t xml:space="preserve">Kaplan Z., Danihelka J., </w:t>
      </w:r>
      <w:proofErr w:type="spellStart"/>
      <w:r w:rsidRPr="00FA195D">
        <w:rPr>
          <w:smallCaps/>
          <w:sz w:val="24"/>
          <w:szCs w:val="24"/>
        </w:rPr>
        <w:t>Chrtek</w:t>
      </w:r>
      <w:proofErr w:type="spellEnd"/>
      <w:r w:rsidRPr="00FA195D">
        <w:rPr>
          <w:smallCaps/>
          <w:sz w:val="24"/>
          <w:szCs w:val="24"/>
        </w:rPr>
        <w:t xml:space="preserve"> J. jun., </w:t>
      </w:r>
      <w:proofErr w:type="spellStart"/>
      <w:r w:rsidRPr="00FA195D">
        <w:rPr>
          <w:smallCaps/>
          <w:sz w:val="24"/>
          <w:szCs w:val="24"/>
        </w:rPr>
        <w:t>Kirschner</w:t>
      </w:r>
      <w:proofErr w:type="spellEnd"/>
      <w:r w:rsidRPr="00FA195D">
        <w:rPr>
          <w:smallCaps/>
          <w:sz w:val="24"/>
          <w:szCs w:val="24"/>
        </w:rPr>
        <w:t xml:space="preserve"> J., Kubát K., </w:t>
      </w:r>
      <w:proofErr w:type="spellStart"/>
      <w:r w:rsidRPr="00FA195D">
        <w:rPr>
          <w:smallCaps/>
          <w:sz w:val="24"/>
          <w:szCs w:val="24"/>
        </w:rPr>
        <w:t>Štech</w:t>
      </w:r>
      <w:proofErr w:type="spellEnd"/>
      <w:r w:rsidRPr="00FA195D">
        <w:rPr>
          <w:smallCaps/>
          <w:sz w:val="24"/>
          <w:szCs w:val="24"/>
        </w:rPr>
        <w:t xml:space="preserve"> M. &amp; Štěpánek J</w:t>
      </w:r>
      <w:r w:rsidRPr="00FA195D">
        <w:rPr>
          <w:sz w:val="24"/>
          <w:szCs w:val="24"/>
        </w:rPr>
        <w:t>. (</w:t>
      </w:r>
      <w:proofErr w:type="spellStart"/>
      <w:r w:rsidRPr="00FA195D">
        <w:rPr>
          <w:sz w:val="24"/>
          <w:szCs w:val="24"/>
        </w:rPr>
        <w:t>eds</w:t>
      </w:r>
      <w:proofErr w:type="spellEnd"/>
      <w:r w:rsidRPr="00FA195D">
        <w:rPr>
          <w:sz w:val="24"/>
          <w:szCs w:val="24"/>
        </w:rPr>
        <w:t>) (2019): Klíč ke květeně České republiky. Ed. 2. – 1168 p., Academia, Praha.</w:t>
      </w:r>
    </w:p>
    <w:p w14:paraId="6AA0A965" w14:textId="77777777" w:rsidR="00FA195D" w:rsidRPr="00FA195D" w:rsidRDefault="00FA195D" w:rsidP="00F95567">
      <w:pPr>
        <w:ind w:left="709" w:hanging="709"/>
        <w:rPr>
          <w:sz w:val="24"/>
          <w:szCs w:val="24"/>
        </w:rPr>
      </w:pPr>
      <w:r w:rsidRPr="00FA195D">
        <w:rPr>
          <w:smallCaps/>
          <w:sz w:val="24"/>
          <w:szCs w:val="24"/>
        </w:rPr>
        <w:t>Kolektiv autorů</w:t>
      </w:r>
      <w:r w:rsidRPr="00FA195D">
        <w:rPr>
          <w:sz w:val="24"/>
          <w:szCs w:val="24"/>
        </w:rPr>
        <w:t xml:space="preserve"> (2014): Standardy péče a přírodu a krajinu: Vytváření a obnova tůní. SPPK BO2 001:2014. Agentura ochrany přírody a krajiny ČR a České vysoké učení technické v Praze, Fakulta stavební. Dostupné na https://standardy.nature.cz</w:t>
      </w:r>
    </w:p>
    <w:p w14:paraId="308F6654" w14:textId="77777777" w:rsidR="00C41B49" w:rsidRPr="00FA195D" w:rsidRDefault="00C41B49" w:rsidP="00F95567">
      <w:pPr>
        <w:ind w:left="709" w:hanging="709"/>
        <w:jc w:val="both"/>
        <w:rPr>
          <w:sz w:val="24"/>
          <w:szCs w:val="24"/>
        </w:rPr>
      </w:pPr>
      <w:proofErr w:type="spellStart"/>
      <w:r w:rsidRPr="00FA195D">
        <w:rPr>
          <w:smallCaps/>
          <w:sz w:val="24"/>
          <w:szCs w:val="24"/>
        </w:rPr>
        <w:t>Ložek</w:t>
      </w:r>
      <w:proofErr w:type="spellEnd"/>
      <w:r w:rsidRPr="00FA195D">
        <w:rPr>
          <w:sz w:val="24"/>
          <w:szCs w:val="24"/>
        </w:rPr>
        <w:t xml:space="preserve"> V., </w:t>
      </w:r>
      <w:r w:rsidRPr="00FA195D">
        <w:rPr>
          <w:smallCaps/>
          <w:sz w:val="24"/>
          <w:szCs w:val="24"/>
        </w:rPr>
        <w:t>Kubíková</w:t>
      </w:r>
      <w:r w:rsidRPr="00FA195D">
        <w:rPr>
          <w:sz w:val="24"/>
          <w:szCs w:val="24"/>
        </w:rPr>
        <w:t xml:space="preserve"> J., </w:t>
      </w:r>
      <w:proofErr w:type="spellStart"/>
      <w:r w:rsidRPr="00FA195D">
        <w:rPr>
          <w:smallCaps/>
          <w:sz w:val="24"/>
          <w:szCs w:val="24"/>
        </w:rPr>
        <w:t>Špryňar</w:t>
      </w:r>
      <w:proofErr w:type="spellEnd"/>
      <w:r w:rsidRPr="00FA195D">
        <w:rPr>
          <w:sz w:val="24"/>
          <w:szCs w:val="24"/>
        </w:rPr>
        <w:t xml:space="preserve"> P. a kol. (2005): Střední Čechy. In: </w:t>
      </w:r>
      <w:proofErr w:type="spellStart"/>
      <w:r w:rsidRPr="00FA195D">
        <w:rPr>
          <w:sz w:val="24"/>
          <w:szCs w:val="24"/>
        </w:rPr>
        <w:t>Mackovčin</w:t>
      </w:r>
      <w:proofErr w:type="spellEnd"/>
      <w:r w:rsidRPr="00FA195D">
        <w:rPr>
          <w:sz w:val="24"/>
          <w:szCs w:val="24"/>
        </w:rPr>
        <w:t xml:space="preserve"> P. a Sedláček M.(</w:t>
      </w:r>
      <w:proofErr w:type="spellStart"/>
      <w:r w:rsidRPr="00FA195D">
        <w:rPr>
          <w:sz w:val="24"/>
          <w:szCs w:val="24"/>
        </w:rPr>
        <w:t>eds</w:t>
      </w:r>
      <w:proofErr w:type="spellEnd"/>
      <w:r w:rsidRPr="00FA195D">
        <w:rPr>
          <w:sz w:val="24"/>
          <w:szCs w:val="24"/>
        </w:rPr>
        <w:t xml:space="preserve">.): Chráněná území ČR, svazek XIII. Agentura ochrany přírody a krajiny ČR a </w:t>
      </w:r>
      <w:proofErr w:type="spellStart"/>
      <w:r w:rsidRPr="00FA195D">
        <w:rPr>
          <w:sz w:val="24"/>
          <w:szCs w:val="24"/>
        </w:rPr>
        <w:t>EkoCentrum</w:t>
      </w:r>
      <w:proofErr w:type="spellEnd"/>
      <w:r w:rsidRPr="00FA195D">
        <w:rPr>
          <w:sz w:val="24"/>
          <w:szCs w:val="24"/>
        </w:rPr>
        <w:t xml:space="preserve"> Brno, str.726 Praha.</w:t>
      </w:r>
    </w:p>
    <w:p w14:paraId="085567CE" w14:textId="77777777" w:rsidR="00D52DD6" w:rsidRPr="00FA195D" w:rsidRDefault="00D52DD6" w:rsidP="00F95567">
      <w:pPr>
        <w:tabs>
          <w:tab w:val="left" w:pos="2100"/>
          <w:tab w:val="left" w:pos="4500"/>
        </w:tabs>
        <w:ind w:left="709" w:hanging="709"/>
        <w:jc w:val="both"/>
        <w:rPr>
          <w:smallCaps/>
          <w:sz w:val="24"/>
          <w:szCs w:val="24"/>
        </w:rPr>
      </w:pPr>
      <w:proofErr w:type="spellStart"/>
      <w:r w:rsidRPr="00FA195D">
        <w:rPr>
          <w:smallCaps/>
          <w:sz w:val="24"/>
          <w:szCs w:val="24"/>
        </w:rPr>
        <w:t>Neuhäuslová</w:t>
      </w:r>
      <w:proofErr w:type="spellEnd"/>
      <w:r w:rsidRPr="00FA195D">
        <w:rPr>
          <w:smallCaps/>
          <w:sz w:val="24"/>
          <w:szCs w:val="24"/>
        </w:rPr>
        <w:t>,</w:t>
      </w:r>
      <w:r w:rsidRPr="00FA195D">
        <w:rPr>
          <w:sz w:val="24"/>
          <w:szCs w:val="24"/>
        </w:rPr>
        <w:t xml:space="preserve"> Z. &amp; al. (1998): </w:t>
      </w:r>
      <w:r w:rsidRPr="00FA195D">
        <w:rPr>
          <w:iCs/>
          <w:sz w:val="24"/>
          <w:szCs w:val="24"/>
        </w:rPr>
        <w:t>Mapa potenciální přirozené vegetace České republiky</w:t>
      </w:r>
      <w:r w:rsidRPr="00FA195D">
        <w:rPr>
          <w:i/>
          <w:iCs/>
          <w:sz w:val="24"/>
          <w:szCs w:val="24"/>
        </w:rPr>
        <w:t>.</w:t>
      </w:r>
      <w:r w:rsidRPr="00FA195D">
        <w:rPr>
          <w:sz w:val="24"/>
          <w:szCs w:val="24"/>
        </w:rPr>
        <w:t xml:space="preserve"> – Academia, Praha.</w:t>
      </w:r>
    </w:p>
    <w:p w14:paraId="4F7C01A8" w14:textId="77777777" w:rsidR="00FA195D" w:rsidRPr="00FA195D" w:rsidRDefault="00FA195D" w:rsidP="00F95567">
      <w:pPr>
        <w:ind w:left="709" w:hanging="709"/>
        <w:rPr>
          <w:sz w:val="24"/>
          <w:szCs w:val="24"/>
        </w:rPr>
      </w:pPr>
      <w:r w:rsidRPr="00FA195D">
        <w:rPr>
          <w:smallCaps/>
          <w:sz w:val="24"/>
          <w:szCs w:val="24"/>
        </w:rPr>
        <w:t>Paukertová</w:t>
      </w:r>
      <w:r w:rsidRPr="00FA195D">
        <w:rPr>
          <w:sz w:val="24"/>
          <w:szCs w:val="24"/>
        </w:rPr>
        <w:t xml:space="preserve"> I. (2019) Aktualizace mapovacího okrsku cz3028. Aktualizace vrstvy mapování biotopů ČR.</w:t>
      </w:r>
    </w:p>
    <w:p w14:paraId="6358703B" w14:textId="77777777" w:rsidR="00FA195D" w:rsidRPr="00FA195D" w:rsidRDefault="00FA195D" w:rsidP="00F95567">
      <w:pPr>
        <w:adjustRightInd w:val="0"/>
        <w:ind w:left="709" w:hanging="709"/>
        <w:jc w:val="both"/>
        <w:rPr>
          <w:sz w:val="24"/>
          <w:szCs w:val="24"/>
        </w:rPr>
      </w:pPr>
      <w:r w:rsidRPr="00FA195D">
        <w:rPr>
          <w:smallCaps/>
          <w:sz w:val="24"/>
          <w:szCs w:val="24"/>
        </w:rPr>
        <w:t>Petříček</w:t>
      </w:r>
      <w:r w:rsidRPr="00FA195D">
        <w:rPr>
          <w:sz w:val="24"/>
          <w:szCs w:val="24"/>
        </w:rPr>
        <w:t xml:space="preserve"> V. (1986)</w:t>
      </w:r>
      <w:r>
        <w:rPr>
          <w:sz w:val="24"/>
          <w:szCs w:val="24"/>
        </w:rPr>
        <w:t xml:space="preserve">: Květena údolí Jizery u Dražic. </w:t>
      </w:r>
      <w:r w:rsidRPr="00FA195D">
        <w:rPr>
          <w:color w:val="000000"/>
          <w:sz w:val="24"/>
          <w:szCs w:val="24"/>
        </w:rPr>
        <w:t xml:space="preserve">– </w:t>
      </w:r>
      <w:proofErr w:type="spellStart"/>
      <w:r w:rsidRPr="00FA195D">
        <w:rPr>
          <w:color w:val="000000"/>
          <w:sz w:val="24"/>
          <w:szCs w:val="24"/>
        </w:rPr>
        <w:t>Ms</w:t>
      </w:r>
      <w:proofErr w:type="spellEnd"/>
      <w:r w:rsidRPr="00FA195D">
        <w:rPr>
          <w:color w:val="000000"/>
          <w:sz w:val="24"/>
          <w:szCs w:val="24"/>
        </w:rPr>
        <w:t xml:space="preserve">., </w:t>
      </w:r>
      <w:proofErr w:type="spellStart"/>
      <w:r w:rsidRPr="00FA195D">
        <w:rPr>
          <w:color w:val="000000"/>
          <w:sz w:val="24"/>
          <w:szCs w:val="24"/>
        </w:rPr>
        <w:t>depon</w:t>
      </w:r>
      <w:proofErr w:type="spellEnd"/>
      <w:r w:rsidRPr="00FA195D">
        <w:rPr>
          <w:color w:val="000000"/>
          <w:sz w:val="24"/>
          <w:szCs w:val="24"/>
        </w:rPr>
        <w:t xml:space="preserve"> in Krajský úřad Středočeského kraje.</w:t>
      </w:r>
    </w:p>
    <w:p w14:paraId="52D67E58" w14:textId="77777777" w:rsidR="00FB546D" w:rsidRPr="00FA195D" w:rsidRDefault="00FB546D" w:rsidP="00F95567">
      <w:pPr>
        <w:ind w:left="709" w:hanging="709"/>
        <w:jc w:val="both"/>
        <w:rPr>
          <w:sz w:val="24"/>
          <w:szCs w:val="24"/>
        </w:rPr>
      </w:pPr>
      <w:r w:rsidRPr="00FA195D">
        <w:rPr>
          <w:smallCaps/>
          <w:sz w:val="24"/>
          <w:szCs w:val="24"/>
        </w:rPr>
        <w:t>Plesník</w:t>
      </w:r>
      <w:r w:rsidRPr="00FA195D">
        <w:rPr>
          <w:sz w:val="24"/>
          <w:szCs w:val="24"/>
        </w:rPr>
        <w:t xml:space="preserve"> J., </w:t>
      </w:r>
      <w:r w:rsidRPr="00FA195D">
        <w:rPr>
          <w:smallCaps/>
          <w:sz w:val="24"/>
          <w:szCs w:val="24"/>
        </w:rPr>
        <w:t>Hanzal V. &amp;</w:t>
      </w:r>
      <w:r w:rsidRPr="00FA195D">
        <w:rPr>
          <w:sz w:val="24"/>
          <w:szCs w:val="24"/>
        </w:rPr>
        <w:t xml:space="preserve"> </w:t>
      </w:r>
      <w:proofErr w:type="spellStart"/>
      <w:r w:rsidRPr="00FA195D">
        <w:rPr>
          <w:smallCaps/>
          <w:sz w:val="24"/>
          <w:szCs w:val="24"/>
        </w:rPr>
        <w:t>Brejšková</w:t>
      </w:r>
      <w:proofErr w:type="spellEnd"/>
      <w:r w:rsidRPr="00FA195D">
        <w:rPr>
          <w:sz w:val="24"/>
          <w:szCs w:val="24"/>
        </w:rPr>
        <w:t xml:space="preserve"> L. (</w:t>
      </w:r>
      <w:proofErr w:type="spellStart"/>
      <w:r w:rsidRPr="00FA195D">
        <w:rPr>
          <w:sz w:val="24"/>
          <w:szCs w:val="24"/>
        </w:rPr>
        <w:t>eds</w:t>
      </w:r>
      <w:proofErr w:type="spellEnd"/>
      <w:r w:rsidRPr="00FA195D">
        <w:rPr>
          <w:sz w:val="24"/>
          <w:szCs w:val="24"/>
        </w:rPr>
        <w:t xml:space="preserve">.) </w:t>
      </w:r>
      <w:r w:rsidR="005A4190" w:rsidRPr="00FA195D">
        <w:rPr>
          <w:sz w:val="24"/>
          <w:szCs w:val="24"/>
        </w:rPr>
        <w:t>(</w:t>
      </w:r>
      <w:r w:rsidRPr="00FA195D">
        <w:rPr>
          <w:sz w:val="24"/>
          <w:szCs w:val="24"/>
        </w:rPr>
        <w:t>2003</w:t>
      </w:r>
      <w:r w:rsidR="005A4190" w:rsidRPr="00FA195D">
        <w:rPr>
          <w:sz w:val="24"/>
          <w:szCs w:val="24"/>
        </w:rPr>
        <w:t>)</w:t>
      </w:r>
      <w:r w:rsidRPr="00FA195D">
        <w:rPr>
          <w:sz w:val="24"/>
          <w:szCs w:val="24"/>
        </w:rPr>
        <w:t>: Červený seznam ohrožených druhů České republiky. Obratlovci. – Příroda, Praha, 22: 1-184.</w:t>
      </w:r>
    </w:p>
    <w:p w14:paraId="09B9D9ED" w14:textId="77777777" w:rsidR="00FB546D" w:rsidRPr="00FA195D" w:rsidRDefault="00FB546D" w:rsidP="00F95567">
      <w:pPr>
        <w:adjustRightInd w:val="0"/>
        <w:ind w:left="709" w:hanging="709"/>
        <w:jc w:val="both"/>
        <w:rPr>
          <w:sz w:val="24"/>
          <w:szCs w:val="24"/>
        </w:rPr>
      </w:pPr>
      <w:proofErr w:type="spellStart"/>
      <w:r w:rsidRPr="00FA195D">
        <w:rPr>
          <w:smallCaps/>
          <w:sz w:val="24"/>
          <w:szCs w:val="24"/>
        </w:rPr>
        <w:t>Quitt</w:t>
      </w:r>
      <w:proofErr w:type="spellEnd"/>
      <w:r w:rsidRPr="00FA195D">
        <w:rPr>
          <w:sz w:val="24"/>
          <w:szCs w:val="24"/>
        </w:rPr>
        <w:t xml:space="preserve"> E. (1971): </w:t>
      </w:r>
      <w:r w:rsidRPr="00FA195D">
        <w:rPr>
          <w:iCs/>
          <w:sz w:val="24"/>
          <w:szCs w:val="24"/>
        </w:rPr>
        <w:t>Klimatické oblasti Československa</w:t>
      </w:r>
      <w:r w:rsidRPr="00FA195D">
        <w:rPr>
          <w:sz w:val="24"/>
          <w:szCs w:val="24"/>
        </w:rPr>
        <w:t xml:space="preserve">. – Studia </w:t>
      </w:r>
      <w:proofErr w:type="spellStart"/>
      <w:r w:rsidRPr="00FA195D">
        <w:rPr>
          <w:sz w:val="24"/>
          <w:szCs w:val="24"/>
        </w:rPr>
        <w:t>geografica</w:t>
      </w:r>
      <w:proofErr w:type="spellEnd"/>
      <w:r w:rsidRPr="00FA195D">
        <w:rPr>
          <w:sz w:val="24"/>
          <w:szCs w:val="24"/>
        </w:rPr>
        <w:t xml:space="preserve"> 16, GGÚ ČSAV, Brno.</w:t>
      </w:r>
    </w:p>
    <w:p w14:paraId="39EA186A" w14:textId="77777777" w:rsidR="00FA195D" w:rsidRDefault="00FA195D" w:rsidP="00F95567">
      <w:pPr>
        <w:ind w:left="709" w:hanging="709"/>
        <w:rPr>
          <w:color w:val="000000"/>
          <w:sz w:val="24"/>
          <w:szCs w:val="24"/>
        </w:rPr>
      </w:pPr>
      <w:r w:rsidRPr="00FA195D">
        <w:rPr>
          <w:smallCaps/>
          <w:sz w:val="24"/>
          <w:szCs w:val="24"/>
        </w:rPr>
        <w:t>Stachová</w:t>
      </w:r>
      <w:r w:rsidRPr="00FA195D">
        <w:rPr>
          <w:sz w:val="24"/>
          <w:szCs w:val="24"/>
        </w:rPr>
        <w:t xml:space="preserve"> T. &amp; </w:t>
      </w:r>
      <w:r w:rsidRPr="00FA195D">
        <w:rPr>
          <w:smallCaps/>
          <w:sz w:val="24"/>
          <w:szCs w:val="24"/>
        </w:rPr>
        <w:t>Šorf</w:t>
      </w:r>
      <w:r w:rsidRPr="00FA195D">
        <w:rPr>
          <w:sz w:val="24"/>
          <w:szCs w:val="24"/>
        </w:rPr>
        <w:t xml:space="preserve"> M. (2008): </w:t>
      </w:r>
      <w:r w:rsidRPr="00FA195D">
        <w:rPr>
          <w:bCs/>
          <w:sz w:val="24"/>
          <w:szCs w:val="24"/>
        </w:rPr>
        <w:t xml:space="preserve">Plán péče o přírodní památku Stará Jizera na období 2009–2019. </w:t>
      </w:r>
      <w:r w:rsidRPr="00FA195D">
        <w:rPr>
          <w:color w:val="000000"/>
          <w:sz w:val="24"/>
          <w:szCs w:val="24"/>
        </w:rPr>
        <w:t xml:space="preserve">– </w:t>
      </w:r>
      <w:proofErr w:type="spellStart"/>
      <w:r w:rsidRPr="00FA195D">
        <w:rPr>
          <w:color w:val="000000"/>
          <w:sz w:val="24"/>
          <w:szCs w:val="24"/>
        </w:rPr>
        <w:t>Ms</w:t>
      </w:r>
      <w:proofErr w:type="spellEnd"/>
      <w:r w:rsidRPr="00FA195D">
        <w:rPr>
          <w:color w:val="000000"/>
          <w:sz w:val="24"/>
          <w:szCs w:val="24"/>
        </w:rPr>
        <w:t xml:space="preserve">., </w:t>
      </w:r>
      <w:proofErr w:type="spellStart"/>
      <w:r w:rsidRPr="00FA195D">
        <w:rPr>
          <w:color w:val="000000"/>
          <w:sz w:val="24"/>
          <w:szCs w:val="24"/>
        </w:rPr>
        <w:t>depon</w:t>
      </w:r>
      <w:proofErr w:type="spellEnd"/>
      <w:r w:rsidRPr="00FA195D">
        <w:rPr>
          <w:color w:val="000000"/>
          <w:sz w:val="24"/>
          <w:szCs w:val="24"/>
        </w:rPr>
        <w:t xml:space="preserve"> in Krajský úřad Středočeského kraje.</w:t>
      </w:r>
    </w:p>
    <w:p w14:paraId="64B760A4" w14:textId="77777777" w:rsidR="00B96CC0" w:rsidRPr="00FA195D" w:rsidRDefault="00B96CC0" w:rsidP="00B96CC0">
      <w:pPr>
        <w:ind w:left="709" w:hanging="709"/>
        <w:jc w:val="both"/>
        <w:rPr>
          <w:sz w:val="24"/>
          <w:szCs w:val="24"/>
        </w:rPr>
      </w:pPr>
      <w:r>
        <w:rPr>
          <w:smallCaps/>
          <w:sz w:val="24"/>
          <w:szCs w:val="24"/>
        </w:rPr>
        <w:t>Vohralík V.</w:t>
      </w:r>
      <w:r>
        <w:rPr>
          <w:sz w:val="24"/>
          <w:szCs w:val="24"/>
        </w:rPr>
        <w:t xml:space="preserve">, </w:t>
      </w:r>
      <w:r w:rsidRPr="00B96CC0">
        <w:rPr>
          <w:smallCaps/>
          <w:sz w:val="24"/>
          <w:szCs w:val="24"/>
        </w:rPr>
        <w:t>Werner</w:t>
      </w:r>
      <w:r>
        <w:rPr>
          <w:sz w:val="24"/>
          <w:szCs w:val="24"/>
        </w:rPr>
        <w:t xml:space="preserve"> P. </w:t>
      </w:r>
      <w:r w:rsidRPr="00FA195D">
        <w:rPr>
          <w:smallCaps/>
          <w:sz w:val="24"/>
          <w:szCs w:val="24"/>
        </w:rPr>
        <w:t>&amp;</w:t>
      </w:r>
      <w:r>
        <w:rPr>
          <w:smallCaps/>
          <w:sz w:val="24"/>
          <w:szCs w:val="24"/>
        </w:rPr>
        <w:t xml:space="preserve"> </w:t>
      </w:r>
      <w:proofErr w:type="spellStart"/>
      <w:r>
        <w:rPr>
          <w:smallCaps/>
          <w:sz w:val="24"/>
          <w:szCs w:val="24"/>
        </w:rPr>
        <w:t>Amcha</w:t>
      </w:r>
      <w:proofErr w:type="spellEnd"/>
      <w:r>
        <w:rPr>
          <w:smallCaps/>
          <w:sz w:val="24"/>
          <w:szCs w:val="24"/>
        </w:rPr>
        <w:t xml:space="preserve"> P. (2020): </w:t>
      </w:r>
      <w:r w:rsidRPr="00B96CC0">
        <w:rPr>
          <w:sz w:val="24"/>
          <w:szCs w:val="24"/>
        </w:rPr>
        <w:t xml:space="preserve">Mravenci (Hymenoptera: </w:t>
      </w:r>
      <w:proofErr w:type="spellStart"/>
      <w:r w:rsidRPr="00B96CC0">
        <w:rPr>
          <w:sz w:val="24"/>
          <w:szCs w:val="24"/>
        </w:rPr>
        <w:t>Formicidae</w:t>
      </w:r>
      <w:proofErr w:type="spellEnd"/>
      <w:r w:rsidRPr="00B96CC0">
        <w:rPr>
          <w:sz w:val="24"/>
          <w:szCs w:val="24"/>
        </w:rPr>
        <w:t xml:space="preserve">) Dolního Pojizeří. – </w:t>
      </w:r>
      <w:proofErr w:type="spellStart"/>
      <w:r w:rsidRPr="00B96CC0">
        <w:rPr>
          <w:sz w:val="24"/>
          <w:szCs w:val="24"/>
        </w:rPr>
        <w:t>Klapalekiana</w:t>
      </w:r>
      <w:proofErr w:type="spellEnd"/>
      <w:r w:rsidRPr="00B96CC0">
        <w:rPr>
          <w:sz w:val="24"/>
          <w:szCs w:val="24"/>
        </w:rPr>
        <w:t>, 5</w:t>
      </w:r>
      <w:r>
        <w:rPr>
          <w:smallCaps/>
          <w:sz w:val="24"/>
          <w:szCs w:val="24"/>
        </w:rPr>
        <w:t>6: 271-291.</w:t>
      </w:r>
    </w:p>
    <w:p w14:paraId="6A034E04" w14:textId="77777777" w:rsidR="00331DF8" w:rsidRPr="00FA195D" w:rsidRDefault="00D25475" w:rsidP="00B96CC0">
      <w:pPr>
        <w:ind w:left="709" w:hanging="709"/>
        <w:jc w:val="both"/>
        <w:rPr>
          <w:sz w:val="24"/>
          <w:szCs w:val="24"/>
        </w:rPr>
      </w:pPr>
      <w:proofErr w:type="spellStart"/>
      <w:r w:rsidRPr="00FA195D">
        <w:rPr>
          <w:smallCaps/>
          <w:sz w:val="24"/>
          <w:szCs w:val="24"/>
        </w:rPr>
        <w:t>Vojtíková</w:t>
      </w:r>
      <w:proofErr w:type="spellEnd"/>
      <w:r w:rsidRPr="00FA195D">
        <w:rPr>
          <w:sz w:val="24"/>
          <w:szCs w:val="24"/>
        </w:rPr>
        <w:t xml:space="preserve"> A. (1999): Současný stav přírodní památky Stará Jizera. Závěrečná zpráva VOŠ vodního hospodářství a ekologie ve Vodňanech, 23 pp. </w:t>
      </w:r>
      <w:r w:rsidRPr="00FA195D">
        <w:rPr>
          <w:color w:val="000000"/>
          <w:sz w:val="24"/>
          <w:szCs w:val="24"/>
        </w:rPr>
        <w:t xml:space="preserve">– </w:t>
      </w:r>
      <w:proofErr w:type="spellStart"/>
      <w:r w:rsidRPr="00FA195D">
        <w:rPr>
          <w:color w:val="000000"/>
          <w:sz w:val="24"/>
          <w:szCs w:val="24"/>
        </w:rPr>
        <w:t>Ms</w:t>
      </w:r>
      <w:proofErr w:type="spellEnd"/>
      <w:r w:rsidRPr="00FA195D">
        <w:rPr>
          <w:color w:val="000000"/>
          <w:sz w:val="24"/>
          <w:szCs w:val="24"/>
        </w:rPr>
        <w:t xml:space="preserve">., </w:t>
      </w:r>
      <w:proofErr w:type="spellStart"/>
      <w:r w:rsidRPr="00FA195D">
        <w:rPr>
          <w:color w:val="000000"/>
          <w:sz w:val="24"/>
          <w:szCs w:val="24"/>
        </w:rPr>
        <w:t>depon</w:t>
      </w:r>
      <w:proofErr w:type="spellEnd"/>
      <w:r w:rsidRPr="00FA195D">
        <w:rPr>
          <w:color w:val="000000"/>
          <w:sz w:val="24"/>
          <w:szCs w:val="24"/>
        </w:rPr>
        <w:t xml:space="preserve"> in Krajský úřad Středočeského kraje.</w:t>
      </w:r>
    </w:p>
    <w:p w14:paraId="1BD4D283" w14:textId="77777777" w:rsidR="00D25475" w:rsidRPr="00FA195D" w:rsidRDefault="00D25475" w:rsidP="00F95567">
      <w:pPr>
        <w:ind w:left="709" w:hanging="709"/>
        <w:rPr>
          <w:sz w:val="24"/>
          <w:szCs w:val="24"/>
        </w:rPr>
      </w:pPr>
    </w:p>
    <w:p w14:paraId="4E9CA403" w14:textId="77777777" w:rsidR="00331DF8" w:rsidRPr="00FA195D" w:rsidRDefault="00331DF8" w:rsidP="00F95567">
      <w:pPr>
        <w:ind w:left="709" w:hanging="709"/>
        <w:rPr>
          <w:sz w:val="24"/>
          <w:szCs w:val="24"/>
        </w:rPr>
      </w:pPr>
    </w:p>
    <w:p w14:paraId="6A4CD84F" w14:textId="77777777" w:rsidR="00ED6A36" w:rsidRDefault="00ED6A36" w:rsidP="00F95567">
      <w:pPr>
        <w:ind w:left="709" w:hanging="709"/>
        <w:rPr>
          <w:sz w:val="24"/>
          <w:szCs w:val="24"/>
        </w:rPr>
      </w:pPr>
    </w:p>
    <w:p w14:paraId="21134B02" w14:textId="77777777" w:rsidR="00590918" w:rsidRDefault="00590918" w:rsidP="00F95567">
      <w:pPr>
        <w:spacing w:line="300" w:lineRule="atLeast"/>
        <w:ind w:left="284" w:hanging="284"/>
        <w:rPr>
          <w:sz w:val="24"/>
          <w:szCs w:val="24"/>
        </w:rPr>
      </w:pPr>
      <w:r>
        <w:rPr>
          <w:sz w:val="24"/>
          <w:szCs w:val="24"/>
        </w:rPr>
        <w:t>Další zdroje informací:</w:t>
      </w:r>
    </w:p>
    <w:p w14:paraId="7C314C50" w14:textId="77777777" w:rsidR="00590918" w:rsidRDefault="00590918" w:rsidP="00F95567">
      <w:pPr>
        <w:spacing w:line="300" w:lineRule="atLeast"/>
        <w:ind w:left="284" w:hanging="284"/>
        <w:rPr>
          <w:sz w:val="24"/>
          <w:szCs w:val="24"/>
        </w:rPr>
      </w:pPr>
    </w:p>
    <w:p w14:paraId="0A4988EF" w14:textId="77777777" w:rsidR="00590918" w:rsidRDefault="00590918" w:rsidP="00F95567">
      <w:pPr>
        <w:spacing w:line="300" w:lineRule="atLeast"/>
        <w:rPr>
          <w:sz w:val="24"/>
          <w:szCs w:val="24"/>
        </w:rPr>
      </w:pPr>
      <w:r>
        <w:rPr>
          <w:sz w:val="24"/>
          <w:szCs w:val="24"/>
        </w:rPr>
        <w:t>mapový server České geologické služby</w:t>
      </w:r>
      <w:hyperlink r:id="rId13" w:history="1"/>
      <w:r>
        <w:rPr>
          <w:sz w:val="24"/>
          <w:szCs w:val="24"/>
        </w:rPr>
        <w:t xml:space="preserve"> (geologické mapy)</w:t>
      </w:r>
    </w:p>
    <w:p w14:paraId="4216F3A5" w14:textId="77777777" w:rsidR="00590918" w:rsidRDefault="00590918" w:rsidP="00F95567">
      <w:pPr>
        <w:spacing w:line="300" w:lineRule="atLeast"/>
        <w:rPr>
          <w:sz w:val="24"/>
          <w:szCs w:val="24"/>
        </w:rPr>
      </w:pPr>
      <w:r>
        <w:rPr>
          <w:sz w:val="24"/>
          <w:szCs w:val="24"/>
        </w:rPr>
        <w:t xml:space="preserve">mapový server Seznam.cz </w:t>
      </w:r>
      <w:hyperlink r:id="rId14" w:history="1">
        <w:r w:rsidR="009540E9" w:rsidRPr="0027120A">
          <w:rPr>
            <w:rStyle w:val="Hypertextovodkaz"/>
            <w:sz w:val="24"/>
            <w:szCs w:val="24"/>
          </w:rPr>
          <w:t>https://mapy.cz</w:t>
        </w:r>
      </w:hyperlink>
      <w:r>
        <w:rPr>
          <w:sz w:val="24"/>
          <w:szCs w:val="24"/>
        </w:rPr>
        <w:t xml:space="preserve"> (historický snímek z 19. století, orientační mapa území)</w:t>
      </w:r>
    </w:p>
    <w:p w14:paraId="058DCAF9" w14:textId="77777777" w:rsidR="00590918" w:rsidRDefault="00590918" w:rsidP="00F95567">
      <w:pPr>
        <w:spacing w:line="300" w:lineRule="atLeast"/>
        <w:rPr>
          <w:sz w:val="24"/>
          <w:szCs w:val="24"/>
        </w:rPr>
      </w:pPr>
      <w:r>
        <w:rPr>
          <w:sz w:val="24"/>
          <w:szCs w:val="24"/>
        </w:rPr>
        <w:t xml:space="preserve">mapový server Laboratoře geoinformatiky </w:t>
      </w:r>
      <w:hyperlink r:id="rId15" w:history="1">
        <w:r>
          <w:rPr>
            <w:rStyle w:val="Hypertextovodkaz"/>
            <w:sz w:val="24"/>
            <w:szCs w:val="24"/>
          </w:rPr>
          <w:t>http://oldmaps.geolab.cz</w:t>
        </w:r>
      </w:hyperlink>
      <w:r>
        <w:rPr>
          <w:sz w:val="24"/>
          <w:szCs w:val="24"/>
        </w:rPr>
        <w:t xml:space="preserve"> (prezentace starých mapových děl z území Čech, Moravy a Slezska)</w:t>
      </w:r>
    </w:p>
    <w:p w14:paraId="2BB0779E" w14:textId="77777777" w:rsidR="00BB2565" w:rsidRDefault="00BB2565" w:rsidP="00F95567">
      <w:pPr>
        <w:spacing w:line="300" w:lineRule="atLeast"/>
        <w:rPr>
          <w:sz w:val="24"/>
          <w:szCs w:val="24"/>
        </w:rPr>
      </w:pPr>
      <w:r>
        <w:rPr>
          <w:sz w:val="24"/>
          <w:szCs w:val="24"/>
        </w:rPr>
        <w:lastRenderedPageBreak/>
        <w:t xml:space="preserve">mapový server </w:t>
      </w:r>
      <w:r w:rsidRPr="00BB2565">
        <w:rPr>
          <w:sz w:val="24"/>
          <w:szCs w:val="24"/>
        </w:rPr>
        <w:t>Institut</w:t>
      </w:r>
      <w:r>
        <w:rPr>
          <w:sz w:val="24"/>
          <w:szCs w:val="24"/>
        </w:rPr>
        <w:t>u</w:t>
      </w:r>
      <w:r w:rsidRPr="00BB2565">
        <w:rPr>
          <w:sz w:val="24"/>
          <w:szCs w:val="24"/>
        </w:rPr>
        <w:t xml:space="preserve"> plánování a rozvoje hlavního města Prahy</w:t>
      </w:r>
      <w:r>
        <w:rPr>
          <w:sz w:val="24"/>
          <w:szCs w:val="24"/>
        </w:rPr>
        <w:t xml:space="preserve"> </w:t>
      </w:r>
      <w:hyperlink r:id="rId16" w:history="1">
        <w:r w:rsidRPr="00F0629C">
          <w:rPr>
            <w:rStyle w:val="Hypertextovodkaz"/>
            <w:sz w:val="24"/>
            <w:szCs w:val="24"/>
          </w:rPr>
          <w:t>http://app.iprpraha.cz/apl/app/ortofoto-archiv/</w:t>
        </w:r>
      </w:hyperlink>
    </w:p>
    <w:p w14:paraId="2BE9B4FA" w14:textId="77777777" w:rsidR="00590918" w:rsidRDefault="00590918" w:rsidP="00F95567">
      <w:pPr>
        <w:spacing w:line="300" w:lineRule="atLeast"/>
        <w:rPr>
          <w:sz w:val="24"/>
          <w:szCs w:val="24"/>
        </w:rPr>
      </w:pPr>
      <w:r>
        <w:rPr>
          <w:sz w:val="24"/>
          <w:szCs w:val="24"/>
        </w:rPr>
        <w:t>Portál veřejné správy České republiky</w:t>
      </w:r>
      <w:r w:rsidR="006D1DD2">
        <w:rPr>
          <w:sz w:val="24"/>
          <w:szCs w:val="24"/>
        </w:rPr>
        <w:t xml:space="preserve"> – Národní </w:t>
      </w:r>
      <w:proofErr w:type="spellStart"/>
      <w:r w:rsidR="006D1DD2">
        <w:rPr>
          <w:sz w:val="24"/>
          <w:szCs w:val="24"/>
        </w:rPr>
        <w:t>geoportál</w:t>
      </w:r>
      <w:proofErr w:type="spellEnd"/>
      <w:r w:rsidR="006D1DD2">
        <w:rPr>
          <w:sz w:val="24"/>
          <w:szCs w:val="24"/>
        </w:rPr>
        <w:t xml:space="preserve"> INSPIRE </w:t>
      </w:r>
      <w:hyperlink r:id="rId17" w:history="1">
        <w:r w:rsidR="006D1DD2" w:rsidRPr="0027120A">
          <w:rPr>
            <w:rStyle w:val="Hypertextovodkaz"/>
            <w:sz w:val="24"/>
            <w:szCs w:val="24"/>
          </w:rPr>
          <w:t>https://geoportal.gov.cz/web/guest/home</w:t>
        </w:r>
      </w:hyperlink>
      <w:r w:rsidR="006D1DD2">
        <w:rPr>
          <w:sz w:val="24"/>
          <w:szCs w:val="24"/>
        </w:rPr>
        <w:t xml:space="preserve"> </w:t>
      </w:r>
      <w:r>
        <w:rPr>
          <w:sz w:val="24"/>
          <w:szCs w:val="24"/>
        </w:rPr>
        <w:t>(letecké snímky, geomorfologie, fytogeografie)</w:t>
      </w:r>
    </w:p>
    <w:p w14:paraId="3FD0A6B9" w14:textId="77777777" w:rsidR="006D1DD2" w:rsidRDefault="006D1DD2" w:rsidP="00F95567">
      <w:pPr>
        <w:spacing w:line="300" w:lineRule="atLeast"/>
        <w:rPr>
          <w:sz w:val="24"/>
          <w:szCs w:val="24"/>
        </w:rPr>
      </w:pPr>
      <w:r>
        <w:rPr>
          <w:sz w:val="24"/>
          <w:szCs w:val="24"/>
        </w:rPr>
        <w:t>Katastr nemovitostí (</w:t>
      </w:r>
      <w:hyperlink r:id="rId18" w:history="1">
        <w:r w:rsidRPr="0027120A">
          <w:rPr>
            <w:rStyle w:val="Hypertextovodkaz"/>
            <w:sz w:val="24"/>
            <w:szCs w:val="24"/>
          </w:rPr>
          <w:t>https://nahlizenidokn.cuzk.cz</w:t>
        </w:r>
      </w:hyperlink>
      <w:r>
        <w:rPr>
          <w:sz w:val="24"/>
          <w:szCs w:val="24"/>
        </w:rPr>
        <w:t>).</w:t>
      </w:r>
    </w:p>
    <w:p w14:paraId="4298E11F" w14:textId="77777777" w:rsidR="006D1DD2" w:rsidRDefault="006D1DD2" w:rsidP="00F95567">
      <w:pPr>
        <w:spacing w:line="300" w:lineRule="atLeast"/>
        <w:rPr>
          <w:sz w:val="24"/>
          <w:szCs w:val="24"/>
        </w:rPr>
      </w:pPr>
      <w:r>
        <w:rPr>
          <w:sz w:val="24"/>
          <w:szCs w:val="24"/>
        </w:rPr>
        <w:t>Výpis z rezervační knihy ZCHÚ. – [</w:t>
      </w:r>
      <w:proofErr w:type="spellStart"/>
      <w:r>
        <w:rPr>
          <w:sz w:val="24"/>
          <w:szCs w:val="24"/>
        </w:rPr>
        <w:t>Depon</w:t>
      </w:r>
      <w:proofErr w:type="spellEnd"/>
      <w:r>
        <w:rPr>
          <w:sz w:val="24"/>
          <w:szCs w:val="24"/>
        </w:rPr>
        <w:t xml:space="preserve">. in: Archiv </w:t>
      </w:r>
      <w:r w:rsidRPr="00713D2F">
        <w:rPr>
          <w:sz w:val="24"/>
          <w:szCs w:val="24"/>
        </w:rPr>
        <w:t>Agentura ochrany přírody a krajiny ČR, Praha</w:t>
      </w:r>
      <w:r>
        <w:rPr>
          <w:sz w:val="24"/>
          <w:szCs w:val="24"/>
        </w:rPr>
        <w:t>].</w:t>
      </w:r>
    </w:p>
    <w:p w14:paraId="7E013AE6" w14:textId="77777777" w:rsidR="00CA78AC" w:rsidRDefault="00CA78AC" w:rsidP="00F95567">
      <w:pPr>
        <w:pStyle w:val="Pokraovnseznamu"/>
        <w:widowControl/>
        <w:spacing w:after="0" w:line="300" w:lineRule="atLeast"/>
        <w:ind w:left="0"/>
        <w:jc w:val="both"/>
        <w:rPr>
          <w:b/>
          <w:bCs/>
          <w:sz w:val="24"/>
          <w:szCs w:val="24"/>
        </w:rPr>
      </w:pPr>
    </w:p>
    <w:p w14:paraId="103D8531" w14:textId="77777777" w:rsidR="0065192D" w:rsidRDefault="0065192D" w:rsidP="00F95567">
      <w:pPr>
        <w:pStyle w:val="Pokraovnseznamu"/>
        <w:widowControl/>
        <w:spacing w:after="0" w:line="300" w:lineRule="atLeast"/>
        <w:ind w:left="0"/>
        <w:jc w:val="both"/>
        <w:rPr>
          <w:b/>
          <w:bCs/>
          <w:sz w:val="24"/>
          <w:szCs w:val="24"/>
        </w:rPr>
      </w:pPr>
    </w:p>
    <w:p w14:paraId="232B5130" w14:textId="77777777" w:rsidR="00F327F9" w:rsidRDefault="00F327F9" w:rsidP="00F95567">
      <w:pPr>
        <w:pStyle w:val="Pokraovnseznamu"/>
        <w:widowControl/>
        <w:spacing w:after="0" w:line="300" w:lineRule="atLeast"/>
        <w:ind w:left="0"/>
        <w:jc w:val="both"/>
        <w:rPr>
          <w:b/>
          <w:bCs/>
          <w:sz w:val="24"/>
          <w:szCs w:val="24"/>
        </w:rPr>
      </w:pPr>
    </w:p>
    <w:p w14:paraId="4FD6749B" w14:textId="77777777" w:rsidR="00590918" w:rsidRDefault="00590918" w:rsidP="00F95567">
      <w:pPr>
        <w:pStyle w:val="Pokraovnseznamu"/>
        <w:widowControl/>
        <w:spacing w:after="0" w:line="300" w:lineRule="atLeast"/>
        <w:ind w:left="0"/>
        <w:jc w:val="both"/>
        <w:rPr>
          <w:b/>
          <w:bCs/>
          <w:sz w:val="24"/>
          <w:szCs w:val="24"/>
        </w:rPr>
      </w:pPr>
      <w:r>
        <w:rPr>
          <w:b/>
          <w:bCs/>
          <w:sz w:val="24"/>
          <w:szCs w:val="24"/>
        </w:rPr>
        <w:t>4.3 Seznam použitých zkratek</w:t>
      </w:r>
    </w:p>
    <w:p w14:paraId="714433CD" w14:textId="77777777" w:rsidR="00590918" w:rsidRDefault="00590918" w:rsidP="00F95567">
      <w:pPr>
        <w:pStyle w:val="Pokraovnseznamu"/>
        <w:widowControl/>
        <w:spacing w:after="0" w:line="300" w:lineRule="atLeast"/>
        <w:ind w:left="0"/>
        <w:jc w:val="both"/>
        <w:rPr>
          <w:i/>
          <w:iCs/>
          <w:sz w:val="24"/>
          <w:szCs w:val="24"/>
        </w:rPr>
      </w:pPr>
    </w:p>
    <w:p w14:paraId="608422FA" w14:textId="77777777" w:rsidR="00590918" w:rsidRDefault="00590918" w:rsidP="00F95567">
      <w:pPr>
        <w:spacing w:line="300" w:lineRule="atLeast"/>
        <w:rPr>
          <w:sz w:val="24"/>
          <w:szCs w:val="24"/>
        </w:rPr>
      </w:pPr>
      <w:r>
        <w:rPr>
          <w:sz w:val="24"/>
          <w:szCs w:val="24"/>
        </w:rPr>
        <w:t>AOPK – Agentura ochrany přírody a krajiny</w:t>
      </w:r>
    </w:p>
    <w:p w14:paraId="483EB30D" w14:textId="77777777" w:rsidR="00590918" w:rsidRDefault="00590918" w:rsidP="00F95567">
      <w:pPr>
        <w:spacing w:line="300" w:lineRule="atLeast"/>
        <w:rPr>
          <w:sz w:val="24"/>
          <w:szCs w:val="24"/>
        </w:rPr>
      </w:pPr>
      <w:r>
        <w:rPr>
          <w:sz w:val="24"/>
          <w:szCs w:val="24"/>
        </w:rPr>
        <w:t>CR – kriticky ohrožený druh Červeného seznamu</w:t>
      </w:r>
    </w:p>
    <w:p w14:paraId="2867D895" w14:textId="77777777" w:rsidR="00590918" w:rsidRDefault="00590918" w:rsidP="00F95567">
      <w:pPr>
        <w:spacing w:line="300" w:lineRule="atLeast"/>
        <w:rPr>
          <w:sz w:val="24"/>
          <w:szCs w:val="24"/>
        </w:rPr>
      </w:pPr>
      <w:r>
        <w:rPr>
          <w:sz w:val="24"/>
          <w:szCs w:val="24"/>
        </w:rPr>
        <w:t xml:space="preserve">EN – ohrožený druh Červeného seznamu </w:t>
      </w:r>
    </w:p>
    <w:p w14:paraId="32ECA452" w14:textId="77777777" w:rsidR="00590918" w:rsidRDefault="00590918" w:rsidP="00F95567">
      <w:pPr>
        <w:spacing w:line="300" w:lineRule="atLeast"/>
        <w:rPr>
          <w:sz w:val="24"/>
          <w:szCs w:val="24"/>
        </w:rPr>
      </w:pPr>
      <w:r>
        <w:rPr>
          <w:sz w:val="24"/>
          <w:szCs w:val="24"/>
        </w:rPr>
        <w:t xml:space="preserve">IUCN – International Union </w:t>
      </w:r>
      <w:proofErr w:type="spellStart"/>
      <w:r>
        <w:rPr>
          <w:sz w:val="24"/>
          <w:szCs w:val="24"/>
        </w:rPr>
        <w:t>for</w:t>
      </w:r>
      <w:proofErr w:type="spellEnd"/>
      <w:r>
        <w:rPr>
          <w:sz w:val="24"/>
          <w:szCs w:val="24"/>
        </w:rPr>
        <w:t xml:space="preserve"> </w:t>
      </w:r>
      <w:proofErr w:type="spellStart"/>
      <w:r>
        <w:rPr>
          <w:sz w:val="24"/>
          <w:szCs w:val="24"/>
        </w:rPr>
        <w:t>Conservation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Nature</w:t>
      </w:r>
      <w:proofErr w:type="spellEnd"/>
    </w:p>
    <w:p w14:paraId="3B68AF9D" w14:textId="77777777" w:rsidR="00590918" w:rsidRDefault="00590918" w:rsidP="00F95567">
      <w:pPr>
        <w:spacing w:line="300" w:lineRule="atLeast"/>
        <w:rPr>
          <w:sz w:val="24"/>
          <w:szCs w:val="24"/>
        </w:rPr>
      </w:pPr>
      <w:r>
        <w:rPr>
          <w:sz w:val="24"/>
          <w:szCs w:val="24"/>
        </w:rPr>
        <w:t>KN – katastr nemovitostí</w:t>
      </w:r>
    </w:p>
    <w:p w14:paraId="3A25DB00" w14:textId="77777777" w:rsidR="00590918" w:rsidRDefault="00590918" w:rsidP="00F95567">
      <w:pPr>
        <w:spacing w:line="300" w:lineRule="atLeast"/>
        <w:rPr>
          <w:sz w:val="24"/>
          <w:szCs w:val="24"/>
        </w:rPr>
      </w:pPr>
      <w:r>
        <w:rPr>
          <w:sz w:val="24"/>
          <w:szCs w:val="24"/>
        </w:rPr>
        <w:t>KO (§1) – kriticky ohrožený chráněný druh podle vyhlášky č. 395/1992 Sb.</w:t>
      </w:r>
    </w:p>
    <w:p w14:paraId="594F54FB" w14:textId="77777777" w:rsidR="00590918" w:rsidRDefault="00590918" w:rsidP="00F95567">
      <w:pPr>
        <w:spacing w:line="300" w:lineRule="atLeast"/>
        <w:rPr>
          <w:sz w:val="24"/>
          <w:szCs w:val="24"/>
        </w:rPr>
      </w:pPr>
      <w:r>
        <w:rPr>
          <w:sz w:val="24"/>
          <w:szCs w:val="24"/>
        </w:rPr>
        <w:t xml:space="preserve">LC – málo dotčený druh Červeném seznamu </w:t>
      </w:r>
    </w:p>
    <w:p w14:paraId="537C140C" w14:textId="77777777" w:rsidR="00590918" w:rsidRDefault="00590918" w:rsidP="00F95567">
      <w:pPr>
        <w:spacing w:line="300" w:lineRule="atLeast"/>
        <w:rPr>
          <w:sz w:val="24"/>
          <w:szCs w:val="24"/>
        </w:rPr>
      </w:pPr>
      <w:r>
        <w:rPr>
          <w:sz w:val="24"/>
          <w:szCs w:val="24"/>
        </w:rPr>
        <w:t>LR – téměř ohrožený druh Červeném seznamu</w:t>
      </w:r>
    </w:p>
    <w:p w14:paraId="5A19FBA8" w14:textId="77777777" w:rsidR="00590918" w:rsidRDefault="00590918" w:rsidP="00F95567">
      <w:pPr>
        <w:spacing w:line="300" w:lineRule="atLeast"/>
        <w:rPr>
          <w:sz w:val="24"/>
          <w:szCs w:val="24"/>
        </w:rPr>
      </w:pPr>
      <w:r>
        <w:rPr>
          <w:sz w:val="24"/>
          <w:szCs w:val="24"/>
        </w:rPr>
        <w:t>LV – list vlastnictví</w:t>
      </w:r>
    </w:p>
    <w:p w14:paraId="31D83A11" w14:textId="77777777" w:rsidR="00D44CFB" w:rsidRDefault="00D44CFB" w:rsidP="00F95567">
      <w:pPr>
        <w:spacing w:line="300" w:lineRule="atLeast"/>
        <w:rPr>
          <w:sz w:val="24"/>
          <w:szCs w:val="24"/>
        </w:rPr>
      </w:pPr>
      <w:r>
        <w:rPr>
          <w:sz w:val="24"/>
          <w:szCs w:val="24"/>
        </w:rPr>
        <w:t>NDOP – Nálezová databáze Agentury ochrany přírody a krajiny ČR</w:t>
      </w:r>
    </w:p>
    <w:p w14:paraId="4F387671" w14:textId="77777777" w:rsidR="00590918" w:rsidRDefault="00590918" w:rsidP="00F95567">
      <w:pPr>
        <w:spacing w:line="300" w:lineRule="atLeast"/>
        <w:rPr>
          <w:sz w:val="24"/>
          <w:szCs w:val="24"/>
        </w:rPr>
      </w:pPr>
      <w:r>
        <w:rPr>
          <w:sz w:val="24"/>
          <w:szCs w:val="24"/>
        </w:rPr>
        <w:t>NT – téměř ohrožený druh Červeném seznamu</w:t>
      </w:r>
    </w:p>
    <w:p w14:paraId="4424A5D7" w14:textId="77777777" w:rsidR="00590918" w:rsidRDefault="00590918" w:rsidP="00F95567">
      <w:pPr>
        <w:spacing w:line="300" w:lineRule="atLeast"/>
        <w:rPr>
          <w:sz w:val="24"/>
          <w:szCs w:val="24"/>
        </w:rPr>
      </w:pPr>
      <w:r>
        <w:rPr>
          <w:sz w:val="24"/>
          <w:szCs w:val="24"/>
        </w:rPr>
        <w:t>O (§3) – ohrožený chráněný druh podle vyhlášky č. 395/1992 Sb.</w:t>
      </w:r>
    </w:p>
    <w:p w14:paraId="4CFB0C4F" w14:textId="77777777" w:rsidR="00590918" w:rsidRDefault="00590918" w:rsidP="00F95567">
      <w:pPr>
        <w:spacing w:line="300" w:lineRule="atLeast"/>
        <w:rPr>
          <w:sz w:val="24"/>
          <w:szCs w:val="24"/>
        </w:rPr>
      </w:pPr>
      <w:r>
        <w:rPr>
          <w:sz w:val="24"/>
          <w:szCs w:val="24"/>
        </w:rPr>
        <w:t xml:space="preserve">OP – ochranné pásmo </w:t>
      </w:r>
    </w:p>
    <w:p w14:paraId="56141F6B" w14:textId="77777777" w:rsidR="00590918" w:rsidRDefault="00590918" w:rsidP="00F95567">
      <w:pPr>
        <w:spacing w:line="300" w:lineRule="atLeast"/>
        <w:rPr>
          <w:sz w:val="24"/>
          <w:szCs w:val="24"/>
        </w:rPr>
      </w:pPr>
      <w:r>
        <w:rPr>
          <w:sz w:val="24"/>
          <w:szCs w:val="24"/>
        </w:rPr>
        <w:t>PP – přírodní památka</w:t>
      </w:r>
    </w:p>
    <w:p w14:paraId="5D063B37" w14:textId="77777777" w:rsidR="00590918" w:rsidRDefault="00590918" w:rsidP="00F95567">
      <w:pPr>
        <w:spacing w:line="300" w:lineRule="atLeast"/>
        <w:rPr>
          <w:sz w:val="24"/>
          <w:szCs w:val="24"/>
        </w:rPr>
      </w:pPr>
      <w:r>
        <w:rPr>
          <w:sz w:val="24"/>
          <w:szCs w:val="24"/>
        </w:rPr>
        <w:t>PR – přírodní rezervace</w:t>
      </w:r>
    </w:p>
    <w:p w14:paraId="531A83AC" w14:textId="77777777" w:rsidR="00590918" w:rsidRDefault="00590918" w:rsidP="00F95567">
      <w:pPr>
        <w:spacing w:line="300" w:lineRule="atLeast"/>
        <w:rPr>
          <w:sz w:val="24"/>
          <w:szCs w:val="24"/>
        </w:rPr>
      </w:pPr>
      <w:r>
        <w:rPr>
          <w:sz w:val="24"/>
          <w:szCs w:val="24"/>
        </w:rPr>
        <w:t>SO (§2) – silně ohrožený chráněný druh podle vyhlášky č. 395/1992 Sb.</w:t>
      </w:r>
    </w:p>
    <w:p w14:paraId="3B3A3D65" w14:textId="77777777" w:rsidR="00590918" w:rsidRDefault="00590918" w:rsidP="00F95567">
      <w:pPr>
        <w:spacing w:line="300" w:lineRule="atLeast"/>
        <w:rPr>
          <w:sz w:val="24"/>
          <w:szCs w:val="24"/>
        </w:rPr>
      </w:pPr>
      <w:r>
        <w:rPr>
          <w:sz w:val="24"/>
          <w:szCs w:val="24"/>
        </w:rPr>
        <w:t xml:space="preserve">VU – zranitelný druh Červeného seznamu </w:t>
      </w:r>
    </w:p>
    <w:p w14:paraId="44521259" w14:textId="77777777" w:rsidR="00590918" w:rsidRDefault="00590918" w:rsidP="00F95567">
      <w:pPr>
        <w:spacing w:line="300" w:lineRule="atLeast"/>
        <w:rPr>
          <w:i/>
          <w:iCs/>
          <w:sz w:val="24"/>
          <w:szCs w:val="24"/>
        </w:rPr>
      </w:pPr>
      <w:r>
        <w:rPr>
          <w:sz w:val="24"/>
          <w:szCs w:val="24"/>
        </w:rPr>
        <w:t>ZCHÚ – zvláště chráněné území</w:t>
      </w:r>
    </w:p>
    <w:p w14:paraId="1B96C530" w14:textId="77777777" w:rsidR="00962CB5" w:rsidRDefault="00962CB5" w:rsidP="00F95567">
      <w:pPr>
        <w:pStyle w:val="Seznam"/>
        <w:widowControl/>
        <w:jc w:val="both"/>
        <w:rPr>
          <w:sz w:val="24"/>
          <w:szCs w:val="24"/>
        </w:rPr>
      </w:pPr>
    </w:p>
    <w:p w14:paraId="021788A6" w14:textId="77777777" w:rsidR="00FB2201" w:rsidRDefault="00FB2201" w:rsidP="00F95567">
      <w:pPr>
        <w:pStyle w:val="Seznam"/>
        <w:widowControl/>
        <w:jc w:val="both"/>
        <w:rPr>
          <w:sz w:val="24"/>
          <w:szCs w:val="24"/>
        </w:rPr>
      </w:pPr>
    </w:p>
    <w:p w14:paraId="5BE20359" w14:textId="77777777" w:rsidR="008B20C0" w:rsidRDefault="008B20C0" w:rsidP="00F95567">
      <w:pPr>
        <w:pStyle w:val="Seznam"/>
        <w:widowControl/>
        <w:jc w:val="both"/>
        <w:rPr>
          <w:sz w:val="24"/>
          <w:szCs w:val="24"/>
        </w:rPr>
      </w:pPr>
    </w:p>
    <w:p w14:paraId="08A74C46" w14:textId="77777777" w:rsidR="00C73C13" w:rsidRPr="004F463A" w:rsidRDefault="00FB2201" w:rsidP="00F95567">
      <w:pPr>
        <w:pStyle w:val="Seznam"/>
        <w:widowControl/>
        <w:spacing w:line="300" w:lineRule="atLeast"/>
        <w:rPr>
          <w:sz w:val="24"/>
          <w:szCs w:val="24"/>
        </w:rPr>
      </w:pPr>
      <w:r>
        <w:rPr>
          <w:b/>
          <w:bCs/>
          <w:sz w:val="24"/>
          <w:szCs w:val="24"/>
        </w:rPr>
        <w:br w:type="page"/>
      </w:r>
      <w:r w:rsidR="00C73C13">
        <w:rPr>
          <w:b/>
          <w:bCs/>
          <w:sz w:val="24"/>
          <w:szCs w:val="24"/>
        </w:rPr>
        <w:lastRenderedPageBreak/>
        <w:t xml:space="preserve">4.4 </w:t>
      </w:r>
      <w:r w:rsidR="00C73C13" w:rsidRPr="004F463A">
        <w:rPr>
          <w:b/>
          <w:bCs/>
          <w:sz w:val="24"/>
          <w:szCs w:val="24"/>
        </w:rPr>
        <w:t xml:space="preserve">Plán péče zpracoval </w:t>
      </w:r>
    </w:p>
    <w:p w14:paraId="1525C2DE" w14:textId="77777777" w:rsidR="00C73C13" w:rsidRDefault="00C73C13" w:rsidP="00F95567">
      <w:pPr>
        <w:pStyle w:val="Nadpis4"/>
        <w:spacing w:line="300" w:lineRule="atLeast"/>
        <w:jc w:val="left"/>
        <w:rPr>
          <w:b w:val="0"/>
          <w:bCs w:val="0"/>
          <w:sz w:val="24"/>
          <w:szCs w:val="24"/>
        </w:rPr>
      </w:pPr>
    </w:p>
    <w:p w14:paraId="64B18348" w14:textId="77777777" w:rsidR="00C73C13" w:rsidRPr="006D1BD7" w:rsidRDefault="00C73C13" w:rsidP="00F95567">
      <w:pPr>
        <w:pStyle w:val="Nadpis4"/>
        <w:spacing w:line="300" w:lineRule="atLeast"/>
        <w:jc w:val="both"/>
        <w:rPr>
          <w:b w:val="0"/>
          <w:bCs w:val="0"/>
          <w:sz w:val="24"/>
          <w:szCs w:val="24"/>
        </w:rPr>
      </w:pPr>
    </w:p>
    <w:p w14:paraId="090649AF" w14:textId="77777777" w:rsidR="00C73C13" w:rsidRPr="009568FD" w:rsidRDefault="00C73C13" w:rsidP="00F95567">
      <w:pPr>
        <w:pStyle w:val="Zkladntext3"/>
        <w:spacing w:line="300" w:lineRule="atLeast"/>
        <w:rPr>
          <w:bCs/>
          <w:iCs/>
          <w:sz w:val="24"/>
          <w:szCs w:val="24"/>
        </w:rPr>
      </w:pPr>
      <w:r>
        <w:rPr>
          <w:noProof/>
        </w:rPr>
        <w:drawing>
          <wp:anchor distT="0" distB="0" distL="114300" distR="114300" simplePos="0" relativeHeight="251658240" behindDoc="1" locked="0" layoutInCell="1" allowOverlap="1" wp14:anchorId="682E1294" wp14:editId="4A8B9CD8">
            <wp:simplePos x="0" y="0"/>
            <wp:positionH relativeFrom="column">
              <wp:posOffset>39370</wp:posOffset>
            </wp:positionH>
            <wp:positionV relativeFrom="paragraph">
              <wp:posOffset>78105</wp:posOffset>
            </wp:positionV>
            <wp:extent cx="849630" cy="1957705"/>
            <wp:effectExtent l="0" t="0" r="7620" b="4445"/>
            <wp:wrapTight wrapText="bothSides">
              <wp:wrapPolygon edited="0">
                <wp:start x="0" y="0"/>
                <wp:lineTo x="0" y="21439"/>
                <wp:lineTo x="21309" y="21439"/>
                <wp:lineTo x="21309"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9630" cy="1957705"/>
                    </a:xfrm>
                    <a:prstGeom prst="rect">
                      <a:avLst/>
                    </a:prstGeom>
                    <a:noFill/>
                  </pic:spPr>
                </pic:pic>
              </a:graphicData>
            </a:graphic>
            <wp14:sizeRelH relativeFrom="page">
              <wp14:pctWidth>0</wp14:pctWidth>
            </wp14:sizeRelH>
            <wp14:sizeRelV relativeFrom="page">
              <wp14:pctHeight>0</wp14:pctHeight>
            </wp14:sizeRelV>
          </wp:anchor>
        </w:drawing>
      </w:r>
      <w:r>
        <w:rPr>
          <w:b/>
          <w:bCs/>
          <w:i/>
          <w:iCs/>
          <w:sz w:val="32"/>
          <w:szCs w:val="32"/>
        </w:rPr>
        <w:tab/>
      </w:r>
      <w:r>
        <w:rPr>
          <w:b/>
          <w:bCs/>
          <w:i/>
          <w:iCs/>
          <w:sz w:val="32"/>
          <w:szCs w:val="32"/>
        </w:rPr>
        <w:tab/>
      </w:r>
      <w:r w:rsidRPr="009568FD">
        <w:rPr>
          <w:bCs/>
          <w:iCs/>
          <w:sz w:val="24"/>
          <w:szCs w:val="24"/>
        </w:rPr>
        <w:t>RNDr. Daniel Hrčka</w:t>
      </w:r>
    </w:p>
    <w:p w14:paraId="514580F6" w14:textId="77777777" w:rsidR="00C73C13" w:rsidRPr="009568FD" w:rsidRDefault="00C73C13" w:rsidP="00F95567">
      <w:pPr>
        <w:pStyle w:val="Zkladntext3"/>
        <w:spacing w:line="300" w:lineRule="atLeast"/>
        <w:rPr>
          <w:bCs/>
          <w:iCs/>
          <w:sz w:val="24"/>
          <w:szCs w:val="24"/>
        </w:rPr>
      </w:pPr>
      <w:r w:rsidRPr="009568FD">
        <w:rPr>
          <w:bCs/>
          <w:iCs/>
          <w:sz w:val="24"/>
          <w:szCs w:val="24"/>
        </w:rPr>
        <w:tab/>
      </w:r>
      <w:r w:rsidRPr="009568FD">
        <w:rPr>
          <w:bCs/>
          <w:iCs/>
          <w:sz w:val="24"/>
          <w:szCs w:val="24"/>
        </w:rPr>
        <w:tab/>
      </w:r>
    </w:p>
    <w:p w14:paraId="727134A8" w14:textId="77777777" w:rsidR="00C73C13" w:rsidRDefault="00C73C13" w:rsidP="00F95567">
      <w:pPr>
        <w:pStyle w:val="Zkladntext3"/>
        <w:spacing w:line="300" w:lineRule="atLeast"/>
        <w:ind w:left="2124" w:firstLine="708"/>
        <w:rPr>
          <w:iCs/>
          <w:sz w:val="24"/>
          <w:szCs w:val="24"/>
        </w:rPr>
      </w:pPr>
      <w:r>
        <w:rPr>
          <w:i/>
          <w:iCs/>
          <w:sz w:val="24"/>
          <w:szCs w:val="24"/>
        </w:rPr>
        <w:t xml:space="preserve"> </w:t>
      </w:r>
      <w:r w:rsidR="00DF4357">
        <w:rPr>
          <w:i/>
          <w:iCs/>
          <w:sz w:val="24"/>
          <w:szCs w:val="24"/>
        </w:rPr>
        <w:t xml:space="preserve"> </w:t>
      </w:r>
      <w:r>
        <w:rPr>
          <w:i/>
          <w:iCs/>
          <w:sz w:val="24"/>
          <w:szCs w:val="24"/>
        </w:rPr>
        <w:t xml:space="preserve"> </w:t>
      </w:r>
      <w:r w:rsidRPr="00FB2201">
        <w:rPr>
          <w:iCs/>
          <w:sz w:val="24"/>
          <w:szCs w:val="24"/>
        </w:rPr>
        <w:t xml:space="preserve">Salvia </w:t>
      </w:r>
      <w:r>
        <w:rPr>
          <w:iCs/>
          <w:sz w:val="24"/>
          <w:szCs w:val="24"/>
        </w:rPr>
        <w:t>– ekologický institut, z.s.</w:t>
      </w:r>
    </w:p>
    <w:p w14:paraId="7BFE0252" w14:textId="77777777" w:rsidR="00C73C13" w:rsidRPr="00FB2201" w:rsidRDefault="00C73C13" w:rsidP="00F95567">
      <w:pPr>
        <w:pStyle w:val="Zkladntext3"/>
        <w:spacing w:line="300" w:lineRule="atLeast"/>
        <w:ind w:left="2124" w:firstLine="708"/>
        <w:rPr>
          <w:iCs/>
          <w:sz w:val="24"/>
          <w:szCs w:val="24"/>
        </w:rPr>
      </w:pPr>
      <w:r>
        <w:rPr>
          <w:iCs/>
          <w:sz w:val="24"/>
          <w:szCs w:val="24"/>
        </w:rPr>
        <w:t xml:space="preserve">  </w:t>
      </w:r>
      <w:r w:rsidR="00DF4357">
        <w:rPr>
          <w:iCs/>
          <w:sz w:val="24"/>
          <w:szCs w:val="24"/>
        </w:rPr>
        <w:t xml:space="preserve"> </w:t>
      </w:r>
      <w:r>
        <w:rPr>
          <w:iCs/>
          <w:sz w:val="24"/>
          <w:szCs w:val="24"/>
        </w:rPr>
        <w:t xml:space="preserve">Bohnická </w:t>
      </w:r>
      <w:r w:rsidR="00950CAE">
        <w:rPr>
          <w:iCs/>
          <w:sz w:val="24"/>
          <w:szCs w:val="24"/>
        </w:rPr>
        <w:t>850</w:t>
      </w:r>
      <w:r>
        <w:rPr>
          <w:iCs/>
          <w:sz w:val="24"/>
          <w:szCs w:val="24"/>
        </w:rPr>
        <w:t>/11</w:t>
      </w:r>
    </w:p>
    <w:p w14:paraId="5AABF634" w14:textId="77777777" w:rsidR="00C73C13" w:rsidRPr="00FB2201" w:rsidRDefault="00C73C13" w:rsidP="00F95567">
      <w:pPr>
        <w:pStyle w:val="Zkladntext3"/>
        <w:spacing w:line="300" w:lineRule="atLeast"/>
        <w:ind w:firstLine="708"/>
        <w:rPr>
          <w:iCs/>
          <w:sz w:val="24"/>
          <w:szCs w:val="24"/>
        </w:rPr>
      </w:pPr>
      <w:r w:rsidRPr="00FB2201">
        <w:rPr>
          <w:iCs/>
          <w:sz w:val="24"/>
          <w:szCs w:val="24"/>
        </w:rPr>
        <w:t xml:space="preserve">            1</w:t>
      </w:r>
      <w:r>
        <w:rPr>
          <w:iCs/>
          <w:sz w:val="24"/>
          <w:szCs w:val="24"/>
        </w:rPr>
        <w:t>81 00 Praha 8</w:t>
      </w:r>
    </w:p>
    <w:p w14:paraId="121110D2" w14:textId="77777777" w:rsidR="00C73C13" w:rsidRPr="00FB2201" w:rsidRDefault="00C73C13" w:rsidP="00F95567">
      <w:pPr>
        <w:pStyle w:val="Zkladntext3"/>
        <w:spacing w:line="300" w:lineRule="atLeast"/>
        <w:ind w:firstLine="708"/>
        <w:rPr>
          <w:iCs/>
          <w:sz w:val="24"/>
          <w:szCs w:val="24"/>
        </w:rPr>
      </w:pPr>
      <w:r w:rsidRPr="00FB2201">
        <w:rPr>
          <w:iCs/>
          <w:sz w:val="24"/>
          <w:szCs w:val="24"/>
        </w:rPr>
        <w:t xml:space="preserve">            IČ: 26568578</w:t>
      </w:r>
    </w:p>
    <w:p w14:paraId="33BEF94B" w14:textId="77777777" w:rsidR="00C73C13" w:rsidRPr="00FB2201" w:rsidRDefault="00C73C13" w:rsidP="00F95567">
      <w:pPr>
        <w:pStyle w:val="Zkladntext3"/>
        <w:spacing w:line="300" w:lineRule="atLeast"/>
        <w:ind w:firstLine="708"/>
        <w:rPr>
          <w:iCs/>
          <w:sz w:val="24"/>
          <w:szCs w:val="24"/>
        </w:rPr>
      </w:pPr>
      <w:r w:rsidRPr="00FB2201">
        <w:rPr>
          <w:iCs/>
          <w:sz w:val="24"/>
          <w:szCs w:val="24"/>
        </w:rPr>
        <w:t xml:space="preserve">            </w:t>
      </w:r>
    </w:p>
    <w:p w14:paraId="406E8425" w14:textId="77777777" w:rsidR="00C73C13" w:rsidRDefault="00C73C13" w:rsidP="00F95567">
      <w:pPr>
        <w:pStyle w:val="Zkladntext3"/>
        <w:spacing w:line="300" w:lineRule="atLeast"/>
        <w:ind w:firstLine="708"/>
        <w:rPr>
          <w:iCs/>
          <w:sz w:val="24"/>
          <w:szCs w:val="24"/>
        </w:rPr>
      </w:pPr>
      <w:r w:rsidRPr="00FB2201">
        <w:rPr>
          <w:iCs/>
          <w:sz w:val="24"/>
          <w:szCs w:val="24"/>
        </w:rPr>
        <w:t xml:space="preserve">            e-mail: </w:t>
      </w:r>
      <w:hyperlink r:id="rId19" w:history="1">
        <w:r w:rsidRPr="0018329F">
          <w:rPr>
            <w:rStyle w:val="Hypertextovodkaz"/>
            <w:iCs/>
            <w:sz w:val="24"/>
            <w:szCs w:val="24"/>
          </w:rPr>
          <w:t>salvia-os@seznam.cz</w:t>
        </w:r>
      </w:hyperlink>
    </w:p>
    <w:p w14:paraId="6AD0475F" w14:textId="77777777" w:rsidR="00C73C13" w:rsidRPr="00FB2201" w:rsidRDefault="00C73C13" w:rsidP="00F95567">
      <w:pPr>
        <w:pStyle w:val="Zkladntext3"/>
        <w:spacing w:line="300" w:lineRule="atLeast"/>
        <w:ind w:left="2832"/>
        <w:rPr>
          <w:iCs/>
          <w:sz w:val="24"/>
          <w:szCs w:val="24"/>
        </w:rPr>
      </w:pPr>
      <w:r>
        <w:rPr>
          <w:sz w:val="24"/>
          <w:szCs w:val="24"/>
        </w:rPr>
        <w:t xml:space="preserve">   </w:t>
      </w:r>
      <w:r w:rsidRPr="006D1BD7">
        <w:rPr>
          <w:sz w:val="24"/>
          <w:szCs w:val="24"/>
        </w:rPr>
        <w:t>http</w:t>
      </w:r>
      <w:r w:rsidR="00950CAE">
        <w:rPr>
          <w:sz w:val="24"/>
          <w:szCs w:val="24"/>
        </w:rPr>
        <w:t>s</w:t>
      </w:r>
      <w:r w:rsidRPr="006D1BD7">
        <w:rPr>
          <w:sz w:val="24"/>
          <w:szCs w:val="24"/>
        </w:rPr>
        <w:t>://salvia-os.cz</w:t>
      </w:r>
    </w:p>
    <w:p w14:paraId="534EEFBC" w14:textId="77777777" w:rsidR="00C73C13" w:rsidRPr="006D1BD7" w:rsidRDefault="00C73C13" w:rsidP="00F95567">
      <w:pPr>
        <w:spacing w:line="300" w:lineRule="atLeast"/>
        <w:ind w:left="8496"/>
        <w:rPr>
          <w:sz w:val="24"/>
          <w:szCs w:val="24"/>
        </w:rPr>
      </w:pPr>
      <w:r>
        <w:rPr>
          <w:sz w:val="24"/>
          <w:szCs w:val="24"/>
        </w:rPr>
        <w:t xml:space="preserve">                </w:t>
      </w:r>
    </w:p>
    <w:p w14:paraId="164FF29D" w14:textId="77777777" w:rsidR="00C73C13" w:rsidRPr="006D1BD7" w:rsidRDefault="00C73C13" w:rsidP="00F95567">
      <w:pPr>
        <w:spacing w:line="300" w:lineRule="atLeast"/>
        <w:rPr>
          <w:sz w:val="24"/>
          <w:szCs w:val="24"/>
        </w:rPr>
      </w:pPr>
    </w:p>
    <w:p w14:paraId="141B396B" w14:textId="77777777" w:rsidR="00C73C13" w:rsidRDefault="00C73C13" w:rsidP="00F95567">
      <w:pPr>
        <w:pStyle w:val="Nadpis4"/>
        <w:spacing w:line="300" w:lineRule="atLeast"/>
        <w:jc w:val="left"/>
        <w:rPr>
          <w:b w:val="0"/>
          <w:bCs w:val="0"/>
          <w:sz w:val="24"/>
          <w:szCs w:val="24"/>
        </w:rPr>
      </w:pPr>
    </w:p>
    <w:p w14:paraId="7376832D" w14:textId="77777777" w:rsidR="00C73C13" w:rsidRDefault="00C73C13" w:rsidP="00F95567">
      <w:pPr>
        <w:pStyle w:val="Nadpis4"/>
        <w:spacing w:line="300" w:lineRule="atLeast"/>
        <w:ind w:left="2124"/>
        <w:jc w:val="left"/>
        <w:rPr>
          <w:sz w:val="24"/>
          <w:szCs w:val="24"/>
        </w:rPr>
      </w:pPr>
      <w:r>
        <w:t xml:space="preserve">        </w:t>
      </w:r>
    </w:p>
    <w:p w14:paraId="2493563A" w14:textId="77777777" w:rsidR="00C73C13" w:rsidRDefault="00C73C13" w:rsidP="00F95567">
      <w:pPr>
        <w:pStyle w:val="Nadpis4"/>
        <w:spacing w:line="300" w:lineRule="atLeast"/>
        <w:ind w:left="2124"/>
        <w:jc w:val="left"/>
        <w:rPr>
          <w:sz w:val="24"/>
          <w:szCs w:val="24"/>
        </w:rPr>
      </w:pPr>
      <w:r>
        <w:t xml:space="preserve">        </w:t>
      </w:r>
    </w:p>
    <w:p w14:paraId="435FB2BB" w14:textId="77777777" w:rsidR="00C73C13" w:rsidRDefault="00983C53" w:rsidP="00F95567">
      <w:pPr>
        <w:spacing w:line="320" w:lineRule="atLeast"/>
        <w:rPr>
          <w:sz w:val="24"/>
          <w:szCs w:val="24"/>
        </w:rPr>
      </w:pPr>
      <w:r>
        <w:rPr>
          <w:sz w:val="24"/>
          <w:szCs w:val="24"/>
        </w:rPr>
        <w:t>Plán péče není dílem autorským, ale úředním podle § 3 písm. a) zákona č. 121/2000 Sb. (autorský zákon).</w:t>
      </w:r>
    </w:p>
    <w:p w14:paraId="49588A99" w14:textId="77777777" w:rsidR="00983C53" w:rsidRPr="006D1BD7" w:rsidRDefault="00983C53" w:rsidP="00F95567">
      <w:pPr>
        <w:spacing w:line="320" w:lineRule="atLeast"/>
        <w:rPr>
          <w:sz w:val="24"/>
          <w:szCs w:val="24"/>
        </w:rPr>
      </w:pPr>
    </w:p>
    <w:p w14:paraId="64C9E12D" w14:textId="77777777" w:rsidR="00C73C13" w:rsidRDefault="00C73C13" w:rsidP="00F95567">
      <w:pPr>
        <w:pStyle w:val="Seznam"/>
        <w:widowControl/>
        <w:jc w:val="both"/>
        <w:rPr>
          <w:sz w:val="24"/>
          <w:szCs w:val="24"/>
        </w:rPr>
      </w:pPr>
      <w:r w:rsidRPr="00F80890">
        <w:rPr>
          <w:sz w:val="24"/>
          <w:szCs w:val="24"/>
        </w:rPr>
        <w:t xml:space="preserve">Zpracováno podle vyhlášky o plánech péče č. </w:t>
      </w:r>
      <w:r w:rsidR="00950CAE">
        <w:rPr>
          <w:sz w:val="24"/>
          <w:szCs w:val="24"/>
        </w:rPr>
        <w:t>45</w:t>
      </w:r>
      <w:r w:rsidRPr="00F80890">
        <w:rPr>
          <w:sz w:val="24"/>
          <w:szCs w:val="24"/>
        </w:rPr>
        <w:t>/20</w:t>
      </w:r>
      <w:r>
        <w:rPr>
          <w:sz w:val="24"/>
          <w:szCs w:val="24"/>
        </w:rPr>
        <w:t>1</w:t>
      </w:r>
      <w:r w:rsidR="00950CAE">
        <w:rPr>
          <w:sz w:val="24"/>
          <w:szCs w:val="24"/>
        </w:rPr>
        <w:t>8</w:t>
      </w:r>
      <w:r w:rsidRPr="00F80890">
        <w:rPr>
          <w:sz w:val="24"/>
          <w:szCs w:val="24"/>
        </w:rPr>
        <w:t xml:space="preserve"> Sb. a „Osnovy plánu péče o národní přírodní rezervace, přírodní rezervace, národní přírodní památky, přírodní památky a jejich ochranná pásma“ vydané Ministerstvem životního prostředí.</w:t>
      </w:r>
    </w:p>
    <w:p w14:paraId="2FD07422" w14:textId="77777777" w:rsidR="00C41B49" w:rsidRDefault="00C41B49" w:rsidP="00F95567">
      <w:pPr>
        <w:pStyle w:val="Seznam"/>
        <w:widowControl/>
        <w:jc w:val="both"/>
        <w:rPr>
          <w:sz w:val="24"/>
          <w:szCs w:val="24"/>
        </w:rPr>
      </w:pPr>
    </w:p>
    <w:p w14:paraId="6B040EB2" w14:textId="77777777" w:rsidR="00C41B49" w:rsidRDefault="00C41B49" w:rsidP="00F95567">
      <w:pPr>
        <w:pStyle w:val="Seznam"/>
        <w:widowControl/>
        <w:jc w:val="both"/>
        <w:rPr>
          <w:sz w:val="24"/>
          <w:szCs w:val="24"/>
        </w:rPr>
      </w:pPr>
      <w:r>
        <w:rPr>
          <w:sz w:val="24"/>
          <w:szCs w:val="24"/>
        </w:rPr>
        <w:t>botanika, vegetace: Daniel Hrčka</w:t>
      </w:r>
    </w:p>
    <w:p w14:paraId="15B4B468" w14:textId="77777777" w:rsidR="00C41B49" w:rsidRDefault="00907341" w:rsidP="00F95567">
      <w:pPr>
        <w:pStyle w:val="Seznam"/>
        <w:widowControl/>
        <w:jc w:val="both"/>
        <w:rPr>
          <w:sz w:val="24"/>
          <w:szCs w:val="24"/>
        </w:rPr>
      </w:pPr>
      <w:r>
        <w:rPr>
          <w:sz w:val="24"/>
          <w:szCs w:val="24"/>
        </w:rPr>
        <w:t xml:space="preserve">obojživelníci, </w:t>
      </w:r>
      <w:r w:rsidR="00C41B49">
        <w:rPr>
          <w:sz w:val="24"/>
          <w:szCs w:val="24"/>
        </w:rPr>
        <w:t>plazi</w:t>
      </w:r>
      <w:r>
        <w:rPr>
          <w:sz w:val="24"/>
          <w:szCs w:val="24"/>
        </w:rPr>
        <w:t>, ptáci</w:t>
      </w:r>
      <w:r w:rsidR="00C41B49">
        <w:rPr>
          <w:sz w:val="24"/>
          <w:szCs w:val="24"/>
        </w:rPr>
        <w:t xml:space="preserve">: Karel </w:t>
      </w:r>
      <w:proofErr w:type="spellStart"/>
      <w:r w:rsidR="00C41B49">
        <w:rPr>
          <w:sz w:val="24"/>
          <w:szCs w:val="24"/>
        </w:rPr>
        <w:t>Kerouš</w:t>
      </w:r>
      <w:proofErr w:type="spellEnd"/>
    </w:p>
    <w:p w14:paraId="5079C96E" w14:textId="77777777" w:rsidR="00962CB5" w:rsidRDefault="00962CB5" w:rsidP="00F95567">
      <w:pPr>
        <w:pStyle w:val="Seznam"/>
        <w:widowControl/>
        <w:spacing w:line="300" w:lineRule="atLeast"/>
        <w:rPr>
          <w:sz w:val="24"/>
          <w:szCs w:val="24"/>
        </w:rPr>
      </w:pPr>
    </w:p>
    <w:p w14:paraId="6B315E05" w14:textId="77777777" w:rsidR="00962CB5" w:rsidRPr="008D70C2" w:rsidRDefault="00FB2201" w:rsidP="00F95567">
      <w:pPr>
        <w:pStyle w:val="Seznam"/>
        <w:widowControl/>
        <w:jc w:val="both"/>
        <w:rPr>
          <w:position w:val="6"/>
          <w:sz w:val="32"/>
          <w:szCs w:val="32"/>
        </w:rPr>
      </w:pPr>
      <w:r>
        <w:rPr>
          <w:b/>
          <w:bCs/>
          <w:sz w:val="32"/>
          <w:szCs w:val="32"/>
        </w:rPr>
        <w:br w:type="page"/>
      </w:r>
      <w:r w:rsidR="00983C53">
        <w:rPr>
          <w:b/>
          <w:bCs/>
          <w:sz w:val="32"/>
          <w:szCs w:val="32"/>
        </w:rPr>
        <w:lastRenderedPageBreak/>
        <w:t>5. Přílohy</w:t>
      </w:r>
    </w:p>
    <w:p w14:paraId="5FF0D695" w14:textId="77777777" w:rsidR="00962CB5" w:rsidRDefault="00962CB5" w:rsidP="00F95567">
      <w:pPr>
        <w:pStyle w:val="Zkladntext"/>
      </w:pPr>
    </w:p>
    <w:p w14:paraId="3564FA35" w14:textId="77777777" w:rsidR="00962CB5" w:rsidRDefault="00962CB5" w:rsidP="00F95567">
      <w:pPr>
        <w:pStyle w:val="Seznam"/>
        <w:widowControl/>
        <w:jc w:val="both"/>
        <w:rPr>
          <w:sz w:val="24"/>
          <w:szCs w:val="24"/>
        </w:rPr>
      </w:pPr>
    </w:p>
    <w:p w14:paraId="7DDF8231" w14:textId="77777777" w:rsidR="00983C53" w:rsidRDefault="00983C53" w:rsidP="00F95567">
      <w:pPr>
        <w:pStyle w:val="Seznam"/>
        <w:widowControl/>
        <w:jc w:val="both"/>
        <w:rPr>
          <w:bCs/>
          <w:sz w:val="24"/>
          <w:szCs w:val="24"/>
        </w:rPr>
      </w:pPr>
    </w:p>
    <w:p w14:paraId="029281D3" w14:textId="77777777" w:rsidR="00983C53" w:rsidRDefault="00983C53" w:rsidP="00F95567">
      <w:pPr>
        <w:pStyle w:val="Seznam"/>
        <w:widowControl/>
        <w:jc w:val="both"/>
        <w:rPr>
          <w:b/>
          <w:bCs/>
          <w:sz w:val="24"/>
          <w:szCs w:val="24"/>
        </w:rPr>
      </w:pPr>
      <w:r>
        <w:rPr>
          <w:bCs/>
          <w:sz w:val="24"/>
          <w:szCs w:val="24"/>
        </w:rPr>
        <w:t>Tabulky:</w:t>
      </w:r>
      <w:r>
        <w:rPr>
          <w:bCs/>
          <w:sz w:val="24"/>
          <w:szCs w:val="24"/>
        </w:rPr>
        <w:tab/>
      </w:r>
      <w:r w:rsidRPr="009F748B">
        <w:rPr>
          <w:bCs/>
          <w:sz w:val="24"/>
          <w:szCs w:val="24"/>
        </w:rPr>
        <w:t>Příloha T2 –</w:t>
      </w:r>
      <w:r>
        <w:rPr>
          <w:b/>
          <w:bCs/>
          <w:sz w:val="24"/>
          <w:szCs w:val="24"/>
        </w:rPr>
        <w:t xml:space="preserve"> Popis dílčích ploch a objektů na nelesních pozemcích a výčet</w:t>
      </w:r>
    </w:p>
    <w:p w14:paraId="498B1E0B" w14:textId="77777777" w:rsidR="00983C53" w:rsidRDefault="00983C53" w:rsidP="00F95567">
      <w:pPr>
        <w:pStyle w:val="Seznam"/>
        <w:widowControl/>
        <w:ind w:left="708" w:firstLine="708"/>
        <w:jc w:val="both"/>
        <w:rPr>
          <w:bCs/>
          <w:sz w:val="24"/>
          <w:szCs w:val="24"/>
        </w:rPr>
      </w:pPr>
      <w:r>
        <w:rPr>
          <w:b/>
          <w:bCs/>
          <w:sz w:val="24"/>
          <w:szCs w:val="24"/>
        </w:rPr>
        <w:t>plánovaných zásahů v nich</w:t>
      </w:r>
    </w:p>
    <w:p w14:paraId="790C7425" w14:textId="77777777" w:rsidR="00983C53" w:rsidRDefault="00983C53" w:rsidP="00F95567">
      <w:pPr>
        <w:pStyle w:val="Seznam"/>
        <w:widowControl/>
        <w:jc w:val="both"/>
        <w:rPr>
          <w:bCs/>
          <w:sz w:val="24"/>
          <w:szCs w:val="24"/>
        </w:rPr>
      </w:pPr>
    </w:p>
    <w:p w14:paraId="6DD0B2B7" w14:textId="77777777" w:rsidR="009F748B" w:rsidRDefault="009F748B" w:rsidP="00F95567">
      <w:pPr>
        <w:pStyle w:val="Seznam"/>
        <w:widowControl/>
        <w:jc w:val="both"/>
        <w:rPr>
          <w:sz w:val="24"/>
          <w:szCs w:val="24"/>
        </w:rPr>
      </w:pPr>
    </w:p>
    <w:p w14:paraId="7A64F94F" w14:textId="77777777" w:rsidR="009F748B" w:rsidRDefault="009F748B" w:rsidP="00F95567">
      <w:pPr>
        <w:pStyle w:val="Seznam"/>
        <w:widowControl/>
        <w:jc w:val="both"/>
        <w:rPr>
          <w:sz w:val="24"/>
          <w:szCs w:val="24"/>
        </w:rPr>
      </w:pPr>
    </w:p>
    <w:p w14:paraId="0EBD3C05" w14:textId="77777777" w:rsidR="00C73C13" w:rsidRPr="00D9078B" w:rsidRDefault="00C73C13" w:rsidP="00F95567">
      <w:pPr>
        <w:pStyle w:val="Zkladntext"/>
        <w:ind w:left="1410" w:hanging="1410"/>
        <w:rPr>
          <w:sz w:val="24"/>
          <w:szCs w:val="24"/>
        </w:rPr>
      </w:pPr>
      <w:r w:rsidRPr="00D9078B">
        <w:rPr>
          <w:sz w:val="24"/>
          <w:szCs w:val="24"/>
        </w:rPr>
        <w:t>Mapy:</w:t>
      </w:r>
      <w:r w:rsidRPr="00D9078B">
        <w:rPr>
          <w:sz w:val="24"/>
          <w:szCs w:val="24"/>
        </w:rPr>
        <w:tab/>
        <w:t xml:space="preserve">Příloha M1 </w:t>
      </w:r>
      <w:r w:rsidR="0013243A">
        <w:rPr>
          <w:sz w:val="24"/>
          <w:szCs w:val="24"/>
        </w:rPr>
        <w:t>–</w:t>
      </w:r>
      <w:r w:rsidRPr="00D9078B">
        <w:rPr>
          <w:sz w:val="24"/>
          <w:szCs w:val="24"/>
        </w:rPr>
        <w:t xml:space="preserve"> </w:t>
      </w:r>
      <w:r w:rsidRPr="00D9078B">
        <w:rPr>
          <w:b/>
          <w:bCs/>
          <w:sz w:val="24"/>
          <w:szCs w:val="24"/>
        </w:rPr>
        <w:t>Orientační mapa s vyznačením území</w:t>
      </w:r>
      <w:r w:rsidRPr="00D9078B">
        <w:rPr>
          <w:sz w:val="24"/>
          <w:szCs w:val="24"/>
        </w:rPr>
        <w:t xml:space="preserve"> </w:t>
      </w:r>
    </w:p>
    <w:p w14:paraId="0CB44A16" w14:textId="77777777" w:rsidR="00C73C13" w:rsidRDefault="00C73C13" w:rsidP="00F95567">
      <w:pPr>
        <w:pStyle w:val="Seznam"/>
        <w:widowControl/>
        <w:ind w:left="1410"/>
        <w:jc w:val="both"/>
        <w:rPr>
          <w:sz w:val="24"/>
          <w:szCs w:val="24"/>
        </w:rPr>
      </w:pPr>
    </w:p>
    <w:p w14:paraId="7B8ADF4B" w14:textId="77777777" w:rsidR="003A144C" w:rsidRDefault="00C73C13" w:rsidP="00F95567">
      <w:pPr>
        <w:pStyle w:val="Seznam"/>
        <w:widowControl/>
        <w:ind w:left="1410"/>
        <w:rPr>
          <w:sz w:val="24"/>
          <w:szCs w:val="24"/>
        </w:rPr>
      </w:pPr>
      <w:r>
        <w:rPr>
          <w:sz w:val="24"/>
          <w:szCs w:val="24"/>
        </w:rPr>
        <w:t xml:space="preserve">Příloha M2 </w:t>
      </w:r>
      <w:r w:rsidR="0013243A">
        <w:rPr>
          <w:sz w:val="24"/>
          <w:szCs w:val="24"/>
        </w:rPr>
        <w:t>–</w:t>
      </w:r>
      <w:r>
        <w:rPr>
          <w:sz w:val="24"/>
          <w:szCs w:val="24"/>
        </w:rPr>
        <w:t xml:space="preserve"> </w:t>
      </w:r>
      <w:r>
        <w:rPr>
          <w:b/>
          <w:bCs/>
          <w:sz w:val="24"/>
          <w:szCs w:val="24"/>
        </w:rPr>
        <w:t xml:space="preserve">Katastrální mapa se zákresem ZCHÚ a jeho ochranného pásma </w:t>
      </w:r>
    </w:p>
    <w:p w14:paraId="19A52E05" w14:textId="77777777" w:rsidR="003A144C" w:rsidRDefault="003A144C" w:rsidP="00F95567">
      <w:pPr>
        <w:pStyle w:val="Pokraovnseznamu2"/>
        <w:widowControl/>
        <w:spacing w:after="0"/>
        <w:ind w:left="708" w:firstLine="708"/>
        <w:jc w:val="both"/>
        <w:rPr>
          <w:sz w:val="24"/>
          <w:szCs w:val="24"/>
        </w:rPr>
      </w:pPr>
    </w:p>
    <w:p w14:paraId="70E32D56" w14:textId="77777777" w:rsidR="00C73C13" w:rsidRDefault="00C73C13" w:rsidP="00F95567">
      <w:pPr>
        <w:pStyle w:val="Pokraovnseznamu2"/>
        <w:widowControl/>
        <w:spacing w:after="0"/>
        <w:ind w:left="708" w:firstLine="708"/>
        <w:jc w:val="both"/>
        <w:rPr>
          <w:sz w:val="24"/>
          <w:szCs w:val="24"/>
        </w:rPr>
      </w:pPr>
      <w:r>
        <w:rPr>
          <w:sz w:val="24"/>
          <w:szCs w:val="24"/>
        </w:rPr>
        <w:t>Příloha M</w:t>
      </w:r>
      <w:r w:rsidR="007926EF">
        <w:rPr>
          <w:sz w:val="24"/>
          <w:szCs w:val="24"/>
        </w:rPr>
        <w:t>3</w:t>
      </w:r>
      <w:r>
        <w:rPr>
          <w:sz w:val="24"/>
          <w:szCs w:val="24"/>
        </w:rPr>
        <w:t xml:space="preserve"> </w:t>
      </w:r>
      <w:r w:rsidR="0013243A">
        <w:rPr>
          <w:sz w:val="24"/>
          <w:szCs w:val="24"/>
        </w:rPr>
        <w:t>–</w:t>
      </w:r>
      <w:r>
        <w:rPr>
          <w:sz w:val="24"/>
          <w:szCs w:val="24"/>
        </w:rPr>
        <w:t xml:space="preserve"> </w:t>
      </w:r>
      <w:r w:rsidR="0013243A" w:rsidRPr="0013243A">
        <w:rPr>
          <w:b/>
          <w:sz w:val="24"/>
          <w:szCs w:val="24"/>
        </w:rPr>
        <w:t>Mapa dílčích ploch a objektů</w:t>
      </w:r>
      <w:r>
        <w:rPr>
          <w:sz w:val="24"/>
          <w:szCs w:val="24"/>
        </w:rPr>
        <w:t xml:space="preserve"> </w:t>
      </w:r>
    </w:p>
    <w:p w14:paraId="564F2CEF" w14:textId="77777777" w:rsidR="005E2B1F" w:rsidRDefault="005E2B1F" w:rsidP="00F95567">
      <w:pPr>
        <w:pStyle w:val="Pokraovnseznamu2"/>
        <w:widowControl/>
        <w:spacing w:after="0"/>
        <w:ind w:left="708" w:firstLine="708"/>
        <w:jc w:val="both"/>
        <w:rPr>
          <w:b/>
          <w:sz w:val="24"/>
          <w:szCs w:val="24"/>
        </w:rPr>
      </w:pPr>
    </w:p>
    <w:p w14:paraId="367BADDB" w14:textId="77777777" w:rsidR="002F7ECC" w:rsidRPr="003A144C" w:rsidRDefault="003A144C" w:rsidP="00F95567">
      <w:pPr>
        <w:pStyle w:val="Pokraovnseznamu2"/>
        <w:widowControl/>
        <w:spacing w:after="0"/>
        <w:ind w:left="708" w:firstLine="708"/>
        <w:jc w:val="both"/>
        <w:rPr>
          <w:b/>
          <w:sz w:val="24"/>
          <w:szCs w:val="24"/>
        </w:rPr>
      </w:pPr>
      <w:r>
        <w:rPr>
          <w:sz w:val="24"/>
          <w:szCs w:val="24"/>
        </w:rPr>
        <w:t>Příloha M</w:t>
      </w:r>
      <w:r w:rsidR="007926EF">
        <w:rPr>
          <w:sz w:val="24"/>
          <w:szCs w:val="24"/>
        </w:rPr>
        <w:t>4</w:t>
      </w:r>
      <w:r>
        <w:rPr>
          <w:sz w:val="24"/>
          <w:szCs w:val="24"/>
        </w:rPr>
        <w:t xml:space="preserve"> – </w:t>
      </w:r>
      <w:r w:rsidRPr="003A144C">
        <w:rPr>
          <w:b/>
          <w:sz w:val="24"/>
          <w:szCs w:val="24"/>
        </w:rPr>
        <w:t>Rozmístění stojanů vymezující ZCHÚ</w:t>
      </w:r>
    </w:p>
    <w:p w14:paraId="41C98D04" w14:textId="77777777" w:rsidR="003A144C" w:rsidRDefault="003A144C" w:rsidP="00F95567">
      <w:pPr>
        <w:pStyle w:val="Pokraovnseznamu2"/>
        <w:widowControl/>
        <w:spacing w:after="0"/>
        <w:ind w:left="708" w:firstLine="708"/>
        <w:jc w:val="both"/>
        <w:rPr>
          <w:sz w:val="24"/>
          <w:szCs w:val="24"/>
        </w:rPr>
      </w:pPr>
    </w:p>
    <w:p w14:paraId="6C339FDA" w14:textId="77777777" w:rsidR="003A144C" w:rsidRDefault="003A144C" w:rsidP="00F95567">
      <w:pPr>
        <w:pStyle w:val="Pokraovnseznamu2"/>
        <w:widowControl/>
        <w:spacing w:after="0"/>
        <w:ind w:left="708" w:firstLine="708"/>
        <w:jc w:val="both"/>
        <w:rPr>
          <w:sz w:val="24"/>
          <w:szCs w:val="24"/>
        </w:rPr>
      </w:pPr>
    </w:p>
    <w:p w14:paraId="13886064" w14:textId="77777777" w:rsidR="00C73C13" w:rsidRDefault="00C73C13" w:rsidP="00F95567">
      <w:pPr>
        <w:pStyle w:val="Pokraovnseznamu2"/>
        <w:widowControl/>
        <w:spacing w:after="0"/>
        <w:ind w:left="0"/>
        <w:jc w:val="both"/>
        <w:rPr>
          <w:sz w:val="24"/>
          <w:szCs w:val="24"/>
        </w:rPr>
      </w:pPr>
    </w:p>
    <w:p w14:paraId="71E688E8" w14:textId="77777777" w:rsidR="00983C53" w:rsidRDefault="00983C53" w:rsidP="00F95567">
      <w:pPr>
        <w:pStyle w:val="Pokraovnseznamu2"/>
        <w:widowControl/>
        <w:spacing w:after="0"/>
        <w:ind w:left="0"/>
        <w:jc w:val="both"/>
        <w:rPr>
          <w:sz w:val="24"/>
          <w:szCs w:val="24"/>
        </w:rPr>
      </w:pPr>
      <w:r w:rsidRPr="004D0D16">
        <w:rPr>
          <w:b/>
          <w:sz w:val="24"/>
          <w:szCs w:val="24"/>
        </w:rPr>
        <w:t>Vrstvy</w:t>
      </w:r>
      <w:r>
        <w:rPr>
          <w:sz w:val="24"/>
          <w:szCs w:val="24"/>
        </w:rPr>
        <w:t>:</w:t>
      </w:r>
      <w:r>
        <w:rPr>
          <w:sz w:val="24"/>
          <w:szCs w:val="24"/>
        </w:rPr>
        <w:tab/>
        <w:t xml:space="preserve">Příloha V1 – </w:t>
      </w:r>
      <w:r w:rsidRPr="00222B5D">
        <w:rPr>
          <w:b/>
          <w:sz w:val="24"/>
          <w:szCs w:val="24"/>
        </w:rPr>
        <w:t>Digitální grafické znázornění průběhu hranic dílčích ploch</w:t>
      </w:r>
      <w:r>
        <w:rPr>
          <w:sz w:val="24"/>
          <w:szCs w:val="24"/>
        </w:rPr>
        <w:t xml:space="preserve"> </w:t>
      </w:r>
    </w:p>
    <w:p w14:paraId="341F2F68" w14:textId="77777777" w:rsidR="00983C53" w:rsidRDefault="00983C53" w:rsidP="00F95567">
      <w:pPr>
        <w:pStyle w:val="Pokraovnseznamu2"/>
        <w:widowControl/>
        <w:spacing w:after="0"/>
        <w:ind w:left="1410" w:firstLine="6"/>
        <w:jc w:val="both"/>
        <w:rPr>
          <w:sz w:val="24"/>
          <w:szCs w:val="24"/>
        </w:rPr>
      </w:pPr>
    </w:p>
    <w:p w14:paraId="2B6A7DD4" w14:textId="77777777" w:rsidR="003A144C" w:rsidRDefault="003A144C" w:rsidP="00F95567">
      <w:pPr>
        <w:pStyle w:val="Pokraovnseznamu2"/>
        <w:widowControl/>
        <w:spacing w:after="0"/>
        <w:ind w:left="0"/>
        <w:jc w:val="both"/>
        <w:rPr>
          <w:b/>
          <w:sz w:val="24"/>
          <w:szCs w:val="24"/>
        </w:rPr>
      </w:pPr>
    </w:p>
    <w:p w14:paraId="2F69E7B6" w14:textId="77777777" w:rsidR="00983C53" w:rsidRDefault="00983C53" w:rsidP="00F95567">
      <w:pPr>
        <w:pStyle w:val="Pokraovnseznamu2"/>
        <w:widowControl/>
        <w:spacing w:after="0"/>
        <w:ind w:left="0"/>
        <w:jc w:val="both"/>
        <w:rPr>
          <w:sz w:val="24"/>
          <w:szCs w:val="24"/>
        </w:rPr>
      </w:pPr>
      <w:r w:rsidRPr="004D0D16">
        <w:rPr>
          <w:b/>
          <w:sz w:val="24"/>
          <w:szCs w:val="24"/>
        </w:rPr>
        <w:t>Fotografie</w:t>
      </w:r>
      <w:r>
        <w:rPr>
          <w:sz w:val="24"/>
          <w:szCs w:val="24"/>
        </w:rPr>
        <w:t>:</w:t>
      </w:r>
      <w:r>
        <w:rPr>
          <w:sz w:val="24"/>
          <w:szCs w:val="24"/>
        </w:rPr>
        <w:tab/>
        <w:t xml:space="preserve">Příloha F1 – </w:t>
      </w:r>
      <w:r w:rsidRPr="003023C2">
        <w:rPr>
          <w:b/>
          <w:sz w:val="24"/>
          <w:szCs w:val="24"/>
        </w:rPr>
        <w:t>Vybraná fotodokumentace</w:t>
      </w:r>
    </w:p>
    <w:p w14:paraId="0CEB05B7" w14:textId="77777777" w:rsidR="00983C53" w:rsidRDefault="00983C53" w:rsidP="00F95567">
      <w:pPr>
        <w:pStyle w:val="Zkladntext"/>
        <w:rPr>
          <w:i/>
        </w:rPr>
      </w:pPr>
    </w:p>
    <w:p w14:paraId="2F46F3BB" w14:textId="77777777" w:rsidR="003A144C" w:rsidRDefault="003A144C" w:rsidP="00F95567">
      <w:pPr>
        <w:pStyle w:val="Zkladntext"/>
        <w:rPr>
          <w:i/>
        </w:rPr>
      </w:pPr>
    </w:p>
    <w:p w14:paraId="500113E4" w14:textId="77777777" w:rsidR="00D65DFD" w:rsidRDefault="00983C53" w:rsidP="00F95567">
      <w:pPr>
        <w:pStyle w:val="Zkladntext"/>
        <w:ind w:left="1410" w:hanging="1410"/>
        <w:rPr>
          <w:b/>
          <w:bCs/>
          <w:sz w:val="24"/>
          <w:szCs w:val="24"/>
        </w:rPr>
      </w:pPr>
      <w:r w:rsidRPr="00983C53">
        <w:rPr>
          <w:b/>
          <w:bCs/>
          <w:sz w:val="24"/>
          <w:szCs w:val="24"/>
        </w:rPr>
        <w:t>Protokol</w:t>
      </w:r>
      <w:r w:rsidRPr="00983C53">
        <w:rPr>
          <w:sz w:val="24"/>
          <w:szCs w:val="24"/>
        </w:rPr>
        <w:t xml:space="preserve"> o způsobu vypořádání připomínek, kterým se zároveň plán péče schvaluje</w:t>
      </w:r>
    </w:p>
    <w:p w14:paraId="5464EC31" w14:textId="77777777" w:rsidR="002F1DAF" w:rsidRDefault="002F1DAF" w:rsidP="00496E4F">
      <w:pPr>
        <w:pStyle w:val="Pokraovnseznamu2"/>
        <w:widowControl/>
        <w:spacing w:after="0"/>
        <w:ind w:left="708" w:firstLine="708"/>
      </w:pPr>
    </w:p>
    <w:p w14:paraId="3EC5EFE3" w14:textId="77777777" w:rsidR="002F1DAF" w:rsidRDefault="002F1DAF" w:rsidP="00496E4F">
      <w:pPr>
        <w:pStyle w:val="Pokraovnseznamu2"/>
        <w:widowControl/>
        <w:spacing w:after="0"/>
        <w:ind w:left="708" w:firstLine="708"/>
      </w:pPr>
    </w:p>
    <w:p w14:paraId="4A90BA5F" w14:textId="77777777" w:rsidR="002F1DAF" w:rsidRDefault="002F1DAF" w:rsidP="00496E4F">
      <w:pPr>
        <w:pStyle w:val="Pokraovnseznamu2"/>
        <w:widowControl/>
        <w:spacing w:after="0"/>
        <w:ind w:left="708" w:firstLine="708"/>
      </w:pPr>
    </w:p>
    <w:p w14:paraId="2D4A9F5C" w14:textId="77777777" w:rsidR="002F1DAF" w:rsidRDefault="002F1DAF" w:rsidP="00496E4F">
      <w:pPr>
        <w:pStyle w:val="Pokraovnseznamu2"/>
        <w:widowControl/>
        <w:spacing w:after="0"/>
        <w:ind w:left="708" w:firstLine="708"/>
      </w:pPr>
    </w:p>
    <w:p w14:paraId="22D065E3" w14:textId="77777777" w:rsidR="002F1DAF" w:rsidRDefault="002F1DAF" w:rsidP="00496E4F">
      <w:pPr>
        <w:pStyle w:val="Pokraovnseznamu2"/>
        <w:widowControl/>
        <w:spacing w:after="0"/>
        <w:ind w:left="708" w:firstLine="708"/>
      </w:pPr>
    </w:p>
    <w:p w14:paraId="2FE18AA9" w14:textId="77777777" w:rsidR="002F1DAF" w:rsidRDefault="002F1DAF" w:rsidP="00496E4F">
      <w:pPr>
        <w:pStyle w:val="Pokraovnseznamu2"/>
        <w:widowControl/>
        <w:spacing w:after="0"/>
        <w:ind w:left="708" w:firstLine="708"/>
      </w:pPr>
    </w:p>
    <w:p w14:paraId="7A913D06" w14:textId="77777777" w:rsidR="002F1DAF" w:rsidRDefault="002F1DAF" w:rsidP="00496E4F">
      <w:pPr>
        <w:pStyle w:val="Pokraovnseznamu2"/>
        <w:widowControl/>
        <w:spacing w:after="0"/>
        <w:ind w:left="708" w:firstLine="708"/>
      </w:pPr>
    </w:p>
    <w:p w14:paraId="30DF01E5" w14:textId="77777777" w:rsidR="002F1DAF" w:rsidRDefault="002F1DAF" w:rsidP="00496E4F">
      <w:pPr>
        <w:pStyle w:val="Pokraovnseznamu2"/>
        <w:widowControl/>
        <w:spacing w:after="0"/>
        <w:ind w:left="708" w:firstLine="708"/>
      </w:pPr>
    </w:p>
    <w:p w14:paraId="76588BA0" w14:textId="77777777" w:rsidR="002F1DAF" w:rsidRDefault="002F1DAF" w:rsidP="00496E4F">
      <w:pPr>
        <w:pStyle w:val="Pokraovnseznamu2"/>
        <w:widowControl/>
        <w:spacing w:after="0"/>
        <w:ind w:left="708" w:firstLine="708"/>
      </w:pPr>
    </w:p>
    <w:p w14:paraId="3DF1665F" w14:textId="77777777" w:rsidR="002F1DAF" w:rsidRDefault="002F1DAF" w:rsidP="00496E4F">
      <w:pPr>
        <w:pStyle w:val="Pokraovnseznamu2"/>
        <w:widowControl/>
        <w:spacing w:after="0"/>
        <w:ind w:left="708" w:firstLine="708"/>
      </w:pPr>
    </w:p>
    <w:p w14:paraId="70F11E0E" w14:textId="77777777" w:rsidR="002F1DAF" w:rsidRDefault="002F1DAF" w:rsidP="00496E4F">
      <w:pPr>
        <w:pStyle w:val="Pokraovnseznamu2"/>
        <w:widowControl/>
        <w:spacing w:after="0"/>
        <w:ind w:left="708" w:firstLine="708"/>
      </w:pPr>
    </w:p>
    <w:p w14:paraId="6D1AED3A" w14:textId="77777777" w:rsidR="002F1DAF" w:rsidRDefault="002F1DAF" w:rsidP="00496E4F">
      <w:pPr>
        <w:pStyle w:val="Pokraovnseznamu2"/>
        <w:widowControl/>
        <w:spacing w:after="0"/>
        <w:ind w:left="708" w:firstLine="708"/>
      </w:pPr>
    </w:p>
    <w:p w14:paraId="3D0BCADF" w14:textId="77777777" w:rsidR="002F1DAF" w:rsidRDefault="002F1DAF" w:rsidP="00496E4F">
      <w:pPr>
        <w:pStyle w:val="Pokraovnseznamu2"/>
        <w:widowControl/>
        <w:spacing w:after="0"/>
        <w:ind w:left="708" w:firstLine="708"/>
      </w:pPr>
    </w:p>
    <w:p w14:paraId="0872B025" w14:textId="77777777" w:rsidR="002F1DAF" w:rsidRDefault="002F1DAF" w:rsidP="00496E4F">
      <w:pPr>
        <w:pStyle w:val="Pokraovnseznamu2"/>
        <w:widowControl/>
        <w:spacing w:after="0"/>
        <w:ind w:left="708" w:firstLine="708"/>
      </w:pPr>
    </w:p>
    <w:p w14:paraId="32DC3AD5" w14:textId="77777777" w:rsidR="002F1DAF" w:rsidRDefault="002F1DAF" w:rsidP="00496E4F">
      <w:pPr>
        <w:pStyle w:val="Pokraovnseznamu2"/>
        <w:widowControl/>
        <w:spacing w:after="0"/>
        <w:ind w:left="708" w:firstLine="708"/>
      </w:pPr>
    </w:p>
    <w:p w14:paraId="45C9CA7B" w14:textId="77777777" w:rsidR="00E134B9" w:rsidRDefault="002F1DAF" w:rsidP="00496E4F">
      <w:pPr>
        <w:pStyle w:val="Pokraovnseznamu2"/>
        <w:widowControl/>
        <w:spacing w:after="0"/>
        <w:ind w:left="0"/>
        <w:sectPr w:rsidR="00E134B9" w:rsidSect="002532C0">
          <w:type w:val="continuous"/>
          <w:pgSz w:w="11906" w:h="16838" w:code="9"/>
          <w:pgMar w:top="1418" w:right="1418" w:bottom="1418" w:left="1418" w:header="709" w:footer="709" w:gutter="0"/>
          <w:cols w:space="708"/>
          <w:docGrid w:linePitch="272"/>
        </w:sectPr>
      </w:pPr>
      <w:r>
        <w:br w:type="page"/>
      </w:r>
    </w:p>
    <w:p w14:paraId="6969A700" w14:textId="77777777" w:rsidR="00675CDD" w:rsidRDefault="009F748B" w:rsidP="00496E4F">
      <w:pPr>
        <w:pStyle w:val="Seznam"/>
        <w:widowControl/>
        <w:jc w:val="both"/>
        <w:rPr>
          <w:b/>
          <w:bCs/>
          <w:sz w:val="24"/>
          <w:szCs w:val="24"/>
        </w:rPr>
      </w:pPr>
      <w:r>
        <w:rPr>
          <w:b/>
          <w:bCs/>
          <w:sz w:val="24"/>
          <w:szCs w:val="24"/>
        </w:rPr>
        <w:lastRenderedPageBreak/>
        <w:t>P</w:t>
      </w:r>
      <w:r w:rsidR="00675CDD">
        <w:rPr>
          <w:b/>
          <w:bCs/>
          <w:sz w:val="24"/>
          <w:szCs w:val="24"/>
        </w:rPr>
        <w:t>říloh</w:t>
      </w:r>
      <w:r>
        <w:rPr>
          <w:b/>
          <w:bCs/>
          <w:sz w:val="24"/>
          <w:szCs w:val="24"/>
        </w:rPr>
        <w:t>a</w:t>
      </w:r>
      <w:r w:rsidR="00675CDD">
        <w:rPr>
          <w:b/>
          <w:bCs/>
          <w:sz w:val="24"/>
          <w:szCs w:val="24"/>
        </w:rPr>
        <w:t xml:space="preserve"> T2 k bodům 2.4.2, 2.4.3 a 2.4.4 a k bodu 3.1.2 </w:t>
      </w:r>
    </w:p>
    <w:p w14:paraId="15388E6F" w14:textId="77777777" w:rsidR="00675CDD" w:rsidRDefault="00675CDD" w:rsidP="00496E4F">
      <w:pPr>
        <w:pStyle w:val="Seznam"/>
        <w:widowControl/>
        <w:jc w:val="both"/>
        <w:rPr>
          <w:sz w:val="24"/>
          <w:szCs w:val="24"/>
        </w:rPr>
      </w:pPr>
    </w:p>
    <w:p w14:paraId="35BCED39" w14:textId="77777777" w:rsidR="00675CDD" w:rsidRDefault="00983C53" w:rsidP="00496E4F">
      <w:pPr>
        <w:jc w:val="both"/>
        <w:rPr>
          <w:b/>
          <w:sz w:val="24"/>
          <w:szCs w:val="24"/>
        </w:rPr>
      </w:pPr>
      <w:r w:rsidRPr="00E65179">
        <w:rPr>
          <w:b/>
          <w:sz w:val="24"/>
          <w:szCs w:val="24"/>
        </w:rPr>
        <w:t>Popis dílčích ploch a objektů mimo lesní pozemky a výčet plánovaných zásahů v</w:t>
      </w:r>
      <w:r w:rsidR="00815DA4">
        <w:rPr>
          <w:b/>
          <w:sz w:val="24"/>
          <w:szCs w:val="24"/>
        </w:rPr>
        <w:t> </w:t>
      </w:r>
      <w:r w:rsidRPr="00E65179">
        <w:rPr>
          <w:b/>
          <w:sz w:val="24"/>
          <w:szCs w:val="24"/>
        </w:rPr>
        <w:t>nich</w:t>
      </w:r>
    </w:p>
    <w:p w14:paraId="2BE586B0" w14:textId="77777777" w:rsidR="00983C53" w:rsidRDefault="00983C53" w:rsidP="00496E4F">
      <w:pPr>
        <w:jc w:val="both"/>
        <w:rPr>
          <w:b/>
          <w:sz w:val="24"/>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93"/>
        <w:gridCol w:w="850"/>
        <w:gridCol w:w="4253"/>
        <w:gridCol w:w="3827"/>
        <w:gridCol w:w="1276"/>
        <w:gridCol w:w="1417"/>
        <w:gridCol w:w="1418"/>
      </w:tblGrid>
      <w:tr w:rsidR="00983C53" w14:paraId="61413CAD" w14:textId="77777777" w:rsidTr="003A144C">
        <w:trPr>
          <w:cantSplit/>
          <w:jc w:val="center"/>
        </w:trPr>
        <w:tc>
          <w:tcPr>
            <w:tcW w:w="993" w:type="dxa"/>
            <w:tcBorders>
              <w:top w:val="single" w:sz="18" w:space="0" w:color="auto"/>
              <w:left w:val="single" w:sz="18" w:space="0" w:color="auto"/>
            </w:tcBorders>
            <w:shd w:val="clear" w:color="auto" w:fill="C0C0C0"/>
            <w:vAlign w:val="center"/>
          </w:tcPr>
          <w:p w14:paraId="1F6CE5C1" w14:textId="77777777" w:rsidR="00983C53" w:rsidRDefault="00983C53" w:rsidP="00496E4F">
            <w:pPr>
              <w:pStyle w:val="Seznam2"/>
              <w:widowControl/>
              <w:ind w:left="0" w:firstLine="0"/>
              <w:jc w:val="center"/>
              <w:rPr>
                <w:b/>
                <w:bCs/>
                <w:sz w:val="16"/>
                <w:szCs w:val="16"/>
              </w:rPr>
            </w:pPr>
            <w:r>
              <w:rPr>
                <w:b/>
                <w:bCs/>
                <w:sz w:val="16"/>
                <w:szCs w:val="16"/>
              </w:rPr>
              <w:t>označení dílčí plochy</w:t>
            </w:r>
          </w:p>
        </w:tc>
        <w:tc>
          <w:tcPr>
            <w:tcW w:w="850" w:type="dxa"/>
            <w:tcBorders>
              <w:top w:val="single" w:sz="18" w:space="0" w:color="auto"/>
            </w:tcBorders>
            <w:shd w:val="clear" w:color="auto" w:fill="C0C0C0"/>
            <w:vAlign w:val="center"/>
          </w:tcPr>
          <w:p w14:paraId="2FB6F275" w14:textId="77777777" w:rsidR="00983C53" w:rsidRDefault="00983C53" w:rsidP="00496E4F">
            <w:pPr>
              <w:pStyle w:val="Seznam2"/>
              <w:widowControl/>
              <w:ind w:left="0" w:firstLine="0"/>
              <w:jc w:val="center"/>
              <w:rPr>
                <w:b/>
                <w:bCs/>
                <w:sz w:val="16"/>
                <w:szCs w:val="16"/>
              </w:rPr>
            </w:pPr>
            <w:r>
              <w:rPr>
                <w:b/>
                <w:bCs/>
                <w:sz w:val="16"/>
                <w:szCs w:val="16"/>
              </w:rPr>
              <w:t>výměra (ha)</w:t>
            </w:r>
          </w:p>
        </w:tc>
        <w:tc>
          <w:tcPr>
            <w:tcW w:w="4253" w:type="dxa"/>
            <w:tcBorders>
              <w:top w:val="single" w:sz="18" w:space="0" w:color="auto"/>
            </w:tcBorders>
            <w:shd w:val="clear" w:color="auto" w:fill="C0C0C0"/>
            <w:vAlign w:val="center"/>
          </w:tcPr>
          <w:p w14:paraId="18804813" w14:textId="77777777" w:rsidR="00983C53" w:rsidRDefault="00983C53" w:rsidP="00496E4F">
            <w:pPr>
              <w:pStyle w:val="Seznam2"/>
              <w:widowControl/>
              <w:ind w:left="0" w:firstLine="0"/>
              <w:jc w:val="center"/>
              <w:rPr>
                <w:b/>
                <w:bCs/>
                <w:sz w:val="16"/>
                <w:szCs w:val="16"/>
              </w:rPr>
            </w:pPr>
            <w:r>
              <w:rPr>
                <w:b/>
                <w:bCs/>
                <w:sz w:val="16"/>
                <w:szCs w:val="16"/>
              </w:rPr>
              <w:t>stručný popis charakteru plochy nebo objektu a dlouhodobý cíl péče</w:t>
            </w:r>
          </w:p>
        </w:tc>
        <w:tc>
          <w:tcPr>
            <w:tcW w:w="3827" w:type="dxa"/>
            <w:tcBorders>
              <w:top w:val="single" w:sz="18" w:space="0" w:color="auto"/>
            </w:tcBorders>
            <w:shd w:val="clear" w:color="auto" w:fill="C0C0C0"/>
            <w:vAlign w:val="center"/>
          </w:tcPr>
          <w:p w14:paraId="0C59C504" w14:textId="77777777" w:rsidR="00983C53" w:rsidRDefault="00983C53" w:rsidP="00496E4F">
            <w:pPr>
              <w:pStyle w:val="Seznam2"/>
              <w:widowControl/>
              <w:ind w:left="0" w:firstLine="0"/>
              <w:jc w:val="center"/>
              <w:rPr>
                <w:b/>
                <w:bCs/>
                <w:sz w:val="16"/>
                <w:szCs w:val="16"/>
              </w:rPr>
            </w:pPr>
            <w:r>
              <w:rPr>
                <w:b/>
                <w:bCs/>
                <w:sz w:val="16"/>
                <w:szCs w:val="16"/>
              </w:rPr>
              <w:t>doporučený zásah</w:t>
            </w:r>
          </w:p>
        </w:tc>
        <w:tc>
          <w:tcPr>
            <w:tcW w:w="1276" w:type="dxa"/>
            <w:tcBorders>
              <w:top w:val="single" w:sz="18" w:space="0" w:color="auto"/>
            </w:tcBorders>
            <w:shd w:val="clear" w:color="auto" w:fill="C0C0C0"/>
            <w:vAlign w:val="center"/>
          </w:tcPr>
          <w:p w14:paraId="6AE7E233" w14:textId="77777777" w:rsidR="00983C53" w:rsidRDefault="00983C53" w:rsidP="00496E4F">
            <w:pPr>
              <w:pStyle w:val="Seznam2"/>
              <w:widowControl/>
              <w:ind w:left="0" w:firstLine="0"/>
              <w:jc w:val="center"/>
              <w:rPr>
                <w:b/>
                <w:bCs/>
                <w:sz w:val="16"/>
                <w:szCs w:val="16"/>
              </w:rPr>
            </w:pPr>
            <w:r>
              <w:rPr>
                <w:b/>
                <w:bCs/>
                <w:sz w:val="16"/>
                <w:szCs w:val="16"/>
              </w:rPr>
              <w:t>naléhavost</w:t>
            </w:r>
          </w:p>
        </w:tc>
        <w:tc>
          <w:tcPr>
            <w:tcW w:w="1417" w:type="dxa"/>
            <w:tcBorders>
              <w:top w:val="single" w:sz="18" w:space="0" w:color="auto"/>
            </w:tcBorders>
            <w:shd w:val="clear" w:color="auto" w:fill="C0C0C0"/>
            <w:vAlign w:val="center"/>
          </w:tcPr>
          <w:p w14:paraId="5CDD9DC3" w14:textId="77777777" w:rsidR="00983C53" w:rsidRDefault="00983C53" w:rsidP="00496E4F">
            <w:pPr>
              <w:pStyle w:val="Seznam2"/>
              <w:widowControl/>
              <w:ind w:left="0" w:firstLine="0"/>
              <w:jc w:val="both"/>
              <w:rPr>
                <w:b/>
                <w:bCs/>
                <w:sz w:val="16"/>
                <w:szCs w:val="16"/>
              </w:rPr>
            </w:pPr>
            <w:r>
              <w:rPr>
                <w:b/>
                <w:bCs/>
                <w:sz w:val="16"/>
                <w:szCs w:val="16"/>
              </w:rPr>
              <w:t>termín provedení</w:t>
            </w:r>
          </w:p>
        </w:tc>
        <w:tc>
          <w:tcPr>
            <w:tcW w:w="1418" w:type="dxa"/>
            <w:tcBorders>
              <w:top w:val="single" w:sz="18" w:space="0" w:color="auto"/>
              <w:right w:val="single" w:sz="18" w:space="0" w:color="auto"/>
            </w:tcBorders>
            <w:shd w:val="clear" w:color="auto" w:fill="C0C0C0"/>
            <w:vAlign w:val="center"/>
          </w:tcPr>
          <w:p w14:paraId="3CFA1696" w14:textId="77777777" w:rsidR="00983C53" w:rsidRDefault="00983C53" w:rsidP="00496E4F">
            <w:pPr>
              <w:pStyle w:val="Seznam2"/>
              <w:widowControl/>
              <w:ind w:left="0" w:firstLine="0"/>
              <w:jc w:val="both"/>
              <w:rPr>
                <w:b/>
                <w:bCs/>
                <w:sz w:val="16"/>
                <w:szCs w:val="16"/>
              </w:rPr>
            </w:pPr>
            <w:r>
              <w:rPr>
                <w:b/>
                <w:bCs/>
                <w:sz w:val="16"/>
                <w:szCs w:val="16"/>
              </w:rPr>
              <w:t>interval provádění</w:t>
            </w:r>
          </w:p>
        </w:tc>
      </w:tr>
      <w:tr w:rsidR="00455807" w:rsidRPr="00F45708" w14:paraId="2F2B2ACA" w14:textId="77777777" w:rsidTr="005E27CF">
        <w:trPr>
          <w:cantSplit/>
          <w:trHeight w:val="1015"/>
          <w:jc w:val="center"/>
        </w:trPr>
        <w:tc>
          <w:tcPr>
            <w:tcW w:w="993" w:type="dxa"/>
            <w:vMerge w:val="restart"/>
            <w:tcBorders>
              <w:left w:val="single" w:sz="18" w:space="0" w:color="auto"/>
            </w:tcBorders>
            <w:vAlign w:val="center"/>
          </w:tcPr>
          <w:p w14:paraId="1EC19DEE" w14:textId="77777777" w:rsidR="00455807" w:rsidRPr="004065C1" w:rsidRDefault="00455807" w:rsidP="00496E4F">
            <w:pPr>
              <w:rPr>
                <w:sz w:val="22"/>
                <w:szCs w:val="22"/>
              </w:rPr>
            </w:pPr>
            <w:r>
              <w:rPr>
                <w:sz w:val="22"/>
                <w:szCs w:val="22"/>
              </w:rPr>
              <w:t>A</w:t>
            </w:r>
          </w:p>
        </w:tc>
        <w:tc>
          <w:tcPr>
            <w:tcW w:w="850" w:type="dxa"/>
            <w:vMerge w:val="restart"/>
            <w:vAlign w:val="center"/>
          </w:tcPr>
          <w:p w14:paraId="04D46837" w14:textId="77777777" w:rsidR="00455807" w:rsidRPr="00455807" w:rsidRDefault="00455807" w:rsidP="00496E4F">
            <w:pPr>
              <w:rPr>
                <w:sz w:val="22"/>
                <w:szCs w:val="22"/>
              </w:rPr>
            </w:pPr>
            <w:r w:rsidRPr="00455807">
              <w:rPr>
                <w:sz w:val="22"/>
                <w:szCs w:val="22"/>
              </w:rPr>
              <w:t>cca 1,0</w:t>
            </w:r>
          </w:p>
        </w:tc>
        <w:tc>
          <w:tcPr>
            <w:tcW w:w="4253" w:type="dxa"/>
            <w:vMerge w:val="restart"/>
            <w:vAlign w:val="center"/>
          </w:tcPr>
          <w:p w14:paraId="63AEB4A9" w14:textId="77777777" w:rsidR="00455807" w:rsidRPr="00E75EE0" w:rsidRDefault="00455807" w:rsidP="00496E4F">
            <w:pPr>
              <w:rPr>
                <w:sz w:val="22"/>
                <w:szCs w:val="22"/>
              </w:rPr>
            </w:pPr>
            <w:r w:rsidRPr="00E75EE0">
              <w:rPr>
                <w:sz w:val="22"/>
                <w:szCs w:val="22"/>
              </w:rPr>
              <w:t>tůň Podkova (Horecká tůň) nebo také tůň Stará Jizera</w:t>
            </w:r>
          </w:p>
          <w:p w14:paraId="40559774" w14:textId="77777777" w:rsidR="00455807" w:rsidRPr="00E75EE0" w:rsidRDefault="00455807" w:rsidP="005D45E7">
            <w:pPr>
              <w:rPr>
                <w:sz w:val="22"/>
                <w:szCs w:val="22"/>
              </w:rPr>
            </w:pPr>
            <w:r w:rsidRPr="00E75EE0">
              <w:rPr>
                <w:b/>
                <w:sz w:val="22"/>
                <w:szCs w:val="22"/>
              </w:rPr>
              <w:t>Cíl péče</w:t>
            </w:r>
            <w:r w:rsidRPr="00E75EE0">
              <w:rPr>
                <w:sz w:val="22"/>
                <w:szCs w:val="22"/>
              </w:rPr>
              <w:t>: zachování současného stavu tůně, podpoření druhově pestrých luk v nejbližším okolí kosením.</w:t>
            </w:r>
          </w:p>
        </w:tc>
        <w:tc>
          <w:tcPr>
            <w:tcW w:w="3827" w:type="dxa"/>
            <w:vAlign w:val="center"/>
          </w:tcPr>
          <w:p w14:paraId="2EA011BC" w14:textId="77777777" w:rsidR="00455807" w:rsidRPr="00455807" w:rsidRDefault="00455807" w:rsidP="00496E4F">
            <w:pPr>
              <w:rPr>
                <w:sz w:val="22"/>
                <w:szCs w:val="22"/>
              </w:rPr>
            </w:pPr>
            <w:r w:rsidRPr="00455807">
              <w:rPr>
                <w:sz w:val="22"/>
                <w:szCs w:val="22"/>
              </w:rPr>
              <w:t>kosení břehových porostů vnějšího obvodu tůně (realizováno rybáři)</w:t>
            </w:r>
          </w:p>
        </w:tc>
        <w:tc>
          <w:tcPr>
            <w:tcW w:w="1276" w:type="dxa"/>
            <w:vAlign w:val="center"/>
          </w:tcPr>
          <w:p w14:paraId="4DD535E8" w14:textId="77777777" w:rsidR="00455807" w:rsidRPr="00455807" w:rsidRDefault="00E75EE0" w:rsidP="00496E4F">
            <w:pPr>
              <w:jc w:val="both"/>
              <w:rPr>
                <w:sz w:val="22"/>
                <w:szCs w:val="22"/>
              </w:rPr>
            </w:pPr>
            <w:r>
              <w:rPr>
                <w:sz w:val="22"/>
                <w:szCs w:val="22"/>
              </w:rPr>
              <w:t>3</w:t>
            </w:r>
          </w:p>
        </w:tc>
        <w:tc>
          <w:tcPr>
            <w:tcW w:w="1417" w:type="dxa"/>
            <w:vAlign w:val="center"/>
          </w:tcPr>
          <w:p w14:paraId="0781F29B" w14:textId="77777777" w:rsidR="00455807" w:rsidRPr="00455807" w:rsidRDefault="00455807" w:rsidP="00223583">
            <w:pPr>
              <w:rPr>
                <w:sz w:val="22"/>
                <w:szCs w:val="22"/>
              </w:rPr>
            </w:pPr>
            <w:r w:rsidRPr="00455807">
              <w:rPr>
                <w:sz w:val="22"/>
                <w:szCs w:val="22"/>
              </w:rPr>
              <w:t>½ VI–VIII</w:t>
            </w:r>
          </w:p>
        </w:tc>
        <w:tc>
          <w:tcPr>
            <w:tcW w:w="1418" w:type="dxa"/>
            <w:tcBorders>
              <w:right w:val="single" w:sz="18" w:space="0" w:color="auto"/>
            </w:tcBorders>
            <w:vAlign w:val="center"/>
          </w:tcPr>
          <w:p w14:paraId="1F44D850" w14:textId="77777777" w:rsidR="00455807" w:rsidRPr="00455807" w:rsidRDefault="00455807" w:rsidP="00223583">
            <w:pPr>
              <w:rPr>
                <w:sz w:val="22"/>
                <w:szCs w:val="22"/>
              </w:rPr>
            </w:pPr>
            <w:r w:rsidRPr="00455807">
              <w:rPr>
                <w:sz w:val="22"/>
                <w:szCs w:val="22"/>
              </w:rPr>
              <w:t>1× ročně</w:t>
            </w:r>
          </w:p>
        </w:tc>
      </w:tr>
      <w:tr w:rsidR="00455807" w:rsidRPr="00F45708" w14:paraId="2B40A126" w14:textId="77777777" w:rsidTr="00AF7E51">
        <w:trPr>
          <w:cantSplit/>
          <w:trHeight w:val="762"/>
          <w:jc w:val="center"/>
        </w:trPr>
        <w:tc>
          <w:tcPr>
            <w:tcW w:w="993" w:type="dxa"/>
            <w:vMerge/>
            <w:tcBorders>
              <w:left w:val="single" w:sz="18" w:space="0" w:color="auto"/>
            </w:tcBorders>
            <w:vAlign w:val="center"/>
          </w:tcPr>
          <w:p w14:paraId="261543ED" w14:textId="77777777" w:rsidR="00455807" w:rsidRPr="004065C1" w:rsidRDefault="00455807" w:rsidP="00AF7E51">
            <w:pPr>
              <w:rPr>
                <w:sz w:val="22"/>
                <w:szCs w:val="22"/>
              </w:rPr>
            </w:pPr>
          </w:p>
        </w:tc>
        <w:tc>
          <w:tcPr>
            <w:tcW w:w="850" w:type="dxa"/>
            <w:vMerge/>
            <w:vAlign w:val="center"/>
          </w:tcPr>
          <w:p w14:paraId="18DBABF3" w14:textId="77777777" w:rsidR="00455807" w:rsidRPr="00455807" w:rsidRDefault="00455807" w:rsidP="00AF7E51">
            <w:pPr>
              <w:rPr>
                <w:sz w:val="22"/>
                <w:szCs w:val="22"/>
              </w:rPr>
            </w:pPr>
          </w:p>
        </w:tc>
        <w:tc>
          <w:tcPr>
            <w:tcW w:w="4253" w:type="dxa"/>
            <w:vMerge/>
            <w:vAlign w:val="center"/>
          </w:tcPr>
          <w:p w14:paraId="3E603C61" w14:textId="77777777" w:rsidR="00455807" w:rsidRPr="00E75EE0" w:rsidRDefault="00455807" w:rsidP="00AF7E51">
            <w:pPr>
              <w:rPr>
                <w:sz w:val="22"/>
                <w:szCs w:val="22"/>
              </w:rPr>
            </w:pPr>
          </w:p>
        </w:tc>
        <w:tc>
          <w:tcPr>
            <w:tcW w:w="3827" w:type="dxa"/>
            <w:vAlign w:val="center"/>
          </w:tcPr>
          <w:p w14:paraId="0CF92A6F" w14:textId="77777777" w:rsidR="00455807" w:rsidRPr="00455807" w:rsidRDefault="00455807" w:rsidP="00AF7E51">
            <w:pPr>
              <w:rPr>
                <w:sz w:val="22"/>
                <w:szCs w:val="22"/>
              </w:rPr>
            </w:pPr>
            <w:r w:rsidRPr="00455807">
              <w:rPr>
                <w:sz w:val="22"/>
                <w:szCs w:val="22"/>
              </w:rPr>
              <w:t>kosení vnitřní části tůně (0,25 ha)</w:t>
            </w:r>
          </w:p>
        </w:tc>
        <w:tc>
          <w:tcPr>
            <w:tcW w:w="1276" w:type="dxa"/>
            <w:vAlign w:val="center"/>
          </w:tcPr>
          <w:p w14:paraId="4DDDABF5" w14:textId="77777777" w:rsidR="00455807" w:rsidRPr="00455807" w:rsidRDefault="00E75EE0" w:rsidP="00AF7E51">
            <w:pPr>
              <w:jc w:val="both"/>
              <w:rPr>
                <w:sz w:val="22"/>
                <w:szCs w:val="22"/>
              </w:rPr>
            </w:pPr>
            <w:r>
              <w:rPr>
                <w:sz w:val="22"/>
                <w:szCs w:val="22"/>
              </w:rPr>
              <w:t>1</w:t>
            </w:r>
          </w:p>
        </w:tc>
        <w:tc>
          <w:tcPr>
            <w:tcW w:w="1417" w:type="dxa"/>
            <w:vAlign w:val="center"/>
          </w:tcPr>
          <w:p w14:paraId="4C1AA25B" w14:textId="77777777" w:rsidR="00455807" w:rsidRPr="00455807" w:rsidRDefault="00455807" w:rsidP="00AF7E51">
            <w:pPr>
              <w:rPr>
                <w:sz w:val="22"/>
                <w:szCs w:val="22"/>
              </w:rPr>
            </w:pPr>
            <w:r w:rsidRPr="00455807">
              <w:rPr>
                <w:sz w:val="22"/>
                <w:szCs w:val="22"/>
              </w:rPr>
              <w:t>VIII-IX</w:t>
            </w:r>
          </w:p>
        </w:tc>
        <w:tc>
          <w:tcPr>
            <w:tcW w:w="1418" w:type="dxa"/>
            <w:tcBorders>
              <w:right w:val="single" w:sz="18" w:space="0" w:color="auto"/>
            </w:tcBorders>
            <w:vAlign w:val="center"/>
          </w:tcPr>
          <w:p w14:paraId="34D35A6C" w14:textId="77777777" w:rsidR="00455807" w:rsidRPr="00455807" w:rsidRDefault="00455807" w:rsidP="00AF7E51">
            <w:pPr>
              <w:rPr>
                <w:sz w:val="22"/>
                <w:szCs w:val="22"/>
              </w:rPr>
            </w:pPr>
            <w:r w:rsidRPr="00455807">
              <w:rPr>
                <w:sz w:val="22"/>
                <w:szCs w:val="22"/>
              </w:rPr>
              <w:t>1× ročně</w:t>
            </w:r>
          </w:p>
        </w:tc>
      </w:tr>
      <w:tr w:rsidR="00455807" w:rsidRPr="00F45708" w14:paraId="68981E46" w14:textId="77777777" w:rsidTr="00D545DA">
        <w:trPr>
          <w:cantSplit/>
          <w:trHeight w:val="762"/>
          <w:jc w:val="center"/>
        </w:trPr>
        <w:tc>
          <w:tcPr>
            <w:tcW w:w="993" w:type="dxa"/>
            <w:vMerge w:val="restart"/>
            <w:tcBorders>
              <w:left w:val="single" w:sz="18" w:space="0" w:color="auto"/>
            </w:tcBorders>
            <w:vAlign w:val="center"/>
          </w:tcPr>
          <w:p w14:paraId="69730652" w14:textId="77777777" w:rsidR="00455807" w:rsidRPr="004065C1" w:rsidRDefault="00455807" w:rsidP="00D545DA">
            <w:pPr>
              <w:rPr>
                <w:sz w:val="22"/>
                <w:szCs w:val="22"/>
              </w:rPr>
            </w:pPr>
            <w:r>
              <w:rPr>
                <w:sz w:val="22"/>
                <w:szCs w:val="22"/>
              </w:rPr>
              <w:t>B</w:t>
            </w:r>
          </w:p>
        </w:tc>
        <w:tc>
          <w:tcPr>
            <w:tcW w:w="850" w:type="dxa"/>
            <w:vMerge w:val="restart"/>
            <w:vAlign w:val="center"/>
          </w:tcPr>
          <w:p w14:paraId="7CC6579E" w14:textId="77777777" w:rsidR="00455807" w:rsidRPr="00455807" w:rsidRDefault="00455807" w:rsidP="00D545DA">
            <w:pPr>
              <w:rPr>
                <w:sz w:val="22"/>
                <w:szCs w:val="22"/>
              </w:rPr>
            </w:pPr>
            <w:r w:rsidRPr="00455807">
              <w:rPr>
                <w:sz w:val="22"/>
                <w:szCs w:val="22"/>
              </w:rPr>
              <w:t>0,6</w:t>
            </w:r>
          </w:p>
        </w:tc>
        <w:tc>
          <w:tcPr>
            <w:tcW w:w="4253" w:type="dxa"/>
            <w:vMerge w:val="restart"/>
            <w:vAlign w:val="center"/>
          </w:tcPr>
          <w:p w14:paraId="601C54D0" w14:textId="77777777" w:rsidR="00455807" w:rsidRPr="00E75EE0" w:rsidRDefault="00455807" w:rsidP="00D545DA">
            <w:pPr>
              <w:rPr>
                <w:sz w:val="22"/>
                <w:szCs w:val="22"/>
              </w:rPr>
            </w:pPr>
            <w:r w:rsidRPr="00E75EE0">
              <w:rPr>
                <w:sz w:val="22"/>
                <w:szCs w:val="22"/>
              </w:rPr>
              <w:t>tůň Měsíc</w:t>
            </w:r>
          </w:p>
          <w:p w14:paraId="39EE98B0" w14:textId="77777777" w:rsidR="00455807" w:rsidRPr="00E75EE0" w:rsidRDefault="00455807" w:rsidP="00223583">
            <w:pPr>
              <w:rPr>
                <w:sz w:val="22"/>
                <w:szCs w:val="22"/>
              </w:rPr>
            </w:pPr>
            <w:r w:rsidRPr="00E75EE0">
              <w:rPr>
                <w:b/>
                <w:sz w:val="22"/>
                <w:szCs w:val="22"/>
              </w:rPr>
              <w:t>Cíl péče</w:t>
            </w:r>
            <w:r w:rsidRPr="00E75EE0">
              <w:rPr>
                <w:sz w:val="22"/>
                <w:szCs w:val="22"/>
              </w:rPr>
              <w:t xml:space="preserve">: přibrzdit </w:t>
            </w:r>
            <w:proofErr w:type="spellStart"/>
            <w:r w:rsidRPr="00E75EE0">
              <w:rPr>
                <w:sz w:val="22"/>
                <w:szCs w:val="22"/>
              </w:rPr>
              <w:t>sukcesní</w:t>
            </w:r>
            <w:proofErr w:type="spellEnd"/>
            <w:r w:rsidRPr="00E75EE0">
              <w:rPr>
                <w:sz w:val="22"/>
                <w:szCs w:val="22"/>
              </w:rPr>
              <w:t xml:space="preserve"> pochody </w:t>
            </w:r>
            <w:proofErr w:type="spellStart"/>
            <w:r w:rsidRPr="00E75EE0">
              <w:rPr>
                <w:sz w:val="22"/>
                <w:szCs w:val="22"/>
              </w:rPr>
              <w:t>zazemňování</w:t>
            </w:r>
            <w:proofErr w:type="spellEnd"/>
            <w:r w:rsidRPr="00E75EE0">
              <w:rPr>
                <w:sz w:val="22"/>
                <w:szCs w:val="22"/>
              </w:rPr>
              <w:t xml:space="preserve"> a zarůstání plochy tůně.</w:t>
            </w:r>
          </w:p>
        </w:tc>
        <w:tc>
          <w:tcPr>
            <w:tcW w:w="3827" w:type="dxa"/>
            <w:vAlign w:val="center"/>
          </w:tcPr>
          <w:p w14:paraId="11646BB6" w14:textId="77777777" w:rsidR="00455807" w:rsidRPr="00455807" w:rsidRDefault="00455807" w:rsidP="00D545DA">
            <w:pPr>
              <w:rPr>
                <w:sz w:val="22"/>
                <w:szCs w:val="22"/>
              </w:rPr>
            </w:pPr>
            <w:r w:rsidRPr="00455807">
              <w:rPr>
                <w:iCs/>
                <w:sz w:val="22"/>
                <w:szCs w:val="22"/>
              </w:rPr>
              <w:t>redukce vrbin (</w:t>
            </w:r>
            <w:r w:rsidRPr="00455807">
              <w:rPr>
                <w:sz w:val="22"/>
                <w:szCs w:val="22"/>
              </w:rPr>
              <w:t>vyřezání přesahujících křovin do průhledu tůně</w:t>
            </w:r>
            <w:r w:rsidRPr="00455807">
              <w:rPr>
                <w:iCs/>
                <w:sz w:val="22"/>
                <w:szCs w:val="22"/>
              </w:rPr>
              <w:t>)</w:t>
            </w:r>
          </w:p>
        </w:tc>
        <w:tc>
          <w:tcPr>
            <w:tcW w:w="1276" w:type="dxa"/>
            <w:vAlign w:val="center"/>
          </w:tcPr>
          <w:p w14:paraId="5484DB70" w14:textId="77777777" w:rsidR="00455807" w:rsidRPr="00455807" w:rsidRDefault="00E75EE0" w:rsidP="00D545DA">
            <w:pPr>
              <w:jc w:val="both"/>
              <w:rPr>
                <w:sz w:val="22"/>
                <w:szCs w:val="22"/>
              </w:rPr>
            </w:pPr>
            <w:r>
              <w:rPr>
                <w:sz w:val="22"/>
                <w:szCs w:val="22"/>
              </w:rPr>
              <w:t>1</w:t>
            </w:r>
          </w:p>
        </w:tc>
        <w:tc>
          <w:tcPr>
            <w:tcW w:w="1417" w:type="dxa"/>
            <w:vAlign w:val="center"/>
          </w:tcPr>
          <w:p w14:paraId="07E34BFB" w14:textId="77777777" w:rsidR="00455807" w:rsidRPr="00455807" w:rsidRDefault="00455807" w:rsidP="004065C1">
            <w:pPr>
              <w:rPr>
                <w:sz w:val="22"/>
                <w:szCs w:val="22"/>
              </w:rPr>
            </w:pPr>
            <w:r w:rsidRPr="00455807">
              <w:rPr>
                <w:sz w:val="22"/>
                <w:szCs w:val="22"/>
              </w:rPr>
              <w:t>VIII–IX</w:t>
            </w:r>
          </w:p>
        </w:tc>
        <w:tc>
          <w:tcPr>
            <w:tcW w:w="1418" w:type="dxa"/>
            <w:tcBorders>
              <w:right w:val="single" w:sz="18" w:space="0" w:color="auto"/>
            </w:tcBorders>
            <w:vAlign w:val="center"/>
          </w:tcPr>
          <w:p w14:paraId="35E68C10" w14:textId="77777777" w:rsidR="00455807" w:rsidRPr="00455807" w:rsidRDefault="00455807" w:rsidP="00D545DA">
            <w:pPr>
              <w:rPr>
                <w:sz w:val="22"/>
                <w:szCs w:val="22"/>
              </w:rPr>
            </w:pPr>
            <w:r w:rsidRPr="00455807">
              <w:rPr>
                <w:sz w:val="22"/>
                <w:szCs w:val="22"/>
              </w:rPr>
              <w:t>jednorázově</w:t>
            </w:r>
          </w:p>
        </w:tc>
      </w:tr>
      <w:tr w:rsidR="00455807" w:rsidRPr="00F45708" w14:paraId="37CB7B60" w14:textId="77777777" w:rsidTr="00AF7E51">
        <w:trPr>
          <w:cantSplit/>
          <w:trHeight w:val="762"/>
          <w:jc w:val="center"/>
        </w:trPr>
        <w:tc>
          <w:tcPr>
            <w:tcW w:w="993" w:type="dxa"/>
            <w:vMerge/>
            <w:tcBorders>
              <w:left w:val="single" w:sz="18" w:space="0" w:color="auto"/>
            </w:tcBorders>
            <w:vAlign w:val="center"/>
          </w:tcPr>
          <w:p w14:paraId="2ECE42D1" w14:textId="77777777" w:rsidR="00455807" w:rsidRPr="004065C1" w:rsidRDefault="00455807" w:rsidP="00AF7E51">
            <w:pPr>
              <w:rPr>
                <w:sz w:val="22"/>
                <w:szCs w:val="22"/>
              </w:rPr>
            </w:pPr>
          </w:p>
        </w:tc>
        <w:tc>
          <w:tcPr>
            <w:tcW w:w="850" w:type="dxa"/>
            <w:vMerge/>
            <w:vAlign w:val="center"/>
          </w:tcPr>
          <w:p w14:paraId="39E6082B" w14:textId="77777777" w:rsidR="00455807" w:rsidRPr="00455807" w:rsidRDefault="00455807" w:rsidP="00AF7E51">
            <w:pPr>
              <w:rPr>
                <w:sz w:val="22"/>
                <w:szCs w:val="22"/>
              </w:rPr>
            </w:pPr>
          </w:p>
        </w:tc>
        <w:tc>
          <w:tcPr>
            <w:tcW w:w="4253" w:type="dxa"/>
            <w:vMerge/>
            <w:vAlign w:val="center"/>
          </w:tcPr>
          <w:p w14:paraId="48D434F5" w14:textId="77777777" w:rsidR="00455807" w:rsidRPr="00E75EE0" w:rsidRDefault="00455807" w:rsidP="00AF7E51">
            <w:pPr>
              <w:rPr>
                <w:sz w:val="22"/>
                <w:szCs w:val="22"/>
              </w:rPr>
            </w:pPr>
          </w:p>
        </w:tc>
        <w:tc>
          <w:tcPr>
            <w:tcW w:w="3827" w:type="dxa"/>
            <w:vAlign w:val="center"/>
          </w:tcPr>
          <w:p w14:paraId="100084F5" w14:textId="77777777" w:rsidR="00455807" w:rsidRPr="00455807" w:rsidRDefault="00455807" w:rsidP="00AF7E51">
            <w:pPr>
              <w:rPr>
                <w:sz w:val="22"/>
                <w:szCs w:val="22"/>
              </w:rPr>
            </w:pPr>
            <w:r w:rsidRPr="00455807">
              <w:rPr>
                <w:sz w:val="22"/>
                <w:szCs w:val="22"/>
              </w:rPr>
              <w:t>odbahnění tůně (jejím předmětem by měla být jak nyní zavodněná část mezi vrbinami – ca 0,2 ha, tak také část pod elektrickým vedením – ca 0,1 ha)</w:t>
            </w:r>
          </w:p>
        </w:tc>
        <w:tc>
          <w:tcPr>
            <w:tcW w:w="1276" w:type="dxa"/>
            <w:vAlign w:val="center"/>
          </w:tcPr>
          <w:p w14:paraId="7EF95855" w14:textId="77777777" w:rsidR="00455807" w:rsidRPr="00455807" w:rsidRDefault="00E75EE0" w:rsidP="00AF7E51">
            <w:pPr>
              <w:jc w:val="both"/>
              <w:rPr>
                <w:sz w:val="22"/>
                <w:szCs w:val="22"/>
              </w:rPr>
            </w:pPr>
            <w:r>
              <w:rPr>
                <w:sz w:val="22"/>
                <w:szCs w:val="22"/>
              </w:rPr>
              <w:t>2</w:t>
            </w:r>
          </w:p>
        </w:tc>
        <w:tc>
          <w:tcPr>
            <w:tcW w:w="1417" w:type="dxa"/>
            <w:vAlign w:val="center"/>
          </w:tcPr>
          <w:p w14:paraId="3EBEB0F6" w14:textId="77777777" w:rsidR="00455807" w:rsidRPr="00455807" w:rsidRDefault="00455807" w:rsidP="00AF7E51">
            <w:pPr>
              <w:rPr>
                <w:sz w:val="22"/>
                <w:szCs w:val="22"/>
              </w:rPr>
            </w:pPr>
          </w:p>
        </w:tc>
        <w:tc>
          <w:tcPr>
            <w:tcW w:w="1418" w:type="dxa"/>
            <w:tcBorders>
              <w:right w:val="single" w:sz="18" w:space="0" w:color="auto"/>
            </w:tcBorders>
            <w:vAlign w:val="center"/>
          </w:tcPr>
          <w:p w14:paraId="34979F6A" w14:textId="77777777" w:rsidR="00455807" w:rsidRPr="00455807" w:rsidRDefault="00455807" w:rsidP="00AF7E51">
            <w:pPr>
              <w:rPr>
                <w:sz w:val="22"/>
                <w:szCs w:val="22"/>
              </w:rPr>
            </w:pPr>
            <w:r w:rsidRPr="00455807">
              <w:rPr>
                <w:sz w:val="22"/>
                <w:szCs w:val="22"/>
              </w:rPr>
              <w:t>jednorázově</w:t>
            </w:r>
          </w:p>
        </w:tc>
      </w:tr>
      <w:tr w:rsidR="00455807" w:rsidRPr="00F45708" w14:paraId="3A653066" w14:textId="77777777" w:rsidTr="00AF7E51">
        <w:trPr>
          <w:cantSplit/>
          <w:trHeight w:val="762"/>
          <w:jc w:val="center"/>
        </w:trPr>
        <w:tc>
          <w:tcPr>
            <w:tcW w:w="993" w:type="dxa"/>
            <w:vMerge w:val="restart"/>
            <w:tcBorders>
              <w:left w:val="single" w:sz="18" w:space="0" w:color="auto"/>
            </w:tcBorders>
            <w:vAlign w:val="center"/>
          </w:tcPr>
          <w:p w14:paraId="1448F1DC" w14:textId="77777777" w:rsidR="00455807" w:rsidRPr="004065C1" w:rsidRDefault="00455807" w:rsidP="00AF7E51">
            <w:pPr>
              <w:rPr>
                <w:sz w:val="22"/>
                <w:szCs w:val="22"/>
              </w:rPr>
            </w:pPr>
            <w:r>
              <w:rPr>
                <w:sz w:val="22"/>
                <w:szCs w:val="22"/>
              </w:rPr>
              <w:t>C</w:t>
            </w:r>
          </w:p>
        </w:tc>
        <w:tc>
          <w:tcPr>
            <w:tcW w:w="850" w:type="dxa"/>
            <w:vMerge w:val="restart"/>
            <w:vAlign w:val="center"/>
          </w:tcPr>
          <w:p w14:paraId="4D73528C" w14:textId="77777777" w:rsidR="00455807" w:rsidRPr="00455807" w:rsidRDefault="00455807" w:rsidP="00AF7E51">
            <w:pPr>
              <w:rPr>
                <w:sz w:val="22"/>
                <w:szCs w:val="22"/>
              </w:rPr>
            </w:pPr>
            <w:r w:rsidRPr="00455807">
              <w:rPr>
                <w:sz w:val="22"/>
                <w:szCs w:val="22"/>
              </w:rPr>
              <w:t>0,5</w:t>
            </w:r>
          </w:p>
        </w:tc>
        <w:tc>
          <w:tcPr>
            <w:tcW w:w="4253" w:type="dxa"/>
            <w:vMerge w:val="restart"/>
            <w:vAlign w:val="center"/>
          </w:tcPr>
          <w:p w14:paraId="5C32A597" w14:textId="77777777" w:rsidR="00455807" w:rsidRPr="00E75EE0" w:rsidRDefault="00455807" w:rsidP="00AF7E51">
            <w:pPr>
              <w:rPr>
                <w:sz w:val="22"/>
                <w:szCs w:val="22"/>
              </w:rPr>
            </w:pPr>
            <w:r w:rsidRPr="00E75EE0">
              <w:rPr>
                <w:sz w:val="22"/>
                <w:szCs w:val="22"/>
              </w:rPr>
              <w:t>mokřadní vrbiny a olšiny na místě bývalého ramene</w:t>
            </w:r>
          </w:p>
          <w:p w14:paraId="1E077ECE" w14:textId="77777777" w:rsidR="00455807" w:rsidRPr="00E75EE0" w:rsidRDefault="00455807" w:rsidP="00AF7E51">
            <w:pPr>
              <w:rPr>
                <w:sz w:val="22"/>
                <w:szCs w:val="22"/>
              </w:rPr>
            </w:pPr>
            <w:r w:rsidRPr="00E75EE0">
              <w:rPr>
                <w:b/>
                <w:sz w:val="22"/>
                <w:szCs w:val="22"/>
              </w:rPr>
              <w:t>Cíl péče</w:t>
            </w:r>
            <w:r w:rsidRPr="00E75EE0">
              <w:rPr>
                <w:sz w:val="22"/>
                <w:szCs w:val="22"/>
              </w:rPr>
              <w:t>: zatraktivnit území pro živočichy obnovením bývalého ramene.</w:t>
            </w:r>
          </w:p>
        </w:tc>
        <w:tc>
          <w:tcPr>
            <w:tcW w:w="3827" w:type="dxa"/>
            <w:vAlign w:val="center"/>
          </w:tcPr>
          <w:p w14:paraId="20985C5C" w14:textId="77777777" w:rsidR="00455807" w:rsidRPr="00455807" w:rsidRDefault="00455807" w:rsidP="00AF7E51">
            <w:pPr>
              <w:rPr>
                <w:sz w:val="22"/>
                <w:szCs w:val="22"/>
              </w:rPr>
            </w:pPr>
            <w:r w:rsidRPr="00455807">
              <w:rPr>
                <w:sz w:val="22"/>
                <w:szCs w:val="22"/>
              </w:rPr>
              <w:t xml:space="preserve">kosení pod elektrickým vedením </w:t>
            </w:r>
          </w:p>
          <w:p w14:paraId="101BFFC1" w14:textId="77777777" w:rsidR="00455807" w:rsidRPr="00455807" w:rsidRDefault="00455807" w:rsidP="00AF7E51">
            <w:pPr>
              <w:rPr>
                <w:sz w:val="22"/>
                <w:szCs w:val="22"/>
              </w:rPr>
            </w:pPr>
            <w:r w:rsidRPr="00455807">
              <w:rPr>
                <w:sz w:val="22"/>
                <w:szCs w:val="22"/>
              </w:rPr>
              <w:t xml:space="preserve">(0,15 ha), </w:t>
            </w:r>
          </w:p>
          <w:p w14:paraId="1D2F49C9" w14:textId="77777777" w:rsidR="00455807" w:rsidRPr="00455807" w:rsidRDefault="00455807" w:rsidP="00AF7E51">
            <w:pPr>
              <w:rPr>
                <w:sz w:val="22"/>
                <w:szCs w:val="22"/>
              </w:rPr>
            </w:pPr>
            <w:r w:rsidRPr="00455807">
              <w:rPr>
                <w:sz w:val="22"/>
                <w:szCs w:val="22"/>
              </w:rPr>
              <w:t>pravděpodobně nyní koseno zemědělci</w:t>
            </w:r>
          </w:p>
        </w:tc>
        <w:tc>
          <w:tcPr>
            <w:tcW w:w="1276" w:type="dxa"/>
            <w:vAlign w:val="center"/>
          </w:tcPr>
          <w:p w14:paraId="3A2E601D" w14:textId="77777777" w:rsidR="00455807" w:rsidRPr="00455807" w:rsidRDefault="00E75EE0" w:rsidP="00AF7E51">
            <w:pPr>
              <w:jc w:val="both"/>
              <w:rPr>
                <w:sz w:val="22"/>
                <w:szCs w:val="22"/>
              </w:rPr>
            </w:pPr>
            <w:r>
              <w:rPr>
                <w:sz w:val="22"/>
                <w:szCs w:val="22"/>
              </w:rPr>
              <w:t>3</w:t>
            </w:r>
          </w:p>
        </w:tc>
        <w:tc>
          <w:tcPr>
            <w:tcW w:w="1417" w:type="dxa"/>
            <w:vAlign w:val="center"/>
          </w:tcPr>
          <w:p w14:paraId="202A05F0" w14:textId="77777777" w:rsidR="00455807" w:rsidRPr="00455807" w:rsidRDefault="00455807" w:rsidP="00AF7E51">
            <w:pPr>
              <w:rPr>
                <w:sz w:val="22"/>
                <w:szCs w:val="22"/>
              </w:rPr>
            </w:pPr>
            <w:r w:rsidRPr="00455807">
              <w:rPr>
                <w:sz w:val="22"/>
                <w:szCs w:val="22"/>
              </w:rPr>
              <w:t>½ VI–VIII</w:t>
            </w:r>
          </w:p>
        </w:tc>
        <w:tc>
          <w:tcPr>
            <w:tcW w:w="1418" w:type="dxa"/>
            <w:tcBorders>
              <w:right w:val="single" w:sz="18" w:space="0" w:color="auto"/>
            </w:tcBorders>
            <w:vAlign w:val="center"/>
          </w:tcPr>
          <w:p w14:paraId="07329405" w14:textId="77777777" w:rsidR="00455807" w:rsidRPr="00455807" w:rsidRDefault="00455807" w:rsidP="00AF7E51">
            <w:pPr>
              <w:rPr>
                <w:sz w:val="22"/>
                <w:szCs w:val="22"/>
              </w:rPr>
            </w:pPr>
            <w:r w:rsidRPr="00455807">
              <w:rPr>
                <w:sz w:val="22"/>
                <w:szCs w:val="22"/>
              </w:rPr>
              <w:t>1× ročně</w:t>
            </w:r>
          </w:p>
        </w:tc>
      </w:tr>
      <w:tr w:rsidR="00455807" w:rsidRPr="00F45708" w14:paraId="1E568D66" w14:textId="77777777" w:rsidTr="005E27CF">
        <w:trPr>
          <w:cantSplit/>
          <w:trHeight w:val="762"/>
          <w:jc w:val="center"/>
        </w:trPr>
        <w:tc>
          <w:tcPr>
            <w:tcW w:w="993" w:type="dxa"/>
            <w:vMerge/>
            <w:tcBorders>
              <w:left w:val="single" w:sz="18" w:space="0" w:color="auto"/>
            </w:tcBorders>
            <w:vAlign w:val="center"/>
          </w:tcPr>
          <w:p w14:paraId="56FE95D1" w14:textId="77777777" w:rsidR="00455807" w:rsidRPr="004065C1" w:rsidRDefault="00455807" w:rsidP="00496E4F">
            <w:pPr>
              <w:rPr>
                <w:sz w:val="22"/>
                <w:szCs w:val="22"/>
              </w:rPr>
            </w:pPr>
          </w:p>
        </w:tc>
        <w:tc>
          <w:tcPr>
            <w:tcW w:w="850" w:type="dxa"/>
            <w:vMerge/>
            <w:vAlign w:val="center"/>
          </w:tcPr>
          <w:p w14:paraId="7FC647D1" w14:textId="77777777" w:rsidR="00455807" w:rsidRPr="00455807" w:rsidRDefault="00455807" w:rsidP="00496E4F">
            <w:pPr>
              <w:rPr>
                <w:sz w:val="22"/>
                <w:szCs w:val="22"/>
              </w:rPr>
            </w:pPr>
          </w:p>
        </w:tc>
        <w:tc>
          <w:tcPr>
            <w:tcW w:w="4253" w:type="dxa"/>
            <w:vMerge/>
            <w:vAlign w:val="center"/>
          </w:tcPr>
          <w:p w14:paraId="74BE1568" w14:textId="77777777" w:rsidR="00455807" w:rsidRPr="00E75EE0" w:rsidRDefault="00455807" w:rsidP="005D45E7">
            <w:pPr>
              <w:rPr>
                <w:sz w:val="22"/>
                <w:szCs w:val="22"/>
              </w:rPr>
            </w:pPr>
          </w:p>
        </w:tc>
        <w:tc>
          <w:tcPr>
            <w:tcW w:w="3827" w:type="dxa"/>
            <w:vAlign w:val="center"/>
          </w:tcPr>
          <w:p w14:paraId="3B4839FB" w14:textId="77777777" w:rsidR="00455807" w:rsidRPr="00455807" w:rsidRDefault="00E75EE0" w:rsidP="00E75EE0">
            <w:pPr>
              <w:rPr>
                <w:sz w:val="22"/>
                <w:szCs w:val="22"/>
              </w:rPr>
            </w:pPr>
            <w:r>
              <w:rPr>
                <w:sz w:val="22"/>
                <w:szCs w:val="22"/>
              </w:rPr>
              <w:t>obnova bývalého slepého ramene odbahněním</w:t>
            </w:r>
            <w:r w:rsidR="00455807" w:rsidRPr="00455807">
              <w:rPr>
                <w:sz w:val="22"/>
                <w:szCs w:val="22"/>
              </w:rPr>
              <w:t xml:space="preserve"> </w:t>
            </w:r>
            <w:r>
              <w:rPr>
                <w:sz w:val="22"/>
                <w:szCs w:val="22"/>
              </w:rPr>
              <w:t>(ca 0,3 ha)</w:t>
            </w:r>
          </w:p>
        </w:tc>
        <w:tc>
          <w:tcPr>
            <w:tcW w:w="1276" w:type="dxa"/>
            <w:vAlign w:val="center"/>
          </w:tcPr>
          <w:p w14:paraId="5CE52E1F" w14:textId="77777777" w:rsidR="00455807" w:rsidRPr="00455807" w:rsidRDefault="00E75EE0" w:rsidP="00496E4F">
            <w:pPr>
              <w:jc w:val="both"/>
              <w:rPr>
                <w:sz w:val="22"/>
                <w:szCs w:val="22"/>
              </w:rPr>
            </w:pPr>
            <w:r>
              <w:rPr>
                <w:sz w:val="22"/>
                <w:szCs w:val="22"/>
              </w:rPr>
              <w:t>2</w:t>
            </w:r>
          </w:p>
        </w:tc>
        <w:tc>
          <w:tcPr>
            <w:tcW w:w="1417" w:type="dxa"/>
            <w:vAlign w:val="center"/>
          </w:tcPr>
          <w:p w14:paraId="5F27303B" w14:textId="77777777" w:rsidR="00455807" w:rsidRPr="00455807" w:rsidRDefault="00455807" w:rsidP="00496E4F">
            <w:pPr>
              <w:rPr>
                <w:sz w:val="22"/>
                <w:szCs w:val="22"/>
              </w:rPr>
            </w:pPr>
          </w:p>
        </w:tc>
        <w:tc>
          <w:tcPr>
            <w:tcW w:w="1418" w:type="dxa"/>
            <w:tcBorders>
              <w:right w:val="single" w:sz="18" w:space="0" w:color="auto"/>
            </w:tcBorders>
            <w:vAlign w:val="center"/>
          </w:tcPr>
          <w:p w14:paraId="7D722085" w14:textId="77777777" w:rsidR="00455807" w:rsidRPr="00455807" w:rsidRDefault="00455807" w:rsidP="00496E4F">
            <w:pPr>
              <w:rPr>
                <w:sz w:val="22"/>
                <w:szCs w:val="22"/>
              </w:rPr>
            </w:pPr>
            <w:r w:rsidRPr="00455807">
              <w:rPr>
                <w:sz w:val="22"/>
                <w:szCs w:val="22"/>
              </w:rPr>
              <w:t>jednorázově</w:t>
            </w:r>
          </w:p>
        </w:tc>
      </w:tr>
      <w:tr w:rsidR="001313DA" w:rsidRPr="00F45708" w14:paraId="73812123" w14:textId="77777777" w:rsidTr="003A144C">
        <w:trPr>
          <w:cantSplit/>
          <w:jc w:val="center"/>
        </w:trPr>
        <w:tc>
          <w:tcPr>
            <w:tcW w:w="993" w:type="dxa"/>
            <w:tcBorders>
              <w:left w:val="single" w:sz="18" w:space="0" w:color="auto"/>
            </w:tcBorders>
            <w:vAlign w:val="center"/>
          </w:tcPr>
          <w:p w14:paraId="797B37ED" w14:textId="77777777" w:rsidR="001313DA" w:rsidRPr="00F45708" w:rsidRDefault="00AF7B46" w:rsidP="00496E4F">
            <w:pPr>
              <w:rPr>
                <w:sz w:val="22"/>
                <w:szCs w:val="22"/>
              </w:rPr>
            </w:pPr>
            <w:r>
              <w:rPr>
                <w:sz w:val="22"/>
                <w:szCs w:val="22"/>
              </w:rPr>
              <w:t>D</w:t>
            </w:r>
          </w:p>
        </w:tc>
        <w:tc>
          <w:tcPr>
            <w:tcW w:w="850" w:type="dxa"/>
            <w:vAlign w:val="center"/>
          </w:tcPr>
          <w:p w14:paraId="071D6FF2" w14:textId="77777777" w:rsidR="001313DA" w:rsidRPr="00455807" w:rsidRDefault="00AF7B46" w:rsidP="00496E4F">
            <w:pPr>
              <w:rPr>
                <w:sz w:val="22"/>
                <w:szCs w:val="22"/>
              </w:rPr>
            </w:pPr>
            <w:r w:rsidRPr="00455807">
              <w:rPr>
                <w:sz w:val="22"/>
                <w:szCs w:val="22"/>
              </w:rPr>
              <w:t>0,4</w:t>
            </w:r>
          </w:p>
        </w:tc>
        <w:tc>
          <w:tcPr>
            <w:tcW w:w="4253" w:type="dxa"/>
            <w:vAlign w:val="center"/>
          </w:tcPr>
          <w:p w14:paraId="0F5C394F" w14:textId="77777777" w:rsidR="001313DA" w:rsidRPr="00E75EE0" w:rsidRDefault="005D45E7" w:rsidP="00496E4F">
            <w:pPr>
              <w:rPr>
                <w:sz w:val="22"/>
                <w:szCs w:val="22"/>
              </w:rPr>
            </w:pPr>
            <w:r w:rsidRPr="00E75EE0">
              <w:rPr>
                <w:sz w:val="22"/>
                <w:szCs w:val="22"/>
              </w:rPr>
              <w:t>louka s ruderální bylinnou vegetací</w:t>
            </w:r>
          </w:p>
          <w:p w14:paraId="600F4D7C" w14:textId="77777777" w:rsidR="005D45E7" w:rsidRPr="00E75EE0" w:rsidRDefault="00455807" w:rsidP="00496E4F">
            <w:pPr>
              <w:rPr>
                <w:sz w:val="22"/>
                <w:szCs w:val="22"/>
              </w:rPr>
            </w:pPr>
            <w:r w:rsidRPr="00E75EE0">
              <w:rPr>
                <w:b/>
                <w:sz w:val="22"/>
                <w:szCs w:val="22"/>
              </w:rPr>
              <w:t>Cíl péče</w:t>
            </w:r>
            <w:r w:rsidRPr="00E75EE0">
              <w:rPr>
                <w:sz w:val="22"/>
                <w:szCs w:val="22"/>
              </w:rPr>
              <w:t>: zachování nivní louky navazující na řeku Jizeru a bývalé slepé rameno Jizery.</w:t>
            </w:r>
          </w:p>
          <w:p w14:paraId="461C7A51" w14:textId="77777777" w:rsidR="005D45E7" w:rsidRPr="00E75EE0" w:rsidRDefault="005D45E7" w:rsidP="00496E4F">
            <w:pPr>
              <w:rPr>
                <w:sz w:val="22"/>
                <w:szCs w:val="22"/>
              </w:rPr>
            </w:pPr>
          </w:p>
        </w:tc>
        <w:tc>
          <w:tcPr>
            <w:tcW w:w="3827" w:type="dxa"/>
            <w:vAlign w:val="center"/>
          </w:tcPr>
          <w:p w14:paraId="4D8D6152" w14:textId="77777777" w:rsidR="001313DA" w:rsidRPr="00455807" w:rsidRDefault="00455807" w:rsidP="00496E4F">
            <w:pPr>
              <w:rPr>
                <w:sz w:val="22"/>
                <w:szCs w:val="22"/>
              </w:rPr>
            </w:pPr>
            <w:r w:rsidRPr="00455807">
              <w:rPr>
                <w:sz w:val="22"/>
                <w:szCs w:val="22"/>
              </w:rPr>
              <w:t>kosení</w:t>
            </w:r>
          </w:p>
        </w:tc>
        <w:tc>
          <w:tcPr>
            <w:tcW w:w="1276" w:type="dxa"/>
            <w:vAlign w:val="center"/>
          </w:tcPr>
          <w:p w14:paraId="43DB7635" w14:textId="77777777" w:rsidR="001313DA" w:rsidRPr="00455807" w:rsidRDefault="00E75EE0" w:rsidP="00496E4F">
            <w:pPr>
              <w:jc w:val="both"/>
              <w:rPr>
                <w:sz w:val="22"/>
                <w:szCs w:val="22"/>
              </w:rPr>
            </w:pPr>
            <w:r>
              <w:rPr>
                <w:sz w:val="22"/>
                <w:szCs w:val="22"/>
              </w:rPr>
              <w:t>3</w:t>
            </w:r>
          </w:p>
        </w:tc>
        <w:tc>
          <w:tcPr>
            <w:tcW w:w="1417" w:type="dxa"/>
            <w:vAlign w:val="center"/>
          </w:tcPr>
          <w:p w14:paraId="5552ACEA" w14:textId="77777777" w:rsidR="001313DA" w:rsidRPr="00455807" w:rsidRDefault="00455807" w:rsidP="00496E4F">
            <w:pPr>
              <w:rPr>
                <w:sz w:val="22"/>
                <w:szCs w:val="22"/>
              </w:rPr>
            </w:pPr>
            <w:r w:rsidRPr="00455807">
              <w:rPr>
                <w:sz w:val="22"/>
                <w:szCs w:val="22"/>
              </w:rPr>
              <w:t>½ VI–VIII</w:t>
            </w:r>
          </w:p>
        </w:tc>
        <w:tc>
          <w:tcPr>
            <w:tcW w:w="1418" w:type="dxa"/>
            <w:tcBorders>
              <w:right w:val="single" w:sz="18" w:space="0" w:color="auto"/>
            </w:tcBorders>
            <w:vAlign w:val="center"/>
          </w:tcPr>
          <w:p w14:paraId="5FC068CB" w14:textId="77777777" w:rsidR="001313DA" w:rsidRPr="00455807" w:rsidRDefault="00455807" w:rsidP="00496E4F">
            <w:pPr>
              <w:jc w:val="both"/>
              <w:rPr>
                <w:sz w:val="22"/>
                <w:szCs w:val="22"/>
              </w:rPr>
            </w:pPr>
            <w:r w:rsidRPr="00455807">
              <w:rPr>
                <w:sz w:val="22"/>
                <w:szCs w:val="22"/>
              </w:rPr>
              <w:t>1× ročně</w:t>
            </w:r>
          </w:p>
        </w:tc>
      </w:tr>
    </w:tbl>
    <w:p w14:paraId="257C5488" w14:textId="0F69BB0B" w:rsidR="003128DE" w:rsidRDefault="003128DE" w:rsidP="007E320A">
      <w:pPr>
        <w:jc w:val="center"/>
        <w:sectPr w:rsidR="003128DE" w:rsidSect="00EA7633">
          <w:footerReference w:type="default" r:id="rId20"/>
          <w:type w:val="nextColumn"/>
          <w:pgSz w:w="16838" w:h="11906" w:orient="landscape" w:code="9"/>
          <w:pgMar w:top="1418" w:right="1418" w:bottom="1418" w:left="1418" w:header="709" w:footer="709" w:gutter="0"/>
          <w:cols w:space="708"/>
          <w:docGrid w:linePitch="272"/>
        </w:sectPr>
      </w:pPr>
    </w:p>
    <w:p w14:paraId="3BE14369" w14:textId="0BD92C12" w:rsidR="007A6B7C" w:rsidRDefault="007A6B7C" w:rsidP="007E320A">
      <w:pPr>
        <w:jc w:val="center"/>
      </w:pPr>
    </w:p>
    <w:sectPr w:rsidR="007A6B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7B13D" w14:textId="77777777" w:rsidR="00A8554F" w:rsidRDefault="00A8554F">
      <w:r>
        <w:separator/>
      </w:r>
    </w:p>
  </w:endnote>
  <w:endnote w:type="continuationSeparator" w:id="0">
    <w:p w14:paraId="034D9555" w14:textId="77777777" w:rsidR="00A8554F" w:rsidRDefault="00A8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XYGUYD+TimesCE-Roman">
    <w:altName w:val="Times New Roman"/>
    <w:panose1 w:val="00000000000000000000"/>
    <w:charset w:val="EE"/>
    <w:family w:val="roman"/>
    <w:notTrueType/>
    <w:pitch w:val="default"/>
    <w:sig w:usb0="00000007" w:usb1="00000000" w:usb2="00000000" w:usb3="00000000" w:csb0="00000003"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C43B" w14:textId="77777777" w:rsidR="002304A5" w:rsidRDefault="002304A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3F1E14C" w14:textId="77777777" w:rsidR="002304A5" w:rsidRDefault="002304A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52B5" w14:textId="35C2398F" w:rsidR="002304A5" w:rsidRDefault="002304A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86BC4">
      <w:rPr>
        <w:rStyle w:val="slostrnky"/>
        <w:noProof/>
      </w:rPr>
      <w:t>6</w:t>
    </w:r>
    <w:r>
      <w:rPr>
        <w:rStyle w:val="slostrnky"/>
      </w:rPr>
      <w:fldChar w:fldCharType="end"/>
    </w:r>
  </w:p>
  <w:p w14:paraId="26EDAB18" w14:textId="77777777" w:rsidR="002304A5" w:rsidRDefault="002304A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327268"/>
      <w:docPartObj>
        <w:docPartGallery w:val="Page Numbers (Bottom of Page)"/>
        <w:docPartUnique/>
      </w:docPartObj>
    </w:sdtPr>
    <w:sdtEndPr/>
    <w:sdtContent>
      <w:p w14:paraId="7A6114F8" w14:textId="1B43AB82" w:rsidR="002304A5" w:rsidRDefault="002304A5">
        <w:pPr>
          <w:pStyle w:val="Zpat"/>
          <w:jc w:val="center"/>
        </w:pPr>
        <w:r>
          <w:fldChar w:fldCharType="begin"/>
        </w:r>
        <w:r>
          <w:instrText>PAGE   \* MERGEFORMAT</w:instrText>
        </w:r>
        <w:r>
          <w:fldChar w:fldCharType="separate"/>
        </w:r>
        <w:r w:rsidR="00586BC4">
          <w:rPr>
            <w:noProof/>
          </w:rPr>
          <w:t>37</w:t>
        </w:r>
        <w:r>
          <w:fldChar w:fldCharType="end"/>
        </w:r>
      </w:p>
    </w:sdtContent>
  </w:sdt>
  <w:p w14:paraId="796E5B43" w14:textId="77777777" w:rsidR="002304A5" w:rsidRDefault="002304A5">
    <w:pPr>
      <w:pStyle w:val="Zpat"/>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814410"/>
      <w:docPartObj>
        <w:docPartGallery w:val="Page Numbers (Bottom of Page)"/>
        <w:docPartUnique/>
      </w:docPartObj>
    </w:sdtPr>
    <w:sdtEndPr/>
    <w:sdtContent>
      <w:p w14:paraId="14D0B4C2" w14:textId="63ED57DD" w:rsidR="0067745E" w:rsidRDefault="00A8554F">
        <w:pPr>
          <w:pStyle w:val="Zpat"/>
          <w:jc w:val="center"/>
        </w:pPr>
      </w:p>
    </w:sdtContent>
  </w:sdt>
  <w:p w14:paraId="25B3205D" w14:textId="77777777" w:rsidR="0067745E" w:rsidRDefault="0067745E">
    <w:pPr>
      <w:pStyle w:val="Zpat"/>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F7F24" w14:textId="77777777" w:rsidR="00A8554F" w:rsidRDefault="00A8554F">
      <w:r>
        <w:separator/>
      </w:r>
    </w:p>
  </w:footnote>
  <w:footnote w:type="continuationSeparator" w:id="0">
    <w:p w14:paraId="51AAADEB" w14:textId="77777777" w:rsidR="00A8554F" w:rsidRDefault="00A85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09ED5F2"/>
    <w:lvl w:ilvl="0">
      <w:numFmt w:val="bullet"/>
      <w:lvlText w:val="*"/>
      <w:lvlJc w:val="left"/>
    </w:lvl>
  </w:abstractNum>
  <w:abstractNum w:abstractNumId="1" w15:restartNumberingAfterBreak="0">
    <w:nsid w:val="00000003"/>
    <w:multiLevelType w:val="singleLevel"/>
    <w:tmpl w:val="00000003"/>
    <w:lvl w:ilvl="0">
      <w:start w:val="100"/>
      <w:numFmt w:val="bullet"/>
      <w:lvlText w:val="-"/>
      <w:lvlJc w:val="left"/>
      <w:pPr>
        <w:tabs>
          <w:tab w:val="num" w:pos="0"/>
        </w:tabs>
        <w:ind w:left="720" w:hanging="360"/>
      </w:pPr>
      <w:rPr>
        <w:rFonts w:ascii="Liberation Serif" w:hAnsi="Liberation Serif" w:cs="Mangal"/>
        <w:szCs w:val="24"/>
      </w:rPr>
    </w:lvl>
  </w:abstractNum>
  <w:abstractNum w:abstractNumId="2" w15:restartNumberingAfterBreak="0">
    <w:nsid w:val="03E771EC"/>
    <w:multiLevelType w:val="multilevel"/>
    <w:tmpl w:val="5C38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F4EC9"/>
    <w:multiLevelType w:val="multilevel"/>
    <w:tmpl w:val="8888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E0C77"/>
    <w:multiLevelType w:val="hybridMultilevel"/>
    <w:tmpl w:val="34E6ABF6"/>
    <w:lvl w:ilvl="0" w:tplc="11401872">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0CFE2AC3"/>
    <w:multiLevelType w:val="hybridMultilevel"/>
    <w:tmpl w:val="0AE2F344"/>
    <w:lvl w:ilvl="0" w:tplc="EAE4DBE2">
      <w:start w:val="2012"/>
      <w:numFmt w:val="bullet"/>
      <w:lvlText w:val="-"/>
      <w:lvlJc w:val="left"/>
      <w:pPr>
        <w:ind w:left="720" w:hanging="360"/>
      </w:pPr>
      <w:rPr>
        <w:rFonts w:ascii="Times New Roman" w:eastAsia="Times New Roman" w:hAnsi="Times New Roman" w:cs="Times New Roman" w:hint="default"/>
        <w:b/>
        <w:sz w:val="7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367DEF"/>
    <w:multiLevelType w:val="hybridMultilevel"/>
    <w:tmpl w:val="3DFC4CFE"/>
    <w:lvl w:ilvl="0" w:tplc="B9D4966C">
      <w:start w:val="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73212A"/>
    <w:multiLevelType w:val="hybridMultilevel"/>
    <w:tmpl w:val="DD5CAC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3F3D97"/>
    <w:multiLevelType w:val="hybridMultilevel"/>
    <w:tmpl w:val="491C33C2"/>
    <w:lvl w:ilvl="0" w:tplc="E1F89EF2">
      <w:start w:val="2"/>
      <w:numFmt w:val="bullet"/>
      <w:lvlText w:val="-"/>
      <w:lvlJc w:val="left"/>
      <w:pPr>
        <w:ind w:left="1128" w:hanging="360"/>
      </w:pPr>
      <w:rPr>
        <w:rFonts w:ascii="Times New Roman" w:eastAsia="Times New Roman" w:hAnsi="Times New Roman" w:cs="Times New Roman" w:hint="default"/>
      </w:rPr>
    </w:lvl>
    <w:lvl w:ilvl="1" w:tplc="04050003" w:tentative="1">
      <w:start w:val="1"/>
      <w:numFmt w:val="bullet"/>
      <w:lvlText w:val="o"/>
      <w:lvlJc w:val="left"/>
      <w:pPr>
        <w:ind w:left="1848" w:hanging="360"/>
      </w:pPr>
      <w:rPr>
        <w:rFonts w:ascii="Courier New" w:hAnsi="Courier New" w:cs="Courier New" w:hint="default"/>
      </w:rPr>
    </w:lvl>
    <w:lvl w:ilvl="2" w:tplc="04050005" w:tentative="1">
      <w:start w:val="1"/>
      <w:numFmt w:val="bullet"/>
      <w:lvlText w:val=""/>
      <w:lvlJc w:val="left"/>
      <w:pPr>
        <w:ind w:left="2568" w:hanging="360"/>
      </w:pPr>
      <w:rPr>
        <w:rFonts w:ascii="Wingdings" w:hAnsi="Wingdings" w:hint="default"/>
      </w:rPr>
    </w:lvl>
    <w:lvl w:ilvl="3" w:tplc="04050001" w:tentative="1">
      <w:start w:val="1"/>
      <w:numFmt w:val="bullet"/>
      <w:lvlText w:val=""/>
      <w:lvlJc w:val="left"/>
      <w:pPr>
        <w:ind w:left="3288" w:hanging="360"/>
      </w:pPr>
      <w:rPr>
        <w:rFonts w:ascii="Symbol" w:hAnsi="Symbol" w:hint="default"/>
      </w:rPr>
    </w:lvl>
    <w:lvl w:ilvl="4" w:tplc="04050003" w:tentative="1">
      <w:start w:val="1"/>
      <w:numFmt w:val="bullet"/>
      <w:lvlText w:val="o"/>
      <w:lvlJc w:val="left"/>
      <w:pPr>
        <w:ind w:left="4008" w:hanging="360"/>
      </w:pPr>
      <w:rPr>
        <w:rFonts w:ascii="Courier New" w:hAnsi="Courier New" w:cs="Courier New" w:hint="default"/>
      </w:rPr>
    </w:lvl>
    <w:lvl w:ilvl="5" w:tplc="04050005" w:tentative="1">
      <w:start w:val="1"/>
      <w:numFmt w:val="bullet"/>
      <w:lvlText w:val=""/>
      <w:lvlJc w:val="left"/>
      <w:pPr>
        <w:ind w:left="4728" w:hanging="360"/>
      </w:pPr>
      <w:rPr>
        <w:rFonts w:ascii="Wingdings" w:hAnsi="Wingdings" w:hint="default"/>
      </w:rPr>
    </w:lvl>
    <w:lvl w:ilvl="6" w:tplc="04050001" w:tentative="1">
      <w:start w:val="1"/>
      <w:numFmt w:val="bullet"/>
      <w:lvlText w:val=""/>
      <w:lvlJc w:val="left"/>
      <w:pPr>
        <w:ind w:left="5448" w:hanging="360"/>
      </w:pPr>
      <w:rPr>
        <w:rFonts w:ascii="Symbol" w:hAnsi="Symbol" w:hint="default"/>
      </w:rPr>
    </w:lvl>
    <w:lvl w:ilvl="7" w:tplc="04050003" w:tentative="1">
      <w:start w:val="1"/>
      <w:numFmt w:val="bullet"/>
      <w:lvlText w:val="o"/>
      <w:lvlJc w:val="left"/>
      <w:pPr>
        <w:ind w:left="6168" w:hanging="360"/>
      </w:pPr>
      <w:rPr>
        <w:rFonts w:ascii="Courier New" w:hAnsi="Courier New" w:cs="Courier New" w:hint="default"/>
      </w:rPr>
    </w:lvl>
    <w:lvl w:ilvl="8" w:tplc="04050005" w:tentative="1">
      <w:start w:val="1"/>
      <w:numFmt w:val="bullet"/>
      <w:lvlText w:val=""/>
      <w:lvlJc w:val="left"/>
      <w:pPr>
        <w:ind w:left="6888" w:hanging="360"/>
      </w:pPr>
      <w:rPr>
        <w:rFonts w:ascii="Wingdings" w:hAnsi="Wingdings" w:hint="default"/>
      </w:rPr>
    </w:lvl>
  </w:abstractNum>
  <w:abstractNum w:abstractNumId="9" w15:restartNumberingAfterBreak="0">
    <w:nsid w:val="19186C5E"/>
    <w:multiLevelType w:val="hybridMultilevel"/>
    <w:tmpl w:val="4C9A234C"/>
    <w:lvl w:ilvl="0" w:tplc="81DEB13A">
      <w:start w:val="1"/>
      <w:numFmt w:val="bullet"/>
      <w:lvlText w:val=""/>
      <w:lvlJc w:val="left"/>
      <w:pPr>
        <w:ind w:left="360" w:hanging="360"/>
      </w:pPr>
      <w:rPr>
        <w:rFonts w:ascii="Symbol" w:hAnsi="Symbol" w:hint="default"/>
      </w:rPr>
    </w:lvl>
    <w:lvl w:ilvl="1" w:tplc="86C24790" w:tentative="1">
      <w:start w:val="1"/>
      <w:numFmt w:val="bullet"/>
      <w:lvlText w:val="o"/>
      <w:lvlJc w:val="left"/>
      <w:pPr>
        <w:ind w:left="1080" w:hanging="360"/>
      </w:pPr>
      <w:rPr>
        <w:rFonts w:ascii="Courier New" w:hAnsi="Courier New" w:hint="default"/>
      </w:rPr>
    </w:lvl>
    <w:lvl w:ilvl="2" w:tplc="BF300E1A" w:tentative="1">
      <w:start w:val="1"/>
      <w:numFmt w:val="bullet"/>
      <w:lvlText w:val=""/>
      <w:lvlJc w:val="left"/>
      <w:pPr>
        <w:ind w:left="1800" w:hanging="360"/>
      </w:pPr>
      <w:rPr>
        <w:rFonts w:ascii="Wingdings" w:hAnsi="Wingdings" w:hint="default"/>
      </w:rPr>
    </w:lvl>
    <w:lvl w:ilvl="3" w:tplc="40961656" w:tentative="1">
      <w:start w:val="1"/>
      <w:numFmt w:val="bullet"/>
      <w:lvlText w:val=""/>
      <w:lvlJc w:val="left"/>
      <w:pPr>
        <w:ind w:left="2520" w:hanging="360"/>
      </w:pPr>
      <w:rPr>
        <w:rFonts w:ascii="Symbol" w:hAnsi="Symbol" w:hint="default"/>
      </w:rPr>
    </w:lvl>
    <w:lvl w:ilvl="4" w:tplc="61F8EBE0" w:tentative="1">
      <w:start w:val="1"/>
      <w:numFmt w:val="bullet"/>
      <w:lvlText w:val="o"/>
      <w:lvlJc w:val="left"/>
      <w:pPr>
        <w:ind w:left="3240" w:hanging="360"/>
      </w:pPr>
      <w:rPr>
        <w:rFonts w:ascii="Courier New" w:hAnsi="Courier New" w:hint="default"/>
      </w:rPr>
    </w:lvl>
    <w:lvl w:ilvl="5" w:tplc="A3F21DAE" w:tentative="1">
      <w:start w:val="1"/>
      <w:numFmt w:val="bullet"/>
      <w:lvlText w:val=""/>
      <w:lvlJc w:val="left"/>
      <w:pPr>
        <w:ind w:left="3960" w:hanging="360"/>
      </w:pPr>
      <w:rPr>
        <w:rFonts w:ascii="Wingdings" w:hAnsi="Wingdings" w:hint="default"/>
      </w:rPr>
    </w:lvl>
    <w:lvl w:ilvl="6" w:tplc="19F41F6E" w:tentative="1">
      <w:start w:val="1"/>
      <w:numFmt w:val="bullet"/>
      <w:lvlText w:val=""/>
      <w:lvlJc w:val="left"/>
      <w:pPr>
        <w:ind w:left="4680" w:hanging="360"/>
      </w:pPr>
      <w:rPr>
        <w:rFonts w:ascii="Symbol" w:hAnsi="Symbol" w:hint="default"/>
      </w:rPr>
    </w:lvl>
    <w:lvl w:ilvl="7" w:tplc="48881C78" w:tentative="1">
      <w:start w:val="1"/>
      <w:numFmt w:val="bullet"/>
      <w:lvlText w:val="o"/>
      <w:lvlJc w:val="left"/>
      <w:pPr>
        <w:ind w:left="5400" w:hanging="360"/>
      </w:pPr>
      <w:rPr>
        <w:rFonts w:ascii="Courier New" w:hAnsi="Courier New" w:hint="default"/>
      </w:rPr>
    </w:lvl>
    <w:lvl w:ilvl="8" w:tplc="665677E8" w:tentative="1">
      <w:start w:val="1"/>
      <w:numFmt w:val="bullet"/>
      <w:lvlText w:val=""/>
      <w:lvlJc w:val="left"/>
      <w:pPr>
        <w:ind w:left="6120" w:hanging="360"/>
      </w:pPr>
      <w:rPr>
        <w:rFonts w:ascii="Wingdings" w:hAnsi="Wingdings" w:hint="default"/>
      </w:rPr>
    </w:lvl>
  </w:abstractNum>
  <w:abstractNum w:abstractNumId="10" w15:restartNumberingAfterBreak="0">
    <w:nsid w:val="195C1E4F"/>
    <w:multiLevelType w:val="hybridMultilevel"/>
    <w:tmpl w:val="9796EF62"/>
    <w:lvl w:ilvl="0" w:tplc="0734D0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BB6EB3"/>
    <w:multiLevelType w:val="hybridMultilevel"/>
    <w:tmpl w:val="4BD4556A"/>
    <w:lvl w:ilvl="0" w:tplc="F95E1134">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2" w15:restartNumberingAfterBreak="0">
    <w:nsid w:val="1DED325F"/>
    <w:multiLevelType w:val="hybridMultilevel"/>
    <w:tmpl w:val="0560B338"/>
    <w:lvl w:ilvl="0" w:tplc="A6244F0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F536E00"/>
    <w:multiLevelType w:val="multilevel"/>
    <w:tmpl w:val="A93C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233CD"/>
    <w:multiLevelType w:val="multilevel"/>
    <w:tmpl w:val="090A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126C67"/>
    <w:multiLevelType w:val="hybridMultilevel"/>
    <w:tmpl w:val="4E6CEC0A"/>
    <w:lvl w:ilvl="0" w:tplc="B66851A2">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5F72E6D"/>
    <w:multiLevelType w:val="hybridMultilevel"/>
    <w:tmpl w:val="DE0C0C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035E22"/>
    <w:multiLevelType w:val="multilevel"/>
    <w:tmpl w:val="29E4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345CB8"/>
    <w:multiLevelType w:val="hybridMultilevel"/>
    <w:tmpl w:val="AA1809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201973"/>
    <w:multiLevelType w:val="hybridMultilevel"/>
    <w:tmpl w:val="F2C05BA0"/>
    <w:lvl w:ilvl="0" w:tplc="B9D4966C">
      <w:start w:val="6"/>
      <w:numFmt w:val="bullet"/>
      <w:lvlText w:val="-"/>
      <w:lvlJc w:val="left"/>
      <w:pPr>
        <w:tabs>
          <w:tab w:val="num" w:pos="405"/>
        </w:tabs>
        <w:ind w:left="405"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355C9C"/>
    <w:multiLevelType w:val="hybridMultilevel"/>
    <w:tmpl w:val="0A1644C6"/>
    <w:lvl w:ilvl="0" w:tplc="C69A87C6">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404044"/>
    <w:multiLevelType w:val="multilevel"/>
    <w:tmpl w:val="1F101DD0"/>
    <w:lvl w:ilvl="0">
      <w:start w:val="3"/>
      <w:numFmt w:val="decimal"/>
      <w:pStyle w:val="Textodstavce"/>
      <w:lvlText w:val="%1."/>
      <w:lvlJc w:val="left"/>
      <w:pPr>
        <w:tabs>
          <w:tab w:val="num" w:pos="1776"/>
        </w:tabs>
        <w:ind w:left="1776" w:hanging="360"/>
      </w:pPr>
      <w:rPr>
        <w:rFonts w:hint="default"/>
      </w:rPr>
    </w:lvl>
    <w:lvl w:ilvl="1">
      <w:start w:val="1"/>
      <w:numFmt w:val="lowerLetter"/>
      <w:pStyle w:val="Textpsmene"/>
      <w:lvlText w:val="%2."/>
      <w:lvlJc w:val="left"/>
      <w:pPr>
        <w:tabs>
          <w:tab w:val="num" w:pos="2496"/>
        </w:tabs>
        <w:ind w:left="2496" w:hanging="360"/>
      </w:pPr>
    </w:lvl>
    <w:lvl w:ilvl="2">
      <w:start w:val="1"/>
      <w:numFmt w:val="lowerRoman"/>
      <w:pStyle w:val="Textbodu"/>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22" w15:restartNumberingAfterBreak="0">
    <w:nsid w:val="3FE61053"/>
    <w:multiLevelType w:val="hybridMultilevel"/>
    <w:tmpl w:val="929C0B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320691"/>
    <w:multiLevelType w:val="multilevel"/>
    <w:tmpl w:val="BD4EC9B6"/>
    <w:lvl w:ilvl="0">
      <w:start w:val="1"/>
      <w:numFmt w:val="lowerLetter"/>
      <w:lvlText w:val="%1)"/>
      <w:lvlJc w:val="left"/>
      <w:pPr>
        <w:tabs>
          <w:tab w:val="num" w:pos="643"/>
        </w:tabs>
        <w:ind w:left="643" w:hanging="360"/>
      </w:pPr>
      <w:rPr>
        <w:rFonts w:hint="default"/>
      </w:rPr>
    </w:lvl>
    <w:lvl w:ilvl="1">
      <w:start w:val="1"/>
      <w:numFmt w:val="lowerLetter"/>
      <w:lvlText w:val="%2."/>
      <w:lvlJc w:val="left"/>
      <w:pPr>
        <w:tabs>
          <w:tab w:val="num" w:pos="1363"/>
        </w:tabs>
        <w:ind w:left="1363" w:hanging="360"/>
      </w:p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4" w15:restartNumberingAfterBreak="0">
    <w:nsid w:val="41D41BB1"/>
    <w:multiLevelType w:val="hybridMultilevel"/>
    <w:tmpl w:val="A61CFD5A"/>
    <w:lvl w:ilvl="0" w:tplc="FB28E65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446F2A06"/>
    <w:multiLevelType w:val="multilevel"/>
    <w:tmpl w:val="BCB285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1B49C6"/>
    <w:multiLevelType w:val="hybridMultilevel"/>
    <w:tmpl w:val="9E42DC08"/>
    <w:lvl w:ilvl="0" w:tplc="1F845C7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5375A8"/>
    <w:multiLevelType w:val="hybridMultilevel"/>
    <w:tmpl w:val="B5B453C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DD16F5"/>
    <w:multiLevelType w:val="multilevel"/>
    <w:tmpl w:val="23528C00"/>
    <w:lvl w:ilvl="0">
      <w:start w:val="1"/>
      <w:numFmt w:val="decimal"/>
      <w:isLgl/>
      <w:lvlText w:val="(%1)"/>
      <w:lvlJc w:val="left"/>
      <w:pPr>
        <w:tabs>
          <w:tab w:val="num" w:pos="785"/>
        </w:tabs>
        <w:ind w:firstLine="425"/>
      </w:pPr>
    </w:lvl>
    <w:lvl w:ilvl="1">
      <w:start w:val="1"/>
      <w:numFmt w:val="lowerLetter"/>
      <w:lvlText w:val="%2)"/>
      <w:lvlJc w:val="left"/>
      <w:pPr>
        <w:tabs>
          <w:tab w:val="num" w:pos="425"/>
        </w:tabs>
        <w:ind w:left="425" w:hanging="425"/>
      </w:pPr>
    </w:lvl>
    <w:lvl w:ilvl="2">
      <w:start w:val="1"/>
      <w:numFmt w:val="bullet"/>
      <w:lvlText w:val=""/>
      <w:lvlJc w:val="left"/>
      <w:pPr>
        <w:tabs>
          <w:tab w:val="num" w:pos="785"/>
        </w:tabs>
        <w:ind w:left="785"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9" w15:restartNumberingAfterBreak="0">
    <w:nsid w:val="51AC02CD"/>
    <w:multiLevelType w:val="hybridMultilevel"/>
    <w:tmpl w:val="74B268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2E84913"/>
    <w:multiLevelType w:val="singleLevel"/>
    <w:tmpl w:val="3BF80968"/>
    <w:lvl w:ilvl="0">
      <w:start w:val="1"/>
      <w:numFmt w:val="lowerLetter"/>
      <w:lvlText w:val="%1)"/>
      <w:legacy w:legacy="1" w:legacySpace="0" w:legacyIndent="0"/>
      <w:lvlJc w:val="left"/>
      <w:rPr>
        <w:rFonts w:ascii="Arial" w:hAnsi="Arial" w:cs="Arial" w:hint="default"/>
      </w:rPr>
    </w:lvl>
  </w:abstractNum>
  <w:abstractNum w:abstractNumId="31" w15:restartNumberingAfterBreak="0">
    <w:nsid w:val="561C2574"/>
    <w:multiLevelType w:val="multilevel"/>
    <w:tmpl w:val="27AA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7537C1"/>
    <w:multiLevelType w:val="hybridMultilevel"/>
    <w:tmpl w:val="9BF82254"/>
    <w:lvl w:ilvl="0" w:tplc="23F61066">
      <w:start w:val="29"/>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4210A0C"/>
    <w:multiLevelType w:val="multilevel"/>
    <w:tmpl w:val="2268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2E5B99"/>
    <w:multiLevelType w:val="hybridMultilevel"/>
    <w:tmpl w:val="F5520F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4835D3"/>
    <w:multiLevelType w:val="hybridMultilevel"/>
    <w:tmpl w:val="A56A674A"/>
    <w:lvl w:ilvl="0" w:tplc="1818B050">
      <w:start w:val="1"/>
      <w:numFmt w:val="upperLetter"/>
      <w:lvlText w:val="%1)"/>
      <w:lvlJc w:val="left"/>
      <w:pPr>
        <w:ind w:left="720" w:hanging="360"/>
      </w:pPr>
      <w:rPr>
        <w:rFonts w:hint="default"/>
        <w:b/>
        <w:sz w:val="24"/>
        <w:szCs w:val="24"/>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B972B4"/>
    <w:multiLevelType w:val="hybridMultilevel"/>
    <w:tmpl w:val="EB3E3A6E"/>
    <w:lvl w:ilvl="0" w:tplc="EA80CF1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9390FA2"/>
    <w:multiLevelType w:val="multilevel"/>
    <w:tmpl w:val="0734C0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B2A0828"/>
    <w:multiLevelType w:val="hybridMultilevel"/>
    <w:tmpl w:val="2CBA1F58"/>
    <w:lvl w:ilvl="0" w:tplc="B9D4966C">
      <w:start w:val="6"/>
      <w:numFmt w:val="bullet"/>
      <w:lvlText w:val="-"/>
      <w:lvlJc w:val="left"/>
      <w:pPr>
        <w:tabs>
          <w:tab w:val="num" w:pos="405"/>
        </w:tabs>
        <w:ind w:left="405" w:hanging="360"/>
      </w:pPr>
      <w:rPr>
        <w:rFonts w:ascii="Times New Roman" w:eastAsia="Times New Roman" w:hAnsi="Times New Roman" w:cs="Times New Roman" w:hint="default"/>
      </w:rPr>
    </w:lvl>
    <w:lvl w:ilvl="1" w:tplc="04050003">
      <w:start w:val="1"/>
      <w:numFmt w:val="bullet"/>
      <w:lvlText w:val="o"/>
      <w:lvlJc w:val="left"/>
      <w:pPr>
        <w:tabs>
          <w:tab w:val="num" w:pos="1125"/>
        </w:tabs>
        <w:ind w:left="1125" w:hanging="360"/>
      </w:pPr>
      <w:rPr>
        <w:rFonts w:ascii="Courier New" w:hAnsi="Courier New" w:cs="Courier New" w:hint="default"/>
      </w:rPr>
    </w:lvl>
    <w:lvl w:ilvl="2" w:tplc="04050005">
      <w:start w:val="1"/>
      <w:numFmt w:val="bullet"/>
      <w:lvlText w:val=""/>
      <w:lvlJc w:val="left"/>
      <w:pPr>
        <w:tabs>
          <w:tab w:val="num" w:pos="1845"/>
        </w:tabs>
        <w:ind w:left="1845" w:hanging="360"/>
      </w:pPr>
      <w:rPr>
        <w:rFonts w:ascii="Wingdings" w:hAnsi="Wingdings" w:hint="default"/>
      </w:rPr>
    </w:lvl>
    <w:lvl w:ilvl="3" w:tplc="04050001">
      <w:start w:val="1"/>
      <w:numFmt w:val="bullet"/>
      <w:lvlText w:val=""/>
      <w:lvlJc w:val="left"/>
      <w:pPr>
        <w:tabs>
          <w:tab w:val="num" w:pos="2565"/>
        </w:tabs>
        <w:ind w:left="2565" w:hanging="360"/>
      </w:pPr>
      <w:rPr>
        <w:rFonts w:ascii="Symbol" w:hAnsi="Symbol" w:hint="default"/>
      </w:rPr>
    </w:lvl>
    <w:lvl w:ilvl="4" w:tplc="04050003">
      <w:start w:val="1"/>
      <w:numFmt w:val="bullet"/>
      <w:lvlText w:val="o"/>
      <w:lvlJc w:val="left"/>
      <w:pPr>
        <w:tabs>
          <w:tab w:val="num" w:pos="3285"/>
        </w:tabs>
        <w:ind w:left="3285" w:hanging="360"/>
      </w:pPr>
      <w:rPr>
        <w:rFonts w:ascii="Courier New" w:hAnsi="Courier New" w:cs="Courier New" w:hint="default"/>
      </w:rPr>
    </w:lvl>
    <w:lvl w:ilvl="5" w:tplc="04050005">
      <w:start w:val="1"/>
      <w:numFmt w:val="bullet"/>
      <w:lvlText w:val=""/>
      <w:lvlJc w:val="left"/>
      <w:pPr>
        <w:tabs>
          <w:tab w:val="num" w:pos="4005"/>
        </w:tabs>
        <w:ind w:left="4005" w:hanging="360"/>
      </w:pPr>
      <w:rPr>
        <w:rFonts w:ascii="Wingdings" w:hAnsi="Wingdings" w:hint="default"/>
      </w:rPr>
    </w:lvl>
    <w:lvl w:ilvl="6" w:tplc="04050001">
      <w:start w:val="1"/>
      <w:numFmt w:val="bullet"/>
      <w:lvlText w:val=""/>
      <w:lvlJc w:val="left"/>
      <w:pPr>
        <w:tabs>
          <w:tab w:val="num" w:pos="4725"/>
        </w:tabs>
        <w:ind w:left="4725" w:hanging="360"/>
      </w:pPr>
      <w:rPr>
        <w:rFonts w:ascii="Symbol" w:hAnsi="Symbol" w:hint="default"/>
      </w:rPr>
    </w:lvl>
    <w:lvl w:ilvl="7" w:tplc="04050003">
      <w:start w:val="1"/>
      <w:numFmt w:val="bullet"/>
      <w:lvlText w:val="o"/>
      <w:lvlJc w:val="left"/>
      <w:pPr>
        <w:tabs>
          <w:tab w:val="num" w:pos="5445"/>
        </w:tabs>
        <w:ind w:left="5445" w:hanging="360"/>
      </w:pPr>
      <w:rPr>
        <w:rFonts w:ascii="Courier New" w:hAnsi="Courier New" w:cs="Courier New" w:hint="default"/>
      </w:rPr>
    </w:lvl>
    <w:lvl w:ilvl="8" w:tplc="04050005">
      <w:start w:val="1"/>
      <w:numFmt w:val="bullet"/>
      <w:lvlText w:val=""/>
      <w:lvlJc w:val="left"/>
      <w:pPr>
        <w:tabs>
          <w:tab w:val="num" w:pos="6165"/>
        </w:tabs>
        <w:ind w:left="6165" w:hanging="360"/>
      </w:pPr>
      <w:rPr>
        <w:rFonts w:ascii="Wingdings" w:hAnsi="Wingdings" w:hint="default"/>
      </w:rPr>
    </w:lvl>
  </w:abstractNum>
  <w:abstractNum w:abstractNumId="39" w15:restartNumberingAfterBreak="0">
    <w:nsid w:val="6B80697F"/>
    <w:multiLevelType w:val="hybridMultilevel"/>
    <w:tmpl w:val="01440ACE"/>
    <w:lvl w:ilvl="0" w:tplc="11984C34">
      <w:start w:val="1"/>
      <w:numFmt w:val="lowerLetter"/>
      <w:lvlText w:val="%1)"/>
      <w:lvlJc w:val="left"/>
      <w:pPr>
        <w:ind w:left="720" w:hanging="360"/>
      </w:pPr>
      <w:rPr>
        <w:rFonts w:cs="Times New Roman"/>
      </w:rPr>
    </w:lvl>
    <w:lvl w:ilvl="1" w:tplc="E6EEE612" w:tentative="1">
      <w:start w:val="1"/>
      <w:numFmt w:val="lowerLetter"/>
      <w:lvlText w:val="%2."/>
      <w:lvlJc w:val="left"/>
      <w:pPr>
        <w:ind w:left="1440" w:hanging="360"/>
      </w:pPr>
      <w:rPr>
        <w:rFonts w:cs="Times New Roman"/>
      </w:rPr>
    </w:lvl>
    <w:lvl w:ilvl="2" w:tplc="C1CC4E78" w:tentative="1">
      <w:start w:val="1"/>
      <w:numFmt w:val="lowerRoman"/>
      <w:lvlText w:val="%3."/>
      <w:lvlJc w:val="right"/>
      <w:pPr>
        <w:ind w:left="2160" w:hanging="180"/>
      </w:pPr>
      <w:rPr>
        <w:rFonts w:cs="Times New Roman"/>
      </w:rPr>
    </w:lvl>
    <w:lvl w:ilvl="3" w:tplc="BB1EFA00" w:tentative="1">
      <w:start w:val="1"/>
      <w:numFmt w:val="decimal"/>
      <w:lvlText w:val="%4."/>
      <w:lvlJc w:val="left"/>
      <w:pPr>
        <w:ind w:left="2880" w:hanging="360"/>
      </w:pPr>
      <w:rPr>
        <w:rFonts w:cs="Times New Roman"/>
      </w:rPr>
    </w:lvl>
    <w:lvl w:ilvl="4" w:tplc="9256962A" w:tentative="1">
      <w:start w:val="1"/>
      <w:numFmt w:val="lowerLetter"/>
      <w:lvlText w:val="%5."/>
      <w:lvlJc w:val="left"/>
      <w:pPr>
        <w:ind w:left="3600" w:hanging="360"/>
      </w:pPr>
      <w:rPr>
        <w:rFonts w:cs="Times New Roman"/>
      </w:rPr>
    </w:lvl>
    <w:lvl w:ilvl="5" w:tplc="30BE6F94" w:tentative="1">
      <w:start w:val="1"/>
      <w:numFmt w:val="lowerRoman"/>
      <w:lvlText w:val="%6."/>
      <w:lvlJc w:val="right"/>
      <w:pPr>
        <w:ind w:left="4320" w:hanging="180"/>
      </w:pPr>
      <w:rPr>
        <w:rFonts w:cs="Times New Roman"/>
      </w:rPr>
    </w:lvl>
    <w:lvl w:ilvl="6" w:tplc="FCCCA026" w:tentative="1">
      <w:start w:val="1"/>
      <w:numFmt w:val="decimal"/>
      <w:lvlText w:val="%7."/>
      <w:lvlJc w:val="left"/>
      <w:pPr>
        <w:ind w:left="5040" w:hanging="360"/>
      </w:pPr>
      <w:rPr>
        <w:rFonts w:cs="Times New Roman"/>
      </w:rPr>
    </w:lvl>
    <w:lvl w:ilvl="7" w:tplc="72F6A628" w:tentative="1">
      <w:start w:val="1"/>
      <w:numFmt w:val="lowerLetter"/>
      <w:lvlText w:val="%8."/>
      <w:lvlJc w:val="left"/>
      <w:pPr>
        <w:ind w:left="5760" w:hanging="360"/>
      </w:pPr>
      <w:rPr>
        <w:rFonts w:cs="Times New Roman"/>
      </w:rPr>
    </w:lvl>
    <w:lvl w:ilvl="8" w:tplc="C66CB1A2" w:tentative="1">
      <w:start w:val="1"/>
      <w:numFmt w:val="lowerRoman"/>
      <w:lvlText w:val="%9."/>
      <w:lvlJc w:val="right"/>
      <w:pPr>
        <w:ind w:left="6480" w:hanging="180"/>
      </w:pPr>
      <w:rPr>
        <w:rFonts w:cs="Times New Roman"/>
      </w:rPr>
    </w:lvl>
  </w:abstractNum>
  <w:abstractNum w:abstractNumId="40" w15:restartNumberingAfterBreak="0">
    <w:nsid w:val="6D0C3C15"/>
    <w:multiLevelType w:val="hybridMultilevel"/>
    <w:tmpl w:val="01B281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D3672BA"/>
    <w:multiLevelType w:val="hybridMultilevel"/>
    <w:tmpl w:val="6B66A38E"/>
    <w:lvl w:ilvl="0" w:tplc="6BBA2756">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75BE5A5B"/>
    <w:multiLevelType w:val="hybridMultilevel"/>
    <w:tmpl w:val="1260527C"/>
    <w:lvl w:ilvl="0" w:tplc="FFFFFFFF">
      <w:start w:val="7"/>
      <w:numFmt w:val="bullet"/>
      <w:lvlText w:val="-"/>
      <w:lvlJc w:val="left"/>
      <w:pPr>
        <w:tabs>
          <w:tab w:val="num" w:pos="420"/>
        </w:tabs>
        <w:ind w:left="420" w:hanging="360"/>
      </w:pPr>
      <w:rPr>
        <w:rFonts w:ascii="Times New Roman" w:eastAsia="Times New Roman" w:hAnsi="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start w:val="1"/>
      <w:numFmt w:val="bullet"/>
      <w:lvlText w:val=""/>
      <w:lvlJc w:val="left"/>
      <w:pPr>
        <w:tabs>
          <w:tab w:val="num" w:pos="1860"/>
        </w:tabs>
        <w:ind w:left="1860" w:hanging="360"/>
      </w:pPr>
      <w:rPr>
        <w:rFonts w:ascii="Wingdings" w:hAnsi="Wingdings" w:cs="Wingdings" w:hint="default"/>
      </w:rPr>
    </w:lvl>
    <w:lvl w:ilvl="3" w:tplc="FFFFFFFF">
      <w:start w:val="1"/>
      <w:numFmt w:val="bullet"/>
      <w:lvlText w:val=""/>
      <w:lvlJc w:val="left"/>
      <w:pPr>
        <w:tabs>
          <w:tab w:val="num" w:pos="2580"/>
        </w:tabs>
        <w:ind w:left="2580" w:hanging="360"/>
      </w:pPr>
      <w:rPr>
        <w:rFonts w:ascii="Symbol" w:hAnsi="Symbol" w:cs="Symbol" w:hint="default"/>
      </w:rPr>
    </w:lvl>
    <w:lvl w:ilvl="4" w:tplc="FFFFFFFF">
      <w:start w:val="1"/>
      <w:numFmt w:val="bullet"/>
      <w:lvlText w:val="o"/>
      <w:lvlJc w:val="left"/>
      <w:pPr>
        <w:tabs>
          <w:tab w:val="num" w:pos="3300"/>
        </w:tabs>
        <w:ind w:left="3300" w:hanging="360"/>
      </w:pPr>
      <w:rPr>
        <w:rFonts w:ascii="Courier New" w:hAnsi="Courier New" w:cs="Courier New" w:hint="default"/>
      </w:rPr>
    </w:lvl>
    <w:lvl w:ilvl="5" w:tplc="FFFFFFFF">
      <w:start w:val="1"/>
      <w:numFmt w:val="bullet"/>
      <w:lvlText w:val=""/>
      <w:lvlJc w:val="left"/>
      <w:pPr>
        <w:tabs>
          <w:tab w:val="num" w:pos="4020"/>
        </w:tabs>
        <w:ind w:left="4020" w:hanging="360"/>
      </w:pPr>
      <w:rPr>
        <w:rFonts w:ascii="Wingdings" w:hAnsi="Wingdings" w:cs="Wingdings" w:hint="default"/>
      </w:rPr>
    </w:lvl>
    <w:lvl w:ilvl="6" w:tplc="FFFFFFFF">
      <w:start w:val="1"/>
      <w:numFmt w:val="bullet"/>
      <w:lvlText w:val=""/>
      <w:lvlJc w:val="left"/>
      <w:pPr>
        <w:tabs>
          <w:tab w:val="num" w:pos="4740"/>
        </w:tabs>
        <w:ind w:left="4740" w:hanging="360"/>
      </w:pPr>
      <w:rPr>
        <w:rFonts w:ascii="Symbol" w:hAnsi="Symbol" w:cs="Symbol" w:hint="default"/>
      </w:rPr>
    </w:lvl>
    <w:lvl w:ilvl="7" w:tplc="FFFFFFFF">
      <w:start w:val="1"/>
      <w:numFmt w:val="bullet"/>
      <w:lvlText w:val="o"/>
      <w:lvlJc w:val="left"/>
      <w:pPr>
        <w:tabs>
          <w:tab w:val="num" w:pos="5460"/>
        </w:tabs>
        <w:ind w:left="5460" w:hanging="360"/>
      </w:pPr>
      <w:rPr>
        <w:rFonts w:ascii="Courier New" w:hAnsi="Courier New" w:cs="Courier New" w:hint="default"/>
      </w:rPr>
    </w:lvl>
    <w:lvl w:ilvl="8" w:tplc="FFFFFFFF">
      <w:start w:val="1"/>
      <w:numFmt w:val="bullet"/>
      <w:lvlText w:val=""/>
      <w:lvlJc w:val="left"/>
      <w:pPr>
        <w:tabs>
          <w:tab w:val="num" w:pos="6180"/>
        </w:tabs>
        <w:ind w:left="6180" w:hanging="360"/>
      </w:pPr>
      <w:rPr>
        <w:rFonts w:ascii="Wingdings" w:hAnsi="Wingdings" w:cs="Wingdings" w:hint="default"/>
      </w:rPr>
    </w:lvl>
  </w:abstractNum>
  <w:abstractNum w:abstractNumId="43" w15:restartNumberingAfterBreak="0">
    <w:nsid w:val="7EC23B7A"/>
    <w:multiLevelType w:val="hybridMultilevel"/>
    <w:tmpl w:val="46BE4B5E"/>
    <w:lvl w:ilvl="0" w:tplc="A044CBFE">
      <w:start w:val="1"/>
      <w:numFmt w:val="upp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44" w15:restartNumberingAfterBreak="0">
    <w:nsid w:val="7F647087"/>
    <w:multiLevelType w:val="hybridMultilevel"/>
    <w:tmpl w:val="9864E07C"/>
    <w:lvl w:ilvl="0" w:tplc="69F8CD9C">
      <w:start w:val="20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28"/>
  </w:num>
  <w:num w:numId="4">
    <w:abstractNumId w:val="5"/>
  </w:num>
  <w:num w:numId="5">
    <w:abstractNumId w:val="44"/>
  </w:num>
  <w:num w:numId="6">
    <w:abstractNumId w:val="32"/>
  </w:num>
  <w:num w:numId="7">
    <w:abstractNumId w:val="41"/>
  </w:num>
  <w:num w:numId="8">
    <w:abstractNumId w:val="11"/>
  </w:num>
  <w:num w:numId="9">
    <w:abstractNumId w:val="37"/>
  </w:num>
  <w:num w:numId="10">
    <w:abstractNumId w:val="25"/>
  </w:num>
  <w:num w:numId="11">
    <w:abstractNumId w:val="18"/>
  </w:num>
  <w:num w:numId="12">
    <w:abstractNumId w:val="7"/>
  </w:num>
  <w:num w:numId="13">
    <w:abstractNumId w:val="6"/>
  </w:num>
  <w:num w:numId="14">
    <w:abstractNumId w:val="20"/>
  </w:num>
  <w:num w:numId="15">
    <w:abstractNumId w:val="19"/>
  </w:num>
  <w:num w:numId="16">
    <w:abstractNumId w:val="42"/>
  </w:num>
  <w:num w:numId="17">
    <w:abstractNumId w:val="36"/>
  </w:num>
  <w:num w:numId="18">
    <w:abstractNumId w:val="38"/>
  </w:num>
  <w:num w:numId="19">
    <w:abstractNumId w:val="38"/>
  </w:num>
  <w:num w:numId="20">
    <w:abstractNumId w:val="6"/>
  </w:num>
  <w:num w:numId="21">
    <w:abstractNumId w:val="20"/>
  </w:num>
  <w:num w:numId="22">
    <w:abstractNumId w:val="19"/>
  </w:num>
  <w:num w:numId="23">
    <w:abstractNumId w:val="10"/>
  </w:num>
  <w:num w:numId="24">
    <w:abstractNumId w:val="40"/>
  </w:num>
  <w:num w:numId="25">
    <w:abstractNumId w:val="4"/>
  </w:num>
  <w:num w:numId="26">
    <w:abstractNumId w:val="8"/>
  </w:num>
  <w:num w:numId="27">
    <w:abstractNumId w:val="24"/>
  </w:num>
  <w:num w:numId="28">
    <w:abstractNumId w:val="34"/>
  </w:num>
  <w:num w:numId="29">
    <w:abstractNumId w:val="33"/>
  </w:num>
  <w:num w:numId="30">
    <w:abstractNumId w:val="26"/>
  </w:num>
  <w:num w:numId="31">
    <w:abstractNumId w:val="22"/>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
  </w:num>
  <w:num w:numId="35">
    <w:abstractNumId w:val="39"/>
  </w:num>
  <w:num w:numId="36">
    <w:abstractNumId w:val="16"/>
  </w:num>
  <w:num w:numId="37">
    <w:abstractNumId w:val="35"/>
  </w:num>
  <w:num w:numId="38">
    <w:abstractNumId w:val="3"/>
  </w:num>
  <w:num w:numId="39">
    <w:abstractNumId w:val="14"/>
  </w:num>
  <w:num w:numId="40">
    <w:abstractNumId w:val="17"/>
  </w:num>
  <w:num w:numId="41">
    <w:abstractNumId w:val="31"/>
  </w:num>
  <w:num w:numId="42">
    <w:abstractNumId w:val="2"/>
  </w:num>
  <w:num w:numId="43">
    <w:abstractNumId w:val="13"/>
  </w:num>
  <w:num w:numId="44">
    <w:abstractNumId w:val="30"/>
  </w:num>
  <w:num w:numId="45">
    <w:abstractNumId w:val="27"/>
  </w:num>
  <w:num w:numId="46">
    <w:abstractNumId w:val="9"/>
  </w:num>
  <w:num w:numId="47">
    <w:abstractNumId w:val="29"/>
  </w:num>
  <w:num w:numId="48">
    <w:abstractNumId w:val="15"/>
  </w:num>
  <w:num w:numId="49">
    <w:abstractNumId w:val="0"/>
    <w:lvlOverride w:ilvl="0">
      <w:lvl w:ilvl="0">
        <w:numFmt w:val="bullet"/>
        <w:lvlText w:val=""/>
        <w:legacy w:legacy="1" w:legacySpace="0" w:legacyIndent="0"/>
        <w:lvlJc w:val="left"/>
        <w:rPr>
          <w:rFonts w:ascii="Symbol" w:hAnsi="Symbol"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hideSpellingErrors/>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E17"/>
    <w:rsid w:val="00000D2D"/>
    <w:rsid w:val="00002317"/>
    <w:rsid w:val="00002792"/>
    <w:rsid w:val="000034D1"/>
    <w:rsid w:val="0000427D"/>
    <w:rsid w:val="0000565C"/>
    <w:rsid w:val="000074F0"/>
    <w:rsid w:val="00007A59"/>
    <w:rsid w:val="00011114"/>
    <w:rsid w:val="00011755"/>
    <w:rsid w:val="0001466F"/>
    <w:rsid w:val="000147E1"/>
    <w:rsid w:val="00014974"/>
    <w:rsid w:val="000155BF"/>
    <w:rsid w:val="000159D6"/>
    <w:rsid w:val="00015E49"/>
    <w:rsid w:val="0002117C"/>
    <w:rsid w:val="000211FF"/>
    <w:rsid w:val="000219C4"/>
    <w:rsid w:val="00023095"/>
    <w:rsid w:val="000259AB"/>
    <w:rsid w:val="00026809"/>
    <w:rsid w:val="00030B2A"/>
    <w:rsid w:val="0003124F"/>
    <w:rsid w:val="00033FF3"/>
    <w:rsid w:val="000358B3"/>
    <w:rsid w:val="00036281"/>
    <w:rsid w:val="0003662F"/>
    <w:rsid w:val="0004051B"/>
    <w:rsid w:val="00040803"/>
    <w:rsid w:val="00041A0C"/>
    <w:rsid w:val="00043FCC"/>
    <w:rsid w:val="00044813"/>
    <w:rsid w:val="000472EA"/>
    <w:rsid w:val="000473C7"/>
    <w:rsid w:val="000479ED"/>
    <w:rsid w:val="00052774"/>
    <w:rsid w:val="00055B7D"/>
    <w:rsid w:val="00056280"/>
    <w:rsid w:val="000569F5"/>
    <w:rsid w:val="000611B9"/>
    <w:rsid w:val="00061B46"/>
    <w:rsid w:val="00067360"/>
    <w:rsid w:val="0007086E"/>
    <w:rsid w:val="000726D0"/>
    <w:rsid w:val="00073A91"/>
    <w:rsid w:val="000747AD"/>
    <w:rsid w:val="0007547B"/>
    <w:rsid w:val="000758FC"/>
    <w:rsid w:val="00076F5B"/>
    <w:rsid w:val="0007749E"/>
    <w:rsid w:val="00080E5D"/>
    <w:rsid w:val="000829D8"/>
    <w:rsid w:val="00082A1A"/>
    <w:rsid w:val="0008526C"/>
    <w:rsid w:val="00085847"/>
    <w:rsid w:val="0009027F"/>
    <w:rsid w:val="00091458"/>
    <w:rsid w:val="00092D84"/>
    <w:rsid w:val="0009319F"/>
    <w:rsid w:val="00095940"/>
    <w:rsid w:val="00096A22"/>
    <w:rsid w:val="00096ABD"/>
    <w:rsid w:val="00096D39"/>
    <w:rsid w:val="000A016F"/>
    <w:rsid w:val="000A2813"/>
    <w:rsid w:val="000A39C9"/>
    <w:rsid w:val="000A4288"/>
    <w:rsid w:val="000A491D"/>
    <w:rsid w:val="000A4AB1"/>
    <w:rsid w:val="000A4BC7"/>
    <w:rsid w:val="000A55F4"/>
    <w:rsid w:val="000A63AB"/>
    <w:rsid w:val="000A6C5A"/>
    <w:rsid w:val="000B18A6"/>
    <w:rsid w:val="000B310A"/>
    <w:rsid w:val="000B3CC9"/>
    <w:rsid w:val="000B70C3"/>
    <w:rsid w:val="000B742D"/>
    <w:rsid w:val="000C2E0D"/>
    <w:rsid w:val="000C3DBE"/>
    <w:rsid w:val="000C454C"/>
    <w:rsid w:val="000C57F5"/>
    <w:rsid w:val="000C585E"/>
    <w:rsid w:val="000C5A28"/>
    <w:rsid w:val="000C5B39"/>
    <w:rsid w:val="000C6B02"/>
    <w:rsid w:val="000C79E2"/>
    <w:rsid w:val="000D0F94"/>
    <w:rsid w:val="000D0FEA"/>
    <w:rsid w:val="000D1482"/>
    <w:rsid w:val="000D36FB"/>
    <w:rsid w:val="000D3E31"/>
    <w:rsid w:val="000D5332"/>
    <w:rsid w:val="000D60E7"/>
    <w:rsid w:val="000D6CC8"/>
    <w:rsid w:val="000D7A5E"/>
    <w:rsid w:val="000E07A3"/>
    <w:rsid w:val="000E0B5A"/>
    <w:rsid w:val="000E1FAA"/>
    <w:rsid w:val="000E2476"/>
    <w:rsid w:val="000E26B1"/>
    <w:rsid w:val="000E417A"/>
    <w:rsid w:val="000E77B9"/>
    <w:rsid w:val="000F1A1C"/>
    <w:rsid w:val="000F254F"/>
    <w:rsid w:val="000F2C66"/>
    <w:rsid w:val="000F5637"/>
    <w:rsid w:val="000F663C"/>
    <w:rsid w:val="000F6C33"/>
    <w:rsid w:val="000F77D4"/>
    <w:rsid w:val="001003FC"/>
    <w:rsid w:val="00100469"/>
    <w:rsid w:val="001004CE"/>
    <w:rsid w:val="00102407"/>
    <w:rsid w:val="00102C14"/>
    <w:rsid w:val="001059CF"/>
    <w:rsid w:val="0011127F"/>
    <w:rsid w:val="00111FE0"/>
    <w:rsid w:val="001142B3"/>
    <w:rsid w:val="001156F1"/>
    <w:rsid w:val="00117678"/>
    <w:rsid w:val="0012172A"/>
    <w:rsid w:val="00121B09"/>
    <w:rsid w:val="00122B0C"/>
    <w:rsid w:val="00122DF0"/>
    <w:rsid w:val="00122E6E"/>
    <w:rsid w:val="0012371B"/>
    <w:rsid w:val="00127494"/>
    <w:rsid w:val="00127AB0"/>
    <w:rsid w:val="0013018A"/>
    <w:rsid w:val="001306C6"/>
    <w:rsid w:val="0013136B"/>
    <w:rsid w:val="001313DA"/>
    <w:rsid w:val="00131656"/>
    <w:rsid w:val="0013243A"/>
    <w:rsid w:val="00133043"/>
    <w:rsid w:val="001334D4"/>
    <w:rsid w:val="00133F58"/>
    <w:rsid w:val="0013771D"/>
    <w:rsid w:val="0013785F"/>
    <w:rsid w:val="00140566"/>
    <w:rsid w:val="00141A77"/>
    <w:rsid w:val="0014222D"/>
    <w:rsid w:val="00142DDC"/>
    <w:rsid w:val="00144A56"/>
    <w:rsid w:val="00146912"/>
    <w:rsid w:val="00153294"/>
    <w:rsid w:val="0015429A"/>
    <w:rsid w:val="00154AB8"/>
    <w:rsid w:val="0015670B"/>
    <w:rsid w:val="00157471"/>
    <w:rsid w:val="00161AFA"/>
    <w:rsid w:val="00162B36"/>
    <w:rsid w:val="00163083"/>
    <w:rsid w:val="0016368E"/>
    <w:rsid w:val="001666F8"/>
    <w:rsid w:val="00166E99"/>
    <w:rsid w:val="001723EA"/>
    <w:rsid w:val="001754A3"/>
    <w:rsid w:val="00176C9B"/>
    <w:rsid w:val="0017791F"/>
    <w:rsid w:val="00180B8B"/>
    <w:rsid w:val="001813D4"/>
    <w:rsid w:val="001817B8"/>
    <w:rsid w:val="00181C60"/>
    <w:rsid w:val="00181E20"/>
    <w:rsid w:val="0018393D"/>
    <w:rsid w:val="0018465F"/>
    <w:rsid w:val="00184D2E"/>
    <w:rsid w:val="0018764B"/>
    <w:rsid w:val="00193E2A"/>
    <w:rsid w:val="001948BE"/>
    <w:rsid w:val="001949FD"/>
    <w:rsid w:val="00195134"/>
    <w:rsid w:val="0019626A"/>
    <w:rsid w:val="00197C33"/>
    <w:rsid w:val="001A06D7"/>
    <w:rsid w:val="001A1FCD"/>
    <w:rsid w:val="001A26FA"/>
    <w:rsid w:val="001A290B"/>
    <w:rsid w:val="001A431B"/>
    <w:rsid w:val="001A4395"/>
    <w:rsid w:val="001A4791"/>
    <w:rsid w:val="001A7BD4"/>
    <w:rsid w:val="001A7EE9"/>
    <w:rsid w:val="001B093F"/>
    <w:rsid w:val="001B14C1"/>
    <w:rsid w:val="001B1710"/>
    <w:rsid w:val="001B1831"/>
    <w:rsid w:val="001B1EE0"/>
    <w:rsid w:val="001B73E4"/>
    <w:rsid w:val="001B7F3B"/>
    <w:rsid w:val="001C1212"/>
    <w:rsid w:val="001C4186"/>
    <w:rsid w:val="001C59E9"/>
    <w:rsid w:val="001C613B"/>
    <w:rsid w:val="001D0471"/>
    <w:rsid w:val="001D097C"/>
    <w:rsid w:val="001D09BC"/>
    <w:rsid w:val="001D1133"/>
    <w:rsid w:val="001D41AD"/>
    <w:rsid w:val="001D555E"/>
    <w:rsid w:val="001D697C"/>
    <w:rsid w:val="001E2A1C"/>
    <w:rsid w:val="001E3BFB"/>
    <w:rsid w:val="001E4C6B"/>
    <w:rsid w:val="001E4EED"/>
    <w:rsid w:val="001E6480"/>
    <w:rsid w:val="001E7298"/>
    <w:rsid w:val="001E74AA"/>
    <w:rsid w:val="001F28DB"/>
    <w:rsid w:val="001F308B"/>
    <w:rsid w:val="001F4188"/>
    <w:rsid w:val="001F4BB1"/>
    <w:rsid w:val="001F4ED4"/>
    <w:rsid w:val="001F582B"/>
    <w:rsid w:val="001F5F4C"/>
    <w:rsid w:val="001F6D4A"/>
    <w:rsid w:val="002016B6"/>
    <w:rsid w:val="00202D8D"/>
    <w:rsid w:val="00202E42"/>
    <w:rsid w:val="002035C2"/>
    <w:rsid w:val="00204B5B"/>
    <w:rsid w:val="002062DD"/>
    <w:rsid w:val="00206C93"/>
    <w:rsid w:val="0020730B"/>
    <w:rsid w:val="00207F49"/>
    <w:rsid w:val="0021147E"/>
    <w:rsid w:val="00211547"/>
    <w:rsid w:val="00212664"/>
    <w:rsid w:val="00213EEF"/>
    <w:rsid w:val="0021434E"/>
    <w:rsid w:val="002155B3"/>
    <w:rsid w:val="00215E89"/>
    <w:rsid w:val="0021629D"/>
    <w:rsid w:val="00216B8B"/>
    <w:rsid w:val="0022070A"/>
    <w:rsid w:val="00221650"/>
    <w:rsid w:val="00221A6F"/>
    <w:rsid w:val="002229F1"/>
    <w:rsid w:val="00223455"/>
    <w:rsid w:val="00223583"/>
    <w:rsid w:val="0022426F"/>
    <w:rsid w:val="00224D5D"/>
    <w:rsid w:val="002252EE"/>
    <w:rsid w:val="00226B72"/>
    <w:rsid w:val="002276BD"/>
    <w:rsid w:val="00227A9D"/>
    <w:rsid w:val="002304A5"/>
    <w:rsid w:val="002322BB"/>
    <w:rsid w:val="002329FC"/>
    <w:rsid w:val="00232C68"/>
    <w:rsid w:val="002331DE"/>
    <w:rsid w:val="002331FD"/>
    <w:rsid w:val="00233330"/>
    <w:rsid w:val="00233AA4"/>
    <w:rsid w:val="00242F49"/>
    <w:rsid w:val="00244859"/>
    <w:rsid w:val="00245F71"/>
    <w:rsid w:val="00247CE7"/>
    <w:rsid w:val="00250BFE"/>
    <w:rsid w:val="0025111A"/>
    <w:rsid w:val="00251124"/>
    <w:rsid w:val="002532C0"/>
    <w:rsid w:val="002577A6"/>
    <w:rsid w:val="002606FF"/>
    <w:rsid w:val="002608B0"/>
    <w:rsid w:val="00264493"/>
    <w:rsid w:val="002652B9"/>
    <w:rsid w:val="00265BCB"/>
    <w:rsid w:val="002665CE"/>
    <w:rsid w:val="00271789"/>
    <w:rsid w:val="00272D3B"/>
    <w:rsid w:val="00274C8F"/>
    <w:rsid w:val="00274E61"/>
    <w:rsid w:val="002762A4"/>
    <w:rsid w:val="002772B5"/>
    <w:rsid w:val="00280846"/>
    <w:rsid w:val="00282F60"/>
    <w:rsid w:val="00283B83"/>
    <w:rsid w:val="00283DEF"/>
    <w:rsid w:val="00283E03"/>
    <w:rsid w:val="00284FFF"/>
    <w:rsid w:val="002851E9"/>
    <w:rsid w:val="002868CD"/>
    <w:rsid w:val="00287355"/>
    <w:rsid w:val="00287A5E"/>
    <w:rsid w:val="002922AB"/>
    <w:rsid w:val="00292E98"/>
    <w:rsid w:val="002940C1"/>
    <w:rsid w:val="00295211"/>
    <w:rsid w:val="002962C8"/>
    <w:rsid w:val="00297B46"/>
    <w:rsid w:val="002A0568"/>
    <w:rsid w:val="002A1306"/>
    <w:rsid w:val="002A2466"/>
    <w:rsid w:val="002A2599"/>
    <w:rsid w:val="002A2A42"/>
    <w:rsid w:val="002A3CEA"/>
    <w:rsid w:val="002A59F4"/>
    <w:rsid w:val="002A709A"/>
    <w:rsid w:val="002A755F"/>
    <w:rsid w:val="002A7DE4"/>
    <w:rsid w:val="002B0A28"/>
    <w:rsid w:val="002B25B0"/>
    <w:rsid w:val="002B2D8F"/>
    <w:rsid w:val="002B2ED2"/>
    <w:rsid w:val="002B2F12"/>
    <w:rsid w:val="002B4E24"/>
    <w:rsid w:val="002B5AAE"/>
    <w:rsid w:val="002B6FA7"/>
    <w:rsid w:val="002B72C8"/>
    <w:rsid w:val="002B74C8"/>
    <w:rsid w:val="002C0A68"/>
    <w:rsid w:val="002C1AD1"/>
    <w:rsid w:val="002C2669"/>
    <w:rsid w:val="002C409B"/>
    <w:rsid w:val="002C40E6"/>
    <w:rsid w:val="002C6123"/>
    <w:rsid w:val="002C6224"/>
    <w:rsid w:val="002C626F"/>
    <w:rsid w:val="002C75FD"/>
    <w:rsid w:val="002D1168"/>
    <w:rsid w:val="002D1810"/>
    <w:rsid w:val="002D1A5F"/>
    <w:rsid w:val="002D43CD"/>
    <w:rsid w:val="002D4F8B"/>
    <w:rsid w:val="002D53E9"/>
    <w:rsid w:val="002D5978"/>
    <w:rsid w:val="002D725B"/>
    <w:rsid w:val="002D7B7A"/>
    <w:rsid w:val="002E5A2C"/>
    <w:rsid w:val="002E5B32"/>
    <w:rsid w:val="002E7CC5"/>
    <w:rsid w:val="002F0717"/>
    <w:rsid w:val="002F1167"/>
    <w:rsid w:val="002F1DAF"/>
    <w:rsid w:val="002F28B5"/>
    <w:rsid w:val="002F3318"/>
    <w:rsid w:val="002F68F9"/>
    <w:rsid w:val="002F7ECC"/>
    <w:rsid w:val="00300448"/>
    <w:rsid w:val="00300514"/>
    <w:rsid w:val="00300BE7"/>
    <w:rsid w:val="00301486"/>
    <w:rsid w:val="00302243"/>
    <w:rsid w:val="00303EC6"/>
    <w:rsid w:val="003066CD"/>
    <w:rsid w:val="003128DE"/>
    <w:rsid w:val="003135F1"/>
    <w:rsid w:val="0031486B"/>
    <w:rsid w:val="00316A2D"/>
    <w:rsid w:val="00316BF7"/>
    <w:rsid w:val="00317F81"/>
    <w:rsid w:val="0032052E"/>
    <w:rsid w:val="0032088B"/>
    <w:rsid w:val="00320CB8"/>
    <w:rsid w:val="00324B16"/>
    <w:rsid w:val="00325946"/>
    <w:rsid w:val="003266D3"/>
    <w:rsid w:val="00330283"/>
    <w:rsid w:val="00330B12"/>
    <w:rsid w:val="00330DDD"/>
    <w:rsid w:val="00331DF8"/>
    <w:rsid w:val="00332AA5"/>
    <w:rsid w:val="003362B1"/>
    <w:rsid w:val="00337842"/>
    <w:rsid w:val="00341CD9"/>
    <w:rsid w:val="00341EEB"/>
    <w:rsid w:val="003431FA"/>
    <w:rsid w:val="00343857"/>
    <w:rsid w:val="00344568"/>
    <w:rsid w:val="00345B3A"/>
    <w:rsid w:val="003521C5"/>
    <w:rsid w:val="003522F4"/>
    <w:rsid w:val="00352921"/>
    <w:rsid w:val="003535FE"/>
    <w:rsid w:val="003553DA"/>
    <w:rsid w:val="00356639"/>
    <w:rsid w:val="00363969"/>
    <w:rsid w:val="00364169"/>
    <w:rsid w:val="00364611"/>
    <w:rsid w:val="00364A1D"/>
    <w:rsid w:val="00364A28"/>
    <w:rsid w:val="00365EE9"/>
    <w:rsid w:val="0036672C"/>
    <w:rsid w:val="0036745D"/>
    <w:rsid w:val="003679F4"/>
    <w:rsid w:val="00372369"/>
    <w:rsid w:val="003804E3"/>
    <w:rsid w:val="003823B1"/>
    <w:rsid w:val="00382E8B"/>
    <w:rsid w:val="00387960"/>
    <w:rsid w:val="00392A37"/>
    <w:rsid w:val="0039349C"/>
    <w:rsid w:val="0039353B"/>
    <w:rsid w:val="003941AA"/>
    <w:rsid w:val="0039455A"/>
    <w:rsid w:val="00394EB1"/>
    <w:rsid w:val="00395644"/>
    <w:rsid w:val="003A144C"/>
    <w:rsid w:val="003A168C"/>
    <w:rsid w:val="003A20D3"/>
    <w:rsid w:val="003A2E65"/>
    <w:rsid w:val="003A3B5C"/>
    <w:rsid w:val="003A4122"/>
    <w:rsid w:val="003A461C"/>
    <w:rsid w:val="003A5DB8"/>
    <w:rsid w:val="003A686D"/>
    <w:rsid w:val="003A6C45"/>
    <w:rsid w:val="003A7BDC"/>
    <w:rsid w:val="003B00EF"/>
    <w:rsid w:val="003B2A18"/>
    <w:rsid w:val="003B347F"/>
    <w:rsid w:val="003B36DB"/>
    <w:rsid w:val="003B58E7"/>
    <w:rsid w:val="003B5B8D"/>
    <w:rsid w:val="003C0193"/>
    <w:rsid w:val="003C05DE"/>
    <w:rsid w:val="003C1987"/>
    <w:rsid w:val="003C2A98"/>
    <w:rsid w:val="003C46D1"/>
    <w:rsid w:val="003C48ED"/>
    <w:rsid w:val="003C7C7E"/>
    <w:rsid w:val="003D0E6D"/>
    <w:rsid w:val="003D133F"/>
    <w:rsid w:val="003D2791"/>
    <w:rsid w:val="003D2AB2"/>
    <w:rsid w:val="003D2E59"/>
    <w:rsid w:val="003D3F2B"/>
    <w:rsid w:val="003D455C"/>
    <w:rsid w:val="003D56D6"/>
    <w:rsid w:val="003D6FA9"/>
    <w:rsid w:val="003E0DFD"/>
    <w:rsid w:val="003E1267"/>
    <w:rsid w:val="003E1ECA"/>
    <w:rsid w:val="003E3BB2"/>
    <w:rsid w:val="003E45A5"/>
    <w:rsid w:val="003E470C"/>
    <w:rsid w:val="003E49A4"/>
    <w:rsid w:val="003E525B"/>
    <w:rsid w:val="003F1492"/>
    <w:rsid w:val="003F1C2A"/>
    <w:rsid w:val="003F27C3"/>
    <w:rsid w:val="003F31CD"/>
    <w:rsid w:val="003F3776"/>
    <w:rsid w:val="003F771F"/>
    <w:rsid w:val="0040128F"/>
    <w:rsid w:val="0040328A"/>
    <w:rsid w:val="004033D8"/>
    <w:rsid w:val="00403AF4"/>
    <w:rsid w:val="00404115"/>
    <w:rsid w:val="004061E0"/>
    <w:rsid w:val="004065C1"/>
    <w:rsid w:val="00406837"/>
    <w:rsid w:val="00412151"/>
    <w:rsid w:val="00412E52"/>
    <w:rsid w:val="00412F24"/>
    <w:rsid w:val="00412FD8"/>
    <w:rsid w:val="00413E9B"/>
    <w:rsid w:val="004160AA"/>
    <w:rsid w:val="00417EBC"/>
    <w:rsid w:val="0042177F"/>
    <w:rsid w:val="004220EF"/>
    <w:rsid w:val="00422986"/>
    <w:rsid w:val="00424838"/>
    <w:rsid w:val="004262D5"/>
    <w:rsid w:val="004273C3"/>
    <w:rsid w:val="00427DF2"/>
    <w:rsid w:val="00431041"/>
    <w:rsid w:val="004310FE"/>
    <w:rsid w:val="0043235C"/>
    <w:rsid w:val="00432E91"/>
    <w:rsid w:val="0043358B"/>
    <w:rsid w:val="00434B36"/>
    <w:rsid w:val="00434D06"/>
    <w:rsid w:val="004354E8"/>
    <w:rsid w:val="00436AD2"/>
    <w:rsid w:val="0044149D"/>
    <w:rsid w:val="004414C4"/>
    <w:rsid w:val="00442369"/>
    <w:rsid w:val="0044280E"/>
    <w:rsid w:val="00443F86"/>
    <w:rsid w:val="0044579F"/>
    <w:rsid w:val="004469F5"/>
    <w:rsid w:val="00447C59"/>
    <w:rsid w:val="00450035"/>
    <w:rsid w:val="00450E21"/>
    <w:rsid w:val="0045323A"/>
    <w:rsid w:val="00454287"/>
    <w:rsid w:val="0045446E"/>
    <w:rsid w:val="004546C6"/>
    <w:rsid w:val="004552A6"/>
    <w:rsid w:val="00455807"/>
    <w:rsid w:val="00455F0A"/>
    <w:rsid w:val="004601A2"/>
    <w:rsid w:val="00460FB8"/>
    <w:rsid w:val="00461CF7"/>
    <w:rsid w:val="00463DB5"/>
    <w:rsid w:val="004648D8"/>
    <w:rsid w:val="004648ED"/>
    <w:rsid w:val="00464E96"/>
    <w:rsid w:val="00465545"/>
    <w:rsid w:val="004656E7"/>
    <w:rsid w:val="004752FD"/>
    <w:rsid w:val="004767C2"/>
    <w:rsid w:val="00476DBE"/>
    <w:rsid w:val="00480102"/>
    <w:rsid w:val="004801EF"/>
    <w:rsid w:val="00480D73"/>
    <w:rsid w:val="00485B70"/>
    <w:rsid w:val="00486C2E"/>
    <w:rsid w:val="0048749E"/>
    <w:rsid w:val="00487BB4"/>
    <w:rsid w:val="00490B08"/>
    <w:rsid w:val="00493BF0"/>
    <w:rsid w:val="004944F4"/>
    <w:rsid w:val="004960DA"/>
    <w:rsid w:val="00496943"/>
    <w:rsid w:val="00496E4F"/>
    <w:rsid w:val="004976E0"/>
    <w:rsid w:val="004A03D2"/>
    <w:rsid w:val="004A117B"/>
    <w:rsid w:val="004A51E8"/>
    <w:rsid w:val="004A78FE"/>
    <w:rsid w:val="004B1083"/>
    <w:rsid w:val="004B17AA"/>
    <w:rsid w:val="004B22AB"/>
    <w:rsid w:val="004B359C"/>
    <w:rsid w:val="004B3A89"/>
    <w:rsid w:val="004B5D9E"/>
    <w:rsid w:val="004B63AF"/>
    <w:rsid w:val="004B6BAF"/>
    <w:rsid w:val="004B7638"/>
    <w:rsid w:val="004C1517"/>
    <w:rsid w:val="004C20D5"/>
    <w:rsid w:val="004C2CE0"/>
    <w:rsid w:val="004C2E0C"/>
    <w:rsid w:val="004C3C2B"/>
    <w:rsid w:val="004C4E0E"/>
    <w:rsid w:val="004C4E94"/>
    <w:rsid w:val="004C5124"/>
    <w:rsid w:val="004C70CB"/>
    <w:rsid w:val="004C753A"/>
    <w:rsid w:val="004C7971"/>
    <w:rsid w:val="004D16D2"/>
    <w:rsid w:val="004D171A"/>
    <w:rsid w:val="004D49F6"/>
    <w:rsid w:val="004D5354"/>
    <w:rsid w:val="004D64E2"/>
    <w:rsid w:val="004D7770"/>
    <w:rsid w:val="004E007A"/>
    <w:rsid w:val="004E0402"/>
    <w:rsid w:val="004E0BCB"/>
    <w:rsid w:val="004E0CCF"/>
    <w:rsid w:val="004E17A7"/>
    <w:rsid w:val="004E1E47"/>
    <w:rsid w:val="004E1E80"/>
    <w:rsid w:val="004E28FA"/>
    <w:rsid w:val="004E294B"/>
    <w:rsid w:val="004E4470"/>
    <w:rsid w:val="004E5D1E"/>
    <w:rsid w:val="004E62C3"/>
    <w:rsid w:val="004E64C9"/>
    <w:rsid w:val="004F30D4"/>
    <w:rsid w:val="004F3D94"/>
    <w:rsid w:val="004F3FFD"/>
    <w:rsid w:val="004F452E"/>
    <w:rsid w:val="004F5AD5"/>
    <w:rsid w:val="004F7B85"/>
    <w:rsid w:val="0050008E"/>
    <w:rsid w:val="00501212"/>
    <w:rsid w:val="00501325"/>
    <w:rsid w:val="00501B42"/>
    <w:rsid w:val="005024C9"/>
    <w:rsid w:val="005045B4"/>
    <w:rsid w:val="00505821"/>
    <w:rsid w:val="0050599B"/>
    <w:rsid w:val="005059B9"/>
    <w:rsid w:val="00505FC3"/>
    <w:rsid w:val="0050621F"/>
    <w:rsid w:val="00506245"/>
    <w:rsid w:val="00506EBF"/>
    <w:rsid w:val="00510A7E"/>
    <w:rsid w:val="00510AB5"/>
    <w:rsid w:val="00513472"/>
    <w:rsid w:val="005137C5"/>
    <w:rsid w:val="00515318"/>
    <w:rsid w:val="005153C3"/>
    <w:rsid w:val="00515D7C"/>
    <w:rsid w:val="005165F2"/>
    <w:rsid w:val="00520628"/>
    <w:rsid w:val="005208BA"/>
    <w:rsid w:val="005208BB"/>
    <w:rsid w:val="00520F51"/>
    <w:rsid w:val="00521E04"/>
    <w:rsid w:val="00522DAA"/>
    <w:rsid w:val="00525517"/>
    <w:rsid w:val="005257A6"/>
    <w:rsid w:val="0052605C"/>
    <w:rsid w:val="00526F9A"/>
    <w:rsid w:val="0053249B"/>
    <w:rsid w:val="00532A34"/>
    <w:rsid w:val="005334A2"/>
    <w:rsid w:val="00534E6B"/>
    <w:rsid w:val="00535A1B"/>
    <w:rsid w:val="00535C36"/>
    <w:rsid w:val="00536A65"/>
    <w:rsid w:val="00537BF7"/>
    <w:rsid w:val="00540A47"/>
    <w:rsid w:val="00540F24"/>
    <w:rsid w:val="00541B5E"/>
    <w:rsid w:val="00543D3E"/>
    <w:rsid w:val="00545033"/>
    <w:rsid w:val="005460B8"/>
    <w:rsid w:val="00546D9A"/>
    <w:rsid w:val="00547414"/>
    <w:rsid w:val="005505D9"/>
    <w:rsid w:val="00551FE9"/>
    <w:rsid w:val="005523DD"/>
    <w:rsid w:val="00554C36"/>
    <w:rsid w:val="0055794A"/>
    <w:rsid w:val="00562988"/>
    <w:rsid w:val="005640DB"/>
    <w:rsid w:val="00564219"/>
    <w:rsid w:val="0056460A"/>
    <w:rsid w:val="005652B8"/>
    <w:rsid w:val="00565C05"/>
    <w:rsid w:val="00566633"/>
    <w:rsid w:val="00566A59"/>
    <w:rsid w:val="00566FCD"/>
    <w:rsid w:val="00567565"/>
    <w:rsid w:val="00567591"/>
    <w:rsid w:val="00567F35"/>
    <w:rsid w:val="005703CF"/>
    <w:rsid w:val="00571669"/>
    <w:rsid w:val="0057280F"/>
    <w:rsid w:val="005734BE"/>
    <w:rsid w:val="00573B6C"/>
    <w:rsid w:val="00573D7A"/>
    <w:rsid w:val="00573F02"/>
    <w:rsid w:val="00576299"/>
    <w:rsid w:val="00576AB3"/>
    <w:rsid w:val="00577F50"/>
    <w:rsid w:val="00580796"/>
    <w:rsid w:val="00580D45"/>
    <w:rsid w:val="00581D98"/>
    <w:rsid w:val="00583195"/>
    <w:rsid w:val="005832E0"/>
    <w:rsid w:val="0058565B"/>
    <w:rsid w:val="00586BC4"/>
    <w:rsid w:val="00587D4A"/>
    <w:rsid w:val="00587E2D"/>
    <w:rsid w:val="005905BC"/>
    <w:rsid w:val="00590918"/>
    <w:rsid w:val="00590DF2"/>
    <w:rsid w:val="005910A4"/>
    <w:rsid w:val="00591ABA"/>
    <w:rsid w:val="00591C62"/>
    <w:rsid w:val="00591E00"/>
    <w:rsid w:val="005926E0"/>
    <w:rsid w:val="005929F1"/>
    <w:rsid w:val="00592C1F"/>
    <w:rsid w:val="00592CE9"/>
    <w:rsid w:val="00595A8B"/>
    <w:rsid w:val="00595F1A"/>
    <w:rsid w:val="005A0AB3"/>
    <w:rsid w:val="005A22CB"/>
    <w:rsid w:val="005A2725"/>
    <w:rsid w:val="005A2CDD"/>
    <w:rsid w:val="005A31D5"/>
    <w:rsid w:val="005A33C7"/>
    <w:rsid w:val="005A4190"/>
    <w:rsid w:val="005A4507"/>
    <w:rsid w:val="005A65C4"/>
    <w:rsid w:val="005A7107"/>
    <w:rsid w:val="005B0E1C"/>
    <w:rsid w:val="005B30A9"/>
    <w:rsid w:val="005B324B"/>
    <w:rsid w:val="005B44FC"/>
    <w:rsid w:val="005B65B7"/>
    <w:rsid w:val="005B6B35"/>
    <w:rsid w:val="005C0018"/>
    <w:rsid w:val="005C0708"/>
    <w:rsid w:val="005C0BC1"/>
    <w:rsid w:val="005C112C"/>
    <w:rsid w:val="005C1FE3"/>
    <w:rsid w:val="005C2532"/>
    <w:rsid w:val="005C308A"/>
    <w:rsid w:val="005D0971"/>
    <w:rsid w:val="005D35C0"/>
    <w:rsid w:val="005D3F99"/>
    <w:rsid w:val="005D45E7"/>
    <w:rsid w:val="005D572E"/>
    <w:rsid w:val="005D6162"/>
    <w:rsid w:val="005D6C64"/>
    <w:rsid w:val="005E0E9D"/>
    <w:rsid w:val="005E27CF"/>
    <w:rsid w:val="005E2B1F"/>
    <w:rsid w:val="005E35C4"/>
    <w:rsid w:val="005E57FB"/>
    <w:rsid w:val="005E5ECA"/>
    <w:rsid w:val="005E69FD"/>
    <w:rsid w:val="005E6DED"/>
    <w:rsid w:val="005F7C8E"/>
    <w:rsid w:val="00600157"/>
    <w:rsid w:val="00600E8F"/>
    <w:rsid w:val="0060219F"/>
    <w:rsid w:val="006031B2"/>
    <w:rsid w:val="00604124"/>
    <w:rsid w:val="0060414F"/>
    <w:rsid w:val="00604803"/>
    <w:rsid w:val="006054FE"/>
    <w:rsid w:val="006110EF"/>
    <w:rsid w:val="00611696"/>
    <w:rsid w:val="00612027"/>
    <w:rsid w:val="0061392C"/>
    <w:rsid w:val="0061533B"/>
    <w:rsid w:val="0061698F"/>
    <w:rsid w:val="006171A3"/>
    <w:rsid w:val="00617263"/>
    <w:rsid w:val="006208BA"/>
    <w:rsid w:val="00622A1E"/>
    <w:rsid w:val="00624104"/>
    <w:rsid w:val="006266E9"/>
    <w:rsid w:val="006269DB"/>
    <w:rsid w:val="0063236C"/>
    <w:rsid w:val="006323E7"/>
    <w:rsid w:val="00633278"/>
    <w:rsid w:val="006336FB"/>
    <w:rsid w:val="006346BD"/>
    <w:rsid w:val="006346C8"/>
    <w:rsid w:val="00635F4E"/>
    <w:rsid w:val="006374C1"/>
    <w:rsid w:val="0063767D"/>
    <w:rsid w:val="006377AC"/>
    <w:rsid w:val="006378EE"/>
    <w:rsid w:val="0064008A"/>
    <w:rsid w:val="00642A4E"/>
    <w:rsid w:val="006435CB"/>
    <w:rsid w:val="00644240"/>
    <w:rsid w:val="00644D40"/>
    <w:rsid w:val="0064719D"/>
    <w:rsid w:val="006502BF"/>
    <w:rsid w:val="006517BE"/>
    <w:rsid w:val="0065192D"/>
    <w:rsid w:val="00651E80"/>
    <w:rsid w:val="006560FC"/>
    <w:rsid w:val="0065640D"/>
    <w:rsid w:val="00657543"/>
    <w:rsid w:val="0066016A"/>
    <w:rsid w:val="00660B22"/>
    <w:rsid w:val="006614B2"/>
    <w:rsid w:val="00662491"/>
    <w:rsid w:val="00662852"/>
    <w:rsid w:val="006630DF"/>
    <w:rsid w:val="00664F24"/>
    <w:rsid w:val="006678B6"/>
    <w:rsid w:val="00667CC8"/>
    <w:rsid w:val="006712BD"/>
    <w:rsid w:val="006731C4"/>
    <w:rsid w:val="00674231"/>
    <w:rsid w:val="006745A1"/>
    <w:rsid w:val="00674727"/>
    <w:rsid w:val="00674837"/>
    <w:rsid w:val="0067527B"/>
    <w:rsid w:val="006756B0"/>
    <w:rsid w:val="00675CDD"/>
    <w:rsid w:val="00676579"/>
    <w:rsid w:val="0067745E"/>
    <w:rsid w:val="00680159"/>
    <w:rsid w:val="00680857"/>
    <w:rsid w:val="00680E95"/>
    <w:rsid w:val="0068594E"/>
    <w:rsid w:val="006877E4"/>
    <w:rsid w:val="00687AA6"/>
    <w:rsid w:val="00691ADA"/>
    <w:rsid w:val="00694F01"/>
    <w:rsid w:val="00695636"/>
    <w:rsid w:val="00695F42"/>
    <w:rsid w:val="00695FCB"/>
    <w:rsid w:val="006A08AF"/>
    <w:rsid w:val="006A10CE"/>
    <w:rsid w:val="006A24BF"/>
    <w:rsid w:val="006A26F6"/>
    <w:rsid w:val="006B0C44"/>
    <w:rsid w:val="006B163B"/>
    <w:rsid w:val="006B278F"/>
    <w:rsid w:val="006B3491"/>
    <w:rsid w:val="006B59D8"/>
    <w:rsid w:val="006C1DBA"/>
    <w:rsid w:val="006C375E"/>
    <w:rsid w:val="006C5686"/>
    <w:rsid w:val="006C587B"/>
    <w:rsid w:val="006C5AAE"/>
    <w:rsid w:val="006C7244"/>
    <w:rsid w:val="006D1DD2"/>
    <w:rsid w:val="006D5627"/>
    <w:rsid w:val="006D69AB"/>
    <w:rsid w:val="006E1035"/>
    <w:rsid w:val="006E151B"/>
    <w:rsid w:val="006E1CB2"/>
    <w:rsid w:val="006E2395"/>
    <w:rsid w:val="006E31C6"/>
    <w:rsid w:val="006E3752"/>
    <w:rsid w:val="006F019B"/>
    <w:rsid w:val="006F1397"/>
    <w:rsid w:val="006F1555"/>
    <w:rsid w:val="006F22C3"/>
    <w:rsid w:val="006F28DA"/>
    <w:rsid w:val="006F377D"/>
    <w:rsid w:val="006F38B6"/>
    <w:rsid w:val="006F42B0"/>
    <w:rsid w:val="006F4C8F"/>
    <w:rsid w:val="006F7A70"/>
    <w:rsid w:val="00700889"/>
    <w:rsid w:val="007019A9"/>
    <w:rsid w:val="00702831"/>
    <w:rsid w:val="007042DF"/>
    <w:rsid w:val="00711D41"/>
    <w:rsid w:val="00712725"/>
    <w:rsid w:val="00714A89"/>
    <w:rsid w:val="00714AEF"/>
    <w:rsid w:val="00716896"/>
    <w:rsid w:val="00716D8B"/>
    <w:rsid w:val="00720646"/>
    <w:rsid w:val="00720F24"/>
    <w:rsid w:val="007216ED"/>
    <w:rsid w:val="00722121"/>
    <w:rsid w:val="00722B8B"/>
    <w:rsid w:val="007244ED"/>
    <w:rsid w:val="00724EFF"/>
    <w:rsid w:val="0072665E"/>
    <w:rsid w:val="00727B8E"/>
    <w:rsid w:val="00727F53"/>
    <w:rsid w:val="00731745"/>
    <w:rsid w:val="00734D98"/>
    <w:rsid w:val="00734E7B"/>
    <w:rsid w:val="007365A3"/>
    <w:rsid w:val="007421EB"/>
    <w:rsid w:val="00742A0A"/>
    <w:rsid w:val="00743795"/>
    <w:rsid w:val="007452B2"/>
    <w:rsid w:val="007511A5"/>
    <w:rsid w:val="0075691E"/>
    <w:rsid w:val="00761DD8"/>
    <w:rsid w:val="0076353F"/>
    <w:rsid w:val="007636B1"/>
    <w:rsid w:val="00763D90"/>
    <w:rsid w:val="00766386"/>
    <w:rsid w:val="0076756B"/>
    <w:rsid w:val="0077010B"/>
    <w:rsid w:val="00771CEE"/>
    <w:rsid w:val="00773E44"/>
    <w:rsid w:val="007743B8"/>
    <w:rsid w:val="00774E19"/>
    <w:rsid w:val="00781BBA"/>
    <w:rsid w:val="0078433D"/>
    <w:rsid w:val="0078451F"/>
    <w:rsid w:val="00784EE4"/>
    <w:rsid w:val="00785286"/>
    <w:rsid w:val="0078581A"/>
    <w:rsid w:val="007862D7"/>
    <w:rsid w:val="00786AB3"/>
    <w:rsid w:val="007914AA"/>
    <w:rsid w:val="007917BB"/>
    <w:rsid w:val="007923F8"/>
    <w:rsid w:val="007926EF"/>
    <w:rsid w:val="00793FC4"/>
    <w:rsid w:val="00794A7E"/>
    <w:rsid w:val="00794D2E"/>
    <w:rsid w:val="007A09C9"/>
    <w:rsid w:val="007A360A"/>
    <w:rsid w:val="007A3AD3"/>
    <w:rsid w:val="007A5EF2"/>
    <w:rsid w:val="007A6B7C"/>
    <w:rsid w:val="007A727A"/>
    <w:rsid w:val="007B37DB"/>
    <w:rsid w:val="007B3B1C"/>
    <w:rsid w:val="007B3BC2"/>
    <w:rsid w:val="007B4333"/>
    <w:rsid w:val="007B590B"/>
    <w:rsid w:val="007B6572"/>
    <w:rsid w:val="007B77DD"/>
    <w:rsid w:val="007C0AF1"/>
    <w:rsid w:val="007C2458"/>
    <w:rsid w:val="007C26FE"/>
    <w:rsid w:val="007C2F6B"/>
    <w:rsid w:val="007C33FD"/>
    <w:rsid w:val="007C3636"/>
    <w:rsid w:val="007C4663"/>
    <w:rsid w:val="007C4C40"/>
    <w:rsid w:val="007C5A18"/>
    <w:rsid w:val="007C5DBB"/>
    <w:rsid w:val="007C6713"/>
    <w:rsid w:val="007C7C76"/>
    <w:rsid w:val="007D0335"/>
    <w:rsid w:val="007D1A5E"/>
    <w:rsid w:val="007D3B09"/>
    <w:rsid w:val="007D3EA3"/>
    <w:rsid w:val="007D44D6"/>
    <w:rsid w:val="007D4774"/>
    <w:rsid w:val="007D4A43"/>
    <w:rsid w:val="007D5ACA"/>
    <w:rsid w:val="007D6086"/>
    <w:rsid w:val="007D76CC"/>
    <w:rsid w:val="007E0A30"/>
    <w:rsid w:val="007E1CB4"/>
    <w:rsid w:val="007E2575"/>
    <w:rsid w:val="007E320A"/>
    <w:rsid w:val="007E5256"/>
    <w:rsid w:val="007E565E"/>
    <w:rsid w:val="007E5CD6"/>
    <w:rsid w:val="007F0B5F"/>
    <w:rsid w:val="007F27A2"/>
    <w:rsid w:val="007F2A80"/>
    <w:rsid w:val="007F3E5A"/>
    <w:rsid w:val="007F5BBE"/>
    <w:rsid w:val="007F6670"/>
    <w:rsid w:val="0080088D"/>
    <w:rsid w:val="00802031"/>
    <w:rsid w:val="008020CC"/>
    <w:rsid w:val="00802FE0"/>
    <w:rsid w:val="0080334D"/>
    <w:rsid w:val="00803CF7"/>
    <w:rsid w:val="00803E40"/>
    <w:rsid w:val="00804A33"/>
    <w:rsid w:val="00804D83"/>
    <w:rsid w:val="00804E1D"/>
    <w:rsid w:val="00805770"/>
    <w:rsid w:val="0080606E"/>
    <w:rsid w:val="008061E8"/>
    <w:rsid w:val="008074B7"/>
    <w:rsid w:val="00810367"/>
    <w:rsid w:val="00812DF3"/>
    <w:rsid w:val="00815DA4"/>
    <w:rsid w:val="00815F24"/>
    <w:rsid w:val="008163BF"/>
    <w:rsid w:val="008205AC"/>
    <w:rsid w:val="00821A35"/>
    <w:rsid w:val="0082317B"/>
    <w:rsid w:val="008237AF"/>
    <w:rsid w:val="00827367"/>
    <w:rsid w:val="008274AD"/>
    <w:rsid w:val="00827C3A"/>
    <w:rsid w:val="00830996"/>
    <w:rsid w:val="00830E1F"/>
    <w:rsid w:val="008336A5"/>
    <w:rsid w:val="00836672"/>
    <w:rsid w:val="00841DEC"/>
    <w:rsid w:val="00843AE8"/>
    <w:rsid w:val="00844464"/>
    <w:rsid w:val="008464FC"/>
    <w:rsid w:val="00847269"/>
    <w:rsid w:val="00847A38"/>
    <w:rsid w:val="00847D7D"/>
    <w:rsid w:val="00847E7B"/>
    <w:rsid w:val="0085025F"/>
    <w:rsid w:val="00851937"/>
    <w:rsid w:val="00851A68"/>
    <w:rsid w:val="00851ACC"/>
    <w:rsid w:val="008529F9"/>
    <w:rsid w:val="00853242"/>
    <w:rsid w:val="008560F2"/>
    <w:rsid w:val="0086248A"/>
    <w:rsid w:val="008641A8"/>
    <w:rsid w:val="00864465"/>
    <w:rsid w:val="008649E2"/>
    <w:rsid w:val="00867CFF"/>
    <w:rsid w:val="0087102F"/>
    <w:rsid w:val="0087707D"/>
    <w:rsid w:val="008800AE"/>
    <w:rsid w:val="00881978"/>
    <w:rsid w:val="00882E17"/>
    <w:rsid w:val="00883064"/>
    <w:rsid w:val="0088370D"/>
    <w:rsid w:val="00883DB7"/>
    <w:rsid w:val="008842B8"/>
    <w:rsid w:val="00884989"/>
    <w:rsid w:val="00884FFD"/>
    <w:rsid w:val="00886CAC"/>
    <w:rsid w:val="00887175"/>
    <w:rsid w:val="008904C3"/>
    <w:rsid w:val="00890976"/>
    <w:rsid w:val="00891AD9"/>
    <w:rsid w:val="008921E0"/>
    <w:rsid w:val="00893929"/>
    <w:rsid w:val="00893E22"/>
    <w:rsid w:val="00894108"/>
    <w:rsid w:val="0089581B"/>
    <w:rsid w:val="008A0731"/>
    <w:rsid w:val="008A0C6E"/>
    <w:rsid w:val="008A1546"/>
    <w:rsid w:val="008A2C3C"/>
    <w:rsid w:val="008A2DA1"/>
    <w:rsid w:val="008A4BEC"/>
    <w:rsid w:val="008A583B"/>
    <w:rsid w:val="008A5CFF"/>
    <w:rsid w:val="008A678B"/>
    <w:rsid w:val="008A6A9C"/>
    <w:rsid w:val="008A7178"/>
    <w:rsid w:val="008A7EE6"/>
    <w:rsid w:val="008A7F55"/>
    <w:rsid w:val="008B1614"/>
    <w:rsid w:val="008B20C0"/>
    <w:rsid w:val="008B39F6"/>
    <w:rsid w:val="008B5D1B"/>
    <w:rsid w:val="008B7003"/>
    <w:rsid w:val="008B7B7C"/>
    <w:rsid w:val="008C0133"/>
    <w:rsid w:val="008C14DC"/>
    <w:rsid w:val="008C1C39"/>
    <w:rsid w:val="008C1EC7"/>
    <w:rsid w:val="008C3075"/>
    <w:rsid w:val="008C6556"/>
    <w:rsid w:val="008C7988"/>
    <w:rsid w:val="008D13B8"/>
    <w:rsid w:val="008D2B4E"/>
    <w:rsid w:val="008D3C21"/>
    <w:rsid w:val="008D70C2"/>
    <w:rsid w:val="008D716A"/>
    <w:rsid w:val="008E0623"/>
    <w:rsid w:val="008E1A65"/>
    <w:rsid w:val="008E24D2"/>
    <w:rsid w:val="008E2D63"/>
    <w:rsid w:val="008E3193"/>
    <w:rsid w:val="008E4B80"/>
    <w:rsid w:val="008E5075"/>
    <w:rsid w:val="008E5228"/>
    <w:rsid w:val="008E527B"/>
    <w:rsid w:val="008E7B0B"/>
    <w:rsid w:val="008F20DD"/>
    <w:rsid w:val="008F2845"/>
    <w:rsid w:val="008F370B"/>
    <w:rsid w:val="00900880"/>
    <w:rsid w:val="00901CCF"/>
    <w:rsid w:val="00901EB1"/>
    <w:rsid w:val="009032F9"/>
    <w:rsid w:val="0090446D"/>
    <w:rsid w:val="00904E43"/>
    <w:rsid w:val="00905167"/>
    <w:rsid w:val="00905C09"/>
    <w:rsid w:val="00907341"/>
    <w:rsid w:val="00910C0B"/>
    <w:rsid w:val="00913001"/>
    <w:rsid w:val="009148DA"/>
    <w:rsid w:val="00916F0E"/>
    <w:rsid w:val="009172CB"/>
    <w:rsid w:val="0092063B"/>
    <w:rsid w:val="00921E04"/>
    <w:rsid w:val="00923095"/>
    <w:rsid w:val="009243AC"/>
    <w:rsid w:val="00926AB5"/>
    <w:rsid w:val="00931851"/>
    <w:rsid w:val="00931DBD"/>
    <w:rsid w:val="0093288D"/>
    <w:rsid w:val="009332D6"/>
    <w:rsid w:val="00933D55"/>
    <w:rsid w:val="00935318"/>
    <w:rsid w:val="00935870"/>
    <w:rsid w:val="00940095"/>
    <w:rsid w:val="009415C6"/>
    <w:rsid w:val="0094192C"/>
    <w:rsid w:val="00943611"/>
    <w:rsid w:val="00943ED4"/>
    <w:rsid w:val="00944BE7"/>
    <w:rsid w:val="00945E73"/>
    <w:rsid w:val="00947ABB"/>
    <w:rsid w:val="009509CE"/>
    <w:rsid w:val="00950CAE"/>
    <w:rsid w:val="00951FE8"/>
    <w:rsid w:val="009524DA"/>
    <w:rsid w:val="00953385"/>
    <w:rsid w:val="009540E9"/>
    <w:rsid w:val="0095448A"/>
    <w:rsid w:val="00955303"/>
    <w:rsid w:val="00955773"/>
    <w:rsid w:val="0095586E"/>
    <w:rsid w:val="00955C9F"/>
    <w:rsid w:val="00955D98"/>
    <w:rsid w:val="009568FD"/>
    <w:rsid w:val="009570A7"/>
    <w:rsid w:val="00957878"/>
    <w:rsid w:val="00961C3F"/>
    <w:rsid w:val="009621DC"/>
    <w:rsid w:val="009626E8"/>
    <w:rsid w:val="00962CB5"/>
    <w:rsid w:val="0096322E"/>
    <w:rsid w:val="009656FA"/>
    <w:rsid w:val="009666AF"/>
    <w:rsid w:val="009709A0"/>
    <w:rsid w:val="009719A9"/>
    <w:rsid w:val="00980259"/>
    <w:rsid w:val="009802DA"/>
    <w:rsid w:val="009807E1"/>
    <w:rsid w:val="00982B50"/>
    <w:rsid w:val="00983226"/>
    <w:rsid w:val="00983C53"/>
    <w:rsid w:val="00985CB5"/>
    <w:rsid w:val="00985F6A"/>
    <w:rsid w:val="00987133"/>
    <w:rsid w:val="00987FAE"/>
    <w:rsid w:val="0099187B"/>
    <w:rsid w:val="009937DB"/>
    <w:rsid w:val="00993C17"/>
    <w:rsid w:val="00993CD7"/>
    <w:rsid w:val="00995F31"/>
    <w:rsid w:val="009968CF"/>
    <w:rsid w:val="00997D2F"/>
    <w:rsid w:val="009A0D4C"/>
    <w:rsid w:val="009A2270"/>
    <w:rsid w:val="009A2DA2"/>
    <w:rsid w:val="009A4309"/>
    <w:rsid w:val="009A4B59"/>
    <w:rsid w:val="009A4DE1"/>
    <w:rsid w:val="009B047B"/>
    <w:rsid w:val="009B1C8F"/>
    <w:rsid w:val="009B2F47"/>
    <w:rsid w:val="009B44AC"/>
    <w:rsid w:val="009B705A"/>
    <w:rsid w:val="009B7374"/>
    <w:rsid w:val="009B7547"/>
    <w:rsid w:val="009B79F9"/>
    <w:rsid w:val="009C05FF"/>
    <w:rsid w:val="009C41C4"/>
    <w:rsid w:val="009C4D57"/>
    <w:rsid w:val="009D17AA"/>
    <w:rsid w:val="009D22B1"/>
    <w:rsid w:val="009D3AED"/>
    <w:rsid w:val="009D4439"/>
    <w:rsid w:val="009D5082"/>
    <w:rsid w:val="009D6DA4"/>
    <w:rsid w:val="009E0CB6"/>
    <w:rsid w:val="009E297D"/>
    <w:rsid w:val="009E2AA2"/>
    <w:rsid w:val="009E3494"/>
    <w:rsid w:val="009E6308"/>
    <w:rsid w:val="009E65B8"/>
    <w:rsid w:val="009F07A9"/>
    <w:rsid w:val="009F0CD9"/>
    <w:rsid w:val="009F3232"/>
    <w:rsid w:val="009F3D2D"/>
    <w:rsid w:val="009F3E72"/>
    <w:rsid w:val="009F4860"/>
    <w:rsid w:val="009F5F99"/>
    <w:rsid w:val="009F5FE9"/>
    <w:rsid w:val="009F748B"/>
    <w:rsid w:val="00A05DD8"/>
    <w:rsid w:val="00A10397"/>
    <w:rsid w:val="00A12C8B"/>
    <w:rsid w:val="00A13466"/>
    <w:rsid w:val="00A14499"/>
    <w:rsid w:val="00A162F5"/>
    <w:rsid w:val="00A2136E"/>
    <w:rsid w:val="00A22326"/>
    <w:rsid w:val="00A22483"/>
    <w:rsid w:val="00A22934"/>
    <w:rsid w:val="00A23444"/>
    <w:rsid w:val="00A2374A"/>
    <w:rsid w:val="00A2454B"/>
    <w:rsid w:val="00A24926"/>
    <w:rsid w:val="00A264C5"/>
    <w:rsid w:val="00A26CB7"/>
    <w:rsid w:val="00A276DF"/>
    <w:rsid w:val="00A27898"/>
    <w:rsid w:val="00A30680"/>
    <w:rsid w:val="00A348CD"/>
    <w:rsid w:val="00A36D38"/>
    <w:rsid w:val="00A37B91"/>
    <w:rsid w:val="00A40B07"/>
    <w:rsid w:val="00A40D8C"/>
    <w:rsid w:val="00A40E38"/>
    <w:rsid w:val="00A40F8D"/>
    <w:rsid w:val="00A41B29"/>
    <w:rsid w:val="00A428ED"/>
    <w:rsid w:val="00A42B66"/>
    <w:rsid w:val="00A43A6C"/>
    <w:rsid w:val="00A440EC"/>
    <w:rsid w:val="00A443BC"/>
    <w:rsid w:val="00A445AB"/>
    <w:rsid w:val="00A44741"/>
    <w:rsid w:val="00A44E17"/>
    <w:rsid w:val="00A46464"/>
    <w:rsid w:val="00A46756"/>
    <w:rsid w:val="00A50F1B"/>
    <w:rsid w:val="00A518D9"/>
    <w:rsid w:val="00A51BD4"/>
    <w:rsid w:val="00A51FBD"/>
    <w:rsid w:val="00A52611"/>
    <w:rsid w:val="00A5355D"/>
    <w:rsid w:val="00A5438A"/>
    <w:rsid w:val="00A547A0"/>
    <w:rsid w:val="00A5760E"/>
    <w:rsid w:val="00A602C3"/>
    <w:rsid w:val="00A60353"/>
    <w:rsid w:val="00A60C4F"/>
    <w:rsid w:val="00A6368C"/>
    <w:rsid w:val="00A64437"/>
    <w:rsid w:val="00A65C2E"/>
    <w:rsid w:val="00A6680C"/>
    <w:rsid w:val="00A679FE"/>
    <w:rsid w:val="00A67A14"/>
    <w:rsid w:val="00A67C60"/>
    <w:rsid w:val="00A70009"/>
    <w:rsid w:val="00A741E6"/>
    <w:rsid w:val="00A7518D"/>
    <w:rsid w:val="00A77212"/>
    <w:rsid w:val="00A80857"/>
    <w:rsid w:val="00A80905"/>
    <w:rsid w:val="00A80A27"/>
    <w:rsid w:val="00A81E16"/>
    <w:rsid w:val="00A84B3F"/>
    <w:rsid w:val="00A84D39"/>
    <w:rsid w:val="00A84F31"/>
    <w:rsid w:val="00A8554F"/>
    <w:rsid w:val="00A87901"/>
    <w:rsid w:val="00A87910"/>
    <w:rsid w:val="00A901DB"/>
    <w:rsid w:val="00A9053E"/>
    <w:rsid w:val="00A91282"/>
    <w:rsid w:val="00A924C1"/>
    <w:rsid w:val="00A929A1"/>
    <w:rsid w:val="00A96212"/>
    <w:rsid w:val="00AA012B"/>
    <w:rsid w:val="00AA02A2"/>
    <w:rsid w:val="00AA1DC3"/>
    <w:rsid w:val="00AA1F3A"/>
    <w:rsid w:val="00AA2AC5"/>
    <w:rsid w:val="00AA38DB"/>
    <w:rsid w:val="00AA4BE1"/>
    <w:rsid w:val="00AA7106"/>
    <w:rsid w:val="00AA76B3"/>
    <w:rsid w:val="00AB0D9B"/>
    <w:rsid w:val="00AB124F"/>
    <w:rsid w:val="00AB2EA3"/>
    <w:rsid w:val="00AB4BAC"/>
    <w:rsid w:val="00AC194D"/>
    <w:rsid w:val="00AC2345"/>
    <w:rsid w:val="00AC3E3C"/>
    <w:rsid w:val="00AC44E4"/>
    <w:rsid w:val="00AC69A5"/>
    <w:rsid w:val="00AC6CA9"/>
    <w:rsid w:val="00AD162C"/>
    <w:rsid w:val="00AD26D4"/>
    <w:rsid w:val="00AD27C2"/>
    <w:rsid w:val="00AD49F0"/>
    <w:rsid w:val="00AD531E"/>
    <w:rsid w:val="00AE00B3"/>
    <w:rsid w:val="00AE0300"/>
    <w:rsid w:val="00AE0444"/>
    <w:rsid w:val="00AE0497"/>
    <w:rsid w:val="00AE26AC"/>
    <w:rsid w:val="00AE2A97"/>
    <w:rsid w:val="00AE2EDE"/>
    <w:rsid w:val="00AE3CF2"/>
    <w:rsid w:val="00AE3E10"/>
    <w:rsid w:val="00AE487B"/>
    <w:rsid w:val="00AE60ED"/>
    <w:rsid w:val="00AE6E9A"/>
    <w:rsid w:val="00AE762D"/>
    <w:rsid w:val="00AE7842"/>
    <w:rsid w:val="00AE7A9C"/>
    <w:rsid w:val="00AF284E"/>
    <w:rsid w:val="00AF322F"/>
    <w:rsid w:val="00AF7B46"/>
    <w:rsid w:val="00AF7E51"/>
    <w:rsid w:val="00B0154B"/>
    <w:rsid w:val="00B03CC2"/>
    <w:rsid w:val="00B05C0D"/>
    <w:rsid w:val="00B077C5"/>
    <w:rsid w:val="00B11DDE"/>
    <w:rsid w:val="00B12509"/>
    <w:rsid w:val="00B12D3E"/>
    <w:rsid w:val="00B14012"/>
    <w:rsid w:val="00B14E7F"/>
    <w:rsid w:val="00B15DB6"/>
    <w:rsid w:val="00B16635"/>
    <w:rsid w:val="00B178D3"/>
    <w:rsid w:val="00B17934"/>
    <w:rsid w:val="00B17DF6"/>
    <w:rsid w:val="00B219EA"/>
    <w:rsid w:val="00B24C6E"/>
    <w:rsid w:val="00B25553"/>
    <w:rsid w:val="00B27124"/>
    <w:rsid w:val="00B3085E"/>
    <w:rsid w:val="00B30F56"/>
    <w:rsid w:val="00B318AC"/>
    <w:rsid w:val="00B331EC"/>
    <w:rsid w:val="00B336F7"/>
    <w:rsid w:val="00B34860"/>
    <w:rsid w:val="00B35310"/>
    <w:rsid w:val="00B36CB1"/>
    <w:rsid w:val="00B36FFF"/>
    <w:rsid w:val="00B40B30"/>
    <w:rsid w:val="00B45027"/>
    <w:rsid w:val="00B45B8E"/>
    <w:rsid w:val="00B50B7A"/>
    <w:rsid w:val="00B53B46"/>
    <w:rsid w:val="00B53E6D"/>
    <w:rsid w:val="00B542D5"/>
    <w:rsid w:val="00B54C12"/>
    <w:rsid w:val="00B54D1A"/>
    <w:rsid w:val="00B5594A"/>
    <w:rsid w:val="00B56176"/>
    <w:rsid w:val="00B57530"/>
    <w:rsid w:val="00B57EFD"/>
    <w:rsid w:val="00B605EA"/>
    <w:rsid w:val="00B60A7F"/>
    <w:rsid w:val="00B60B80"/>
    <w:rsid w:val="00B60EC7"/>
    <w:rsid w:val="00B63DA4"/>
    <w:rsid w:val="00B644DB"/>
    <w:rsid w:val="00B671D9"/>
    <w:rsid w:val="00B6788B"/>
    <w:rsid w:val="00B700CD"/>
    <w:rsid w:val="00B71046"/>
    <w:rsid w:val="00B713F9"/>
    <w:rsid w:val="00B71E68"/>
    <w:rsid w:val="00B72C5F"/>
    <w:rsid w:val="00B761B4"/>
    <w:rsid w:val="00B769C5"/>
    <w:rsid w:val="00B76CBB"/>
    <w:rsid w:val="00B806D2"/>
    <w:rsid w:val="00B846FE"/>
    <w:rsid w:val="00B85826"/>
    <w:rsid w:val="00B85B3B"/>
    <w:rsid w:val="00B85C13"/>
    <w:rsid w:val="00B8605F"/>
    <w:rsid w:val="00B8610E"/>
    <w:rsid w:val="00B872E7"/>
    <w:rsid w:val="00B90B00"/>
    <w:rsid w:val="00B91A0A"/>
    <w:rsid w:val="00B921FD"/>
    <w:rsid w:val="00B94499"/>
    <w:rsid w:val="00B94C38"/>
    <w:rsid w:val="00B9552F"/>
    <w:rsid w:val="00B96CC0"/>
    <w:rsid w:val="00BA255F"/>
    <w:rsid w:val="00BA2570"/>
    <w:rsid w:val="00BA307C"/>
    <w:rsid w:val="00BA4278"/>
    <w:rsid w:val="00BA4E46"/>
    <w:rsid w:val="00BA5263"/>
    <w:rsid w:val="00BA5B48"/>
    <w:rsid w:val="00BA6414"/>
    <w:rsid w:val="00BA681A"/>
    <w:rsid w:val="00BB2565"/>
    <w:rsid w:val="00BB319B"/>
    <w:rsid w:val="00BB3469"/>
    <w:rsid w:val="00BB434C"/>
    <w:rsid w:val="00BB506C"/>
    <w:rsid w:val="00BB6863"/>
    <w:rsid w:val="00BB7507"/>
    <w:rsid w:val="00BC08B7"/>
    <w:rsid w:val="00BC0B36"/>
    <w:rsid w:val="00BC327A"/>
    <w:rsid w:val="00BC3FB2"/>
    <w:rsid w:val="00BC4397"/>
    <w:rsid w:val="00BC5101"/>
    <w:rsid w:val="00BC69A6"/>
    <w:rsid w:val="00BC7457"/>
    <w:rsid w:val="00BD0835"/>
    <w:rsid w:val="00BD5827"/>
    <w:rsid w:val="00BD6878"/>
    <w:rsid w:val="00BD77AE"/>
    <w:rsid w:val="00BE1A7B"/>
    <w:rsid w:val="00BE5F1E"/>
    <w:rsid w:val="00BE6512"/>
    <w:rsid w:val="00BF0D36"/>
    <w:rsid w:val="00BF5126"/>
    <w:rsid w:val="00C00430"/>
    <w:rsid w:val="00C01333"/>
    <w:rsid w:val="00C0186D"/>
    <w:rsid w:val="00C054D7"/>
    <w:rsid w:val="00C05725"/>
    <w:rsid w:val="00C06B69"/>
    <w:rsid w:val="00C10615"/>
    <w:rsid w:val="00C10972"/>
    <w:rsid w:val="00C11481"/>
    <w:rsid w:val="00C12A6E"/>
    <w:rsid w:val="00C139E3"/>
    <w:rsid w:val="00C149E9"/>
    <w:rsid w:val="00C15D2C"/>
    <w:rsid w:val="00C15DE4"/>
    <w:rsid w:val="00C16C9C"/>
    <w:rsid w:val="00C16E61"/>
    <w:rsid w:val="00C204AA"/>
    <w:rsid w:val="00C21C54"/>
    <w:rsid w:val="00C21E47"/>
    <w:rsid w:val="00C240A4"/>
    <w:rsid w:val="00C24880"/>
    <w:rsid w:val="00C25012"/>
    <w:rsid w:val="00C25467"/>
    <w:rsid w:val="00C254B6"/>
    <w:rsid w:val="00C317E5"/>
    <w:rsid w:val="00C32539"/>
    <w:rsid w:val="00C34887"/>
    <w:rsid w:val="00C3585E"/>
    <w:rsid w:val="00C35AF7"/>
    <w:rsid w:val="00C35D77"/>
    <w:rsid w:val="00C36753"/>
    <w:rsid w:val="00C36FA0"/>
    <w:rsid w:val="00C40283"/>
    <w:rsid w:val="00C40CC8"/>
    <w:rsid w:val="00C40CE9"/>
    <w:rsid w:val="00C41B49"/>
    <w:rsid w:val="00C42178"/>
    <w:rsid w:val="00C42A39"/>
    <w:rsid w:val="00C4356B"/>
    <w:rsid w:val="00C441BB"/>
    <w:rsid w:val="00C44222"/>
    <w:rsid w:val="00C445C5"/>
    <w:rsid w:val="00C46581"/>
    <w:rsid w:val="00C50359"/>
    <w:rsid w:val="00C508E7"/>
    <w:rsid w:val="00C53778"/>
    <w:rsid w:val="00C56384"/>
    <w:rsid w:val="00C56669"/>
    <w:rsid w:val="00C5699A"/>
    <w:rsid w:val="00C573F8"/>
    <w:rsid w:val="00C60623"/>
    <w:rsid w:val="00C621C1"/>
    <w:rsid w:val="00C62FD6"/>
    <w:rsid w:val="00C63DF0"/>
    <w:rsid w:val="00C64264"/>
    <w:rsid w:val="00C642AC"/>
    <w:rsid w:val="00C65BAF"/>
    <w:rsid w:val="00C665BF"/>
    <w:rsid w:val="00C66EB3"/>
    <w:rsid w:val="00C71154"/>
    <w:rsid w:val="00C713F3"/>
    <w:rsid w:val="00C71898"/>
    <w:rsid w:val="00C7262A"/>
    <w:rsid w:val="00C7335E"/>
    <w:rsid w:val="00C73B4B"/>
    <w:rsid w:val="00C73C13"/>
    <w:rsid w:val="00C73CB7"/>
    <w:rsid w:val="00C73ECF"/>
    <w:rsid w:val="00C74EA4"/>
    <w:rsid w:val="00C7521F"/>
    <w:rsid w:val="00C754E4"/>
    <w:rsid w:val="00C7635B"/>
    <w:rsid w:val="00C81B54"/>
    <w:rsid w:val="00C81F78"/>
    <w:rsid w:val="00C827C3"/>
    <w:rsid w:val="00C83127"/>
    <w:rsid w:val="00C83AAE"/>
    <w:rsid w:val="00C84203"/>
    <w:rsid w:val="00C84F81"/>
    <w:rsid w:val="00C87BAB"/>
    <w:rsid w:val="00C93BD9"/>
    <w:rsid w:val="00C94E87"/>
    <w:rsid w:val="00C96A9F"/>
    <w:rsid w:val="00C96C79"/>
    <w:rsid w:val="00C97E81"/>
    <w:rsid w:val="00CA1F61"/>
    <w:rsid w:val="00CA2F66"/>
    <w:rsid w:val="00CA30F1"/>
    <w:rsid w:val="00CA78AC"/>
    <w:rsid w:val="00CA7D00"/>
    <w:rsid w:val="00CB0397"/>
    <w:rsid w:val="00CB29A6"/>
    <w:rsid w:val="00CB3191"/>
    <w:rsid w:val="00CB6066"/>
    <w:rsid w:val="00CC19C4"/>
    <w:rsid w:val="00CC23A8"/>
    <w:rsid w:val="00CC54B7"/>
    <w:rsid w:val="00CC6748"/>
    <w:rsid w:val="00CC7B16"/>
    <w:rsid w:val="00CD3EE3"/>
    <w:rsid w:val="00CD4A02"/>
    <w:rsid w:val="00CD4C21"/>
    <w:rsid w:val="00CD643F"/>
    <w:rsid w:val="00CE017B"/>
    <w:rsid w:val="00CE1D6A"/>
    <w:rsid w:val="00CE1E7A"/>
    <w:rsid w:val="00CE2694"/>
    <w:rsid w:val="00CE2708"/>
    <w:rsid w:val="00CE3CA5"/>
    <w:rsid w:val="00CE4735"/>
    <w:rsid w:val="00CE7C7E"/>
    <w:rsid w:val="00CF0649"/>
    <w:rsid w:val="00CF1B28"/>
    <w:rsid w:val="00CF27F7"/>
    <w:rsid w:val="00CF5D85"/>
    <w:rsid w:val="00CF5DB4"/>
    <w:rsid w:val="00CF6339"/>
    <w:rsid w:val="00CF65A6"/>
    <w:rsid w:val="00CF71EC"/>
    <w:rsid w:val="00D00BED"/>
    <w:rsid w:val="00D01037"/>
    <w:rsid w:val="00D018C8"/>
    <w:rsid w:val="00D03D49"/>
    <w:rsid w:val="00D04549"/>
    <w:rsid w:val="00D0491F"/>
    <w:rsid w:val="00D04D15"/>
    <w:rsid w:val="00D059F8"/>
    <w:rsid w:val="00D05CB9"/>
    <w:rsid w:val="00D06FD0"/>
    <w:rsid w:val="00D07F69"/>
    <w:rsid w:val="00D11022"/>
    <w:rsid w:val="00D11A2F"/>
    <w:rsid w:val="00D11CD9"/>
    <w:rsid w:val="00D12198"/>
    <w:rsid w:val="00D124D4"/>
    <w:rsid w:val="00D137FD"/>
    <w:rsid w:val="00D13A30"/>
    <w:rsid w:val="00D153D1"/>
    <w:rsid w:val="00D161B2"/>
    <w:rsid w:val="00D16770"/>
    <w:rsid w:val="00D16BE6"/>
    <w:rsid w:val="00D2064A"/>
    <w:rsid w:val="00D20FF9"/>
    <w:rsid w:val="00D213DB"/>
    <w:rsid w:val="00D22FA9"/>
    <w:rsid w:val="00D23F5D"/>
    <w:rsid w:val="00D25398"/>
    <w:rsid w:val="00D25475"/>
    <w:rsid w:val="00D25CD2"/>
    <w:rsid w:val="00D26273"/>
    <w:rsid w:val="00D268C8"/>
    <w:rsid w:val="00D31574"/>
    <w:rsid w:val="00D3245F"/>
    <w:rsid w:val="00D326AA"/>
    <w:rsid w:val="00D32745"/>
    <w:rsid w:val="00D35E50"/>
    <w:rsid w:val="00D3747E"/>
    <w:rsid w:val="00D379CB"/>
    <w:rsid w:val="00D37DFB"/>
    <w:rsid w:val="00D404A5"/>
    <w:rsid w:val="00D41985"/>
    <w:rsid w:val="00D428D4"/>
    <w:rsid w:val="00D43FBF"/>
    <w:rsid w:val="00D44CFB"/>
    <w:rsid w:val="00D4518A"/>
    <w:rsid w:val="00D4554C"/>
    <w:rsid w:val="00D46897"/>
    <w:rsid w:val="00D52DD6"/>
    <w:rsid w:val="00D545DA"/>
    <w:rsid w:val="00D54631"/>
    <w:rsid w:val="00D5616E"/>
    <w:rsid w:val="00D576FC"/>
    <w:rsid w:val="00D61161"/>
    <w:rsid w:val="00D61686"/>
    <w:rsid w:val="00D61A3D"/>
    <w:rsid w:val="00D63F20"/>
    <w:rsid w:val="00D64116"/>
    <w:rsid w:val="00D6513D"/>
    <w:rsid w:val="00D65DFD"/>
    <w:rsid w:val="00D67DAD"/>
    <w:rsid w:val="00D742A5"/>
    <w:rsid w:val="00D75126"/>
    <w:rsid w:val="00D75609"/>
    <w:rsid w:val="00D76944"/>
    <w:rsid w:val="00D77F05"/>
    <w:rsid w:val="00D77FD8"/>
    <w:rsid w:val="00D81B09"/>
    <w:rsid w:val="00D81DC5"/>
    <w:rsid w:val="00D844EE"/>
    <w:rsid w:val="00D870D2"/>
    <w:rsid w:val="00D879B6"/>
    <w:rsid w:val="00D9078B"/>
    <w:rsid w:val="00D91724"/>
    <w:rsid w:val="00D95476"/>
    <w:rsid w:val="00DA0762"/>
    <w:rsid w:val="00DA07E4"/>
    <w:rsid w:val="00DA0F05"/>
    <w:rsid w:val="00DA37B7"/>
    <w:rsid w:val="00DA3CA3"/>
    <w:rsid w:val="00DA41E1"/>
    <w:rsid w:val="00DA5108"/>
    <w:rsid w:val="00DA76AD"/>
    <w:rsid w:val="00DA7EFB"/>
    <w:rsid w:val="00DB0156"/>
    <w:rsid w:val="00DB050D"/>
    <w:rsid w:val="00DB081E"/>
    <w:rsid w:val="00DB13BE"/>
    <w:rsid w:val="00DB164B"/>
    <w:rsid w:val="00DB27A8"/>
    <w:rsid w:val="00DB4737"/>
    <w:rsid w:val="00DB5577"/>
    <w:rsid w:val="00DB5DDE"/>
    <w:rsid w:val="00DC5A94"/>
    <w:rsid w:val="00DC5D3F"/>
    <w:rsid w:val="00DC62A3"/>
    <w:rsid w:val="00DC6BE7"/>
    <w:rsid w:val="00DD0AAF"/>
    <w:rsid w:val="00DD0C47"/>
    <w:rsid w:val="00DD1F74"/>
    <w:rsid w:val="00DD40B5"/>
    <w:rsid w:val="00DD4E3E"/>
    <w:rsid w:val="00DD54CB"/>
    <w:rsid w:val="00DD5A7B"/>
    <w:rsid w:val="00DD5C02"/>
    <w:rsid w:val="00DD6D2C"/>
    <w:rsid w:val="00DE0038"/>
    <w:rsid w:val="00DE0B6D"/>
    <w:rsid w:val="00DE1643"/>
    <w:rsid w:val="00DE34F9"/>
    <w:rsid w:val="00DE4732"/>
    <w:rsid w:val="00DE4A08"/>
    <w:rsid w:val="00DE58DD"/>
    <w:rsid w:val="00DF2D2C"/>
    <w:rsid w:val="00DF39D9"/>
    <w:rsid w:val="00DF3F6E"/>
    <w:rsid w:val="00DF4357"/>
    <w:rsid w:val="00DF4552"/>
    <w:rsid w:val="00DF5A6C"/>
    <w:rsid w:val="00DF6007"/>
    <w:rsid w:val="00DF7D9A"/>
    <w:rsid w:val="00E0051F"/>
    <w:rsid w:val="00E03059"/>
    <w:rsid w:val="00E05032"/>
    <w:rsid w:val="00E05482"/>
    <w:rsid w:val="00E11975"/>
    <w:rsid w:val="00E120E5"/>
    <w:rsid w:val="00E122AA"/>
    <w:rsid w:val="00E134B9"/>
    <w:rsid w:val="00E14A2E"/>
    <w:rsid w:val="00E15221"/>
    <w:rsid w:val="00E15BAD"/>
    <w:rsid w:val="00E15D41"/>
    <w:rsid w:val="00E16202"/>
    <w:rsid w:val="00E16520"/>
    <w:rsid w:val="00E17CEA"/>
    <w:rsid w:val="00E21941"/>
    <w:rsid w:val="00E21C7F"/>
    <w:rsid w:val="00E25765"/>
    <w:rsid w:val="00E260FB"/>
    <w:rsid w:val="00E26383"/>
    <w:rsid w:val="00E26A06"/>
    <w:rsid w:val="00E26E58"/>
    <w:rsid w:val="00E27219"/>
    <w:rsid w:val="00E30161"/>
    <w:rsid w:val="00E3079B"/>
    <w:rsid w:val="00E327E9"/>
    <w:rsid w:val="00E34C3C"/>
    <w:rsid w:val="00E34DE7"/>
    <w:rsid w:val="00E36078"/>
    <w:rsid w:val="00E42DC4"/>
    <w:rsid w:val="00E438AE"/>
    <w:rsid w:val="00E44C89"/>
    <w:rsid w:val="00E4577C"/>
    <w:rsid w:val="00E45C9B"/>
    <w:rsid w:val="00E471B3"/>
    <w:rsid w:val="00E51000"/>
    <w:rsid w:val="00E51543"/>
    <w:rsid w:val="00E52055"/>
    <w:rsid w:val="00E53BDB"/>
    <w:rsid w:val="00E55B1A"/>
    <w:rsid w:val="00E57A86"/>
    <w:rsid w:val="00E60E54"/>
    <w:rsid w:val="00E63C78"/>
    <w:rsid w:val="00E645AC"/>
    <w:rsid w:val="00E646BD"/>
    <w:rsid w:val="00E64EFB"/>
    <w:rsid w:val="00E65E6D"/>
    <w:rsid w:val="00E65FA6"/>
    <w:rsid w:val="00E66DA4"/>
    <w:rsid w:val="00E679F2"/>
    <w:rsid w:val="00E71893"/>
    <w:rsid w:val="00E71DAE"/>
    <w:rsid w:val="00E73C43"/>
    <w:rsid w:val="00E75BA6"/>
    <w:rsid w:val="00E75EE0"/>
    <w:rsid w:val="00E80C0A"/>
    <w:rsid w:val="00E81C51"/>
    <w:rsid w:val="00E83750"/>
    <w:rsid w:val="00E849C1"/>
    <w:rsid w:val="00E8593B"/>
    <w:rsid w:val="00E90589"/>
    <w:rsid w:val="00E911FB"/>
    <w:rsid w:val="00E92558"/>
    <w:rsid w:val="00E92E52"/>
    <w:rsid w:val="00E93ED6"/>
    <w:rsid w:val="00E97152"/>
    <w:rsid w:val="00EA1532"/>
    <w:rsid w:val="00EA1856"/>
    <w:rsid w:val="00EA25FB"/>
    <w:rsid w:val="00EA37B4"/>
    <w:rsid w:val="00EA616B"/>
    <w:rsid w:val="00EA69A7"/>
    <w:rsid w:val="00EA6B5B"/>
    <w:rsid w:val="00EA6CB6"/>
    <w:rsid w:val="00EA7442"/>
    <w:rsid w:val="00EA7633"/>
    <w:rsid w:val="00EA7B3E"/>
    <w:rsid w:val="00EB06D2"/>
    <w:rsid w:val="00EB1842"/>
    <w:rsid w:val="00EB1A82"/>
    <w:rsid w:val="00EB2688"/>
    <w:rsid w:val="00EB27F7"/>
    <w:rsid w:val="00EB2C33"/>
    <w:rsid w:val="00EB3A29"/>
    <w:rsid w:val="00EB4CFA"/>
    <w:rsid w:val="00EB6897"/>
    <w:rsid w:val="00EB7CAC"/>
    <w:rsid w:val="00EC0BD5"/>
    <w:rsid w:val="00EC1746"/>
    <w:rsid w:val="00EC1A1F"/>
    <w:rsid w:val="00EC1EBA"/>
    <w:rsid w:val="00EC25DC"/>
    <w:rsid w:val="00EC33E4"/>
    <w:rsid w:val="00EC3DF1"/>
    <w:rsid w:val="00ED15A3"/>
    <w:rsid w:val="00ED193D"/>
    <w:rsid w:val="00ED2AC3"/>
    <w:rsid w:val="00ED6A36"/>
    <w:rsid w:val="00ED6AA5"/>
    <w:rsid w:val="00EE030F"/>
    <w:rsid w:val="00EE4CC3"/>
    <w:rsid w:val="00EE5EE5"/>
    <w:rsid w:val="00EE6E21"/>
    <w:rsid w:val="00EF0868"/>
    <w:rsid w:val="00EF20FE"/>
    <w:rsid w:val="00EF419C"/>
    <w:rsid w:val="00EF433F"/>
    <w:rsid w:val="00EF4AB8"/>
    <w:rsid w:val="00EF4E73"/>
    <w:rsid w:val="00EF6393"/>
    <w:rsid w:val="00EF6BE5"/>
    <w:rsid w:val="00F019C9"/>
    <w:rsid w:val="00F04679"/>
    <w:rsid w:val="00F04A4C"/>
    <w:rsid w:val="00F078B4"/>
    <w:rsid w:val="00F108EC"/>
    <w:rsid w:val="00F10FC8"/>
    <w:rsid w:val="00F111F3"/>
    <w:rsid w:val="00F124AB"/>
    <w:rsid w:val="00F1380F"/>
    <w:rsid w:val="00F13E49"/>
    <w:rsid w:val="00F14DEA"/>
    <w:rsid w:val="00F154CE"/>
    <w:rsid w:val="00F173B8"/>
    <w:rsid w:val="00F21FF8"/>
    <w:rsid w:val="00F2210C"/>
    <w:rsid w:val="00F24692"/>
    <w:rsid w:val="00F24DAB"/>
    <w:rsid w:val="00F25D92"/>
    <w:rsid w:val="00F2639F"/>
    <w:rsid w:val="00F27241"/>
    <w:rsid w:val="00F27340"/>
    <w:rsid w:val="00F30D90"/>
    <w:rsid w:val="00F32053"/>
    <w:rsid w:val="00F327F9"/>
    <w:rsid w:val="00F34D4C"/>
    <w:rsid w:val="00F352A2"/>
    <w:rsid w:val="00F35B9A"/>
    <w:rsid w:val="00F37370"/>
    <w:rsid w:val="00F413F6"/>
    <w:rsid w:val="00F416A6"/>
    <w:rsid w:val="00F418F0"/>
    <w:rsid w:val="00F41A72"/>
    <w:rsid w:val="00F42024"/>
    <w:rsid w:val="00F43CE5"/>
    <w:rsid w:val="00F44E2F"/>
    <w:rsid w:val="00F453F6"/>
    <w:rsid w:val="00F456A7"/>
    <w:rsid w:val="00F45708"/>
    <w:rsid w:val="00F459DA"/>
    <w:rsid w:val="00F46BAA"/>
    <w:rsid w:val="00F47BEC"/>
    <w:rsid w:val="00F51F2B"/>
    <w:rsid w:val="00F52992"/>
    <w:rsid w:val="00F53291"/>
    <w:rsid w:val="00F55ACD"/>
    <w:rsid w:val="00F55F6A"/>
    <w:rsid w:val="00F5689D"/>
    <w:rsid w:val="00F56F15"/>
    <w:rsid w:val="00F57033"/>
    <w:rsid w:val="00F57726"/>
    <w:rsid w:val="00F57CDE"/>
    <w:rsid w:val="00F61684"/>
    <w:rsid w:val="00F61D08"/>
    <w:rsid w:val="00F62B78"/>
    <w:rsid w:val="00F62BA9"/>
    <w:rsid w:val="00F644E2"/>
    <w:rsid w:val="00F647A5"/>
    <w:rsid w:val="00F64B7E"/>
    <w:rsid w:val="00F652CD"/>
    <w:rsid w:val="00F660C0"/>
    <w:rsid w:val="00F666E7"/>
    <w:rsid w:val="00F6703C"/>
    <w:rsid w:val="00F70DEB"/>
    <w:rsid w:val="00F73CE1"/>
    <w:rsid w:val="00F74184"/>
    <w:rsid w:val="00F7485E"/>
    <w:rsid w:val="00F801B1"/>
    <w:rsid w:val="00F80394"/>
    <w:rsid w:val="00F806DC"/>
    <w:rsid w:val="00F811A7"/>
    <w:rsid w:val="00F81285"/>
    <w:rsid w:val="00F82672"/>
    <w:rsid w:val="00F842D7"/>
    <w:rsid w:val="00F8608E"/>
    <w:rsid w:val="00F900A1"/>
    <w:rsid w:val="00F95567"/>
    <w:rsid w:val="00F95675"/>
    <w:rsid w:val="00F95C23"/>
    <w:rsid w:val="00F97D99"/>
    <w:rsid w:val="00FA1328"/>
    <w:rsid w:val="00FA1339"/>
    <w:rsid w:val="00FA1419"/>
    <w:rsid w:val="00FA195D"/>
    <w:rsid w:val="00FA49A4"/>
    <w:rsid w:val="00FA4CDA"/>
    <w:rsid w:val="00FA6799"/>
    <w:rsid w:val="00FA67BC"/>
    <w:rsid w:val="00FA6D72"/>
    <w:rsid w:val="00FA76FC"/>
    <w:rsid w:val="00FB06DA"/>
    <w:rsid w:val="00FB0927"/>
    <w:rsid w:val="00FB2201"/>
    <w:rsid w:val="00FB546D"/>
    <w:rsid w:val="00FB5766"/>
    <w:rsid w:val="00FB7B74"/>
    <w:rsid w:val="00FC00BE"/>
    <w:rsid w:val="00FC07C4"/>
    <w:rsid w:val="00FC1F98"/>
    <w:rsid w:val="00FC49A4"/>
    <w:rsid w:val="00FD1E81"/>
    <w:rsid w:val="00FD1F7E"/>
    <w:rsid w:val="00FD2C5A"/>
    <w:rsid w:val="00FD4405"/>
    <w:rsid w:val="00FD62B0"/>
    <w:rsid w:val="00FD7F8E"/>
    <w:rsid w:val="00FE0BAD"/>
    <w:rsid w:val="00FE26B4"/>
    <w:rsid w:val="00FE4F3B"/>
    <w:rsid w:val="00FE62D4"/>
    <w:rsid w:val="00FF135D"/>
    <w:rsid w:val="00FF1CA6"/>
    <w:rsid w:val="00FF209D"/>
    <w:rsid w:val="00FF24FA"/>
    <w:rsid w:val="00FF24FC"/>
    <w:rsid w:val="00FF267B"/>
    <w:rsid w:val="00FF3901"/>
    <w:rsid w:val="00FF45EE"/>
    <w:rsid w:val="00FF49DB"/>
    <w:rsid w:val="00FF5D94"/>
    <w:rsid w:val="00FF698F"/>
    <w:rsid w:val="00FF6E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2600B6"/>
  <w15:docId w15:val="{D6D9120A-10CC-4F3C-87B6-CA05CC69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uiPriority="9"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3C43"/>
    <w:pPr>
      <w:autoSpaceDE w:val="0"/>
      <w:autoSpaceDN w:val="0"/>
    </w:pPr>
    <w:rPr>
      <w:rFonts w:ascii="Times New Roman" w:hAnsi="Times New Roman"/>
    </w:rPr>
  </w:style>
  <w:style w:type="paragraph" w:styleId="Nadpis1">
    <w:name w:val="heading 1"/>
    <w:basedOn w:val="Normln"/>
    <w:next w:val="Normln"/>
    <w:link w:val="Nadpis1Char"/>
    <w:uiPriority w:val="9"/>
    <w:qFormat/>
    <w:rsid w:val="00E73C43"/>
    <w:pPr>
      <w:keepNext/>
      <w:outlineLvl w:val="0"/>
    </w:pPr>
    <w:rPr>
      <w:rFonts w:ascii="Cambria" w:hAnsi="Cambria"/>
      <w:b/>
      <w:bCs/>
      <w:kern w:val="32"/>
      <w:sz w:val="32"/>
      <w:szCs w:val="32"/>
    </w:rPr>
  </w:style>
  <w:style w:type="paragraph" w:styleId="Nadpis2">
    <w:name w:val="heading 2"/>
    <w:basedOn w:val="Normln"/>
    <w:next w:val="Normln"/>
    <w:link w:val="Nadpis2Char"/>
    <w:uiPriority w:val="9"/>
    <w:qFormat/>
    <w:rsid w:val="00E73C43"/>
    <w:pPr>
      <w:keepNext/>
      <w:jc w:val="both"/>
      <w:outlineLvl w:val="1"/>
    </w:pPr>
    <w:rPr>
      <w:rFonts w:ascii="Cambria" w:hAnsi="Cambria"/>
      <w:b/>
      <w:bCs/>
      <w:i/>
      <w:iCs/>
      <w:sz w:val="28"/>
      <w:szCs w:val="28"/>
    </w:rPr>
  </w:style>
  <w:style w:type="paragraph" w:styleId="Nadpis3">
    <w:name w:val="heading 3"/>
    <w:basedOn w:val="Normln"/>
    <w:next w:val="Normln"/>
    <w:link w:val="Nadpis3Char"/>
    <w:uiPriority w:val="9"/>
    <w:qFormat/>
    <w:rsid w:val="00E73C43"/>
    <w:pPr>
      <w:keepNext/>
      <w:jc w:val="center"/>
      <w:outlineLvl w:val="2"/>
    </w:pPr>
    <w:rPr>
      <w:rFonts w:ascii="Cambria" w:hAnsi="Cambria"/>
      <w:b/>
      <w:bCs/>
      <w:sz w:val="26"/>
      <w:szCs w:val="26"/>
    </w:rPr>
  </w:style>
  <w:style w:type="paragraph" w:styleId="Nadpis4">
    <w:name w:val="heading 4"/>
    <w:basedOn w:val="Normln"/>
    <w:next w:val="Normln"/>
    <w:link w:val="Nadpis4Char"/>
    <w:uiPriority w:val="9"/>
    <w:qFormat/>
    <w:rsid w:val="00E73C43"/>
    <w:pPr>
      <w:keepNext/>
      <w:jc w:val="center"/>
      <w:outlineLvl w:val="3"/>
    </w:pPr>
    <w:rPr>
      <w:rFonts w:ascii="Calibri" w:hAnsi="Calibri"/>
      <w:b/>
      <w:bCs/>
      <w:sz w:val="28"/>
      <w:szCs w:val="28"/>
    </w:rPr>
  </w:style>
  <w:style w:type="paragraph" w:styleId="Nadpis5">
    <w:name w:val="heading 5"/>
    <w:basedOn w:val="Normln"/>
    <w:next w:val="Normln"/>
    <w:link w:val="Nadpis5Char"/>
    <w:uiPriority w:val="9"/>
    <w:qFormat/>
    <w:rsid w:val="00E73C43"/>
    <w:pPr>
      <w:keepNext/>
      <w:outlineLvl w:val="4"/>
    </w:pPr>
    <w:rPr>
      <w:rFonts w:ascii="Calibri" w:hAnsi="Calibri"/>
      <w:b/>
      <w:bCs/>
      <w:i/>
      <w:iCs/>
      <w:sz w:val="26"/>
      <w:szCs w:val="26"/>
    </w:rPr>
  </w:style>
  <w:style w:type="paragraph" w:styleId="Nadpis6">
    <w:name w:val="heading 6"/>
    <w:basedOn w:val="Normln"/>
    <w:next w:val="Normln"/>
    <w:link w:val="Nadpis6Char"/>
    <w:uiPriority w:val="9"/>
    <w:qFormat/>
    <w:rsid w:val="00E73C43"/>
    <w:pPr>
      <w:keepNext/>
      <w:outlineLvl w:val="5"/>
    </w:pPr>
    <w:rPr>
      <w:rFonts w:ascii="Calibri" w:hAnsi="Calibri"/>
      <w:b/>
      <w:bCs/>
    </w:rPr>
  </w:style>
  <w:style w:type="paragraph" w:styleId="Nadpis7">
    <w:name w:val="heading 7"/>
    <w:basedOn w:val="Normln"/>
    <w:next w:val="Normln"/>
    <w:link w:val="Nadpis7Char"/>
    <w:uiPriority w:val="9"/>
    <w:qFormat/>
    <w:rsid w:val="00E73C43"/>
    <w:pPr>
      <w:keepNext/>
      <w:jc w:val="center"/>
      <w:outlineLvl w:val="6"/>
    </w:pPr>
    <w:rPr>
      <w:rFonts w:ascii="Calibri" w:hAnsi="Calibri"/>
      <w:sz w:val="24"/>
      <w:szCs w:val="24"/>
    </w:rPr>
  </w:style>
  <w:style w:type="paragraph" w:styleId="Nadpis8">
    <w:name w:val="heading 8"/>
    <w:basedOn w:val="Normln"/>
    <w:next w:val="Normln"/>
    <w:link w:val="Nadpis8Char"/>
    <w:uiPriority w:val="9"/>
    <w:qFormat/>
    <w:rsid w:val="00E73C43"/>
    <w:pPr>
      <w:widowControl w:val="0"/>
      <w:spacing w:before="240" w:after="60"/>
      <w:outlineLvl w:val="7"/>
    </w:pPr>
    <w:rPr>
      <w:rFonts w:ascii="Calibri" w:hAnsi="Calibri"/>
      <w:i/>
      <w:iCs/>
      <w:sz w:val="24"/>
      <w:szCs w:val="24"/>
    </w:rPr>
  </w:style>
  <w:style w:type="paragraph" w:styleId="Nadpis9">
    <w:name w:val="heading 9"/>
    <w:basedOn w:val="Normln"/>
    <w:next w:val="Normln"/>
    <w:link w:val="Nadpis9Char"/>
    <w:uiPriority w:val="9"/>
    <w:qFormat/>
    <w:rsid w:val="00E73C43"/>
    <w:pPr>
      <w:keepNext/>
      <w:spacing w:line="360" w:lineRule="auto"/>
      <w:ind w:firstLine="708"/>
      <w:jc w:val="both"/>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E73C43"/>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E73C43"/>
    <w:rPr>
      <w:rFonts w:ascii="Cambria" w:eastAsia="Times New Roman" w:hAnsi="Cambria" w:cs="Times New Roman"/>
      <w:b/>
      <w:bCs/>
      <w:i/>
      <w:iCs/>
      <w:sz w:val="28"/>
      <w:szCs w:val="28"/>
    </w:rPr>
  </w:style>
  <w:style w:type="character" w:customStyle="1" w:styleId="Nadpis3Char">
    <w:name w:val="Nadpis 3 Char"/>
    <w:link w:val="Nadpis3"/>
    <w:uiPriority w:val="9"/>
    <w:semiHidden/>
    <w:rsid w:val="00E73C43"/>
    <w:rPr>
      <w:rFonts w:ascii="Cambria" w:eastAsia="Times New Roman" w:hAnsi="Cambria" w:cs="Times New Roman"/>
      <w:b/>
      <w:bCs/>
      <w:sz w:val="26"/>
      <w:szCs w:val="26"/>
    </w:rPr>
  </w:style>
  <w:style w:type="character" w:customStyle="1" w:styleId="Nadpis4Char">
    <w:name w:val="Nadpis 4 Char"/>
    <w:link w:val="Nadpis4"/>
    <w:uiPriority w:val="9"/>
    <w:semiHidden/>
    <w:rsid w:val="00E73C43"/>
    <w:rPr>
      <w:b/>
      <w:bCs/>
      <w:sz w:val="28"/>
      <w:szCs w:val="28"/>
    </w:rPr>
  </w:style>
  <w:style w:type="character" w:customStyle="1" w:styleId="Nadpis5Char">
    <w:name w:val="Nadpis 5 Char"/>
    <w:link w:val="Nadpis5"/>
    <w:uiPriority w:val="9"/>
    <w:semiHidden/>
    <w:rsid w:val="00E73C43"/>
    <w:rPr>
      <w:b/>
      <w:bCs/>
      <w:i/>
      <w:iCs/>
      <w:sz w:val="26"/>
      <w:szCs w:val="26"/>
    </w:rPr>
  </w:style>
  <w:style w:type="character" w:customStyle="1" w:styleId="Nadpis6Char">
    <w:name w:val="Nadpis 6 Char"/>
    <w:link w:val="Nadpis6"/>
    <w:uiPriority w:val="9"/>
    <w:rsid w:val="00E73C43"/>
    <w:rPr>
      <w:b/>
      <w:bCs/>
    </w:rPr>
  </w:style>
  <w:style w:type="character" w:customStyle="1" w:styleId="Nadpis7Char">
    <w:name w:val="Nadpis 7 Char"/>
    <w:link w:val="Nadpis7"/>
    <w:uiPriority w:val="9"/>
    <w:rsid w:val="00E73C43"/>
    <w:rPr>
      <w:sz w:val="24"/>
      <w:szCs w:val="24"/>
    </w:rPr>
  </w:style>
  <w:style w:type="character" w:customStyle="1" w:styleId="Nadpis8Char">
    <w:name w:val="Nadpis 8 Char"/>
    <w:link w:val="Nadpis8"/>
    <w:uiPriority w:val="9"/>
    <w:semiHidden/>
    <w:rsid w:val="00E73C43"/>
    <w:rPr>
      <w:i/>
      <w:iCs/>
      <w:sz w:val="24"/>
      <w:szCs w:val="24"/>
    </w:rPr>
  </w:style>
  <w:style w:type="character" w:customStyle="1" w:styleId="Nadpis9Char">
    <w:name w:val="Nadpis 9 Char"/>
    <w:link w:val="Nadpis9"/>
    <w:uiPriority w:val="9"/>
    <w:semiHidden/>
    <w:rsid w:val="00E73C43"/>
    <w:rPr>
      <w:rFonts w:ascii="Cambria" w:eastAsia="Times New Roman" w:hAnsi="Cambria" w:cs="Times New Roman"/>
    </w:rPr>
  </w:style>
  <w:style w:type="paragraph" w:styleId="Adresanaoblku">
    <w:name w:val="envelope address"/>
    <w:basedOn w:val="Normln"/>
    <w:uiPriority w:val="99"/>
    <w:rsid w:val="00E73C43"/>
    <w:pPr>
      <w:framePr w:w="7920" w:h="1980" w:hRule="exact" w:hSpace="141" w:wrap="auto" w:hAnchor="page" w:xAlign="center" w:yAlign="bottom"/>
      <w:ind w:left="2880"/>
    </w:pPr>
    <w:rPr>
      <w:b/>
      <w:bCs/>
      <w:sz w:val="24"/>
      <w:szCs w:val="24"/>
    </w:rPr>
  </w:style>
  <w:style w:type="paragraph" w:styleId="Nzev">
    <w:name w:val="Title"/>
    <w:basedOn w:val="Normln"/>
    <w:link w:val="NzevChar"/>
    <w:uiPriority w:val="10"/>
    <w:qFormat/>
    <w:rsid w:val="00E73C43"/>
    <w:pPr>
      <w:jc w:val="center"/>
    </w:pPr>
    <w:rPr>
      <w:rFonts w:ascii="Cambria" w:hAnsi="Cambria"/>
      <w:b/>
      <w:bCs/>
      <w:kern w:val="28"/>
      <w:sz w:val="32"/>
      <w:szCs w:val="32"/>
    </w:rPr>
  </w:style>
  <w:style w:type="character" w:customStyle="1" w:styleId="NzevChar">
    <w:name w:val="Název Char"/>
    <w:link w:val="Nzev"/>
    <w:uiPriority w:val="10"/>
    <w:rsid w:val="00E73C43"/>
    <w:rPr>
      <w:rFonts w:ascii="Cambria" w:eastAsia="Times New Roman" w:hAnsi="Cambria" w:cs="Times New Roman"/>
      <w:b/>
      <w:bCs/>
      <w:kern w:val="28"/>
      <w:sz w:val="32"/>
      <w:szCs w:val="32"/>
    </w:rPr>
  </w:style>
  <w:style w:type="paragraph" w:styleId="Zkladntext2">
    <w:name w:val="Body Text 2"/>
    <w:basedOn w:val="Normln"/>
    <w:link w:val="Zkladntext2Char"/>
    <w:uiPriority w:val="99"/>
    <w:rsid w:val="00E73C43"/>
    <w:pPr>
      <w:jc w:val="both"/>
    </w:pPr>
  </w:style>
  <w:style w:type="character" w:customStyle="1" w:styleId="Zkladntext2Char">
    <w:name w:val="Základní text 2 Char"/>
    <w:link w:val="Zkladntext2"/>
    <w:uiPriority w:val="99"/>
    <w:semiHidden/>
    <w:rsid w:val="00E73C43"/>
    <w:rPr>
      <w:rFonts w:ascii="Times New Roman" w:hAnsi="Times New Roman" w:cs="Times New Roman"/>
      <w:sz w:val="20"/>
      <w:szCs w:val="20"/>
    </w:rPr>
  </w:style>
  <w:style w:type="paragraph" w:styleId="Zkladntext">
    <w:name w:val="Body Text"/>
    <w:basedOn w:val="Normln"/>
    <w:link w:val="ZkladntextChar"/>
    <w:uiPriority w:val="99"/>
    <w:rsid w:val="00E73C43"/>
    <w:pPr>
      <w:jc w:val="both"/>
    </w:pPr>
  </w:style>
  <w:style w:type="character" w:customStyle="1" w:styleId="ZkladntextChar">
    <w:name w:val="Základní text Char"/>
    <w:link w:val="Zkladntext"/>
    <w:uiPriority w:val="99"/>
    <w:rsid w:val="00E73C43"/>
    <w:rPr>
      <w:rFonts w:ascii="Times New Roman" w:hAnsi="Times New Roman" w:cs="Times New Roman"/>
      <w:sz w:val="20"/>
      <w:szCs w:val="20"/>
    </w:rPr>
  </w:style>
  <w:style w:type="paragraph" w:styleId="Zkladntextodsazen2">
    <w:name w:val="Body Text Indent 2"/>
    <w:basedOn w:val="Normln"/>
    <w:link w:val="Zkladntextodsazen2Char"/>
    <w:uiPriority w:val="99"/>
    <w:rsid w:val="00E73C43"/>
    <w:pPr>
      <w:ind w:firstLine="360"/>
      <w:jc w:val="both"/>
    </w:pPr>
  </w:style>
  <w:style w:type="character" w:customStyle="1" w:styleId="Zkladntextodsazen2Char">
    <w:name w:val="Základní text odsazený 2 Char"/>
    <w:link w:val="Zkladntextodsazen2"/>
    <w:uiPriority w:val="99"/>
    <w:semiHidden/>
    <w:rsid w:val="00E73C43"/>
    <w:rPr>
      <w:rFonts w:ascii="Times New Roman" w:hAnsi="Times New Roman" w:cs="Times New Roman"/>
      <w:sz w:val="20"/>
      <w:szCs w:val="20"/>
    </w:rPr>
  </w:style>
  <w:style w:type="paragraph" w:styleId="Zkladntext3">
    <w:name w:val="Body Text 3"/>
    <w:basedOn w:val="Normln"/>
    <w:link w:val="Zkladntext3Char"/>
    <w:uiPriority w:val="99"/>
    <w:rsid w:val="00E73C43"/>
    <w:rPr>
      <w:sz w:val="16"/>
      <w:szCs w:val="16"/>
    </w:rPr>
  </w:style>
  <w:style w:type="character" w:customStyle="1" w:styleId="Zkladntext3Char">
    <w:name w:val="Základní text 3 Char"/>
    <w:link w:val="Zkladntext3"/>
    <w:uiPriority w:val="99"/>
    <w:semiHidden/>
    <w:rsid w:val="00E73C43"/>
    <w:rPr>
      <w:rFonts w:ascii="Times New Roman" w:hAnsi="Times New Roman" w:cs="Times New Roman"/>
      <w:sz w:val="16"/>
      <w:szCs w:val="16"/>
    </w:rPr>
  </w:style>
  <w:style w:type="paragraph" w:styleId="Podnadpis">
    <w:name w:val="Subtitle"/>
    <w:basedOn w:val="Normln"/>
    <w:link w:val="PodnadpisChar"/>
    <w:uiPriority w:val="11"/>
    <w:qFormat/>
    <w:rsid w:val="00E73C43"/>
    <w:pPr>
      <w:widowControl w:val="0"/>
      <w:spacing w:after="60"/>
      <w:jc w:val="center"/>
    </w:pPr>
    <w:rPr>
      <w:rFonts w:ascii="Cambria" w:hAnsi="Cambria"/>
      <w:sz w:val="24"/>
      <w:szCs w:val="24"/>
    </w:rPr>
  </w:style>
  <w:style w:type="character" w:customStyle="1" w:styleId="PodnadpisChar">
    <w:name w:val="Podnadpis Char"/>
    <w:link w:val="Podnadpis"/>
    <w:uiPriority w:val="11"/>
    <w:rsid w:val="00E73C43"/>
    <w:rPr>
      <w:rFonts w:ascii="Cambria" w:eastAsia="Times New Roman" w:hAnsi="Cambria" w:cs="Times New Roman"/>
      <w:sz w:val="24"/>
      <w:szCs w:val="24"/>
    </w:rPr>
  </w:style>
  <w:style w:type="paragraph" w:styleId="Zpat">
    <w:name w:val="footer"/>
    <w:basedOn w:val="Normln"/>
    <w:link w:val="ZpatChar"/>
    <w:uiPriority w:val="99"/>
    <w:rsid w:val="00E73C43"/>
    <w:pPr>
      <w:tabs>
        <w:tab w:val="center" w:pos="4536"/>
        <w:tab w:val="right" w:pos="9072"/>
      </w:tabs>
    </w:pPr>
  </w:style>
  <w:style w:type="character" w:customStyle="1" w:styleId="ZpatChar">
    <w:name w:val="Zápatí Char"/>
    <w:link w:val="Zpat"/>
    <w:uiPriority w:val="99"/>
    <w:rsid w:val="00E73C43"/>
    <w:rPr>
      <w:rFonts w:ascii="Times New Roman" w:hAnsi="Times New Roman" w:cs="Times New Roman"/>
      <w:sz w:val="20"/>
      <w:szCs w:val="20"/>
    </w:rPr>
  </w:style>
  <w:style w:type="character" w:styleId="slostrnky">
    <w:name w:val="page number"/>
    <w:basedOn w:val="Standardnpsmoodstavce"/>
    <w:rsid w:val="00E73C43"/>
  </w:style>
  <w:style w:type="paragraph" w:styleId="Zkladntextodsazen3">
    <w:name w:val="Body Text Indent 3"/>
    <w:basedOn w:val="Normln"/>
    <w:link w:val="Zkladntextodsazen3Char"/>
    <w:uiPriority w:val="99"/>
    <w:rsid w:val="00E73C43"/>
    <w:pPr>
      <w:ind w:firstLine="708"/>
      <w:jc w:val="both"/>
    </w:pPr>
    <w:rPr>
      <w:sz w:val="16"/>
      <w:szCs w:val="16"/>
    </w:rPr>
  </w:style>
  <w:style w:type="character" w:customStyle="1" w:styleId="Zkladntextodsazen3Char">
    <w:name w:val="Základní text odsazený 3 Char"/>
    <w:link w:val="Zkladntextodsazen3"/>
    <w:uiPriority w:val="99"/>
    <w:semiHidden/>
    <w:rsid w:val="00E73C43"/>
    <w:rPr>
      <w:rFonts w:ascii="Times New Roman" w:hAnsi="Times New Roman" w:cs="Times New Roman"/>
      <w:sz w:val="16"/>
      <w:szCs w:val="16"/>
    </w:rPr>
  </w:style>
  <w:style w:type="paragraph" w:styleId="Seznamsodrkami2">
    <w:name w:val="List Bullet 2"/>
    <w:basedOn w:val="Normln"/>
    <w:autoRedefine/>
    <w:rsid w:val="00B57530"/>
    <w:pPr>
      <w:jc w:val="both"/>
    </w:pPr>
    <w:rPr>
      <w:b/>
      <w:bCs/>
      <w:sz w:val="24"/>
      <w:szCs w:val="24"/>
    </w:rPr>
  </w:style>
  <w:style w:type="paragraph" w:styleId="Seznamsodrkami">
    <w:name w:val="List Bullet"/>
    <w:basedOn w:val="Normln"/>
    <w:autoRedefine/>
    <w:uiPriority w:val="99"/>
    <w:rsid w:val="00E73C43"/>
    <w:pPr>
      <w:widowControl w:val="0"/>
      <w:ind w:left="283" w:hanging="283"/>
    </w:pPr>
  </w:style>
  <w:style w:type="paragraph" w:styleId="Pokraovnseznamu">
    <w:name w:val="List Continue"/>
    <w:basedOn w:val="Normln"/>
    <w:rsid w:val="00E73C43"/>
    <w:pPr>
      <w:widowControl w:val="0"/>
      <w:spacing w:after="120"/>
      <w:ind w:left="283"/>
    </w:pPr>
  </w:style>
  <w:style w:type="paragraph" w:styleId="Seznam">
    <w:name w:val="List"/>
    <w:basedOn w:val="Normln"/>
    <w:rsid w:val="00E73C43"/>
    <w:pPr>
      <w:widowControl w:val="0"/>
    </w:pPr>
  </w:style>
  <w:style w:type="paragraph" w:styleId="Seznam2">
    <w:name w:val="List 2"/>
    <w:basedOn w:val="Normln"/>
    <w:rsid w:val="00E73C43"/>
    <w:pPr>
      <w:widowControl w:val="0"/>
      <w:ind w:left="566" w:hanging="283"/>
    </w:pPr>
  </w:style>
  <w:style w:type="paragraph" w:styleId="Pokraovnseznamu2">
    <w:name w:val="List Continue 2"/>
    <w:basedOn w:val="Normln"/>
    <w:uiPriority w:val="99"/>
    <w:rsid w:val="00E73C43"/>
    <w:pPr>
      <w:widowControl w:val="0"/>
      <w:spacing w:after="120"/>
      <w:ind w:left="566"/>
    </w:pPr>
  </w:style>
  <w:style w:type="paragraph" w:styleId="Zhlav">
    <w:name w:val="header"/>
    <w:basedOn w:val="Normln"/>
    <w:link w:val="ZhlavChar"/>
    <w:rsid w:val="00E73C43"/>
    <w:pPr>
      <w:tabs>
        <w:tab w:val="center" w:pos="4536"/>
        <w:tab w:val="right" w:pos="9072"/>
      </w:tabs>
    </w:pPr>
  </w:style>
  <w:style w:type="character" w:customStyle="1" w:styleId="ZhlavChar">
    <w:name w:val="Záhlaví Char"/>
    <w:link w:val="Zhlav"/>
    <w:uiPriority w:val="99"/>
    <w:rsid w:val="00E73C43"/>
    <w:rPr>
      <w:rFonts w:ascii="Times New Roman" w:hAnsi="Times New Roman" w:cs="Times New Roman"/>
      <w:sz w:val="20"/>
      <w:szCs w:val="20"/>
    </w:rPr>
  </w:style>
  <w:style w:type="paragraph" w:customStyle="1" w:styleId="Textbodu">
    <w:name w:val="Text bodu"/>
    <w:basedOn w:val="Normln"/>
    <w:uiPriority w:val="99"/>
    <w:rsid w:val="00E73C43"/>
    <w:pPr>
      <w:numPr>
        <w:ilvl w:val="2"/>
        <w:numId w:val="1"/>
      </w:numPr>
      <w:tabs>
        <w:tab w:val="num" w:pos="851"/>
      </w:tabs>
      <w:autoSpaceDE/>
      <w:autoSpaceDN/>
      <w:ind w:left="851" w:hanging="426"/>
      <w:jc w:val="both"/>
      <w:outlineLvl w:val="8"/>
    </w:pPr>
    <w:rPr>
      <w:sz w:val="24"/>
      <w:szCs w:val="24"/>
    </w:rPr>
  </w:style>
  <w:style w:type="paragraph" w:customStyle="1" w:styleId="Textpsmene">
    <w:name w:val="Text písmene"/>
    <w:basedOn w:val="Normln"/>
    <w:uiPriority w:val="99"/>
    <w:rsid w:val="00E73C43"/>
    <w:pPr>
      <w:numPr>
        <w:ilvl w:val="1"/>
        <w:numId w:val="1"/>
      </w:numPr>
      <w:tabs>
        <w:tab w:val="num" w:pos="425"/>
      </w:tabs>
      <w:autoSpaceDE/>
      <w:autoSpaceDN/>
      <w:ind w:left="425" w:hanging="425"/>
      <w:jc w:val="both"/>
      <w:outlineLvl w:val="7"/>
    </w:pPr>
    <w:rPr>
      <w:sz w:val="24"/>
      <w:szCs w:val="24"/>
    </w:rPr>
  </w:style>
  <w:style w:type="paragraph" w:customStyle="1" w:styleId="Textodstavce">
    <w:name w:val="Text odstavce"/>
    <w:basedOn w:val="Normln"/>
    <w:uiPriority w:val="99"/>
    <w:rsid w:val="00E73C43"/>
    <w:pPr>
      <w:numPr>
        <w:numId w:val="1"/>
      </w:numPr>
      <w:tabs>
        <w:tab w:val="num" w:pos="785"/>
        <w:tab w:val="left" w:pos="851"/>
      </w:tabs>
      <w:autoSpaceDE/>
      <w:autoSpaceDN/>
      <w:spacing w:before="120" w:after="120"/>
      <w:ind w:firstLine="425"/>
      <w:jc w:val="both"/>
      <w:outlineLvl w:val="6"/>
    </w:pPr>
    <w:rPr>
      <w:sz w:val="24"/>
      <w:szCs w:val="24"/>
    </w:rPr>
  </w:style>
  <w:style w:type="paragraph" w:styleId="Textpoznpodarou">
    <w:name w:val="footnote text"/>
    <w:basedOn w:val="Normln"/>
    <w:link w:val="TextpoznpodarouChar"/>
    <w:uiPriority w:val="99"/>
    <w:rsid w:val="00E73C43"/>
    <w:pPr>
      <w:tabs>
        <w:tab w:val="left" w:pos="425"/>
      </w:tabs>
      <w:autoSpaceDE/>
      <w:autoSpaceDN/>
      <w:ind w:left="425" w:hanging="425"/>
      <w:jc w:val="both"/>
    </w:pPr>
  </w:style>
  <w:style w:type="character" w:customStyle="1" w:styleId="TextpoznpodarouChar">
    <w:name w:val="Text pozn. pod čarou Char"/>
    <w:link w:val="Textpoznpodarou"/>
    <w:uiPriority w:val="99"/>
    <w:semiHidden/>
    <w:rsid w:val="00E73C43"/>
    <w:rPr>
      <w:rFonts w:ascii="Times New Roman" w:hAnsi="Times New Roman" w:cs="Times New Roman"/>
      <w:sz w:val="20"/>
      <w:szCs w:val="20"/>
    </w:rPr>
  </w:style>
  <w:style w:type="character" w:styleId="Znakapoznpodarou">
    <w:name w:val="footnote reference"/>
    <w:uiPriority w:val="99"/>
    <w:rsid w:val="00E73C43"/>
    <w:rPr>
      <w:vertAlign w:val="superscript"/>
    </w:rPr>
  </w:style>
  <w:style w:type="character" w:styleId="Odkaznakoment">
    <w:name w:val="annotation reference"/>
    <w:uiPriority w:val="99"/>
    <w:rsid w:val="00E73C43"/>
    <w:rPr>
      <w:sz w:val="16"/>
      <w:szCs w:val="16"/>
    </w:rPr>
  </w:style>
  <w:style w:type="paragraph" w:styleId="Textkomente">
    <w:name w:val="annotation text"/>
    <w:basedOn w:val="Normln"/>
    <w:link w:val="TextkomenteChar"/>
    <w:uiPriority w:val="99"/>
    <w:rsid w:val="00E73C43"/>
  </w:style>
  <w:style w:type="character" w:customStyle="1" w:styleId="TextkomenteChar">
    <w:name w:val="Text komentáře Char"/>
    <w:link w:val="Textkomente"/>
    <w:uiPriority w:val="99"/>
    <w:semiHidden/>
    <w:rsid w:val="00E73C43"/>
    <w:rPr>
      <w:rFonts w:ascii="Times New Roman" w:hAnsi="Times New Roman" w:cs="Times New Roman"/>
      <w:sz w:val="20"/>
      <w:szCs w:val="20"/>
    </w:rPr>
  </w:style>
  <w:style w:type="character" w:styleId="Hypertextovodkaz">
    <w:name w:val="Hyperlink"/>
    <w:uiPriority w:val="99"/>
    <w:rsid w:val="00E73C43"/>
    <w:rPr>
      <w:color w:val="0000FF"/>
      <w:u w:val="single"/>
    </w:rPr>
  </w:style>
  <w:style w:type="paragraph" w:styleId="Textbubliny">
    <w:name w:val="Balloon Text"/>
    <w:basedOn w:val="Normln"/>
    <w:link w:val="TextbublinyChar"/>
    <w:uiPriority w:val="99"/>
    <w:rsid w:val="00E73C43"/>
    <w:rPr>
      <w:rFonts w:ascii="Tahoma" w:hAnsi="Tahoma"/>
      <w:sz w:val="16"/>
      <w:szCs w:val="16"/>
    </w:rPr>
  </w:style>
  <w:style w:type="character" w:customStyle="1" w:styleId="TextbublinyChar">
    <w:name w:val="Text bubliny Char"/>
    <w:link w:val="Textbubliny"/>
    <w:uiPriority w:val="99"/>
    <w:semiHidden/>
    <w:rsid w:val="00E73C43"/>
    <w:rPr>
      <w:rFonts w:ascii="Tahoma" w:hAnsi="Tahoma" w:cs="Tahoma"/>
      <w:sz w:val="16"/>
      <w:szCs w:val="16"/>
    </w:rPr>
  </w:style>
  <w:style w:type="paragraph" w:customStyle="1" w:styleId="Pa1">
    <w:name w:val="Pa1"/>
    <w:basedOn w:val="Normln"/>
    <w:next w:val="Normln"/>
    <w:uiPriority w:val="99"/>
    <w:rsid w:val="00886CAC"/>
    <w:pPr>
      <w:adjustRightInd w:val="0"/>
      <w:spacing w:line="240" w:lineRule="atLeast"/>
    </w:pPr>
    <w:rPr>
      <w:rFonts w:ascii="XYGUYD+TimesCE-Roman" w:hAnsi="XYGUYD+TimesCE-Roman" w:cs="XYGUYD+TimesCE-Roman"/>
      <w:sz w:val="24"/>
      <w:szCs w:val="24"/>
    </w:rPr>
  </w:style>
  <w:style w:type="paragraph" w:styleId="Bezmezer">
    <w:name w:val="No Spacing"/>
    <w:uiPriority w:val="1"/>
    <w:qFormat/>
    <w:rsid w:val="00AC69A5"/>
    <w:rPr>
      <w:rFonts w:eastAsia="Calibri"/>
      <w:sz w:val="22"/>
      <w:szCs w:val="22"/>
      <w:lang w:eastAsia="en-US"/>
    </w:rPr>
  </w:style>
  <w:style w:type="paragraph" w:styleId="Odstavecseseznamem">
    <w:name w:val="List Paragraph"/>
    <w:basedOn w:val="Normln"/>
    <w:uiPriority w:val="34"/>
    <w:qFormat/>
    <w:rsid w:val="005B65B7"/>
    <w:pPr>
      <w:autoSpaceDE/>
      <w:autoSpaceDN/>
      <w:spacing w:after="200" w:line="276" w:lineRule="auto"/>
      <w:ind w:left="720"/>
      <w:contextualSpacing/>
    </w:pPr>
    <w:rPr>
      <w:rFonts w:ascii="Calibri" w:eastAsia="Calibri" w:hAnsi="Calibri"/>
      <w:sz w:val="22"/>
      <w:szCs w:val="22"/>
      <w:lang w:eastAsia="en-US"/>
    </w:rPr>
  </w:style>
  <w:style w:type="paragraph" w:customStyle="1" w:styleId="CharCharChar1CharCharCharCharCharCharCharCharChar1Char1CharChar5CharCharChar">
    <w:name w:val="Char Char Char1 Char Char Char Char Char Char Char Char Char1 Char1 Char Char5 Char Char Char"/>
    <w:basedOn w:val="Normln"/>
    <w:rsid w:val="009E297D"/>
    <w:pPr>
      <w:autoSpaceDE/>
      <w:autoSpaceDN/>
      <w:spacing w:after="160" w:line="240" w:lineRule="exact"/>
      <w:jc w:val="both"/>
    </w:pPr>
    <w:rPr>
      <w:rFonts w:ascii="Times New Roman Bold" w:hAnsi="Times New Roman Bold" w:cs="Times New Roman Bold"/>
      <w:sz w:val="22"/>
      <w:szCs w:val="22"/>
      <w:lang w:val="sk-SK" w:eastAsia="en-US"/>
    </w:rPr>
  </w:style>
  <w:style w:type="character" w:styleId="Siln">
    <w:name w:val="Strong"/>
    <w:uiPriority w:val="22"/>
    <w:qFormat/>
    <w:rsid w:val="00590918"/>
    <w:rPr>
      <w:b/>
      <w:bCs/>
    </w:rPr>
  </w:style>
  <w:style w:type="character" w:customStyle="1" w:styleId="apple-style-span">
    <w:name w:val="apple-style-span"/>
    <w:rsid w:val="00590918"/>
  </w:style>
  <w:style w:type="character" w:customStyle="1" w:styleId="apple-converted-space">
    <w:name w:val="apple-converted-space"/>
    <w:rsid w:val="00590918"/>
  </w:style>
  <w:style w:type="character" w:styleId="Zdraznn">
    <w:name w:val="Emphasis"/>
    <w:uiPriority w:val="20"/>
    <w:qFormat/>
    <w:rsid w:val="00590918"/>
    <w:rPr>
      <w:i/>
      <w:iCs/>
    </w:rPr>
  </w:style>
  <w:style w:type="paragraph" w:customStyle="1" w:styleId="BodyText21">
    <w:name w:val="Body Text 21"/>
    <w:basedOn w:val="Normln"/>
    <w:rsid w:val="00590918"/>
    <w:pPr>
      <w:widowControl w:val="0"/>
      <w:autoSpaceDE/>
      <w:autoSpaceDN/>
      <w:ind w:left="284" w:hanging="284"/>
    </w:pPr>
    <w:rPr>
      <w:sz w:val="24"/>
    </w:rPr>
  </w:style>
  <w:style w:type="paragraph" w:customStyle="1" w:styleId="Odstavecseseznamem1">
    <w:name w:val="Odstavec se seznamem1"/>
    <w:basedOn w:val="Normln"/>
    <w:rsid w:val="00590918"/>
    <w:pPr>
      <w:autoSpaceDE/>
      <w:autoSpaceDN/>
      <w:spacing w:after="80"/>
      <w:ind w:left="720"/>
      <w:jc w:val="both"/>
    </w:pPr>
    <w:rPr>
      <w:sz w:val="22"/>
      <w:szCs w:val="22"/>
      <w:lang w:eastAsia="en-US"/>
    </w:rPr>
  </w:style>
  <w:style w:type="paragraph" w:customStyle="1" w:styleId="CharCharChar1CharCharCharCharCharCharCharCharChar1Char1CharChar5CharCharCharChar">
    <w:name w:val="Char Char Char1 Char Char Char Char Char Char Char Char Char1 Char1 Char Char5 Char Char Char Char"/>
    <w:basedOn w:val="Normln"/>
    <w:rsid w:val="00847269"/>
    <w:pPr>
      <w:autoSpaceDE/>
      <w:autoSpaceDN/>
      <w:spacing w:after="160" w:line="240" w:lineRule="exact"/>
      <w:jc w:val="both"/>
    </w:pPr>
    <w:rPr>
      <w:rFonts w:ascii="Times New Roman Bold" w:hAnsi="Times New Roman Bold" w:cs="Times New Roman Bold"/>
      <w:sz w:val="22"/>
      <w:szCs w:val="22"/>
      <w:lang w:val="sk-SK" w:eastAsia="en-US"/>
    </w:rPr>
  </w:style>
  <w:style w:type="paragraph" w:styleId="Normlnweb">
    <w:name w:val="Normal (Web)"/>
    <w:basedOn w:val="Normln"/>
    <w:uiPriority w:val="99"/>
    <w:unhideWhenUsed/>
    <w:rsid w:val="00B30F56"/>
    <w:pPr>
      <w:autoSpaceDE/>
      <w:autoSpaceDN/>
      <w:spacing w:before="100" w:beforeAutospacing="1" w:after="119"/>
    </w:pPr>
    <w:rPr>
      <w:sz w:val="24"/>
      <w:szCs w:val="24"/>
    </w:rPr>
  </w:style>
  <w:style w:type="character" w:customStyle="1" w:styleId="c1">
    <w:name w:val="c1"/>
    <w:rsid w:val="00E42DC4"/>
  </w:style>
  <w:style w:type="character" w:customStyle="1" w:styleId="text21">
    <w:name w:val="text21"/>
    <w:rsid w:val="002D43CD"/>
    <w:rPr>
      <w:rFonts w:ascii="Arial" w:hAnsi="Arial" w:cs="Arial"/>
      <w:color w:val="333333"/>
      <w:sz w:val="18"/>
      <w:szCs w:val="18"/>
    </w:rPr>
  </w:style>
  <w:style w:type="paragraph" w:customStyle="1" w:styleId="Style16">
    <w:name w:val="Style16"/>
    <w:basedOn w:val="Normln"/>
    <w:uiPriority w:val="99"/>
    <w:rsid w:val="00AE0497"/>
    <w:pPr>
      <w:widowControl w:val="0"/>
      <w:adjustRightInd w:val="0"/>
    </w:pPr>
    <w:rPr>
      <w:sz w:val="24"/>
      <w:szCs w:val="24"/>
    </w:rPr>
  </w:style>
  <w:style w:type="character" w:customStyle="1" w:styleId="FontStyle97">
    <w:name w:val="Font Style97"/>
    <w:uiPriority w:val="99"/>
    <w:rsid w:val="00AE0497"/>
    <w:rPr>
      <w:rFonts w:ascii="Times New Roman" w:hAnsi="Times New Roman" w:cs="Times New Roman"/>
      <w:sz w:val="20"/>
      <w:szCs w:val="20"/>
    </w:rPr>
  </w:style>
  <w:style w:type="paragraph" w:customStyle="1" w:styleId="diag">
    <w:name w:val="diag"/>
    <w:basedOn w:val="Normln"/>
    <w:rsid w:val="00B45B8E"/>
    <w:pPr>
      <w:autoSpaceDE/>
      <w:autoSpaceDN/>
      <w:spacing w:before="100" w:beforeAutospacing="1" w:after="100" w:afterAutospacing="1"/>
    </w:pPr>
    <w:rPr>
      <w:sz w:val="24"/>
      <w:szCs w:val="24"/>
    </w:rPr>
  </w:style>
  <w:style w:type="paragraph" w:customStyle="1" w:styleId="const">
    <w:name w:val="const"/>
    <w:basedOn w:val="Normln"/>
    <w:rsid w:val="00B45B8E"/>
    <w:pPr>
      <w:autoSpaceDE/>
      <w:autoSpaceDN/>
      <w:spacing w:before="100" w:beforeAutospacing="1" w:after="100" w:afterAutospacing="1"/>
    </w:pPr>
    <w:rPr>
      <w:sz w:val="24"/>
      <w:szCs w:val="24"/>
    </w:rPr>
  </w:style>
  <w:style w:type="paragraph" w:customStyle="1" w:styleId="cz5">
    <w:name w:val="cz5"/>
    <w:basedOn w:val="Normln"/>
    <w:rsid w:val="0031486B"/>
    <w:pPr>
      <w:autoSpaceDE/>
      <w:autoSpaceDN/>
      <w:spacing w:before="100" w:beforeAutospacing="1" w:after="100" w:afterAutospacing="1"/>
    </w:pPr>
    <w:rPr>
      <w:sz w:val="24"/>
      <w:szCs w:val="24"/>
    </w:rPr>
  </w:style>
  <w:style w:type="character" w:customStyle="1" w:styleId="st">
    <w:name w:val="st"/>
    <w:rsid w:val="00F108EC"/>
  </w:style>
  <w:style w:type="paragraph" w:customStyle="1" w:styleId="CharCharChar1CharCharCharCharCharCharCharCharChar1Char1CharChar5CharCharCharCharCharChar">
    <w:name w:val="Char Char Char1 Char Char Char Char Char Char Char Char Char1 Char1 Char Char5 Char Char Char Char Char Char"/>
    <w:basedOn w:val="Normln"/>
    <w:rsid w:val="0048749E"/>
    <w:pPr>
      <w:autoSpaceDE/>
      <w:autoSpaceDN/>
      <w:spacing w:after="160" w:line="240" w:lineRule="exact"/>
      <w:jc w:val="both"/>
    </w:pPr>
    <w:rPr>
      <w:rFonts w:ascii="Times New Roman Bold" w:hAnsi="Times New Roman Bold" w:cs="Times New Roman Bold"/>
      <w:sz w:val="22"/>
      <w:szCs w:val="22"/>
      <w:lang w:val="sk-SK" w:eastAsia="en-US"/>
    </w:rPr>
  </w:style>
  <w:style w:type="table" w:styleId="Mkatabulky">
    <w:name w:val="Table Grid"/>
    <w:basedOn w:val="Normlntabulka"/>
    <w:uiPriority w:val="59"/>
    <w:rsid w:val="004D4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ln"/>
    <w:next w:val="Normln"/>
    <w:uiPriority w:val="99"/>
    <w:rsid w:val="00667CC8"/>
    <w:pPr>
      <w:adjustRightInd w:val="0"/>
      <w:spacing w:line="200" w:lineRule="atLeast"/>
    </w:pPr>
    <w:rPr>
      <w:rFonts w:ascii="XYGUYD+TimesCE-Roman" w:hAnsi="XYGUYD+TimesCE-Roman"/>
      <w:sz w:val="24"/>
      <w:szCs w:val="24"/>
    </w:rPr>
  </w:style>
  <w:style w:type="paragraph" w:customStyle="1" w:styleId="Default">
    <w:name w:val="Default"/>
    <w:rsid w:val="00033FF3"/>
    <w:pPr>
      <w:autoSpaceDE w:val="0"/>
      <w:autoSpaceDN w:val="0"/>
      <w:adjustRightInd w:val="0"/>
    </w:pPr>
    <w:rPr>
      <w:rFonts w:ascii="Arial" w:hAnsi="Arial" w:cs="Arial"/>
      <w:color w:val="000000"/>
      <w:sz w:val="24"/>
      <w:szCs w:val="24"/>
    </w:rPr>
  </w:style>
  <w:style w:type="character" w:customStyle="1" w:styleId="acopre">
    <w:name w:val="acopre"/>
    <w:basedOn w:val="Standardnpsmoodstavce"/>
    <w:rsid w:val="006346BD"/>
  </w:style>
  <w:style w:type="character" w:styleId="CittHTML">
    <w:name w:val="HTML Cite"/>
    <w:basedOn w:val="Standardnpsmoodstavce"/>
    <w:uiPriority w:val="99"/>
    <w:semiHidden/>
    <w:unhideWhenUsed/>
    <w:rsid w:val="001F4188"/>
    <w:rPr>
      <w:i/>
      <w:iCs/>
    </w:rPr>
  </w:style>
  <w:style w:type="paragraph" w:styleId="Zkladntextodsazen">
    <w:name w:val="Body Text Indent"/>
    <w:basedOn w:val="Normln"/>
    <w:link w:val="ZkladntextodsazenChar"/>
    <w:uiPriority w:val="99"/>
    <w:semiHidden/>
    <w:unhideWhenUsed/>
    <w:rsid w:val="00CF1B28"/>
    <w:pPr>
      <w:spacing w:after="120"/>
      <w:ind w:left="283"/>
    </w:pPr>
  </w:style>
  <w:style w:type="character" w:customStyle="1" w:styleId="ZkladntextodsazenChar">
    <w:name w:val="Základní text odsazený Char"/>
    <w:basedOn w:val="Standardnpsmoodstavce"/>
    <w:link w:val="Zkladntextodsazen"/>
    <w:uiPriority w:val="99"/>
    <w:semiHidden/>
    <w:rsid w:val="00CF1B28"/>
    <w:rPr>
      <w:rFonts w:ascii="Times New Roman" w:hAnsi="Times New Roman"/>
    </w:rPr>
  </w:style>
  <w:style w:type="paragraph" w:customStyle="1" w:styleId="xl63">
    <w:name w:val="xl63"/>
    <w:basedOn w:val="Normln"/>
    <w:rsid w:val="000D3E31"/>
    <w:pPr>
      <w:autoSpaceDE/>
      <w:autoSpaceDN/>
      <w:spacing w:before="100" w:beforeAutospacing="1" w:after="100" w:afterAutospacing="1"/>
      <w:jc w:val="center"/>
    </w:pPr>
    <w:rPr>
      <w:sz w:val="24"/>
      <w:szCs w:val="24"/>
    </w:rPr>
  </w:style>
  <w:style w:type="paragraph" w:customStyle="1" w:styleId="Seznam22">
    <w:name w:val="Seznam 22"/>
    <w:basedOn w:val="Normln"/>
    <w:rsid w:val="006E151B"/>
    <w:pPr>
      <w:widowControl w:val="0"/>
      <w:suppressAutoHyphens/>
      <w:autoSpaceDN/>
      <w:ind w:left="566" w:hanging="283"/>
    </w:pPr>
  </w:style>
  <w:style w:type="character" w:customStyle="1" w:styleId="markedcontent">
    <w:name w:val="markedcontent"/>
    <w:basedOn w:val="Standardnpsmoodstavce"/>
    <w:rsid w:val="00D04D15"/>
  </w:style>
  <w:style w:type="paragraph" w:styleId="Pedmtkomente">
    <w:name w:val="annotation subject"/>
    <w:basedOn w:val="Textkomente"/>
    <w:next w:val="Textkomente"/>
    <w:link w:val="PedmtkomenteChar"/>
    <w:uiPriority w:val="99"/>
    <w:semiHidden/>
    <w:unhideWhenUsed/>
    <w:rsid w:val="004C2CE0"/>
    <w:rPr>
      <w:b/>
      <w:bCs/>
    </w:rPr>
  </w:style>
  <w:style w:type="character" w:customStyle="1" w:styleId="PedmtkomenteChar">
    <w:name w:val="Předmět komentáře Char"/>
    <w:basedOn w:val="TextkomenteChar"/>
    <w:link w:val="Pedmtkomente"/>
    <w:uiPriority w:val="99"/>
    <w:semiHidden/>
    <w:rsid w:val="004C2CE0"/>
    <w:rPr>
      <w:rFonts w:ascii="Times New Roman" w:hAnsi="Times New Roman" w:cs="Times New Roman"/>
      <w:b/>
      <w:bCs/>
      <w:sz w:val="20"/>
      <w:szCs w:val="20"/>
    </w:rPr>
  </w:style>
  <w:style w:type="numbering" w:customStyle="1" w:styleId="Bezseznamu1">
    <w:name w:val="Bez seznamu1"/>
    <w:next w:val="Bezseznamu"/>
    <w:uiPriority w:val="99"/>
    <w:semiHidden/>
    <w:unhideWhenUsed/>
    <w:rsid w:val="00947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1882">
      <w:bodyDiv w:val="1"/>
      <w:marLeft w:val="0"/>
      <w:marRight w:val="0"/>
      <w:marTop w:val="0"/>
      <w:marBottom w:val="0"/>
      <w:divBdr>
        <w:top w:val="none" w:sz="0" w:space="0" w:color="auto"/>
        <w:left w:val="none" w:sz="0" w:space="0" w:color="auto"/>
        <w:bottom w:val="none" w:sz="0" w:space="0" w:color="auto"/>
        <w:right w:val="none" w:sz="0" w:space="0" w:color="auto"/>
      </w:divBdr>
    </w:div>
    <w:div w:id="80222419">
      <w:bodyDiv w:val="1"/>
      <w:marLeft w:val="0"/>
      <w:marRight w:val="0"/>
      <w:marTop w:val="0"/>
      <w:marBottom w:val="0"/>
      <w:divBdr>
        <w:top w:val="none" w:sz="0" w:space="0" w:color="auto"/>
        <w:left w:val="none" w:sz="0" w:space="0" w:color="auto"/>
        <w:bottom w:val="none" w:sz="0" w:space="0" w:color="auto"/>
        <w:right w:val="none" w:sz="0" w:space="0" w:color="auto"/>
      </w:divBdr>
    </w:div>
    <w:div w:id="113329042">
      <w:bodyDiv w:val="1"/>
      <w:marLeft w:val="0"/>
      <w:marRight w:val="0"/>
      <w:marTop w:val="0"/>
      <w:marBottom w:val="0"/>
      <w:divBdr>
        <w:top w:val="none" w:sz="0" w:space="0" w:color="auto"/>
        <w:left w:val="none" w:sz="0" w:space="0" w:color="auto"/>
        <w:bottom w:val="none" w:sz="0" w:space="0" w:color="auto"/>
        <w:right w:val="none" w:sz="0" w:space="0" w:color="auto"/>
      </w:divBdr>
    </w:div>
    <w:div w:id="123624889">
      <w:bodyDiv w:val="1"/>
      <w:marLeft w:val="0"/>
      <w:marRight w:val="0"/>
      <w:marTop w:val="0"/>
      <w:marBottom w:val="0"/>
      <w:divBdr>
        <w:top w:val="none" w:sz="0" w:space="0" w:color="auto"/>
        <w:left w:val="none" w:sz="0" w:space="0" w:color="auto"/>
        <w:bottom w:val="none" w:sz="0" w:space="0" w:color="auto"/>
        <w:right w:val="none" w:sz="0" w:space="0" w:color="auto"/>
      </w:divBdr>
    </w:div>
    <w:div w:id="146866419">
      <w:bodyDiv w:val="1"/>
      <w:marLeft w:val="0"/>
      <w:marRight w:val="0"/>
      <w:marTop w:val="0"/>
      <w:marBottom w:val="0"/>
      <w:divBdr>
        <w:top w:val="none" w:sz="0" w:space="0" w:color="auto"/>
        <w:left w:val="none" w:sz="0" w:space="0" w:color="auto"/>
        <w:bottom w:val="none" w:sz="0" w:space="0" w:color="auto"/>
        <w:right w:val="none" w:sz="0" w:space="0" w:color="auto"/>
      </w:divBdr>
    </w:div>
    <w:div w:id="160973481">
      <w:bodyDiv w:val="1"/>
      <w:marLeft w:val="0"/>
      <w:marRight w:val="0"/>
      <w:marTop w:val="0"/>
      <w:marBottom w:val="0"/>
      <w:divBdr>
        <w:top w:val="none" w:sz="0" w:space="0" w:color="auto"/>
        <w:left w:val="none" w:sz="0" w:space="0" w:color="auto"/>
        <w:bottom w:val="none" w:sz="0" w:space="0" w:color="auto"/>
        <w:right w:val="none" w:sz="0" w:space="0" w:color="auto"/>
      </w:divBdr>
    </w:div>
    <w:div w:id="166795490">
      <w:bodyDiv w:val="1"/>
      <w:marLeft w:val="0"/>
      <w:marRight w:val="0"/>
      <w:marTop w:val="0"/>
      <w:marBottom w:val="0"/>
      <w:divBdr>
        <w:top w:val="none" w:sz="0" w:space="0" w:color="auto"/>
        <w:left w:val="none" w:sz="0" w:space="0" w:color="auto"/>
        <w:bottom w:val="none" w:sz="0" w:space="0" w:color="auto"/>
        <w:right w:val="none" w:sz="0" w:space="0" w:color="auto"/>
      </w:divBdr>
    </w:div>
    <w:div w:id="206380559">
      <w:bodyDiv w:val="1"/>
      <w:marLeft w:val="0"/>
      <w:marRight w:val="0"/>
      <w:marTop w:val="0"/>
      <w:marBottom w:val="0"/>
      <w:divBdr>
        <w:top w:val="none" w:sz="0" w:space="0" w:color="auto"/>
        <w:left w:val="none" w:sz="0" w:space="0" w:color="auto"/>
        <w:bottom w:val="none" w:sz="0" w:space="0" w:color="auto"/>
        <w:right w:val="none" w:sz="0" w:space="0" w:color="auto"/>
      </w:divBdr>
    </w:div>
    <w:div w:id="214238971">
      <w:bodyDiv w:val="1"/>
      <w:marLeft w:val="0"/>
      <w:marRight w:val="0"/>
      <w:marTop w:val="0"/>
      <w:marBottom w:val="0"/>
      <w:divBdr>
        <w:top w:val="none" w:sz="0" w:space="0" w:color="auto"/>
        <w:left w:val="none" w:sz="0" w:space="0" w:color="auto"/>
        <w:bottom w:val="none" w:sz="0" w:space="0" w:color="auto"/>
        <w:right w:val="none" w:sz="0" w:space="0" w:color="auto"/>
      </w:divBdr>
    </w:div>
    <w:div w:id="224880672">
      <w:bodyDiv w:val="1"/>
      <w:marLeft w:val="0"/>
      <w:marRight w:val="0"/>
      <w:marTop w:val="0"/>
      <w:marBottom w:val="0"/>
      <w:divBdr>
        <w:top w:val="none" w:sz="0" w:space="0" w:color="auto"/>
        <w:left w:val="none" w:sz="0" w:space="0" w:color="auto"/>
        <w:bottom w:val="none" w:sz="0" w:space="0" w:color="auto"/>
        <w:right w:val="none" w:sz="0" w:space="0" w:color="auto"/>
      </w:divBdr>
    </w:div>
    <w:div w:id="249630249">
      <w:bodyDiv w:val="1"/>
      <w:marLeft w:val="0"/>
      <w:marRight w:val="0"/>
      <w:marTop w:val="0"/>
      <w:marBottom w:val="0"/>
      <w:divBdr>
        <w:top w:val="none" w:sz="0" w:space="0" w:color="auto"/>
        <w:left w:val="none" w:sz="0" w:space="0" w:color="auto"/>
        <w:bottom w:val="none" w:sz="0" w:space="0" w:color="auto"/>
        <w:right w:val="none" w:sz="0" w:space="0" w:color="auto"/>
      </w:divBdr>
    </w:div>
    <w:div w:id="264921164">
      <w:bodyDiv w:val="1"/>
      <w:marLeft w:val="0"/>
      <w:marRight w:val="0"/>
      <w:marTop w:val="0"/>
      <w:marBottom w:val="0"/>
      <w:divBdr>
        <w:top w:val="none" w:sz="0" w:space="0" w:color="auto"/>
        <w:left w:val="none" w:sz="0" w:space="0" w:color="auto"/>
        <w:bottom w:val="none" w:sz="0" w:space="0" w:color="auto"/>
        <w:right w:val="none" w:sz="0" w:space="0" w:color="auto"/>
      </w:divBdr>
      <w:divsChild>
        <w:div w:id="23098263">
          <w:marLeft w:val="0"/>
          <w:marRight w:val="0"/>
          <w:marTop w:val="0"/>
          <w:marBottom w:val="0"/>
          <w:divBdr>
            <w:top w:val="none" w:sz="0" w:space="0" w:color="auto"/>
            <w:left w:val="none" w:sz="0" w:space="0" w:color="auto"/>
            <w:bottom w:val="none" w:sz="0" w:space="0" w:color="auto"/>
            <w:right w:val="none" w:sz="0" w:space="0" w:color="auto"/>
          </w:divBdr>
        </w:div>
        <w:div w:id="38209170">
          <w:marLeft w:val="0"/>
          <w:marRight w:val="0"/>
          <w:marTop w:val="0"/>
          <w:marBottom w:val="0"/>
          <w:divBdr>
            <w:top w:val="none" w:sz="0" w:space="0" w:color="auto"/>
            <w:left w:val="none" w:sz="0" w:space="0" w:color="auto"/>
            <w:bottom w:val="none" w:sz="0" w:space="0" w:color="auto"/>
            <w:right w:val="none" w:sz="0" w:space="0" w:color="auto"/>
          </w:divBdr>
        </w:div>
        <w:div w:id="112406671">
          <w:marLeft w:val="0"/>
          <w:marRight w:val="0"/>
          <w:marTop w:val="0"/>
          <w:marBottom w:val="0"/>
          <w:divBdr>
            <w:top w:val="none" w:sz="0" w:space="0" w:color="auto"/>
            <w:left w:val="none" w:sz="0" w:space="0" w:color="auto"/>
            <w:bottom w:val="none" w:sz="0" w:space="0" w:color="auto"/>
            <w:right w:val="none" w:sz="0" w:space="0" w:color="auto"/>
          </w:divBdr>
        </w:div>
        <w:div w:id="122971186">
          <w:marLeft w:val="0"/>
          <w:marRight w:val="0"/>
          <w:marTop w:val="0"/>
          <w:marBottom w:val="0"/>
          <w:divBdr>
            <w:top w:val="none" w:sz="0" w:space="0" w:color="auto"/>
            <w:left w:val="none" w:sz="0" w:space="0" w:color="auto"/>
            <w:bottom w:val="none" w:sz="0" w:space="0" w:color="auto"/>
            <w:right w:val="none" w:sz="0" w:space="0" w:color="auto"/>
          </w:divBdr>
        </w:div>
        <w:div w:id="139200319">
          <w:marLeft w:val="0"/>
          <w:marRight w:val="0"/>
          <w:marTop w:val="0"/>
          <w:marBottom w:val="0"/>
          <w:divBdr>
            <w:top w:val="none" w:sz="0" w:space="0" w:color="auto"/>
            <w:left w:val="none" w:sz="0" w:space="0" w:color="auto"/>
            <w:bottom w:val="none" w:sz="0" w:space="0" w:color="auto"/>
            <w:right w:val="none" w:sz="0" w:space="0" w:color="auto"/>
          </w:divBdr>
        </w:div>
        <w:div w:id="166752949">
          <w:marLeft w:val="0"/>
          <w:marRight w:val="0"/>
          <w:marTop w:val="0"/>
          <w:marBottom w:val="0"/>
          <w:divBdr>
            <w:top w:val="none" w:sz="0" w:space="0" w:color="auto"/>
            <w:left w:val="none" w:sz="0" w:space="0" w:color="auto"/>
            <w:bottom w:val="none" w:sz="0" w:space="0" w:color="auto"/>
            <w:right w:val="none" w:sz="0" w:space="0" w:color="auto"/>
          </w:divBdr>
        </w:div>
        <w:div w:id="167983852">
          <w:marLeft w:val="0"/>
          <w:marRight w:val="0"/>
          <w:marTop w:val="0"/>
          <w:marBottom w:val="0"/>
          <w:divBdr>
            <w:top w:val="none" w:sz="0" w:space="0" w:color="auto"/>
            <w:left w:val="none" w:sz="0" w:space="0" w:color="auto"/>
            <w:bottom w:val="none" w:sz="0" w:space="0" w:color="auto"/>
            <w:right w:val="none" w:sz="0" w:space="0" w:color="auto"/>
          </w:divBdr>
        </w:div>
        <w:div w:id="233468170">
          <w:marLeft w:val="0"/>
          <w:marRight w:val="0"/>
          <w:marTop w:val="0"/>
          <w:marBottom w:val="0"/>
          <w:divBdr>
            <w:top w:val="none" w:sz="0" w:space="0" w:color="auto"/>
            <w:left w:val="none" w:sz="0" w:space="0" w:color="auto"/>
            <w:bottom w:val="none" w:sz="0" w:space="0" w:color="auto"/>
            <w:right w:val="none" w:sz="0" w:space="0" w:color="auto"/>
          </w:divBdr>
        </w:div>
        <w:div w:id="256140256">
          <w:marLeft w:val="0"/>
          <w:marRight w:val="0"/>
          <w:marTop w:val="0"/>
          <w:marBottom w:val="0"/>
          <w:divBdr>
            <w:top w:val="none" w:sz="0" w:space="0" w:color="auto"/>
            <w:left w:val="none" w:sz="0" w:space="0" w:color="auto"/>
            <w:bottom w:val="none" w:sz="0" w:space="0" w:color="auto"/>
            <w:right w:val="none" w:sz="0" w:space="0" w:color="auto"/>
          </w:divBdr>
        </w:div>
        <w:div w:id="269973966">
          <w:marLeft w:val="0"/>
          <w:marRight w:val="0"/>
          <w:marTop w:val="0"/>
          <w:marBottom w:val="0"/>
          <w:divBdr>
            <w:top w:val="none" w:sz="0" w:space="0" w:color="auto"/>
            <w:left w:val="none" w:sz="0" w:space="0" w:color="auto"/>
            <w:bottom w:val="none" w:sz="0" w:space="0" w:color="auto"/>
            <w:right w:val="none" w:sz="0" w:space="0" w:color="auto"/>
          </w:divBdr>
        </w:div>
        <w:div w:id="287467179">
          <w:marLeft w:val="0"/>
          <w:marRight w:val="0"/>
          <w:marTop w:val="0"/>
          <w:marBottom w:val="0"/>
          <w:divBdr>
            <w:top w:val="none" w:sz="0" w:space="0" w:color="auto"/>
            <w:left w:val="none" w:sz="0" w:space="0" w:color="auto"/>
            <w:bottom w:val="none" w:sz="0" w:space="0" w:color="auto"/>
            <w:right w:val="none" w:sz="0" w:space="0" w:color="auto"/>
          </w:divBdr>
        </w:div>
        <w:div w:id="314838956">
          <w:marLeft w:val="0"/>
          <w:marRight w:val="0"/>
          <w:marTop w:val="0"/>
          <w:marBottom w:val="0"/>
          <w:divBdr>
            <w:top w:val="none" w:sz="0" w:space="0" w:color="auto"/>
            <w:left w:val="none" w:sz="0" w:space="0" w:color="auto"/>
            <w:bottom w:val="none" w:sz="0" w:space="0" w:color="auto"/>
            <w:right w:val="none" w:sz="0" w:space="0" w:color="auto"/>
          </w:divBdr>
        </w:div>
        <w:div w:id="359597882">
          <w:marLeft w:val="0"/>
          <w:marRight w:val="0"/>
          <w:marTop w:val="0"/>
          <w:marBottom w:val="0"/>
          <w:divBdr>
            <w:top w:val="none" w:sz="0" w:space="0" w:color="auto"/>
            <w:left w:val="none" w:sz="0" w:space="0" w:color="auto"/>
            <w:bottom w:val="none" w:sz="0" w:space="0" w:color="auto"/>
            <w:right w:val="none" w:sz="0" w:space="0" w:color="auto"/>
          </w:divBdr>
        </w:div>
        <w:div w:id="430902308">
          <w:marLeft w:val="0"/>
          <w:marRight w:val="0"/>
          <w:marTop w:val="0"/>
          <w:marBottom w:val="0"/>
          <w:divBdr>
            <w:top w:val="none" w:sz="0" w:space="0" w:color="auto"/>
            <w:left w:val="none" w:sz="0" w:space="0" w:color="auto"/>
            <w:bottom w:val="none" w:sz="0" w:space="0" w:color="auto"/>
            <w:right w:val="none" w:sz="0" w:space="0" w:color="auto"/>
          </w:divBdr>
        </w:div>
        <w:div w:id="479155930">
          <w:marLeft w:val="0"/>
          <w:marRight w:val="0"/>
          <w:marTop w:val="0"/>
          <w:marBottom w:val="0"/>
          <w:divBdr>
            <w:top w:val="none" w:sz="0" w:space="0" w:color="auto"/>
            <w:left w:val="none" w:sz="0" w:space="0" w:color="auto"/>
            <w:bottom w:val="none" w:sz="0" w:space="0" w:color="auto"/>
            <w:right w:val="none" w:sz="0" w:space="0" w:color="auto"/>
          </w:divBdr>
        </w:div>
        <w:div w:id="488178087">
          <w:marLeft w:val="0"/>
          <w:marRight w:val="0"/>
          <w:marTop w:val="0"/>
          <w:marBottom w:val="0"/>
          <w:divBdr>
            <w:top w:val="none" w:sz="0" w:space="0" w:color="auto"/>
            <w:left w:val="none" w:sz="0" w:space="0" w:color="auto"/>
            <w:bottom w:val="none" w:sz="0" w:space="0" w:color="auto"/>
            <w:right w:val="none" w:sz="0" w:space="0" w:color="auto"/>
          </w:divBdr>
        </w:div>
        <w:div w:id="501356004">
          <w:marLeft w:val="0"/>
          <w:marRight w:val="0"/>
          <w:marTop w:val="0"/>
          <w:marBottom w:val="0"/>
          <w:divBdr>
            <w:top w:val="none" w:sz="0" w:space="0" w:color="auto"/>
            <w:left w:val="none" w:sz="0" w:space="0" w:color="auto"/>
            <w:bottom w:val="none" w:sz="0" w:space="0" w:color="auto"/>
            <w:right w:val="none" w:sz="0" w:space="0" w:color="auto"/>
          </w:divBdr>
        </w:div>
        <w:div w:id="507327461">
          <w:marLeft w:val="0"/>
          <w:marRight w:val="0"/>
          <w:marTop w:val="0"/>
          <w:marBottom w:val="0"/>
          <w:divBdr>
            <w:top w:val="none" w:sz="0" w:space="0" w:color="auto"/>
            <w:left w:val="none" w:sz="0" w:space="0" w:color="auto"/>
            <w:bottom w:val="none" w:sz="0" w:space="0" w:color="auto"/>
            <w:right w:val="none" w:sz="0" w:space="0" w:color="auto"/>
          </w:divBdr>
        </w:div>
        <w:div w:id="515536174">
          <w:marLeft w:val="0"/>
          <w:marRight w:val="0"/>
          <w:marTop w:val="0"/>
          <w:marBottom w:val="0"/>
          <w:divBdr>
            <w:top w:val="none" w:sz="0" w:space="0" w:color="auto"/>
            <w:left w:val="none" w:sz="0" w:space="0" w:color="auto"/>
            <w:bottom w:val="none" w:sz="0" w:space="0" w:color="auto"/>
            <w:right w:val="none" w:sz="0" w:space="0" w:color="auto"/>
          </w:divBdr>
        </w:div>
        <w:div w:id="521942914">
          <w:marLeft w:val="0"/>
          <w:marRight w:val="0"/>
          <w:marTop w:val="0"/>
          <w:marBottom w:val="0"/>
          <w:divBdr>
            <w:top w:val="none" w:sz="0" w:space="0" w:color="auto"/>
            <w:left w:val="none" w:sz="0" w:space="0" w:color="auto"/>
            <w:bottom w:val="none" w:sz="0" w:space="0" w:color="auto"/>
            <w:right w:val="none" w:sz="0" w:space="0" w:color="auto"/>
          </w:divBdr>
        </w:div>
        <w:div w:id="552692699">
          <w:marLeft w:val="0"/>
          <w:marRight w:val="0"/>
          <w:marTop w:val="0"/>
          <w:marBottom w:val="0"/>
          <w:divBdr>
            <w:top w:val="none" w:sz="0" w:space="0" w:color="auto"/>
            <w:left w:val="none" w:sz="0" w:space="0" w:color="auto"/>
            <w:bottom w:val="none" w:sz="0" w:space="0" w:color="auto"/>
            <w:right w:val="none" w:sz="0" w:space="0" w:color="auto"/>
          </w:divBdr>
        </w:div>
        <w:div w:id="555506989">
          <w:marLeft w:val="0"/>
          <w:marRight w:val="0"/>
          <w:marTop w:val="0"/>
          <w:marBottom w:val="0"/>
          <w:divBdr>
            <w:top w:val="none" w:sz="0" w:space="0" w:color="auto"/>
            <w:left w:val="none" w:sz="0" w:space="0" w:color="auto"/>
            <w:bottom w:val="none" w:sz="0" w:space="0" w:color="auto"/>
            <w:right w:val="none" w:sz="0" w:space="0" w:color="auto"/>
          </w:divBdr>
        </w:div>
        <w:div w:id="603415364">
          <w:marLeft w:val="0"/>
          <w:marRight w:val="0"/>
          <w:marTop w:val="0"/>
          <w:marBottom w:val="0"/>
          <w:divBdr>
            <w:top w:val="none" w:sz="0" w:space="0" w:color="auto"/>
            <w:left w:val="none" w:sz="0" w:space="0" w:color="auto"/>
            <w:bottom w:val="none" w:sz="0" w:space="0" w:color="auto"/>
            <w:right w:val="none" w:sz="0" w:space="0" w:color="auto"/>
          </w:divBdr>
        </w:div>
        <w:div w:id="698429559">
          <w:marLeft w:val="0"/>
          <w:marRight w:val="0"/>
          <w:marTop w:val="0"/>
          <w:marBottom w:val="0"/>
          <w:divBdr>
            <w:top w:val="none" w:sz="0" w:space="0" w:color="auto"/>
            <w:left w:val="none" w:sz="0" w:space="0" w:color="auto"/>
            <w:bottom w:val="none" w:sz="0" w:space="0" w:color="auto"/>
            <w:right w:val="none" w:sz="0" w:space="0" w:color="auto"/>
          </w:divBdr>
        </w:div>
        <w:div w:id="710619273">
          <w:marLeft w:val="0"/>
          <w:marRight w:val="0"/>
          <w:marTop w:val="0"/>
          <w:marBottom w:val="0"/>
          <w:divBdr>
            <w:top w:val="none" w:sz="0" w:space="0" w:color="auto"/>
            <w:left w:val="none" w:sz="0" w:space="0" w:color="auto"/>
            <w:bottom w:val="none" w:sz="0" w:space="0" w:color="auto"/>
            <w:right w:val="none" w:sz="0" w:space="0" w:color="auto"/>
          </w:divBdr>
        </w:div>
        <w:div w:id="728961164">
          <w:marLeft w:val="0"/>
          <w:marRight w:val="0"/>
          <w:marTop w:val="0"/>
          <w:marBottom w:val="0"/>
          <w:divBdr>
            <w:top w:val="none" w:sz="0" w:space="0" w:color="auto"/>
            <w:left w:val="none" w:sz="0" w:space="0" w:color="auto"/>
            <w:bottom w:val="none" w:sz="0" w:space="0" w:color="auto"/>
            <w:right w:val="none" w:sz="0" w:space="0" w:color="auto"/>
          </w:divBdr>
        </w:div>
        <w:div w:id="738938978">
          <w:marLeft w:val="0"/>
          <w:marRight w:val="0"/>
          <w:marTop w:val="0"/>
          <w:marBottom w:val="0"/>
          <w:divBdr>
            <w:top w:val="none" w:sz="0" w:space="0" w:color="auto"/>
            <w:left w:val="none" w:sz="0" w:space="0" w:color="auto"/>
            <w:bottom w:val="none" w:sz="0" w:space="0" w:color="auto"/>
            <w:right w:val="none" w:sz="0" w:space="0" w:color="auto"/>
          </w:divBdr>
        </w:div>
        <w:div w:id="812990772">
          <w:marLeft w:val="0"/>
          <w:marRight w:val="0"/>
          <w:marTop w:val="0"/>
          <w:marBottom w:val="0"/>
          <w:divBdr>
            <w:top w:val="none" w:sz="0" w:space="0" w:color="auto"/>
            <w:left w:val="none" w:sz="0" w:space="0" w:color="auto"/>
            <w:bottom w:val="none" w:sz="0" w:space="0" w:color="auto"/>
            <w:right w:val="none" w:sz="0" w:space="0" w:color="auto"/>
          </w:divBdr>
        </w:div>
        <w:div w:id="823205931">
          <w:marLeft w:val="0"/>
          <w:marRight w:val="0"/>
          <w:marTop w:val="0"/>
          <w:marBottom w:val="0"/>
          <w:divBdr>
            <w:top w:val="none" w:sz="0" w:space="0" w:color="auto"/>
            <w:left w:val="none" w:sz="0" w:space="0" w:color="auto"/>
            <w:bottom w:val="none" w:sz="0" w:space="0" w:color="auto"/>
            <w:right w:val="none" w:sz="0" w:space="0" w:color="auto"/>
          </w:divBdr>
        </w:div>
        <w:div w:id="828642569">
          <w:marLeft w:val="0"/>
          <w:marRight w:val="0"/>
          <w:marTop w:val="0"/>
          <w:marBottom w:val="0"/>
          <w:divBdr>
            <w:top w:val="none" w:sz="0" w:space="0" w:color="auto"/>
            <w:left w:val="none" w:sz="0" w:space="0" w:color="auto"/>
            <w:bottom w:val="none" w:sz="0" w:space="0" w:color="auto"/>
            <w:right w:val="none" w:sz="0" w:space="0" w:color="auto"/>
          </w:divBdr>
        </w:div>
        <w:div w:id="834538315">
          <w:marLeft w:val="0"/>
          <w:marRight w:val="0"/>
          <w:marTop w:val="0"/>
          <w:marBottom w:val="0"/>
          <w:divBdr>
            <w:top w:val="none" w:sz="0" w:space="0" w:color="auto"/>
            <w:left w:val="none" w:sz="0" w:space="0" w:color="auto"/>
            <w:bottom w:val="none" w:sz="0" w:space="0" w:color="auto"/>
            <w:right w:val="none" w:sz="0" w:space="0" w:color="auto"/>
          </w:divBdr>
        </w:div>
        <w:div w:id="844629044">
          <w:marLeft w:val="0"/>
          <w:marRight w:val="0"/>
          <w:marTop w:val="0"/>
          <w:marBottom w:val="0"/>
          <w:divBdr>
            <w:top w:val="none" w:sz="0" w:space="0" w:color="auto"/>
            <w:left w:val="none" w:sz="0" w:space="0" w:color="auto"/>
            <w:bottom w:val="none" w:sz="0" w:space="0" w:color="auto"/>
            <w:right w:val="none" w:sz="0" w:space="0" w:color="auto"/>
          </w:divBdr>
        </w:div>
        <w:div w:id="852956682">
          <w:marLeft w:val="0"/>
          <w:marRight w:val="0"/>
          <w:marTop w:val="0"/>
          <w:marBottom w:val="0"/>
          <w:divBdr>
            <w:top w:val="none" w:sz="0" w:space="0" w:color="auto"/>
            <w:left w:val="none" w:sz="0" w:space="0" w:color="auto"/>
            <w:bottom w:val="none" w:sz="0" w:space="0" w:color="auto"/>
            <w:right w:val="none" w:sz="0" w:space="0" w:color="auto"/>
          </w:divBdr>
        </w:div>
        <w:div w:id="983241059">
          <w:marLeft w:val="0"/>
          <w:marRight w:val="0"/>
          <w:marTop w:val="0"/>
          <w:marBottom w:val="0"/>
          <w:divBdr>
            <w:top w:val="none" w:sz="0" w:space="0" w:color="auto"/>
            <w:left w:val="none" w:sz="0" w:space="0" w:color="auto"/>
            <w:bottom w:val="none" w:sz="0" w:space="0" w:color="auto"/>
            <w:right w:val="none" w:sz="0" w:space="0" w:color="auto"/>
          </w:divBdr>
        </w:div>
        <w:div w:id="987048479">
          <w:marLeft w:val="0"/>
          <w:marRight w:val="0"/>
          <w:marTop w:val="0"/>
          <w:marBottom w:val="0"/>
          <w:divBdr>
            <w:top w:val="none" w:sz="0" w:space="0" w:color="auto"/>
            <w:left w:val="none" w:sz="0" w:space="0" w:color="auto"/>
            <w:bottom w:val="none" w:sz="0" w:space="0" w:color="auto"/>
            <w:right w:val="none" w:sz="0" w:space="0" w:color="auto"/>
          </w:divBdr>
        </w:div>
        <w:div w:id="1006904376">
          <w:marLeft w:val="0"/>
          <w:marRight w:val="0"/>
          <w:marTop w:val="0"/>
          <w:marBottom w:val="0"/>
          <w:divBdr>
            <w:top w:val="none" w:sz="0" w:space="0" w:color="auto"/>
            <w:left w:val="none" w:sz="0" w:space="0" w:color="auto"/>
            <w:bottom w:val="none" w:sz="0" w:space="0" w:color="auto"/>
            <w:right w:val="none" w:sz="0" w:space="0" w:color="auto"/>
          </w:divBdr>
        </w:div>
        <w:div w:id="1040782235">
          <w:marLeft w:val="0"/>
          <w:marRight w:val="0"/>
          <w:marTop w:val="0"/>
          <w:marBottom w:val="0"/>
          <w:divBdr>
            <w:top w:val="none" w:sz="0" w:space="0" w:color="auto"/>
            <w:left w:val="none" w:sz="0" w:space="0" w:color="auto"/>
            <w:bottom w:val="none" w:sz="0" w:space="0" w:color="auto"/>
            <w:right w:val="none" w:sz="0" w:space="0" w:color="auto"/>
          </w:divBdr>
        </w:div>
        <w:div w:id="1072849442">
          <w:marLeft w:val="0"/>
          <w:marRight w:val="0"/>
          <w:marTop w:val="0"/>
          <w:marBottom w:val="0"/>
          <w:divBdr>
            <w:top w:val="none" w:sz="0" w:space="0" w:color="auto"/>
            <w:left w:val="none" w:sz="0" w:space="0" w:color="auto"/>
            <w:bottom w:val="none" w:sz="0" w:space="0" w:color="auto"/>
            <w:right w:val="none" w:sz="0" w:space="0" w:color="auto"/>
          </w:divBdr>
        </w:div>
        <w:div w:id="1083726107">
          <w:marLeft w:val="0"/>
          <w:marRight w:val="0"/>
          <w:marTop w:val="0"/>
          <w:marBottom w:val="0"/>
          <w:divBdr>
            <w:top w:val="none" w:sz="0" w:space="0" w:color="auto"/>
            <w:left w:val="none" w:sz="0" w:space="0" w:color="auto"/>
            <w:bottom w:val="none" w:sz="0" w:space="0" w:color="auto"/>
            <w:right w:val="none" w:sz="0" w:space="0" w:color="auto"/>
          </w:divBdr>
        </w:div>
        <w:div w:id="1084063554">
          <w:marLeft w:val="0"/>
          <w:marRight w:val="0"/>
          <w:marTop w:val="0"/>
          <w:marBottom w:val="0"/>
          <w:divBdr>
            <w:top w:val="none" w:sz="0" w:space="0" w:color="auto"/>
            <w:left w:val="none" w:sz="0" w:space="0" w:color="auto"/>
            <w:bottom w:val="none" w:sz="0" w:space="0" w:color="auto"/>
            <w:right w:val="none" w:sz="0" w:space="0" w:color="auto"/>
          </w:divBdr>
        </w:div>
        <w:div w:id="1111168587">
          <w:marLeft w:val="0"/>
          <w:marRight w:val="0"/>
          <w:marTop w:val="0"/>
          <w:marBottom w:val="0"/>
          <w:divBdr>
            <w:top w:val="none" w:sz="0" w:space="0" w:color="auto"/>
            <w:left w:val="none" w:sz="0" w:space="0" w:color="auto"/>
            <w:bottom w:val="none" w:sz="0" w:space="0" w:color="auto"/>
            <w:right w:val="none" w:sz="0" w:space="0" w:color="auto"/>
          </w:divBdr>
        </w:div>
        <w:div w:id="1114984595">
          <w:marLeft w:val="0"/>
          <w:marRight w:val="0"/>
          <w:marTop w:val="0"/>
          <w:marBottom w:val="0"/>
          <w:divBdr>
            <w:top w:val="none" w:sz="0" w:space="0" w:color="auto"/>
            <w:left w:val="none" w:sz="0" w:space="0" w:color="auto"/>
            <w:bottom w:val="none" w:sz="0" w:space="0" w:color="auto"/>
            <w:right w:val="none" w:sz="0" w:space="0" w:color="auto"/>
          </w:divBdr>
        </w:div>
        <w:div w:id="1121729938">
          <w:marLeft w:val="0"/>
          <w:marRight w:val="0"/>
          <w:marTop w:val="0"/>
          <w:marBottom w:val="0"/>
          <w:divBdr>
            <w:top w:val="none" w:sz="0" w:space="0" w:color="auto"/>
            <w:left w:val="none" w:sz="0" w:space="0" w:color="auto"/>
            <w:bottom w:val="none" w:sz="0" w:space="0" w:color="auto"/>
            <w:right w:val="none" w:sz="0" w:space="0" w:color="auto"/>
          </w:divBdr>
        </w:div>
        <w:div w:id="1122915994">
          <w:marLeft w:val="0"/>
          <w:marRight w:val="0"/>
          <w:marTop w:val="0"/>
          <w:marBottom w:val="0"/>
          <w:divBdr>
            <w:top w:val="none" w:sz="0" w:space="0" w:color="auto"/>
            <w:left w:val="none" w:sz="0" w:space="0" w:color="auto"/>
            <w:bottom w:val="none" w:sz="0" w:space="0" w:color="auto"/>
            <w:right w:val="none" w:sz="0" w:space="0" w:color="auto"/>
          </w:divBdr>
        </w:div>
        <w:div w:id="1129207511">
          <w:marLeft w:val="0"/>
          <w:marRight w:val="0"/>
          <w:marTop w:val="0"/>
          <w:marBottom w:val="0"/>
          <w:divBdr>
            <w:top w:val="none" w:sz="0" w:space="0" w:color="auto"/>
            <w:left w:val="none" w:sz="0" w:space="0" w:color="auto"/>
            <w:bottom w:val="none" w:sz="0" w:space="0" w:color="auto"/>
            <w:right w:val="none" w:sz="0" w:space="0" w:color="auto"/>
          </w:divBdr>
        </w:div>
        <w:div w:id="1148979681">
          <w:marLeft w:val="0"/>
          <w:marRight w:val="0"/>
          <w:marTop w:val="0"/>
          <w:marBottom w:val="0"/>
          <w:divBdr>
            <w:top w:val="none" w:sz="0" w:space="0" w:color="auto"/>
            <w:left w:val="none" w:sz="0" w:space="0" w:color="auto"/>
            <w:bottom w:val="none" w:sz="0" w:space="0" w:color="auto"/>
            <w:right w:val="none" w:sz="0" w:space="0" w:color="auto"/>
          </w:divBdr>
        </w:div>
        <w:div w:id="1208377243">
          <w:marLeft w:val="0"/>
          <w:marRight w:val="0"/>
          <w:marTop w:val="0"/>
          <w:marBottom w:val="0"/>
          <w:divBdr>
            <w:top w:val="none" w:sz="0" w:space="0" w:color="auto"/>
            <w:left w:val="none" w:sz="0" w:space="0" w:color="auto"/>
            <w:bottom w:val="none" w:sz="0" w:space="0" w:color="auto"/>
            <w:right w:val="none" w:sz="0" w:space="0" w:color="auto"/>
          </w:divBdr>
        </w:div>
        <w:div w:id="1257443800">
          <w:marLeft w:val="0"/>
          <w:marRight w:val="0"/>
          <w:marTop w:val="0"/>
          <w:marBottom w:val="0"/>
          <w:divBdr>
            <w:top w:val="none" w:sz="0" w:space="0" w:color="auto"/>
            <w:left w:val="none" w:sz="0" w:space="0" w:color="auto"/>
            <w:bottom w:val="none" w:sz="0" w:space="0" w:color="auto"/>
            <w:right w:val="none" w:sz="0" w:space="0" w:color="auto"/>
          </w:divBdr>
        </w:div>
        <w:div w:id="1262448728">
          <w:marLeft w:val="0"/>
          <w:marRight w:val="0"/>
          <w:marTop w:val="0"/>
          <w:marBottom w:val="0"/>
          <w:divBdr>
            <w:top w:val="none" w:sz="0" w:space="0" w:color="auto"/>
            <w:left w:val="none" w:sz="0" w:space="0" w:color="auto"/>
            <w:bottom w:val="none" w:sz="0" w:space="0" w:color="auto"/>
            <w:right w:val="none" w:sz="0" w:space="0" w:color="auto"/>
          </w:divBdr>
        </w:div>
        <w:div w:id="1292370016">
          <w:marLeft w:val="0"/>
          <w:marRight w:val="0"/>
          <w:marTop w:val="0"/>
          <w:marBottom w:val="0"/>
          <w:divBdr>
            <w:top w:val="none" w:sz="0" w:space="0" w:color="auto"/>
            <w:left w:val="none" w:sz="0" w:space="0" w:color="auto"/>
            <w:bottom w:val="none" w:sz="0" w:space="0" w:color="auto"/>
            <w:right w:val="none" w:sz="0" w:space="0" w:color="auto"/>
          </w:divBdr>
        </w:div>
        <w:div w:id="1313412047">
          <w:marLeft w:val="0"/>
          <w:marRight w:val="0"/>
          <w:marTop w:val="0"/>
          <w:marBottom w:val="0"/>
          <w:divBdr>
            <w:top w:val="none" w:sz="0" w:space="0" w:color="auto"/>
            <w:left w:val="none" w:sz="0" w:space="0" w:color="auto"/>
            <w:bottom w:val="none" w:sz="0" w:space="0" w:color="auto"/>
            <w:right w:val="none" w:sz="0" w:space="0" w:color="auto"/>
          </w:divBdr>
        </w:div>
        <w:div w:id="1374769759">
          <w:marLeft w:val="0"/>
          <w:marRight w:val="0"/>
          <w:marTop w:val="0"/>
          <w:marBottom w:val="0"/>
          <w:divBdr>
            <w:top w:val="none" w:sz="0" w:space="0" w:color="auto"/>
            <w:left w:val="none" w:sz="0" w:space="0" w:color="auto"/>
            <w:bottom w:val="none" w:sz="0" w:space="0" w:color="auto"/>
            <w:right w:val="none" w:sz="0" w:space="0" w:color="auto"/>
          </w:divBdr>
        </w:div>
        <w:div w:id="1382897760">
          <w:marLeft w:val="0"/>
          <w:marRight w:val="0"/>
          <w:marTop w:val="0"/>
          <w:marBottom w:val="0"/>
          <w:divBdr>
            <w:top w:val="none" w:sz="0" w:space="0" w:color="auto"/>
            <w:left w:val="none" w:sz="0" w:space="0" w:color="auto"/>
            <w:bottom w:val="none" w:sz="0" w:space="0" w:color="auto"/>
            <w:right w:val="none" w:sz="0" w:space="0" w:color="auto"/>
          </w:divBdr>
        </w:div>
        <w:div w:id="1399670241">
          <w:marLeft w:val="0"/>
          <w:marRight w:val="0"/>
          <w:marTop w:val="0"/>
          <w:marBottom w:val="0"/>
          <w:divBdr>
            <w:top w:val="none" w:sz="0" w:space="0" w:color="auto"/>
            <w:left w:val="none" w:sz="0" w:space="0" w:color="auto"/>
            <w:bottom w:val="none" w:sz="0" w:space="0" w:color="auto"/>
            <w:right w:val="none" w:sz="0" w:space="0" w:color="auto"/>
          </w:divBdr>
        </w:div>
        <w:div w:id="1418865653">
          <w:marLeft w:val="0"/>
          <w:marRight w:val="0"/>
          <w:marTop w:val="0"/>
          <w:marBottom w:val="0"/>
          <w:divBdr>
            <w:top w:val="none" w:sz="0" w:space="0" w:color="auto"/>
            <w:left w:val="none" w:sz="0" w:space="0" w:color="auto"/>
            <w:bottom w:val="none" w:sz="0" w:space="0" w:color="auto"/>
            <w:right w:val="none" w:sz="0" w:space="0" w:color="auto"/>
          </w:divBdr>
        </w:div>
        <w:div w:id="1424375717">
          <w:marLeft w:val="0"/>
          <w:marRight w:val="0"/>
          <w:marTop w:val="0"/>
          <w:marBottom w:val="0"/>
          <w:divBdr>
            <w:top w:val="none" w:sz="0" w:space="0" w:color="auto"/>
            <w:left w:val="none" w:sz="0" w:space="0" w:color="auto"/>
            <w:bottom w:val="none" w:sz="0" w:space="0" w:color="auto"/>
            <w:right w:val="none" w:sz="0" w:space="0" w:color="auto"/>
          </w:divBdr>
        </w:div>
        <w:div w:id="1484813085">
          <w:marLeft w:val="0"/>
          <w:marRight w:val="0"/>
          <w:marTop w:val="0"/>
          <w:marBottom w:val="0"/>
          <w:divBdr>
            <w:top w:val="none" w:sz="0" w:space="0" w:color="auto"/>
            <w:left w:val="none" w:sz="0" w:space="0" w:color="auto"/>
            <w:bottom w:val="none" w:sz="0" w:space="0" w:color="auto"/>
            <w:right w:val="none" w:sz="0" w:space="0" w:color="auto"/>
          </w:divBdr>
        </w:div>
        <w:div w:id="1516845203">
          <w:marLeft w:val="0"/>
          <w:marRight w:val="0"/>
          <w:marTop w:val="0"/>
          <w:marBottom w:val="0"/>
          <w:divBdr>
            <w:top w:val="none" w:sz="0" w:space="0" w:color="auto"/>
            <w:left w:val="none" w:sz="0" w:space="0" w:color="auto"/>
            <w:bottom w:val="none" w:sz="0" w:space="0" w:color="auto"/>
            <w:right w:val="none" w:sz="0" w:space="0" w:color="auto"/>
          </w:divBdr>
        </w:div>
        <w:div w:id="1545018532">
          <w:marLeft w:val="0"/>
          <w:marRight w:val="0"/>
          <w:marTop w:val="0"/>
          <w:marBottom w:val="0"/>
          <w:divBdr>
            <w:top w:val="none" w:sz="0" w:space="0" w:color="auto"/>
            <w:left w:val="none" w:sz="0" w:space="0" w:color="auto"/>
            <w:bottom w:val="none" w:sz="0" w:space="0" w:color="auto"/>
            <w:right w:val="none" w:sz="0" w:space="0" w:color="auto"/>
          </w:divBdr>
        </w:div>
        <w:div w:id="1545941706">
          <w:marLeft w:val="0"/>
          <w:marRight w:val="0"/>
          <w:marTop w:val="0"/>
          <w:marBottom w:val="0"/>
          <w:divBdr>
            <w:top w:val="none" w:sz="0" w:space="0" w:color="auto"/>
            <w:left w:val="none" w:sz="0" w:space="0" w:color="auto"/>
            <w:bottom w:val="none" w:sz="0" w:space="0" w:color="auto"/>
            <w:right w:val="none" w:sz="0" w:space="0" w:color="auto"/>
          </w:divBdr>
        </w:div>
        <w:div w:id="1578440829">
          <w:marLeft w:val="0"/>
          <w:marRight w:val="0"/>
          <w:marTop w:val="0"/>
          <w:marBottom w:val="0"/>
          <w:divBdr>
            <w:top w:val="none" w:sz="0" w:space="0" w:color="auto"/>
            <w:left w:val="none" w:sz="0" w:space="0" w:color="auto"/>
            <w:bottom w:val="none" w:sz="0" w:space="0" w:color="auto"/>
            <w:right w:val="none" w:sz="0" w:space="0" w:color="auto"/>
          </w:divBdr>
        </w:div>
        <w:div w:id="1582376024">
          <w:marLeft w:val="0"/>
          <w:marRight w:val="0"/>
          <w:marTop w:val="0"/>
          <w:marBottom w:val="0"/>
          <w:divBdr>
            <w:top w:val="none" w:sz="0" w:space="0" w:color="auto"/>
            <w:left w:val="none" w:sz="0" w:space="0" w:color="auto"/>
            <w:bottom w:val="none" w:sz="0" w:space="0" w:color="auto"/>
            <w:right w:val="none" w:sz="0" w:space="0" w:color="auto"/>
          </w:divBdr>
        </w:div>
        <w:div w:id="1586916097">
          <w:marLeft w:val="0"/>
          <w:marRight w:val="0"/>
          <w:marTop w:val="0"/>
          <w:marBottom w:val="0"/>
          <w:divBdr>
            <w:top w:val="none" w:sz="0" w:space="0" w:color="auto"/>
            <w:left w:val="none" w:sz="0" w:space="0" w:color="auto"/>
            <w:bottom w:val="none" w:sz="0" w:space="0" w:color="auto"/>
            <w:right w:val="none" w:sz="0" w:space="0" w:color="auto"/>
          </w:divBdr>
        </w:div>
        <w:div w:id="1627396913">
          <w:marLeft w:val="0"/>
          <w:marRight w:val="0"/>
          <w:marTop w:val="0"/>
          <w:marBottom w:val="0"/>
          <w:divBdr>
            <w:top w:val="none" w:sz="0" w:space="0" w:color="auto"/>
            <w:left w:val="none" w:sz="0" w:space="0" w:color="auto"/>
            <w:bottom w:val="none" w:sz="0" w:space="0" w:color="auto"/>
            <w:right w:val="none" w:sz="0" w:space="0" w:color="auto"/>
          </w:divBdr>
        </w:div>
        <w:div w:id="1639071472">
          <w:marLeft w:val="0"/>
          <w:marRight w:val="0"/>
          <w:marTop w:val="0"/>
          <w:marBottom w:val="0"/>
          <w:divBdr>
            <w:top w:val="none" w:sz="0" w:space="0" w:color="auto"/>
            <w:left w:val="none" w:sz="0" w:space="0" w:color="auto"/>
            <w:bottom w:val="none" w:sz="0" w:space="0" w:color="auto"/>
            <w:right w:val="none" w:sz="0" w:space="0" w:color="auto"/>
          </w:divBdr>
        </w:div>
        <w:div w:id="1712798269">
          <w:marLeft w:val="0"/>
          <w:marRight w:val="0"/>
          <w:marTop w:val="0"/>
          <w:marBottom w:val="0"/>
          <w:divBdr>
            <w:top w:val="none" w:sz="0" w:space="0" w:color="auto"/>
            <w:left w:val="none" w:sz="0" w:space="0" w:color="auto"/>
            <w:bottom w:val="none" w:sz="0" w:space="0" w:color="auto"/>
            <w:right w:val="none" w:sz="0" w:space="0" w:color="auto"/>
          </w:divBdr>
        </w:div>
        <w:div w:id="1724060282">
          <w:marLeft w:val="0"/>
          <w:marRight w:val="0"/>
          <w:marTop w:val="0"/>
          <w:marBottom w:val="0"/>
          <w:divBdr>
            <w:top w:val="none" w:sz="0" w:space="0" w:color="auto"/>
            <w:left w:val="none" w:sz="0" w:space="0" w:color="auto"/>
            <w:bottom w:val="none" w:sz="0" w:space="0" w:color="auto"/>
            <w:right w:val="none" w:sz="0" w:space="0" w:color="auto"/>
          </w:divBdr>
        </w:div>
        <w:div w:id="1762413189">
          <w:marLeft w:val="0"/>
          <w:marRight w:val="0"/>
          <w:marTop w:val="0"/>
          <w:marBottom w:val="0"/>
          <w:divBdr>
            <w:top w:val="none" w:sz="0" w:space="0" w:color="auto"/>
            <w:left w:val="none" w:sz="0" w:space="0" w:color="auto"/>
            <w:bottom w:val="none" w:sz="0" w:space="0" w:color="auto"/>
            <w:right w:val="none" w:sz="0" w:space="0" w:color="auto"/>
          </w:divBdr>
        </w:div>
        <w:div w:id="1789279402">
          <w:marLeft w:val="0"/>
          <w:marRight w:val="0"/>
          <w:marTop w:val="0"/>
          <w:marBottom w:val="0"/>
          <w:divBdr>
            <w:top w:val="none" w:sz="0" w:space="0" w:color="auto"/>
            <w:left w:val="none" w:sz="0" w:space="0" w:color="auto"/>
            <w:bottom w:val="none" w:sz="0" w:space="0" w:color="auto"/>
            <w:right w:val="none" w:sz="0" w:space="0" w:color="auto"/>
          </w:divBdr>
        </w:div>
        <w:div w:id="1795517591">
          <w:marLeft w:val="0"/>
          <w:marRight w:val="0"/>
          <w:marTop w:val="0"/>
          <w:marBottom w:val="0"/>
          <w:divBdr>
            <w:top w:val="none" w:sz="0" w:space="0" w:color="auto"/>
            <w:left w:val="none" w:sz="0" w:space="0" w:color="auto"/>
            <w:bottom w:val="none" w:sz="0" w:space="0" w:color="auto"/>
            <w:right w:val="none" w:sz="0" w:space="0" w:color="auto"/>
          </w:divBdr>
        </w:div>
        <w:div w:id="1796754507">
          <w:marLeft w:val="0"/>
          <w:marRight w:val="0"/>
          <w:marTop w:val="0"/>
          <w:marBottom w:val="0"/>
          <w:divBdr>
            <w:top w:val="none" w:sz="0" w:space="0" w:color="auto"/>
            <w:left w:val="none" w:sz="0" w:space="0" w:color="auto"/>
            <w:bottom w:val="none" w:sz="0" w:space="0" w:color="auto"/>
            <w:right w:val="none" w:sz="0" w:space="0" w:color="auto"/>
          </w:divBdr>
        </w:div>
        <w:div w:id="1851527292">
          <w:marLeft w:val="0"/>
          <w:marRight w:val="0"/>
          <w:marTop w:val="0"/>
          <w:marBottom w:val="0"/>
          <w:divBdr>
            <w:top w:val="none" w:sz="0" w:space="0" w:color="auto"/>
            <w:left w:val="none" w:sz="0" w:space="0" w:color="auto"/>
            <w:bottom w:val="none" w:sz="0" w:space="0" w:color="auto"/>
            <w:right w:val="none" w:sz="0" w:space="0" w:color="auto"/>
          </w:divBdr>
        </w:div>
        <w:div w:id="1877883775">
          <w:marLeft w:val="0"/>
          <w:marRight w:val="0"/>
          <w:marTop w:val="0"/>
          <w:marBottom w:val="0"/>
          <w:divBdr>
            <w:top w:val="none" w:sz="0" w:space="0" w:color="auto"/>
            <w:left w:val="none" w:sz="0" w:space="0" w:color="auto"/>
            <w:bottom w:val="none" w:sz="0" w:space="0" w:color="auto"/>
            <w:right w:val="none" w:sz="0" w:space="0" w:color="auto"/>
          </w:divBdr>
        </w:div>
        <w:div w:id="1922981822">
          <w:marLeft w:val="0"/>
          <w:marRight w:val="0"/>
          <w:marTop w:val="0"/>
          <w:marBottom w:val="0"/>
          <w:divBdr>
            <w:top w:val="none" w:sz="0" w:space="0" w:color="auto"/>
            <w:left w:val="none" w:sz="0" w:space="0" w:color="auto"/>
            <w:bottom w:val="none" w:sz="0" w:space="0" w:color="auto"/>
            <w:right w:val="none" w:sz="0" w:space="0" w:color="auto"/>
          </w:divBdr>
        </w:div>
        <w:div w:id="1944847645">
          <w:marLeft w:val="0"/>
          <w:marRight w:val="0"/>
          <w:marTop w:val="0"/>
          <w:marBottom w:val="0"/>
          <w:divBdr>
            <w:top w:val="none" w:sz="0" w:space="0" w:color="auto"/>
            <w:left w:val="none" w:sz="0" w:space="0" w:color="auto"/>
            <w:bottom w:val="none" w:sz="0" w:space="0" w:color="auto"/>
            <w:right w:val="none" w:sz="0" w:space="0" w:color="auto"/>
          </w:divBdr>
        </w:div>
        <w:div w:id="2010865089">
          <w:marLeft w:val="0"/>
          <w:marRight w:val="0"/>
          <w:marTop w:val="0"/>
          <w:marBottom w:val="0"/>
          <w:divBdr>
            <w:top w:val="none" w:sz="0" w:space="0" w:color="auto"/>
            <w:left w:val="none" w:sz="0" w:space="0" w:color="auto"/>
            <w:bottom w:val="none" w:sz="0" w:space="0" w:color="auto"/>
            <w:right w:val="none" w:sz="0" w:space="0" w:color="auto"/>
          </w:divBdr>
        </w:div>
        <w:div w:id="2044792734">
          <w:marLeft w:val="0"/>
          <w:marRight w:val="0"/>
          <w:marTop w:val="0"/>
          <w:marBottom w:val="0"/>
          <w:divBdr>
            <w:top w:val="none" w:sz="0" w:space="0" w:color="auto"/>
            <w:left w:val="none" w:sz="0" w:space="0" w:color="auto"/>
            <w:bottom w:val="none" w:sz="0" w:space="0" w:color="auto"/>
            <w:right w:val="none" w:sz="0" w:space="0" w:color="auto"/>
          </w:divBdr>
        </w:div>
        <w:div w:id="2050522592">
          <w:marLeft w:val="0"/>
          <w:marRight w:val="0"/>
          <w:marTop w:val="0"/>
          <w:marBottom w:val="0"/>
          <w:divBdr>
            <w:top w:val="none" w:sz="0" w:space="0" w:color="auto"/>
            <w:left w:val="none" w:sz="0" w:space="0" w:color="auto"/>
            <w:bottom w:val="none" w:sz="0" w:space="0" w:color="auto"/>
            <w:right w:val="none" w:sz="0" w:space="0" w:color="auto"/>
          </w:divBdr>
        </w:div>
        <w:div w:id="2062514546">
          <w:marLeft w:val="0"/>
          <w:marRight w:val="0"/>
          <w:marTop w:val="0"/>
          <w:marBottom w:val="0"/>
          <w:divBdr>
            <w:top w:val="none" w:sz="0" w:space="0" w:color="auto"/>
            <w:left w:val="none" w:sz="0" w:space="0" w:color="auto"/>
            <w:bottom w:val="none" w:sz="0" w:space="0" w:color="auto"/>
            <w:right w:val="none" w:sz="0" w:space="0" w:color="auto"/>
          </w:divBdr>
        </w:div>
        <w:div w:id="2064791526">
          <w:marLeft w:val="0"/>
          <w:marRight w:val="0"/>
          <w:marTop w:val="0"/>
          <w:marBottom w:val="0"/>
          <w:divBdr>
            <w:top w:val="none" w:sz="0" w:space="0" w:color="auto"/>
            <w:left w:val="none" w:sz="0" w:space="0" w:color="auto"/>
            <w:bottom w:val="none" w:sz="0" w:space="0" w:color="auto"/>
            <w:right w:val="none" w:sz="0" w:space="0" w:color="auto"/>
          </w:divBdr>
        </w:div>
        <w:div w:id="2079787464">
          <w:marLeft w:val="0"/>
          <w:marRight w:val="0"/>
          <w:marTop w:val="0"/>
          <w:marBottom w:val="0"/>
          <w:divBdr>
            <w:top w:val="none" w:sz="0" w:space="0" w:color="auto"/>
            <w:left w:val="none" w:sz="0" w:space="0" w:color="auto"/>
            <w:bottom w:val="none" w:sz="0" w:space="0" w:color="auto"/>
            <w:right w:val="none" w:sz="0" w:space="0" w:color="auto"/>
          </w:divBdr>
        </w:div>
        <w:div w:id="2088070787">
          <w:marLeft w:val="0"/>
          <w:marRight w:val="0"/>
          <w:marTop w:val="0"/>
          <w:marBottom w:val="0"/>
          <w:divBdr>
            <w:top w:val="none" w:sz="0" w:space="0" w:color="auto"/>
            <w:left w:val="none" w:sz="0" w:space="0" w:color="auto"/>
            <w:bottom w:val="none" w:sz="0" w:space="0" w:color="auto"/>
            <w:right w:val="none" w:sz="0" w:space="0" w:color="auto"/>
          </w:divBdr>
        </w:div>
        <w:div w:id="2104298561">
          <w:marLeft w:val="0"/>
          <w:marRight w:val="0"/>
          <w:marTop w:val="0"/>
          <w:marBottom w:val="0"/>
          <w:divBdr>
            <w:top w:val="none" w:sz="0" w:space="0" w:color="auto"/>
            <w:left w:val="none" w:sz="0" w:space="0" w:color="auto"/>
            <w:bottom w:val="none" w:sz="0" w:space="0" w:color="auto"/>
            <w:right w:val="none" w:sz="0" w:space="0" w:color="auto"/>
          </w:divBdr>
        </w:div>
        <w:div w:id="2134904947">
          <w:marLeft w:val="0"/>
          <w:marRight w:val="0"/>
          <w:marTop w:val="0"/>
          <w:marBottom w:val="0"/>
          <w:divBdr>
            <w:top w:val="none" w:sz="0" w:space="0" w:color="auto"/>
            <w:left w:val="none" w:sz="0" w:space="0" w:color="auto"/>
            <w:bottom w:val="none" w:sz="0" w:space="0" w:color="auto"/>
            <w:right w:val="none" w:sz="0" w:space="0" w:color="auto"/>
          </w:divBdr>
        </w:div>
        <w:div w:id="2143814370">
          <w:marLeft w:val="0"/>
          <w:marRight w:val="0"/>
          <w:marTop w:val="0"/>
          <w:marBottom w:val="0"/>
          <w:divBdr>
            <w:top w:val="none" w:sz="0" w:space="0" w:color="auto"/>
            <w:left w:val="none" w:sz="0" w:space="0" w:color="auto"/>
            <w:bottom w:val="none" w:sz="0" w:space="0" w:color="auto"/>
            <w:right w:val="none" w:sz="0" w:space="0" w:color="auto"/>
          </w:divBdr>
        </w:div>
      </w:divsChild>
    </w:div>
    <w:div w:id="316039738">
      <w:bodyDiv w:val="1"/>
      <w:marLeft w:val="0"/>
      <w:marRight w:val="0"/>
      <w:marTop w:val="0"/>
      <w:marBottom w:val="0"/>
      <w:divBdr>
        <w:top w:val="none" w:sz="0" w:space="0" w:color="auto"/>
        <w:left w:val="none" w:sz="0" w:space="0" w:color="auto"/>
        <w:bottom w:val="none" w:sz="0" w:space="0" w:color="auto"/>
        <w:right w:val="none" w:sz="0" w:space="0" w:color="auto"/>
      </w:divBdr>
    </w:div>
    <w:div w:id="325015611">
      <w:bodyDiv w:val="1"/>
      <w:marLeft w:val="0"/>
      <w:marRight w:val="0"/>
      <w:marTop w:val="0"/>
      <w:marBottom w:val="0"/>
      <w:divBdr>
        <w:top w:val="none" w:sz="0" w:space="0" w:color="auto"/>
        <w:left w:val="none" w:sz="0" w:space="0" w:color="auto"/>
        <w:bottom w:val="none" w:sz="0" w:space="0" w:color="auto"/>
        <w:right w:val="none" w:sz="0" w:space="0" w:color="auto"/>
      </w:divBdr>
    </w:div>
    <w:div w:id="335814719">
      <w:bodyDiv w:val="1"/>
      <w:marLeft w:val="0"/>
      <w:marRight w:val="0"/>
      <w:marTop w:val="0"/>
      <w:marBottom w:val="0"/>
      <w:divBdr>
        <w:top w:val="none" w:sz="0" w:space="0" w:color="auto"/>
        <w:left w:val="none" w:sz="0" w:space="0" w:color="auto"/>
        <w:bottom w:val="none" w:sz="0" w:space="0" w:color="auto"/>
        <w:right w:val="none" w:sz="0" w:space="0" w:color="auto"/>
      </w:divBdr>
    </w:div>
    <w:div w:id="356582413">
      <w:bodyDiv w:val="1"/>
      <w:marLeft w:val="0"/>
      <w:marRight w:val="0"/>
      <w:marTop w:val="0"/>
      <w:marBottom w:val="0"/>
      <w:divBdr>
        <w:top w:val="none" w:sz="0" w:space="0" w:color="auto"/>
        <w:left w:val="none" w:sz="0" w:space="0" w:color="auto"/>
        <w:bottom w:val="none" w:sz="0" w:space="0" w:color="auto"/>
        <w:right w:val="none" w:sz="0" w:space="0" w:color="auto"/>
      </w:divBdr>
    </w:div>
    <w:div w:id="363865756">
      <w:bodyDiv w:val="1"/>
      <w:marLeft w:val="0"/>
      <w:marRight w:val="0"/>
      <w:marTop w:val="0"/>
      <w:marBottom w:val="0"/>
      <w:divBdr>
        <w:top w:val="none" w:sz="0" w:space="0" w:color="auto"/>
        <w:left w:val="none" w:sz="0" w:space="0" w:color="auto"/>
        <w:bottom w:val="none" w:sz="0" w:space="0" w:color="auto"/>
        <w:right w:val="none" w:sz="0" w:space="0" w:color="auto"/>
      </w:divBdr>
    </w:div>
    <w:div w:id="375813312">
      <w:bodyDiv w:val="1"/>
      <w:marLeft w:val="0"/>
      <w:marRight w:val="0"/>
      <w:marTop w:val="0"/>
      <w:marBottom w:val="0"/>
      <w:divBdr>
        <w:top w:val="none" w:sz="0" w:space="0" w:color="auto"/>
        <w:left w:val="none" w:sz="0" w:space="0" w:color="auto"/>
        <w:bottom w:val="none" w:sz="0" w:space="0" w:color="auto"/>
        <w:right w:val="none" w:sz="0" w:space="0" w:color="auto"/>
      </w:divBdr>
      <w:divsChild>
        <w:div w:id="309748570">
          <w:marLeft w:val="0"/>
          <w:marRight w:val="0"/>
          <w:marTop w:val="0"/>
          <w:marBottom w:val="0"/>
          <w:divBdr>
            <w:top w:val="none" w:sz="0" w:space="0" w:color="auto"/>
            <w:left w:val="none" w:sz="0" w:space="0" w:color="auto"/>
            <w:bottom w:val="none" w:sz="0" w:space="0" w:color="auto"/>
            <w:right w:val="none" w:sz="0" w:space="0" w:color="auto"/>
          </w:divBdr>
        </w:div>
      </w:divsChild>
    </w:div>
    <w:div w:id="392049183">
      <w:bodyDiv w:val="1"/>
      <w:marLeft w:val="0"/>
      <w:marRight w:val="0"/>
      <w:marTop w:val="0"/>
      <w:marBottom w:val="0"/>
      <w:divBdr>
        <w:top w:val="none" w:sz="0" w:space="0" w:color="auto"/>
        <w:left w:val="none" w:sz="0" w:space="0" w:color="auto"/>
        <w:bottom w:val="none" w:sz="0" w:space="0" w:color="auto"/>
        <w:right w:val="none" w:sz="0" w:space="0" w:color="auto"/>
      </w:divBdr>
    </w:div>
    <w:div w:id="430010293">
      <w:bodyDiv w:val="1"/>
      <w:marLeft w:val="0"/>
      <w:marRight w:val="0"/>
      <w:marTop w:val="0"/>
      <w:marBottom w:val="0"/>
      <w:divBdr>
        <w:top w:val="none" w:sz="0" w:space="0" w:color="auto"/>
        <w:left w:val="none" w:sz="0" w:space="0" w:color="auto"/>
        <w:bottom w:val="none" w:sz="0" w:space="0" w:color="auto"/>
        <w:right w:val="none" w:sz="0" w:space="0" w:color="auto"/>
      </w:divBdr>
    </w:div>
    <w:div w:id="443308021">
      <w:bodyDiv w:val="1"/>
      <w:marLeft w:val="0"/>
      <w:marRight w:val="0"/>
      <w:marTop w:val="0"/>
      <w:marBottom w:val="0"/>
      <w:divBdr>
        <w:top w:val="none" w:sz="0" w:space="0" w:color="auto"/>
        <w:left w:val="none" w:sz="0" w:space="0" w:color="auto"/>
        <w:bottom w:val="none" w:sz="0" w:space="0" w:color="auto"/>
        <w:right w:val="none" w:sz="0" w:space="0" w:color="auto"/>
      </w:divBdr>
    </w:div>
    <w:div w:id="466240544">
      <w:bodyDiv w:val="1"/>
      <w:marLeft w:val="0"/>
      <w:marRight w:val="0"/>
      <w:marTop w:val="0"/>
      <w:marBottom w:val="0"/>
      <w:divBdr>
        <w:top w:val="none" w:sz="0" w:space="0" w:color="auto"/>
        <w:left w:val="none" w:sz="0" w:space="0" w:color="auto"/>
        <w:bottom w:val="none" w:sz="0" w:space="0" w:color="auto"/>
        <w:right w:val="none" w:sz="0" w:space="0" w:color="auto"/>
      </w:divBdr>
    </w:div>
    <w:div w:id="471993340">
      <w:bodyDiv w:val="1"/>
      <w:marLeft w:val="0"/>
      <w:marRight w:val="0"/>
      <w:marTop w:val="0"/>
      <w:marBottom w:val="0"/>
      <w:divBdr>
        <w:top w:val="none" w:sz="0" w:space="0" w:color="auto"/>
        <w:left w:val="none" w:sz="0" w:space="0" w:color="auto"/>
        <w:bottom w:val="none" w:sz="0" w:space="0" w:color="auto"/>
        <w:right w:val="none" w:sz="0" w:space="0" w:color="auto"/>
      </w:divBdr>
    </w:div>
    <w:div w:id="497379373">
      <w:bodyDiv w:val="1"/>
      <w:marLeft w:val="0"/>
      <w:marRight w:val="0"/>
      <w:marTop w:val="0"/>
      <w:marBottom w:val="0"/>
      <w:divBdr>
        <w:top w:val="none" w:sz="0" w:space="0" w:color="auto"/>
        <w:left w:val="none" w:sz="0" w:space="0" w:color="auto"/>
        <w:bottom w:val="none" w:sz="0" w:space="0" w:color="auto"/>
        <w:right w:val="none" w:sz="0" w:space="0" w:color="auto"/>
      </w:divBdr>
    </w:div>
    <w:div w:id="498467600">
      <w:bodyDiv w:val="1"/>
      <w:marLeft w:val="0"/>
      <w:marRight w:val="0"/>
      <w:marTop w:val="0"/>
      <w:marBottom w:val="0"/>
      <w:divBdr>
        <w:top w:val="none" w:sz="0" w:space="0" w:color="auto"/>
        <w:left w:val="none" w:sz="0" w:space="0" w:color="auto"/>
        <w:bottom w:val="none" w:sz="0" w:space="0" w:color="auto"/>
        <w:right w:val="none" w:sz="0" w:space="0" w:color="auto"/>
      </w:divBdr>
    </w:div>
    <w:div w:id="514852570">
      <w:bodyDiv w:val="1"/>
      <w:marLeft w:val="0"/>
      <w:marRight w:val="0"/>
      <w:marTop w:val="0"/>
      <w:marBottom w:val="0"/>
      <w:divBdr>
        <w:top w:val="none" w:sz="0" w:space="0" w:color="auto"/>
        <w:left w:val="none" w:sz="0" w:space="0" w:color="auto"/>
        <w:bottom w:val="none" w:sz="0" w:space="0" w:color="auto"/>
        <w:right w:val="none" w:sz="0" w:space="0" w:color="auto"/>
      </w:divBdr>
    </w:div>
    <w:div w:id="542333095">
      <w:bodyDiv w:val="1"/>
      <w:marLeft w:val="0"/>
      <w:marRight w:val="0"/>
      <w:marTop w:val="0"/>
      <w:marBottom w:val="0"/>
      <w:divBdr>
        <w:top w:val="none" w:sz="0" w:space="0" w:color="auto"/>
        <w:left w:val="none" w:sz="0" w:space="0" w:color="auto"/>
        <w:bottom w:val="none" w:sz="0" w:space="0" w:color="auto"/>
        <w:right w:val="none" w:sz="0" w:space="0" w:color="auto"/>
      </w:divBdr>
    </w:div>
    <w:div w:id="545534490">
      <w:bodyDiv w:val="1"/>
      <w:marLeft w:val="0"/>
      <w:marRight w:val="0"/>
      <w:marTop w:val="0"/>
      <w:marBottom w:val="0"/>
      <w:divBdr>
        <w:top w:val="none" w:sz="0" w:space="0" w:color="auto"/>
        <w:left w:val="none" w:sz="0" w:space="0" w:color="auto"/>
        <w:bottom w:val="none" w:sz="0" w:space="0" w:color="auto"/>
        <w:right w:val="none" w:sz="0" w:space="0" w:color="auto"/>
      </w:divBdr>
    </w:div>
    <w:div w:id="614868325">
      <w:bodyDiv w:val="1"/>
      <w:marLeft w:val="0"/>
      <w:marRight w:val="0"/>
      <w:marTop w:val="0"/>
      <w:marBottom w:val="0"/>
      <w:divBdr>
        <w:top w:val="none" w:sz="0" w:space="0" w:color="auto"/>
        <w:left w:val="none" w:sz="0" w:space="0" w:color="auto"/>
        <w:bottom w:val="none" w:sz="0" w:space="0" w:color="auto"/>
        <w:right w:val="none" w:sz="0" w:space="0" w:color="auto"/>
      </w:divBdr>
    </w:div>
    <w:div w:id="615333310">
      <w:bodyDiv w:val="1"/>
      <w:marLeft w:val="0"/>
      <w:marRight w:val="0"/>
      <w:marTop w:val="0"/>
      <w:marBottom w:val="0"/>
      <w:divBdr>
        <w:top w:val="none" w:sz="0" w:space="0" w:color="auto"/>
        <w:left w:val="none" w:sz="0" w:space="0" w:color="auto"/>
        <w:bottom w:val="none" w:sz="0" w:space="0" w:color="auto"/>
        <w:right w:val="none" w:sz="0" w:space="0" w:color="auto"/>
      </w:divBdr>
    </w:div>
    <w:div w:id="624775928">
      <w:bodyDiv w:val="1"/>
      <w:marLeft w:val="0"/>
      <w:marRight w:val="0"/>
      <w:marTop w:val="0"/>
      <w:marBottom w:val="0"/>
      <w:divBdr>
        <w:top w:val="none" w:sz="0" w:space="0" w:color="auto"/>
        <w:left w:val="none" w:sz="0" w:space="0" w:color="auto"/>
        <w:bottom w:val="none" w:sz="0" w:space="0" w:color="auto"/>
        <w:right w:val="none" w:sz="0" w:space="0" w:color="auto"/>
      </w:divBdr>
    </w:div>
    <w:div w:id="625887146">
      <w:bodyDiv w:val="1"/>
      <w:marLeft w:val="0"/>
      <w:marRight w:val="0"/>
      <w:marTop w:val="0"/>
      <w:marBottom w:val="0"/>
      <w:divBdr>
        <w:top w:val="none" w:sz="0" w:space="0" w:color="auto"/>
        <w:left w:val="none" w:sz="0" w:space="0" w:color="auto"/>
        <w:bottom w:val="none" w:sz="0" w:space="0" w:color="auto"/>
        <w:right w:val="none" w:sz="0" w:space="0" w:color="auto"/>
      </w:divBdr>
      <w:divsChild>
        <w:div w:id="139881093">
          <w:marLeft w:val="0"/>
          <w:marRight w:val="0"/>
          <w:marTop w:val="0"/>
          <w:marBottom w:val="0"/>
          <w:divBdr>
            <w:top w:val="none" w:sz="0" w:space="0" w:color="auto"/>
            <w:left w:val="none" w:sz="0" w:space="0" w:color="auto"/>
            <w:bottom w:val="none" w:sz="0" w:space="0" w:color="auto"/>
            <w:right w:val="none" w:sz="0" w:space="0" w:color="auto"/>
          </w:divBdr>
        </w:div>
        <w:div w:id="500974036">
          <w:marLeft w:val="0"/>
          <w:marRight w:val="0"/>
          <w:marTop w:val="0"/>
          <w:marBottom w:val="0"/>
          <w:divBdr>
            <w:top w:val="none" w:sz="0" w:space="0" w:color="auto"/>
            <w:left w:val="none" w:sz="0" w:space="0" w:color="auto"/>
            <w:bottom w:val="none" w:sz="0" w:space="0" w:color="auto"/>
            <w:right w:val="none" w:sz="0" w:space="0" w:color="auto"/>
          </w:divBdr>
        </w:div>
        <w:div w:id="993990396">
          <w:marLeft w:val="0"/>
          <w:marRight w:val="0"/>
          <w:marTop w:val="0"/>
          <w:marBottom w:val="0"/>
          <w:divBdr>
            <w:top w:val="none" w:sz="0" w:space="0" w:color="auto"/>
            <w:left w:val="none" w:sz="0" w:space="0" w:color="auto"/>
            <w:bottom w:val="none" w:sz="0" w:space="0" w:color="auto"/>
            <w:right w:val="none" w:sz="0" w:space="0" w:color="auto"/>
          </w:divBdr>
        </w:div>
        <w:div w:id="1053383235">
          <w:marLeft w:val="0"/>
          <w:marRight w:val="0"/>
          <w:marTop w:val="0"/>
          <w:marBottom w:val="0"/>
          <w:divBdr>
            <w:top w:val="none" w:sz="0" w:space="0" w:color="auto"/>
            <w:left w:val="none" w:sz="0" w:space="0" w:color="auto"/>
            <w:bottom w:val="none" w:sz="0" w:space="0" w:color="auto"/>
            <w:right w:val="none" w:sz="0" w:space="0" w:color="auto"/>
          </w:divBdr>
        </w:div>
        <w:div w:id="1131358499">
          <w:marLeft w:val="0"/>
          <w:marRight w:val="0"/>
          <w:marTop w:val="0"/>
          <w:marBottom w:val="0"/>
          <w:divBdr>
            <w:top w:val="none" w:sz="0" w:space="0" w:color="auto"/>
            <w:left w:val="none" w:sz="0" w:space="0" w:color="auto"/>
            <w:bottom w:val="none" w:sz="0" w:space="0" w:color="auto"/>
            <w:right w:val="none" w:sz="0" w:space="0" w:color="auto"/>
          </w:divBdr>
        </w:div>
        <w:div w:id="1292831068">
          <w:marLeft w:val="0"/>
          <w:marRight w:val="0"/>
          <w:marTop w:val="0"/>
          <w:marBottom w:val="0"/>
          <w:divBdr>
            <w:top w:val="none" w:sz="0" w:space="0" w:color="auto"/>
            <w:left w:val="none" w:sz="0" w:space="0" w:color="auto"/>
            <w:bottom w:val="none" w:sz="0" w:space="0" w:color="auto"/>
            <w:right w:val="none" w:sz="0" w:space="0" w:color="auto"/>
          </w:divBdr>
        </w:div>
        <w:div w:id="1784306169">
          <w:marLeft w:val="0"/>
          <w:marRight w:val="0"/>
          <w:marTop w:val="0"/>
          <w:marBottom w:val="0"/>
          <w:divBdr>
            <w:top w:val="none" w:sz="0" w:space="0" w:color="auto"/>
            <w:left w:val="none" w:sz="0" w:space="0" w:color="auto"/>
            <w:bottom w:val="none" w:sz="0" w:space="0" w:color="auto"/>
            <w:right w:val="none" w:sz="0" w:space="0" w:color="auto"/>
          </w:divBdr>
        </w:div>
      </w:divsChild>
    </w:div>
    <w:div w:id="627467737">
      <w:bodyDiv w:val="1"/>
      <w:marLeft w:val="0"/>
      <w:marRight w:val="0"/>
      <w:marTop w:val="0"/>
      <w:marBottom w:val="0"/>
      <w:divBdr>
        <w:top w:val="none" w:sz="0" w:space="0" w:color="auto"/>
        <w:left w:val="none" w:sz="0" w:space="0" w:color="auto"/>
        <w:bottom w:val="none" w:sz="0" w:space="0" w:color="auto"/>
        <w:right w:val="none" w:sz="0" w:space="0" w:color="auto"/>
      </w:divBdr>
    </w:div>
    <w:div w:id="634676987">
      <w:bodyDiv w:val="1"/>
      <w:marLeft w:val="0"/>
      <w:marRight w:val="0"/>
      <w:marTop w:val="0"/>
      <w:marBottom w:val="0"/>
      <w:divBdr>
        <w:top w:val="none" w:sz="0" w:space="0" w:color="auto"/>
        <w:left w:val="none" w:sz="0" w:space="0" w:color="auto"/>
        <w:bottom w:val="none" w:sz="0" w:space="0" w:color="auto"/>
        <w:right w:val="none" w:sz="0" w:space="0" w:color="auto"/>
      </w:divBdr>
    </w:div>
    <w:div w:id="648750573">
      <w:bodyDiv w:val="1"/>
      <w:marLeft w:val="0"/>
      <w:marRight w:val="0"/>
      <w:marTop w:val="0"/>
      <w:marBottom w:val="0"/>
      <w:divBdr>
        <w:top w:val="none" w:sz="0" w:space="0" w:color="auto"/>
        <w:left w:val="none" w:sz="0" w:space="0" w:color="auto"/>
        <w:bottom w:val="none" w:sz="0" w:space="0" w:color="auto"/>
        <w:right w:val="none" w:sz="0" w:space="0" w:color="auto"/>
      </w:divBdr>
    </w:div>
    <w:div w:id="676544184">
      <w:bodyDiv w:val="1"/>
      <w:marLeft w:val="0"/>
      <w:marRight w:val="0"/>
      <w:marTop w:val="0"/>
      <w:marBottom w:val="0"/>
      <w:divBdr>
        <w:top w:val="none" w:sz="0" w:space="0" w:color="auto"/>
        <w:left w:val="none" w:sz="0" w:space="0" w:color="auto"/>
        <w:bottom w:val="none" w:sz="0" w:space="0" w:color="auto"/>
        <w:right w:val="none" w:sz="0" w:space="0" w:color="auto"/>
      </w:divBdr>
    </w:div>
    <w:div w:id="677198701">
      <w:bodyDiv w:val="1"/>
      <w:marLeft w:val="0"/>
      <w:marRight w:val="0"/>
      <w:marTop w:val="0"/>
      <w:marBottom w:val="0"/>
      <w:divBdr>
        <w:top w:val="none" w:sz="0" w:space="0" w:color="auto"/>
        <w:left w:val="none" w:sz="0" w:space="0" w:color="auto"/>
        <w:bottom w:val="none" w:sz="0" w:space="0" w:color="auto"/>
        <w:right w:val="none" w:sz="0" w:space="0" w:color="auto"/>
      </w:divBdr>
    </w:div>
    <w:div w:id="689842377">
      <w:bodyDiv w:val="1"/>
      <w:marLeft w:val="0"/>
      <w:marRight w:val="0"/>
      <w:marTop w:val="0"/>
      <w:marBottom w:val="0"/>
      <w:divBdr>
        <w:top w:val="none" w:sz="0" w:space="0" w:color="auto"/>
        <w:left w:val="none" w:sz="0" w:space="0" w:color="auto"/>
        <w:bottom w:val="none" w:sz="0" w:space="0" w:color="auto"/>
        <w:right w:val="none" w:sz="0" w:space="0" w:color="auto"/>
      </w:divBdr>
    </w:div>
    <w:div w:id="708841400">
      <w:bodyDiv w:val="1"/>
      <w:marLeft w:val="0"/>
      <w:marRight w:val="0"/>
      <w:marTop w:val="0"/>
      <w:marBottom w:val="0"/>
      <w:divBdr>
        <w:top w:val="none" w:sz="0" w:space="0" w:color="auto"/>
        <w:left w:val="none" w:sz="0" w:space="0" w:color="auto"/>
        <w:bottom w:val="none" w:sz="0" w:space="0" w:color="auto"/>
        <w:right w:val="none" w:sz="0" w:space="0" w:color="auto"/>
      </w:divBdr>
    </w:div>
    <w:div w:id="709691879">
      <w:bodyDiv w:val="1"/>
      <w:marLeft w:val="0"/>
      <w:marRight w:val="0"/>
      <w:marTop w:val="0"/>
      <w:marBottom w:val="0"/>
      <w:divBdr>
        <w:top w:val="none" w:sz="0" w:space="0" w:color="auto"/>
        <w:left w:val="none" w:sz="0" w:space="0" w:color="auto"/>
        <w:bottom w:val="none" w:sz="0" w:space="0" w:color="auto"/>
        <w:right w:val="none" w:sz="0" w:space="0" w:color="auto"/>
      </w:divBdr>
    </w:div>
    <w:div w:id="718481700">
      <w:bodyDiv w:val="1"/>
      <w:marLeft w:val="0"/>
      <w:marRight w:val="0"/>
      <w:marTop w:val="0"/>
      <w:marBottom w:val="0"/>
      <w:divBdr>
        <w:top w:val="none" w:sz="0" w:space="0" w:color="auto"/>
        <w:left w:val="none" w:sz="0" w:space="0" w:color="auto"/>
        <w:bottom w:val="none" w:sz="0" w:space="0" w:color="auto"/>
        <w:right w:val="none" w:sz="0" w:space="0" w:color="auto"/>
      </w:divBdr>
    </w:div>
    <w:div w:id="720908663">
      <w:bodyDiv w:val="1"/>
      <w:marLeft w:val="0"/>
      <w:marRight w:val="0"/>
      <w:marTop w:val="0"/>
      <w:marBottom w:val="0"/>
      <w:divBdr>
        <w:top w:val="none" w:sz="0" w:space="0" w:color="auto"/>
        <w:left w:val="none" w:sz="0" w:space="0" w:color="auto"/>
        <w:bottom w:val="none" w:sz="0" w:space="0" w:color="auto"/>
        <w:right w:val="none" w:sz="0" w:space="0" w:color="auto"/>
      </w:divBdr>
    </w:div>
    <w:div w:id="769400763">
      <w:bodyDiv w:val="1"/>
      <w:marLeft w:val="0"/>
      <w:marRight w:val="0"/>
      <w:marTop w:val="0"/>
      <w:marBottom w:val="0"/>
      <w:divBdr>
        <w:top w:val="none" w:sz="0" w:space="0" w:color="auto"/>
        <w:left w:val="none" w:sz="0" w:space="0" w:color="auto"/>
        <w:bottom w:val="none" w:sz="0" w:space="0" w:color="auto"/>
        <w:right w:val="none" w:sz="0" w:space="0" w:color="auto"/>
      </w:divBdr>
    </w:div>
    <w:div w:id="795442472">
      <w:bodyDiv w:val="1"/>
      <w:marLeft w:val="0"/>
      <w:marRight w:val="0"/>
      <w:marTop w:val="0"/>
      <w:marBottom w:val="0"/>
      <w:divBdr>
        <w:top w:val="none" w:sz="0" w:space="0" w:color="auto"/>
        <w:left w:val="none" w:sz="0" w:space="0" w:color="auto"/>
        <w:bottom w:val="none" w:sz="0" w:space="0" w:color="auto"/>
        <w:right w:val="none" w:sz="0" w:space="0" w:color="auto"/>
      </w:divBdr>
    </w:div>
    <w:div w:id="809859324">
      <w:bodyDiv w:val="1"/>
      <w:marLeft w:val="0"/>
      <w:marRight w:val="0"/>
      <w:marTop w:val="0"/>
      <w:marBottom w:val="0"/>
      <w:divBdr>
        <w:top w:val="none" w:sz="0" w:space="0" w:color="auto"/>
        <w:left w:val="none" w:sz="0" w:space="0" w:color="auto"/>
        <w:bottom w:val="none" w:sz="0" w:space="0" w:color="auto"/>
        <w:right w:val="none" w:sz="0" w:space="0" w:color="auto"/>
      </w:divBdr>
    </w:div>
    <w:div w:id="813524743">
      <w:bodyDiv w:val="1"/>
      <w:marLeft w:val="0"/>
      <w:marRight w:val="0"/>
      <w:marTop w:val="0"/>
      <w:marBottom w:val="0"/>
      <w:divBdr>
        <w:top w:val="none" w:sz="0" w:space="0" w:color="auto"/>
        <w:left w:val="none" w:sz="0" w:space="0" w:color="auto"/>
        <w:bottom w:val="none" w:sz="0" w:space="0" w:color="auto"/>
        <w:right w:val="none" w:sz="0" w:space="0" w:color="auto"/>
      </w:divBdr>
    </w:div>
    <w:div w:id="826244518">
      <w:bodyDiv w:val="1"/>
      <w:marLeft w:val="0"/>
      <w:marRight w:val="0"/>
      <w:marTop w:val="0"/>
      <w:marBottom w:val="0"/>
      <w:divBdr>
        <w:top w:val="none" w:sz="0" w:space="0" w:color="auto"/>
        <w:left w:val="none" w:sz="0" w:space="0" w:color="auto"/>
        <w:bottom w:val="none" w:sz="0" w:space="0" w:color="auto"/>
        <w:right w:val="none" w:sz="0" w:space="0" w:color="auto"/>
      </w:divBdr>
    </w:div>
    <w:div w:id="844632189">
      <w:bodyDiv w:val="1"/>
      <w:marLeft w:val="0"/>
      <w:marRight w:val="0"/>
      <w:marTop w:val="0"/>
      <w:marBottom w:val="0"/>
      <w:divBdr>
        <w:top w:val="none" w:sz="0" w:space="0" w:color="auto"/>
        <w:left w:val="none" w:sz="0" w:space="0" w:color="auto"/>
        <w:bottom w:val="none" w:sz="0" w:space="0" w:color="auto"/>
        <w:right w:val="none" w:sz="0" w:space="0" w:color="auto"/>
      </w:divBdr>
      <w:divsChild>
        <w:div w:id="118887406">
          <w:marLeft w:val="0"/>
          <w:marRight w:val="0"/>
          <w:marTop w:val="0"/>
          <w:marBottom w:val="0"/>
          <w:divBdr>
            <w:top w:val="none" w:sz="0" w:space="0" w:color="auto"/>
            <w:left w:val="none" w:sz="0" w:space="0" w:color="auto"/>
            <w:bottom w:val="none" w:sz="0" w:space="0" w:color="auto"/>
            <w:right w:val="none" w:sz="0" w:space="0" w:color="auto"/>
          </w:divBdr>
        </w:div>
        <w:div w:id="750857222">
          <w:marLeft w:val="0"/>
          <w:marRight w:val="0"/>
          <w:marTop w:val="0"/>
          <w:marBottom w:val="0"/>
          <w:divBdr>
            <w:top w:val="none" w:sz="0" w:space="0" w:color="auto"/>
            <w:left w:val="none" w:sz="0" w:space="0" w:color="auto"/>
            <w:bottom w:val="none" w:sz="0" w:space="0" w:color="auto"/>
            <w:right w:val="none" w:sz="0" w:space="0" w:color="auto"/>
          </w:divBdr>
        </w:div>
        <w:div w:id="2048413462">
          <w:marLeft w:val="0"/>
          <w:marRight w:val="0"/>
          <w:marTop w:val="0"/>
          <w:marBottom w:val="0"/>
          <w:divBdr>
            <w:top w:val="none" w:sz="0" w:space="0" w:color="auto"/>
            <w:left w:val="none" w:sz="0" w:space="0" w:color="auto"/>
            <w:bottom w:val="none" w:sz="0" w:space="0" w:color="auto"/>
            <w:right w:val="none" w:sz="0" w:space="0" w:color="auto"/>
          </w:divBdr>
        </w:div>
      </w:divsChild>
    </w:div>
    <w:div w:id="849104461">
      <w:bodyDiv w:val="1"/>
      <w:marLeft w:val="0"/>
      <w:marRight w:val="0"/>
      <w:marTop w:val="0"/>
      <w:marBottom w:val="0"/>
      <w:divBdr>
        <w:top w:val="none" w:sz="0" w:space="0" w:color="auto"/>
        <w:left w:val="none" w:sz="0" w:space="0" w:color="auto"/>
        <w:bottom w:val="none" w:sz="0" w:space="0" w:color="auto"/>
        <w:right w:val="none" w:sz="0" w:space="0" w:color="auto"/>
      </w:divBdr>
    </w:div>
    <w:div w:id="859391904">
      <w:bodyDiv w:val="1"/>
      <w:marLeft w:val="0"/>
      <w:marRight w:val="0"/>
      <w:marTop w:val="0"/>
      <w:marBottom w:val="0"/>
      <w:divBdr>
        <w:top w:val="none" w:sz="0" w:space="0" w:color="auto"/>
        <w:left w:val="none" w:sz="0" w:space="0" w:color="auto"/>
        <w:bottom w:val="none" w:sz="0" w:space="0" w:color="auto"/>
        <w:right w:val="none" w:sz="0" w:space="0" w:color="auto"/>
      </w:divBdr>
    </w:div>
    <w:div w:id="867182691">
      <w:bodyDiv w:val="1"/>
      <w:marLeft w:val="0"/>
      <w:marRight w:val="0"/>
      <w:marTop w:val="0"/>
      <w:marBottom w:val="0"/>
      <w:divBdr>
        <w:top w:val="none" w:sz="0" w:space="0" w:color="auto"/>
        <w:left w:val="none" w:sz="0" w:space="0" w:color="auto"/>
        <w:bottom w:val="none" w:sz="0" w:space="0" w:color="auto"/>
        <w:right w:val="none" w:sz="0" w:space="0" w:color="auto"/>
      </w:divBdr>
      <w:divsChild>
        <w:div w:id="889266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137189">
      <w:bodyDiv w:val="1"/>
      <w:marLeft w:val="0"/>
      <w:marRight w:val="0"/>
      <w:marTop w:val="0"/>
      <w:marBottom w:val="0"/>
      <w:divBdr>
        <w:top w:val="none" w:sz="0" w:space="0" w:color="auto"/>
        <w:left w:val="none" w:sz="0" w:space="0" w:color="auto"/>
        <w:bottom w:val="none" w:sz="0" w:space="0" w:color="auto"/>
        <w:right w:val="none" w:sz="0" w:space="0" w:color="auto"/>
      </w:divBdr>
    </w:div>
    <w:div w:id="910575856">
      <w:bodyDiv w:val="1"/>
      <w:marLeft w:val="0"/>
      <w:marRight w:val="0"/>
      <w:marTop w:val="0"/>
      <w:marBottom w:val="0"/>
      <w:divBdr>
        <w:top w:val="none" w:sz="0" w:space="0" w:color="auto"/>
        <w:left w:val="none" w:sz="0" w:space="0" w:color="auto"/>
        <w:bottom w:val="none" w:sz="0" w:space="0" w:color="auto"/>
        <w:right w:val="none" w:sz="0" w:space="0" w:color="auto"/>
      </w:divBdr>
    </w:div>
    <w:div w:id="961496140">
      <w:bodyDiv w:val="1"/>
      <w:marLeft w:val="0"/>
      <w:marRight w:val="0"/>
      <w:marTop w:val="0"/>
      <w:marBottom w:val="0"/>
      <w:divBdr>
        <w:top w:val="none" w:sz="0" w:space="0" w:color="auto"/>
        <w:left w:val="none" w:sz="0" w:space="0" w:color="auto"/>
        <w:bottom w:val="none" w:sz="0" w:space="0" w:color="auto"/>
        <w:right w:val="none" w:sz="0" w:space="0" w:color="auto"/>
      </w:divBdr>
    </w:div>
    <w:div w:id="967049260">
      <w:bodyDiv w:val="1"/>
      <w:marLeft w:val="0"/>
      <w:marRight w:val="0"/>
      <w:marTop w:val="0"/>
      <w:marBottom w:val="0"/>
      <w:divBdr>
        <w:top w:val="none" w:sz="0" w:space="0" w:color="auto"/>
        <w:left w:val="none" w:sz="0" w:space="0" w:color="auto"/>
        <w:bottom w:val="none" w:sz="0" w:space="0" w:color="auto"/>
        <w:right w:val="none" w:sz="0" w:space="0" w:color="auto"/>
      </w:divBdr>
    </w:div>
    <w:div w:id="981694288">
      <w:bodyDiv w:val="1"/>
      <w:marLeft w:val="0"/>
      <w:marRight w:val="0"/>
      <w:marTop w:val="0"/>
      <w:marBottom w:val="0"/>
      <w:divBdr>
        <w:top w:val="none" w:sz="0" w:space="0" w:color="auto"/>
        <w:left w:val="none" w:sz="0" w:space="0" w:color="auto"/>
        <w:bottom w:val="none" w:sz="0" w:space="0" w:color="auto"/>
        <w:right w:val="none" w:sz="0" w:space="0" w:color="auto"/>
      </w:divBdr>
    </w:div>
    <w:div w:id="1047026296">
      <w:bodyDiv w:val="1"/>
      <w:marLeft w:val="0"/>
      <w:marRight w:val="0"/>
      <w:marTop w:val="0"/>
      <w:marBottom w:val="0"/>
      <w:divBdr>
        <w:top w:val="none" w:sz="0" w:space="0" w:color="auto"/>
        <w:left w:val="none" w:sz="0" w:space="0" w:color="auto"/>
        <w:bottom w:val="none" w:sz="0" w:space="0" w:color="auto"/>
        <w:right w:val="none" w:sz="0" w:space="0" w:color="auto"/>
      </w:divBdr>
    </w:div>
    <w:div w:id="1048726939">
      <w:bodyDiv w:val="1"/>
      <w:marLeft w:val="0"/>
      <w:marRight w:val="0"/>
      <w:marTop w:val="0"/>
      <w:marBottom w:val="0"/>
      <w:divBdr>
        <w:top w:val="none" w:sz="0" w:space="0" w:color="auto"/>
        <w:left w:val="none" w:sz="0" w:space="0" w:color="auto"/>
        <w:bottom w:val="none" w:sz="0" w:space="0" w:color="auto"/>
        <w:right w:val="none" w:sz="0" w:space="0" w:color="auto"/>
      </w:divBdr>
    </w:div>
    <w:div w:id="1080836669">
      <w:bodyDiv w:val="1"/>
      <w:marLeft w:val="0"/>
      <w:marRight w:val="0"/>
      <w:marTop w:val="0"/>
      <w:marBottom w:val="0"/>
      <w:divBdr>
        <w:top w:val="none" w:sz="0" w:space="0" w:color="auto"/>
        <w:left w:val="none" w:sz="0" w:space="0" w:color="auto"/>
        <w:bottom w:val="none" w:sz="0" w:space="0" w:color="auto"/>
        <w:right w:val="none" w:sz="0" w:space="0" w:color="auto"/>
      </w:divBdr>
    </w:div>
    <w:div w:id="1091316104">
      <w:bodyDiv w:val="1"/>
      <w:marLeft w:val="0"/>
      <w:marRight w:val="0"/>
      <w:marTop w:val="0"/>
      <w:marBottom w:val="0"/>
      <w:divBdr>
        <w:top w:val="none" w:sz="0" w:space="0" w:color="auto"/>
        <w:left w:val="none" w:sz="0" w:space="0" w:color="auto"/>
        <w:bottom w:val="none" w:sz="0" w:space="0" w:color="auto"/>
        <w:right w:val="none" w:sz="0" w:space="0" w:color="auto"/>
      </w:divBdr>
    </w:div>
    <w:div w:id="1134643377">
      <w:bodyDiv w:val="1"/>
      <w:marLeft w:val="0"/>
      <w:marRight w:val="0"/>
      <w:marTop w:val="0"/>
      <w:marBottom w:val="0"/>
      <w:divBdr>
        <w:top w:val="none" w:sz="0" w:space="0" w:color="auto"/>
        <w:left w:val="none" w:sz="0" w:space="0" w:color="auto"/>
        <w:bottom w:val="none" w:sz="0" w:space="0" w:color="auto"/>
        <w:right w:val="none" w:sz="0" w:space="0" w:color="auto"/>
      </w:divBdr>
      <w:divsChild>
        <w:div w:id="143400315">
          <w:marLeft w:val="0"/>
          <w:marRight w:val="0"/>
          <w:marTop w:val="0"/>
          <w:marBottom w:val="0"/>
          <w:divBdr>
            <w:top w:val="none" w:sz="0" w:space="0" w:color="auto"/>
            <w:left w:val="none" w:sz="0" w:space="0" w:color="auto"/>
            <w:bottom w:val="none" w:sz="0" w:space="0" w:color="auto"/>
            <w:right w:val="none" w:sz="0" w:space="0" w:color="auto"/>
          </w:divBdr>
        </w:div>
        <w:div w:id="2111847930">
          <w:marLeft w:val="0"/>
          <w:marRight w:val="0"/>
          <w:marTop w:val="0"/>
          <w:marBottom w:val="0"/>
          <w:divBdr>
            <w:top w:val="none" w:sz="0" w:space="0" w:color="auto"/>
            <w:left w:val="none" w:sz="0" w:space="0" w:color="auto"/>
            <w:bottom w:val="none" w:sz="0" w:space="0" w:color="auto"/>
            <w:right w:val="none" w:sz="0" w:space="0" w:color="auto"/>
          </w:divBdr>
        </w:div>
      </w:divsChild>
    </w:div>
    <w:div w:id="1137383098">
      <w:bodyDiv w:val="1"/>
      <w:marLeft w:val="0"/>
      <w:marRight w:val="0"/>
      <w:marTop w:val="0"/>
      <w:marBottom w:val="0"/>
      <w:divBdr>
        <w:top w:val="none" w:sz="0" w:space="0" w:color="auto"/>
        <w:left w:val="none" w:sz="0" w:space="0" w:color="auto"/>
        <w:bottom w:val="none" w:sz="0" w:space="0" w:color="auto"/>
        <w:right w:val="none" w:sz="0" w:space="0" w:color="auto"/>
      </w:divBdr>
    </w:div>
    <w:div w:id="1170483541">
      <w:bodyDiv w:val="1"/>
      <w:marLeft w:val="0"/>
      <w:marRight w:val="0"/>
      <w:marTop w:val="0"/>
      <w:marBottom w:val="0"/>
      <w:divBdr>
        <w:top w:val="none" w:sz="0" w:space="0" w:color="auto"/>
        <w:left w:val="none" w:sz="0" w:space="0" w:color="auto"/>
        <w:bottom w:val="none" w:sz="0" w:space="0" w:color="auto"/>
        <w:right w:val="none" w:sz="0" w:space="0" w:color="auto"/>
      </w:divBdr>
    </w:div>
    <w:div w:id="1172112322">
      <w:bodyDiv w:val="1"/>
      <w:marLeft w:val="0"/>
      <w:marRight w:val="0"/>
      <w:marTop w:val="0"/>
      <w:marBottom w:val="0"/>
      <w:divBdr>
        <w:top w:val="none" w:sz="0" w:space="0" w:color="auto"/>
        <w:left w:val="none" w:sz="0" w:space="0" w:color="auto"/>
        <w:bottom w:val="none" w:sz="0" w:space="0" w:color="auto"/>
        <w:right w:val="none" w:sz="0" w:space="0" w:color="auto"/>
      </w:divBdr>
    </w:div>
    <w:div w:id="1192692769">
      <w:bodyDiv w:val="1"/>
      <w:marLeft w:val="0"/>
      <w:marRight w:val="0"/>
      <w:marTop w:val="0"/>
      <w:marBottom w:val="0"/>
      <w:divBdr>
        <w:top w:val="none" w:sz="0" w:space="0" w:color="auto"/>
        <w:left w:val="none" w:sz="0" w:space="0" w:color="auto"/>
        <w:bottom w:val="none" w:sz="0" w:space="0" w:color="auto"/>
        <w:right w:val="none" w:sz="0" w:space="0" w:color="auto"/>
      </w:divBdr>
    </w:div>
    <w:div w:id="1210847865">
      <w:bodyDiv w:val="1"/>
      <w:marLeft w:val="0"/>
      <w:marRight w:val="0"/>
      <w:marTop w:val="0"/>
      <w:marBottom w:val="0"/>
      <w:divBdr>
        <w:top w:val="none" w:sz="0" w:space="0" w:color="auto"/>
        <w:left w:val="none" w:sz="0" w:space="0" w:color="auto"/>
        <w:bottom w:val="none" w:sz="0" w:space="0" w:color="auto"/>
        <w:right w:val="none" w:sz="0" w:space="0" w:color="auto"/>
      </w:divBdr>
    </w:div>
    <w:div w:id="1214461583">
      <w:bodyDiv w:val="1"/>
      <w:marLeft w:val="0"/>
      <w:marRight w:val="0"/>
      <w:marTop w:val="0"/>
      <w:marBottom w:val="0"/>
      <w:divBdr>
        <w:top w:val="none" w:sz="0" w:space="0" w:color="auto"/>
        <w:left w:val="none" w:sz="0" w:space="0" w:color="auto"/>
        <w:bottom w:val="none" w:sz="0" w:space="0" w:color="auto"/>
        <w:right w:val="none" w:sz="0" w:space="0" w:color="auto"/>
      </w:divBdr>
    </w:div>
    <w:div w:id="1216817506">
      <w:bodyDiv w:val="1"/>
      <w:marLeft w:val="0"/>
      <w:marRight w:val="0"/>
      <w:marTop w:val="0"/>
      <w:marBottom w:val="0"/>
      <w:divBdr>
        <w:top w:val="none" w:sz="0" w:space="0" w:color="auto"/>
        <w:left w:val="none" w:sz="0" w:space="0" w:color="auto"/>
        <w:bottom w:val="none" w:sz="0" w:space="0" w:color="auto"/>
        <w:right w:val="none" w:sz="0" w:space="0" w:color="auto"/>
      </w:divBdr>
      <w:divsChild>
        <w:div w:id="1716737048">
          <w:marLeft w:val="0"/>
          <w:marRight w:val="0"/>
          <w:marTop w:val="0"/>
          <w:marBottom w:val="0"/>
          <w:divBdr>
            <w:top w:val="none" w:sz="0" w:space="0" w:color="auto"/>
            <w:left w:val="none" w:sz="0" w:space="0" w:color="auto"/>
            <w:bottom w:val="none" w:sz="0" w:space="0" w:color="auto"/>
            <w:right w:val="none" w:sz="0" w:space="0" w:color="auto"/>
          </w:divBdr>
        </w:div>
      </w:divsChild>
    </w:div>
    <w:div w:id="1230262175">
      <w:bodyDiv w:val="1"/>
      <w:marLeft w:val="0"/>
      <w:marRight w:val="0"/>
      <w:marTop w:val="0"/>
      <w:marBottom w:val="0"/>
      <w:divBdr>
        <w:top w:val="none" w:sz="0" w:space="0" w:color="auto"/>
        <w:left w:val="none" w:sz="0" w:space="0" w:color="auto"/>
        <w:bottom w:val="none" w:sz="0" w:space="0" w:color="auto"/>
        <w:right w:val="none" w:sz="0" w:space="0" w:color="auto"/>
      </w:divBdr>
    </w:div>
    <w:div w:id="1248005881">
      <w:bodyDiv w:val="1"/>
      <w:marLeft w:val="0"/>
      <w:marRight w:val="0"/>
      <w:marTop w:val="0"/>
      <w:marBottom w:val="0"/>
      <w:divBdr>
        <w:top w:val="none" w:sz="0" w:space="0" w:color="auto"/>
        <w:left w:val="none" w:sz="0" w:space="0" w:color="auto"/>
        <w:bottom w:val="none" w:sz="0" w:space="0" w:color="auto"/>
        <w:right w:val="none" w:sz="0" w:space="0" w:color="auto"/>
      </w:divBdr>
    </w:div>
    <w:div w:id="1271547611">
      <w:bodyDiv w:val="1"/>
      <w:marLeft w:val="0"/>
      <w:marRight w:val="0"/>
      <w:marTop w:val="0"/>
      <w:marBottom w:val="0"/>
      <w:divBdr>
        <w:top w:val="none" w:sz="0" w:space="0" w:color="auto"/>
        <w:left w:val="none" w:sz="0" w:space="0" w:color="auto"/>
        <w:bottom w:val="none" w:sz="0" w:space="0" w:color="auto"/>
        <w:right w:val="none" w:sz="0" w:space="0" w:color="auto"/>
      </w:divBdr>
    </w:div>
    <w:div w:id="1278607723">
      <w:bodyDiv w:val="1"/>
      <w:marLeft w:val="0"/>
      <w:marRight w:val="0"/>
      <w:marTop w:val="0"/>
      <w:marBottom w:val="0"/>
      <w:divBdr>
        <w:top w:val="none" w:sz="0" w:space="0" w:color="auto"/>
        <w:left w:val="none" w:sz="0" w:space="0" w:color="auto"/>
        <w:bottom w:val="none" w:sz="0" w:space="0" w:color="auto"/>
        <w:right w:val="none" w:sz="0" w:space="0" w:color="auto"/>
      </w:divBdr>
    </w:div>
    <w:div w:id="1280646603">
      <w:bodyDiv w:val="1"/>
      <w:marLeft w:val="0"/>
      <w:marRight w:val="0"/>
      <w:marTop w:val="0"/>
      <w:marBottom w:val="0"/>
      <w:divBdr>
        <w:top w:val="none" w:sz="0" w:space="0" w:color="auto"/>
        <w:left w:val="none" w:sz="0" w:space="0" w:color="auto"/>
        <w:bottom w:val="none" w:sz="0" w:space="0" w:color="auto"/>
        <w:right w:val="none" w:sz="0" w:space="0" w:color="auto"/>
      </w:divBdr>
    </w:div>
    <w:div w:id="1297636180">
      <w:bodyDiv w:val="1"/>
      <w:marLeft w:val="0"/>
      <w:marRight w:val="0"/>
      <w:marTop w:val="0"/>
      <w:marBottom w:val="0"/>
      <w:divBdr>
        <w:top w:val="none" w:sz="0" w:space="0" w:color="auto"/>
        <w:left w:val="none" w:sz="0" w:space="0" w:color="auto"/>
        <w:bottom w:val="none" w:sz="0" w:space="0" w:color="auto"/>
        <w:right w:val="none" w:sz="0" w:space="0" w:color="auto"/>
      </w:divBdr>
    </w:div>
    <w:div w:id="1299606963">
      <w:bodyDiv w:val="1"/>
      <w:marLeft w:val="0"/>
      <w:marRight w:val="0"/>
      <w:marTop w:val="0"/>
      <w:marBottom w:val="0"/>
      <w:divBdr>
        <w:top w:val="none" w:sz="0" w:space="0" w:color="auto"/>
        <w:left w:val="none" w:sz="0" w:space="0" w:color="auto"/>
        <w:bottom w:val="none" w:sz="0" w:space="0" w:color="auto"/>
        <w:right w:val="none" w:sz="0" w:space="0" w:color="auto"/>
      </w:divBdr>
    </w:div>
    <w:div w:id="1329602289">
      <w:bodyDiv w:val="1"/>
      <w:marLeft w:val="0"/>
      <w:marRight w:val="0"/>
      <w:marTop w:val="0"/>
      <w:marBottom w:val="0"/>
      <w:divBdr>
        <w:top w:val="none" w:sz="0" w:space="0" w:color="auto"/>
        <w:left w:val="none" w:sz="0" w:space="0" w:color="auto"/>
        <w:bottom w:val="none" w:sz="0" w:space="0" w:color="auto"/>
        <w:right w:val="none" w:sz="0" w:space="0" w:color="auto"/>
      </w:divBdr>
      <w:divsChild>
        <w:div w:id="1756127761">
          <w:marLeft w:val="0"/>
          <w:marRight w:val="0"/>
          <w:marTop w:val="0"/>
          <w:marBottom w:val="0"/>
          <w:divBdr>
            <w:top w:val="none" w:sz="0" w:space="0" w:color="auto"/>
            <w:left w:val="none" w:sz="0" w:space="0" w:color="auto"/>
            <w:bottom w:val="none" w:sz="0" w:space="0" w:color="auto"/>
            <w:right w:val="none" w:sz="0" w:space="0" w:color="auto"/>
          </w:divBdr>
        </w:div>
      </w:divsChild>
    </w:div>
    <w:div w:id="1388921630">
      <w:bodyDiv w:val="1"/>
      <w:marLeft w:val="0"/>
      <w:marRight w:val="0"/>
      <w:marTop w:val="0"/>
      <w:marBottom w:val="0"/>
      <w:divBdr>
        <w:top w:val="none" w:sz="0" w:space="0" w:color="auto"/>
        <w:left w:val="none" w:sz="0" w:space="0" w:color="auto"/>
        <w:bottom w:val="none" w:sz="0" w:space="0" w:color="auto"/>
        <w:right w:val="none" w:sz="0" w:space="0" w:color="auto"/>
      </w:divBdr>
      <w:divsChild>
        <w:div w:id="2126150523">
          <w:marLeft w:val="0"/>
          <w:marRight w:val="0"/>
          <w:marTop w:val="0"/>
          <w:marBottom w:val="0"/>
          <w:divBdr>
            <w:top w:val="none" w:sz="0" w:space="0" w:color="auto"/>
            <w:left w:val="none" w:sz="0" w:space="0" w:color="auto"/>
            <w:bottom w:val="none" w:sz="0" w:space="0" w:color="auto"/>
            <w:right w:val="none" w:sz="0" w:space="0" w:color="auto"/>
          </w:divBdr>
        </w:div>
      </w:divsChild>
    </w:div>
    <w:div w:id="1392583351">
      <w:bodyDiv w:val="1"/>
      <w:marLeft w:val="0"/>
      <w:marRight w:val="0"/>
      <w:marTop w:val="0"/>
      <w:marBottom w:val="0"/>
      <w:divBdr>
        <w:top w:val="none" w:sz="0" w:space="0" w:color="auto"/>
        <w:left w:val="none" w:sz="0" w:space="0" w:color="auto"/>
        <w:bottom w:val="none" w:sz="0" w:space="0" w:color="auto"/>
        <w:right w:val="none" w:sz="0" w:space="0" w:color="auto"/>
      </w:divBdr>
    </w:div>
    <w:div w:id="1398093780">
      <w:bodyDiv w:val="1"/>
      <w:marLeft w:val="0"/>
      <w:marRight w:val="0"/>
      <w:marTop w:val="0"/>
      <w:marBottom w:val="0"/>
      <w:divBdr>
        <w:top w:val="none" w:sz="0" w:space="0" w:color="auto"/>
        <w:left w:val="none" w:sz="0" w:space="0" w:color="auto"/>
        <w:bottom w:val="none" w:sz="0" w:space="0" w:color="auto"/>
        <w:right w:val="none" w:sz="0" w:space="0" w:color="auto"/>
      </w:divBdr>
    </w:div>
    <w:div w:id="1418214143">
      <w:bodyDiv w:val="1"/>
      <w:marLeft w:val="0"/>
      <w:marRight w:val="0"/>
      <w:marTop w:val="0"/>
      <w:marBottom w:val="0"/>
      <w:divBdr>
        <w:top w:val="none" w:sz="0" w:space="0" w:color="auto"/>
        <w:left w:val="none" w:sz="0" w:space="0" w:color="auto"/>
        <w:bottom w:val="none" w:sz="0" w:space="0" w:color="auto"/>
        <w:right w:val="none" w:sz="0" w:space="0" w:color="auto"/>
      </w:divBdr>
    </w:div>
    <w:div w:id="1440566671">
      <w:bodyDiv w:val="1"/>
      <w:marLeft w:val="0"/>
      <w:marRight w:val="0"/>
      <w:marTop w:val="0"/>
      <w:marBottom w:val="0"/>
      <w:divBdr>
        <w:top w:val="none" w:sz="0" w:space="0" w:color="auto"/>
        <w:left w:val="none" w:sz="0" w:space="0" w:color="auto"/>
        <w:bottom w:val="none" w:sz="0" w:space="0" w:color="auto"/>
        <w:right w:val="none" w:sz="0" w:space="0" w:color="auto"/>
      </w:divBdr>
    </w:div>
    <w:div w:id="1481574089">
      <w:bodyDiv w:val="1"/>
      <w:marLeft w:val="0"/>
      <w:marRight w:val="0"/>
      <w:marTop w:val="0"/>
      <w:marBottom w:val="0"/>
      <w:divBdr>
        <w:top w:val="none" w:sz="0" w:space="0" w:color="auto"/>
        <w:left w:val="none" w:sz="0" w:space="0" w:color="auto"/>
        <w:bottom w:val="none" w:sz="0" w:space="0" w:color="auto"/>
        <w:right w:val="none" w:sz="0" w:space="0" w:color="auto"/>
      </w:divBdr>
    </w:div>
    <w:div w:id="1481581095">
      <w:bodyDiv w:val="1"/>
      <w:marLeft w:val="0"/>
      <w:marRight w:val="0"/>
      <w:marTop w:val="0"/>
      <w:marBottom w:val="0"/>
      <w:divBdr>
        <w:top w:val="none" w:sz="0" w:space="0" w:color="auto"/>
        <w:left w:val="none" w:sz="0" w:space="0" w:color="auto"/>
        <w:bottom w:val="none" w:sz="0" w:space="0" w:color="auto"/>
        <w:right w:val="none" w:sz="0" w:space="0" w:color="auto"/>
      </w:divBdr>
    </w:div>
    <w:div w:id="1502504580">
      <w:bodyDiv w:val="1"/>
      <w:marLeft w:val="0"/>
      <w:marRight w:val="0"/>
      <w:marTop w:val="0"/>
      <w:marBottom w:val="0"/>
      <w:divBdr>
        <w:top w:val="none" w:sz="0" w:space="0" w:color="auto"/>
        <w:left w:val="none" w:sz="0" w:space="0" w:color="auto"/>
        <w:bottom w:val="none" w:sz="0" w:space="0" w:color="auto"/>
        <w:right w:val="none" w:sz="0" w:space="0" w:color="auto"/>
      </w:divBdr>
    </w:div>
    <w:div w:id="1512374403">
      <w:bodyDiv w:val="1"/>
      <w:marLeft w:val="0"/>
      <w:marRight w:val="0"/>
      <w:marTop w:val="0"/>
      <w:marBottom w:val="0"/>
      <w:divBdr>
        <w:top w:val="none" w:sz="0" w:space="0" w:color="auto"/>
        <w:left w:val="none" w:sz="0" w:space="0" w:color="auto"/>
        <w:bottom w:val="none" w:sz="0" w:space="0" w:color="auto"/>
        <w:right w:val="none" w:sz="0" w:space="0" w:color="auto"/>
      </w:divBdr>
    </w:div>
    <w:div w:id="1570841903">
      <w:bodyDiv w:val="1"/>
      <w:marLeft w:val="0"/>
      <w:marRight w:val="0"/>
      <w:marTop w:val="0"/>
      <w:marBottom w:val="0"/>
      <w:divBdr>
        <w:top w:val="none" w:sz="0" w:space="0" w:color="auto"/>
        <w:left w:val="none" w:sz="0" w:space="0" w:color="auto"/>
        <w:bottom w:val="none" w:sz="0" w:space="0" w:color="auto"/>
        <w:right w:val="none" w:sz="0" w:space="0" w:color="auto"/>
      </w:divBdr>
    </w:div>
    <w:div w:id="1584679566">
      <w:bodyDiv w:val="1"/>
      <w:marLeft w:val="0"/>
      <w:marRight w:val="0"/>
      <w:marTop w:val="0"/>
      <w:marBottom w:val="0"/>
      <w:divBdr>
        <w:top w:val="none" w:sz="0" w:space="0" w:color="auto"/>
        <w:left w:val="none" w:sz="0" w:space="0" w:color="auto"/>
        <w:bottom w:val="none" w:sz="0" w:space="0" w:color="auto"/>
        <w:right w:val="none" w:sz="0" w:space="0" w:color="auto"/>
      </w:divBdr>
    </w:div>
    <w:div w:id="1586763154">
      <w:bodyDiv w:val="1"/>
      <w:marLeft w:val="0"/>
      <w:marRight w:val="0"/>
      <w:marTop w:val="0"/>
      <w:marBottom w:val="0"/>
      <w:divBdr>
        <w:top w:val="none" w:sz="0" w:space="0" w:color="auto"/>
        <w:left w:val="none" w:sz="0" w:space="0" w:color="auto"/>
        <w:bottom w:val="none" w:sz="0" w:space="0" w:color="auto"/>
        <w:right w:val="none" w:sz="0" w:space="0" w:color="auto"/>
      </w:divBdr>
    </w:div>
    <w:div w:id="1591891534">
      <w:bodyDiv w:val="1"/>
      <w:marLeft w:val="0"/>
      <w:marRight w:val="0"/>
      <w:marTop w:val="0"/>
      <w:marBottom w:val="0"/>
      <w:divBdr>
        <w:top w:val="none" w:sz="0" w:space="0" w:color="auto"/>
        <w:left w:val="none" w:sz="0" w:space="0" w:color="auto"/>
        <w:bottom w:val="none" w:sz="0" w:space="0" w:color="auto"/>
        <w:right w:val="none" w:sz="0" w:space="0" w:color="auto"/>
      </w:divBdr>
    </w:div>
    <w:div w:id="1623540197">
      <w:bodyDiv w:val="1"/>
      <w:marLeft w:val="0"/>
      <w:marRight w:val="0"/>
      <w:marTop w:val="0"/>
      <w:marBottom w:val="0"/>
      <w:divBdr>
        <w:top w:val="none" w:sz="0" w:space="0" w:color="auto"/>
        <w:left w:val="none" w:sz="0" w:space="0" w:color="auto"/>
        <w:bottom w:val="none" w:sz="0" w:space="0" w:color="auto"/>
        <w:right w:val="none" w:sz="0" w:space="0" w:color="auto"/>
      </w:divBdr>
    </w:div>
    <w:div w:id="1719890660">
      <w:bodyDiv w:val="1"/>
      <w:marLeft w:val="0"/>
      <w:marRight w:val="0"/>
      <w:marTop w:val="0"/>
      <w:marBottom w:val="0"/>
      <w:divBdr>
        <w:top w:val="none" w:sz="0" w:space="0" w:color="auto"/>
        <w:left w:val="none" w:sz="0" w:space="0" w:color="auto"/>
        <w:bottom w:val="none" w:sz="0" w:space="0" w:color="auto"/>
        <w:right w:val="none" w:sz="0" w:space="0" w:color="auto"/>
      </w:divBdr>
    </w:div>
    <w:div w:id="1775586631">
      <w:bodyDiv w:val="1"/>
      <w:marLeft w:val="0"/>
      <w:marRight w:val="0"/>
      <w:marTop w:val="0"/>
      <w:marBottom w:val="0"/>
      <w:divBdr>
        <w:top w:val="none" w:sz="0" w:space="0" w:color="auto"/>
        <w:left w:val="none" w:sz="0" w:space="0" w:color="auto"/>
        <w:bottom w:val="none" w:sz="0" w:space="0" w:color="auto"/>
        <w:right w:val="none" w:sz="0" w:space="0" w:color="auto"/>
      </w:divBdr>
      <w:divsChild>
        <w:div w:id="1106315197">
          <w:marLeft w:val="0"/>
          <w:marRight w:val="0"/>
          <w:marTop w:val="0"/>
          <w:marBottom w:val="0"/>
          <w:divBdr>
            <w:top w:val="none" w:sz="0" w:space="0" w:color="auto"/>
            <w:left w:val="none" w:sz="0" w:space="0" w:color="auto"/>
            <w:bottom w:val="none" w:sz="0" w:space="0" w:color="auto"/>
            <w:right w:val="none" w:sz="0" w:space="0" w:color="auto"/>
          </w:divBdr>
        </w:div>
      </w:divsChild>
    </w:div>
    <w:div w:id="1784422386">
      <w:bodyDiv w:val="1"/>
      <w:marLeft w:val="0"/>
      <w:marRight w:val="0"/>
      <w:marTop w:val="0"/>
      <w:marBottom w:val="0"/>
      <w:divBdr>
        <w:top w:val="none" w:sz="0" w:space="0" w:color="auto"/>
        <w:left w:val="none" w:sz="0" w:space="0" w:color="auto"/>
        <w:bottom w:val="none" w:sz="0" w:space="0" w:color="auto"/>
        <w:right w:val="none" w:sz="0" w:space="0" w:color="auto"/>
      </w:divBdr>
      <w:divsChild>
        <w:div w:id="1522938306">
          <w:marLeft w:val="0"/>
          <w:marRight w:val="0"/>
          <w:marTop w:val="0"/>
          <w:marBottom w:val="0"/>
          <w:divBdr>
            <w:top w:val="none" w:sz="0" w:space="0" w:color="auto"/>
            <w:left w:val="none" w:sz="0" w:space="0" w:color="auto"/>
            <w:bottom w:val="none" w:sz="0" w:space="0" w:color="auto"/>
            <w:right w:val="none" w:sz="0" w:space="0" w:color="auto"/>
          </w:divBdr>
        </w:div>
      </w:divsChild>
    </w:div>
    <w:div w:id="1808165503">
      <w:bodyDiv w:val="1"/>
      <w:marLeft w:val="0"/>
      <w:marRight w:val="0"/>
      <w:marTop w:val="0"/>
      <w:marBottom w:val="0"/>
      <w:divBdr>
        <w:top w:val="none" w:sz="0" w:space="0" w:color="auto"/>
        <w:left w:val="none" w:sz="0" w:space="0" w:color="auto"/>
        <w:bottom w:val="none" w:sz="0" w:space="0" w:color="auto"/>
        <w:right w:val="none" w:sz="0" w:space="0" w:color="auto"/>
      </w:divBdr>
    </w:div>
    <w:div w:id="1809976376">
      <w:bodyDiv w:val="1"/>
      <w:marLeft w:val="0"/>
      <w:marRight w:val="0"/>
      <w:marTop w:val="0"/>
      <w:marBottom w:val="0"/>
      <w:divBdr>
        <w:top w:val="none" w:sz="0" w:space="0" w:color="auto"/>
        <w:left w:val="none" w:sz="0" w:space="0" w:color="auto"/>
        <w:bottom w:val="none" w:sz="0" w:space="0" w:color="auto"/>
        <w:right w:val="none" w:sz="0" w:space="0" w:color="auto"/>
      </w:divBdr>
      <w:divsChild>
        <w:div w:id="83843769">
          <w:marLeft w:val="0"/>
          <w:marRight w:val="0"/>
          <w:marTop w:val="0"/>
          <w:marBottom w:val="0"/>
          <w:divBdr>
            <w:top w:val="none" w:sz="0" w:space="0" w:color="auto"/>
            <w:left w:val="none" w:sz="0" w:space="0" w:color="auto"/>
            <w:bottom w:val="none" w:sz="0" w:space="0" w:color="auto"/>
            <w:right w:val="none" w:sz="0" w:space="0" w:color="auto"/>
          </w:divBdr>
        </w:div>
        <w:div w:id="444038626">
          <w:marLeft w:val="0"/>
          <w:marRight w:val="0"/>
          <w:marTop w:val="0"/>
          <w:marBottom w:val="0"/>
          <w:divBdr>
            <w:top w:val="none" w:sz="0" w:space="0" w:color="auto"/>
            <w:left w:val="none" w:sz="0" w:space="0" w:color="auto"/>
            <w:bottom w:val="none" w:sz="0" w:space="0" w:color="auto"/>
            <w:right w:val="none" w:sz="0" w:space="0" w:color="auto"/>
          </w:divBdr>
        </w:div>
        <w:div w:id="595099075">
          <w:marLeft w:val="0"/>
          <w:marRight w:val="0"/>
          <w:marTop w:val="0"/>
          <w:marBottom w:val="0"/>
          <w:divBdr>
            <w:top w:val="none" w:sz="0" w:space="0" w:color="auto"/>
            <w:left w:val="none" w:sz="0" w:space="0" w:color="auto"/>
            <w:bottom w:val="none" w:sz="0" w:space="0" w:color="auto"/>
            <w:right w:val="none" w:sz="0" w:space="0" w:color="auto"/>
          </w:divBdr>
        </w:div>
        <w:div w:id="636954519">
          <w:marLeft w:val="0"/>
          <w:marRight w:val="0"/>
          <w:marTop w:val="0"/>
          <w:marBottom w:val="0"/>
          <w:divBdr>
            <w:top w:val="none" w:sz="0" w:space="0" w:color="auto"/>
            <w:left w:val="none" w:sz="0" w:space="0" w:color="auto"/>
            <w:bottom w:val="none" w:sz="0" w:space="0" w:color="auto"/>
            <w:right w:val="none" w:sz="0" w:space="0" w:color="auto"/>
          </w:divBdr>
        </w:div>
        <w:div w:id="1115366299">
          <w:marLeft w:val="0"/>
          <w:marRight w:val="0"/>
          <w:marTop w:val="0"/>
          <w:marBottom w:val="0"/>
          <w:divBdr>
            <w:top w:val="none" w:sz="0" w:space="0" w:color="auto"/>
            <w:left w:val="none" w:sz="0" w:space="0" w:color="auto"/>
            <w:bottom w:val="none" w:sz="0" w:space="0" w:color="auto"/>
            <w:right w:val="none" w:sz="0" w:space="0" w:color="auto"/>
          </w:divBdr>
        </w:div>
        <w:div w:id="1249928348">
          <w:marLeft w:val="0"/>
          <w:marRight w:val="0"/>
          <w:marTop w:val="0"/>
          <w:marBottom w:val="0"/>
          <w:divBdr>
            <w:top w:val="none" w:sz="0" w:space="0" w:color="auto"/>
            <w:left w:val="none" w:sz="0" w:space="0" w:color="auto"/>
            <w:bottom w:val="none" w:sz="0" w:space="0" w:color="auto"/>
            <w:right w:val="none" w:sz="0" w:space="0" w:color="auto"/>
          </w:divBdr>
        </w:div>
        <w:div w:id="1361055199">
          <w:marLeft w:val="0"/>
          <w:marRight w:val="0"/>
          <w:marTop w:val="0"/>
          <w:marBottom w:val="0"/>
          <w:divBdr>
            <w:top w:val="none" w:sz="0" w:space="0" w:color="auto"/>
            <w:left w:val="none" w:sz="0" w:space="0" w:color="auto"/>
            <w:bottom w:val="none" w:sz="0" w:space="0" w:color="auto"/>
            <w:right w:val="none" w:sz="0" w:space="0" w:color="auto"/>
          </w:divBdr>
        </w:div>
        <w:div w:id="1830289972">
          <w:marLeft w:val="0"/>
          <w:marRight w:val="0"/>
          <w:marTop w:val="0"/>
          <w:marBottom w:val="0"/>
          <w:divBdr>
            <w:top w:val="none" w:sz="0" w:space="0" w:color="auto"/>
            <w:left w:val="none" w:sz="0" w:space="0" w:color="auto"/>
            <w:bottom w:val="none" w:sz="0" w:space="0" w:color="auto"/>
            <w:right w:val="none" w:sz="0" w:space="0" w:color="auto"/>
          </w:divBdr>
        </w:div>
        <w:div w:id="1946814255">
          <w:marLeft w:val="0"/>
          <w:marRight w:val="0"/>
          <w:marTop w:val="0"/>
          <w:marBottom w:val="0"/>
          <w:divBdr>
            <w:top w:val="none" w:sz="0" w:space="0" w:color="auto"/>
            <w:left w:val="none" w:sz="0" w:space="0" w:color="auto"/>
            <w:bottom w:val="none" w:sz="0" w:space="0" w:color="auto"/>
            <w:right w:val="none" w:sz="0" w:space="0" w:color="auto"/>
          </w:divBdr>
        </w:div>
        <w:div w:id="2118982256">
          <w:marLeft w:val="0"/>
          <w:marRight w:val="0"/>
          <w:marTop w:val="0"/>
          <w:marBottom w:val="0"/>
          <w:divBdr>
            <w:top w:val="none" w:sz="0" w:space="0" w:color="auto"/>
            <w:left w:val="none" w:sz="0" w:space="0" w:color="auto"/>
            <w:bottom w:val="none" w:sz="0" w:space="0" w:color="auto"/>
            <w:right w:val="none" w:sz="0" w:space="0" w:color="auto"/>
          </w:divBdr>
        </w:div>
      </w:divsChild>
    </w:div>
    <w:div w:id="1824008777">
      <w:bodyDiv w:val="1"/>
      <w:marLeft w:val="0"/>
      <w:marRight w:val="0"/>
      <w:marTop w:val="0"/>
      <w:marBottom w:val="0"/>
      <w:divBdr>
        <w:top w:val="none" w:sz="0" w:space="0" w:color="auto"/>
        <w:left w:val="none" w:sz="0" w:space="0" w:color="auto"/>
        <w:bottom w:val="none" w:sz="0" w:space="0" w:color="auto"/>
        <w:right w:val="none" w:sz="0" w:space="0" w:color="auto"/>
      </w:divBdr>
    </w:div>
    <w:div w:id="1873372064">
      <w:bodyDiv w:val="1"/>
      <w:marLeft w:val="0"/>
      <w:marRight w:val="0"/>
      <w:marTop w:val="0"/>
      <w:marBottom w:val="0"/>
      <w:divBdr>
        <w:top w:val="none" w:sz="0" w:space="0" w:color="auto"/>
        <w:left w:val="none" w:sz="0" w:space="0" w:color="auto"/>
        <w:bottom w:val="none" w:sz="0" w:space="0" w:color="auto"/>
        <w:right w:val="none" w:sz="0" w:space="0" w:color="auto"/>
      </w:divBdr>
    </w:div>
    <w:div w:id="1891108582">
      <w:bodyDiv w:val="1"/>
      <w:marLeft w:val="0"/>
      <w:marRight w:val="0"/>
      <w:marTop w:val="0"/>
      <w:marBottom w:val="0"/>
      <w:divBdr>
        <w:top w:val="none" w:sz="0" w:space="0" w:color="auto"/>
        <w:left w:val="none" w:sz="0" w:space="0" w:color="auto"/>
        <w:bottom w:val="none" w:sz="0" w:space="0" w:color="auto"/>
        <w:right w:val="none" w:sz="0" w:space="0" w:color="auto"/>
      </w:divBdr>
    </w:div>
    <w:div w:id="1941061713">
      <w:bodyDiv w:val="1"/>
      <w:marLeft w:val="0"/>
      <w:marRight w:val="0"/>
      <w:marTop w:val="0"/>
      <w:marBottom w:val="0"/>
      <w:divBdr>
        <w:top w:val="none" w:sz="0" w:space="0" w:color="auto"/>
        <w:left w:val="none" w:sz="0" w:space="0" w:color="auto"/>
        <w:bottom w:val="none" w:sz="0" w:space="0" w:color="auto"/>
        <w:right w:val="none" w:sz="0" w:space="0" w:color="auto"/>
      </w:divBdr>
    </w:div>
    <w:div w:id="1943106880">
      <w:bodyDiv w:val="1"/>
      <w:marLeft w:val="0"/>
      <w:marRight w:val="0"/>
      <w:marTop w:val="0"/>
      <w:marBottom w:val="0"/>
      <w:divBdr>
        <w:top w:val="none" w:sz="0" w:space="0" w:color="auto"/>
        <w:left w:val="none" w:sz="0" w:space="0" w:color="auto"/>
        <w:bottom w:val="none" w:sz="0" w:space="0" w:color="auto"/>
        <w:right w:val="none" w:sz="0" w:space="0" w:color="auto"/>
      </w:divBdr>
      <w:divsChild>
        <w:div w:id="1589998470">
          <w:marLeft w:val="0"/>
          <w:marRight w:val="0"/>
          <w:marTop w:val="0"/>
          <w:marBottom w:val="0"/>
          <w:divBdr>
            <w:top w:val="none" w:sz="0" w:space="0" w:color="auto"/>
            <w:left w:val="none" w:sz="0" w:space="0" w:color="auto"/>
            <w:bottom w:val="none" w:sz="0" w:space="0" w:color="auto"/>
            <w:right w:val="none" w:sz="0" w:space="0" w:color="auto"/>
          </w:divBdr>
        </w:div>
      </w:divsChild>
    </w:div>
    <w:div w:id="1955358416">
      <w:bodyDiv w:val="1"/>
      <w:marLeft w:val="0"/>
      <w:marRight w:val="0"/>
      <w:marTop w:val="0"/>
      <w:marBottom w:val="0"/>
      <w:divBdr>
        <w:top w:val="none" w:sz="0" w:space="0" w:color="auto"/>
        <w:left w:val="none" w:sz="0" w:space="0" w:color="auto"/>
        <w:bottom w:val="none" w:sz="0" w:space="0" w:color="auto"/>
        <w:right w:val="none" w:sz="0" w:space="0" w:color="auto"/>
      </w:divBdr>
    </w:div>
    <w:div w:id="1997537589">
      <w:bodyDiv w:val="1"/>
      <w:marLeft w:val="0"/>
      <w:marRight w:val="0"/>
      <w:marTop w:val="0"/>
      <w:marBottom w:val="0"/>
      <w:divBdr>
        <w:top w:val="none" w:sz="0" w:space="0" w:color="auto"/>
        <w:left w:val="none" w:sz="0" w:space="0" w:color="auto"/>
        <w:bottom w:val="none" w:sz="0" w:space="0" w:color="auto"/>
        <w:right w:val="none" w:sz="0" w:space="0" w:color="auto"/>
      </w:divBdr>
    </w:div>
    <w:div w:id="2007006149">
      <w:bodyDiv w:val="1"/>
      <w:marLeft w:val="0"/>
      <w:marRight w:val="0"/>
      <w:marTop w:val="0"/>
      <w:marBottom w:val="0"/>
      <w:divBdr>
        <w:top w:val="none" w:sz="0" w:space="0" w:color="auto"/>
        <w:left w:val="none" w:sz="0" w:space="0" w:color="auto"/>
        <w:bottom w:val="none" w:sz="0" w:space="0" w:color="auto"/>
        <w:right w:val="none" w:sz="0" w:space="0" w:color="auto"/>
      </w:divBdr>
    </w:div>
    <w:div w:id="2017682966">
      <w:bodyDiv w:val="1"/>
      <w:marLeft w:val="0"/>
      <w:marRight w:val="0"/>
      <w:marTop w:val="0"/>
      <w:marBottom w:val="0"/>
      <w:divBdr>
        <w:top w:val="none" w:sz="0" w:space="0" w:color="auto"/>
        <w:left w:val="none" w:sz="0" w:space="0" w:color="auto"/>
        <w:bottom w:val="none" w:sz="0" w:space="0" w:color="auto"/>
        <w:right w:val="none" w:sz="0" w:space="0" w:color="auto"/>
      </w:divBdr>
    </w:div>
    <w:div w:id="2027973583">
      <w:bodyDiv w:val="1"/>
      <w:marLeft w:val="0"/>
      <w:marRight w:val="0"/>
      <w:marTop w:val="0"/>
      <w:marBottom w:val="0"/>
      <w:divBdr>
        <w:top w:val="none" w:sz="0" w:space="0" w:color="auto"/>
        <w:left w:val="none" w:sz="0" w:space="0" w:color="auto"/>
        <w:bottom w:val="none" w:sz="0" w:space="0" w:color="auto"/>
        <w:right w:val="none" w:sz="0" w:space="0" w:color="auto"/>
      </w:divBdr>
    </w:div>
    <w:div w:id="2034648800">
      <w:bodyDiv w:val="1"/>
      <w:marLeft w:val="0"/>
      <w:marRight w:val="0"/>
      <w:marTop w:val="0"/>
      <w:marBottom w:val="0"/>
      <w:divBdr>
        <w:top w:val="none" w:sz="0" w:space="0" w:color="auto"/>
        <w:left w:val="none" w:sz="0" w:space="0" w:color="auto"/>
        <w:bottom w:val="none" w:sz="0" w:space="0" w:color="auto"/>
        <w:right w:val="none" w:sz="0" w:space="0" w:color="auto"/>
      </w:divBdr>
    </w:div>
    <w:div w:id="2037122702">
      <w:bodyDiv w:val="1"/>
      <w:marLeft w:val="0"/>
      <w:marRight w:val="0"/>
      <w:marTop w:val="0"/>
      <w:marBottom w:val="0"/>
      <w:divBdr>
        <w:top w:val="none" w:sz="0" w:space="0" w:color="auto"/>
        <w:left w:val="none" w:sz="0" w:space="0" w:color="auto"/>
        <w:bottom w:val="none" w:sz="0" w:space="0" w:color="auto"/>
        <w:right w:val="none" w:sz="0" w:space="0" w:color="auto"/>
      </w:divBdr>
    </w:div>
    <w:div w:id="2043431522">
      <w:bodyDiv w:val="1"/>
      <w:marLeft w:val="0"/>
      <w:marRight w:val="0"/>
      <w:marTop w:val="0"/>
      <w:marBottom w:val="0"/>
      <w:divBdr>
        <w:top w:val="none" w:sz="0" w:space="0" w:color="auto"/>
        <w:left w:val="none" w:sz="0" w:space="0" w:color="auto"/>
        <w:bottom w:val="none" w:sz="0" w:space="0" w:color="auto"/>
        <w:right w:val="none" w:sz="0" w:space="0" w:color="auto"/>
      </w:divBdr>
    </w:div>
    <w:div w:id="2071152181">
      <w:bodyDiv w:val="1"/>
      <w:marLeft w:val="0"/>
      <w:marRight w:val="0"/>
      <w:marTop w:val="0"/>
      <w:marBottom w:val="0"/>
      <w:divBdr>
        <w:top w:val="none" w:sz="0" w:space="0" w:color="auto"/>
        <w:left w:val="none" w:sz="0" w:space="0" w:color="auto"/>
        <w:bottom w:val="none" w:sz="0" w:space="0" w:color="auto"/>
        <w:right w:val="none" w:sz="0" w:space="0" w:color="auto"/>
      </w:divBdr>
    </w:div>
    <w:div w:id="2115322660">
      <w:bodyDiv w:val="1"/>
      <w:marLeft w:val="0"/>
      <w:marRight w:val="0"/>
      <w:marTop w:val="0"/>
      <w:marBottom w:val="0"/>
      <w:divBdr>
        <w:top w:val="none" w:sz="0" w:space="0" w:color="auto"/>
        <w:left w:val="none" w:sz="0" w:space="0" w:color="auto"/>
        <w:bottom w:val="none" w:sz="0" w:space="0" w:color="auto"/>
        <w:right w:val="none" w:sz="0" w:space="0" w:color="auto"/>
      </w:divBdr>
    </w:div>
    <w:div w:id="2127649235">
      <w:bodyDiv w:val="1"/>
      <w:marLeft w:val="0"/>
      <w:marRight w:val="0"/>
      <w:marTop w:val="0"/>
      <w:marBottom w:val="0"/>
      <w:divBdr>
        <w:top w:val="none" w:sz="0" w:space="0" w:color="auto"/>
        <w:left w:val="none" w:sz="0" w:space="0" w:color="auto"/>
        <w:bottom w:val="none" w:sz="0" w:space="0" w:color="auto"/>
        <w:right w:val="none" w:sz="0" w:space="0" w:color="auto"/>
      </w:divBdr>
    </w:div>
    <w:div w:id="2136478939">
      <w:bodyDiv w:val="1"/>
      <w:marLeft w:val="0"/>
      <w:marRight w:val="0"/>
      <w:marTop w:val="0"/>
      <w:marBottom w:val="0"/>
      <w:divBdr>
        <w:top w:val="none" w:sz="0" w:space="0" w:color="auto"/>
        <w:left w:val="none" w:sz="0" w:space="0" w:color="auto"/>
        <w:bottom w:val="none" w:sz="0" w:space="0" w:color="auto"/>
        <w:right w:val="none" w:sz="0" w:space="0" w:color="auto"/>
      </w:divBdr>
    </w:div>
    <w:div w:id="214716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eology.cz" TargetMode="External"/><Relationship Id="rId18" Type="http://schemas.openxmlformats.org/officeDocument/2006/relationships/hyperlink" Target="https://nahlizenidokn.cuzk.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geoportal.gov.cz/web/guest/home" TargetMode="External"/><Relationship Id="rId2" Type="http://schemas.openxmlformats.org/officeDocument/2006/relationships/numbering" Target="numbering.xml"/><Relationship Id="rId16" Type="http://schemas.openxmlformats.org/officeDocument/2006/relationships/hyperlink" Target="http://app.iprpraha.cz/apl/app/ortofoto-archiv/"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oldmaps.geolab.cz" TargetMode="External"/><Relationship Id="rId10" Type="http://schemas.openxmlformats.org/officeDocument/2006/relationships/footer" Target="footer1.xml"/><Relationship Id="rId19" Type="http://schemas.openxmlformats.org/officeDocument/2006/relationships/hyperlink" Target="mailto:salvia-os@seznam.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apy.cz"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DD298-82ED-4017-B71B-9F20ACA0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9333</Words>
  <Characters>55065</Characters>
  <Application>Microsoft Office Word</Application>
  <DocSecurity>0</DocSecurity>
  <Lines>458</Lines>
  <Paragraphs>128</Paragraphs>
  <ScaleCrop>false</ScaleCrop>
  <HeadingPairs>
    <vt:vector size="2" baseType="variant">
      <vt:variant>
        <vt:lpstr>Název</vt:lpstr>
      </vt:variant>
      <vt:variant>
        <vt:i4>1</vt:i4>
      </vt:variant>
    </vt:vector>
  </HeadingPairs>
  <TitlesOfParts>
    <vt:vector size="1" baseType="lpstr">
      <vt:lpstr>N á v r h</vt:lpstr>
    </vt:vector>
  </TitlesOfParts>
  <Company>MZP</Company>
  <LinksUpToDate>false</LinksUpToDate>
  <CharactersWithSpaces>64270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dc:title>
  <dc:subject/>
  <dc:creator>vales</dc:creator>
  <cp:keywords/>
  <dc:description/>
  <cp:lastModifiedBy>Bošková Jitka</cp:lastModifiedBy>
  <cp:revision>4</cp:revision>
  <cp:lastPrinted>2021-11-25T14:57:00Z</cp:lastPrinted>
  <dcterms:created xsi:type="dcterms:W3CDTF">2022-03-03T09:08:00Z</dcterms:created>
  <dcterms:modified xsi:type="dcterms:W3CDTF">2022-03-03T09:14:00Z</dcterms:modified>
</cp:coreProperties>
</file>