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D16" w:rsidRDefault="00202C24">
      <w:pPr>
        <w:rPr>
          <w:sz w:val="24"/>
          <w:szCs w:val="24"/>
        </w:rPr>
      </w:pPr>
      <w:r>
        <w:rPr>
          <w:noProof/>
        </w:rPr>
        <w:drawing>
          <wp:anchor distT="0" distB="0" distL="114935" distR="114935" simplePos="0" relativeHeight="251659264" behindDoc="0" locked="0" layoutInCell="1" allowOverlap="1">
            <wp:simplePos x="0" y="0"/>
            <wp:positionH relativeFrom="page">
              <wp:posOffset>-2332</wp:posOffset>
            </wp:positionH>
            <wp:positionV relativeFrom="page">
              <wp:posOffset>2824</wp:posOffset>
            </wp:positionV>
            <wp:extent cx="7494905" cy="1339215"/>
            <wp:effectExtent l="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94905" cy="1339215"/>
                    </a:xfrm>
                    <a:prstGeom prst="rect">
                      <a:avLst/>
                    </a:prstGeom>
                    <a:solidFill>
                      <a:srgbClr val="FFFFFF"/>
                    </a:solidFill>
                    <a:ln>
                      <a:noFill/>
                    </a:ln>
                  </pic:spPr>
                </pic:pic>
              </a:graphicData>
            </a:graphic>
          </wp:anchor>
        </w:drawing>
      </w:r>
    </w:p>
    <w:p w:rsidR="004D0D16" w:rsidRDefault="004D0D16">
      <w:pPr>
        <w:rPr>
          <w:sz w:val="24"/>
          <w:szCs w:val="24"/>
        </w:rPr>
      </w:pPr>
    </w:p>
    <w:p w:rsidR="004D0D16" w:rsidRDefault="004D0D16">
      <w:pPr>
        <w:pStyle w:val="Podtitul"/>
        <w:widowControl/>
        <w:spacing w:after="0"/>
        <w:rPr>
          <w:rFonts w:ascii="Times New Roman" w:hAnsi="Times New Roman" w:cs="Times New Roman"/>
          <w:i w:val="0"/>
          <w:iCs w:val="0"/>
        </w:rPr>
      </w:pPr>
    </w:p>
    <w:p w:rsidR="004D0D16" w:rsidRDefault="004D0D16">
      <w:pPr>
        <w:pStyle w:val="Podtitul"/>
        <w:widowControl/>
        <w:spacing w:after="0"/>
        <w:rPr>
          <w:rFonts w:ascii="Times New Roman" w:hAnsi="Times New Roman" w:cs="Times New Roman"/>
          <w:i w:val="0"/>
          <w:iCs w:val="0"/>
        </w:rPr>
      </w:pPr>
    </w:p>
    <w:p w:rsidR="004D0D16" w:rsidRDefault="004D0D16">
      <w:pPr>
        <w:pStyle w:val="Podtitul"/>
        <w:widowControl/>
        <w:spacing w:after="0"/>
        <w:rPr>
          <w:rFonts w:ascii="Times New Roman" w:hAnsi="Times New Roman" w:cs="Times New Roman"/>
          <w:i w:val="0"/>
          <w:iCs w:val="0"/>
        </w:rPr>
      </w:pPr>
    </w:p>
    <w:p w:rsidR="004D0D16" w:rsidRDefault="004D0D16">
      <w:pPr>
        <w:jc w:val="both"/>
        <w:rPr>
          <w:b/>
          <w:bCs/>
          <w:sz w:val="24"/>
          <w:szCs w:val="24"/>
        </w:rPr>
      </w:pPr>
    </w:p>
    <w:p w:rsidR="004D0D16" w:rsidRDefault="004D0D16">
      <w:pPr>
        <w:jc w:val="both"/>
        <w:rPr>
          <w:b/>
          <w:bCs/>
          <w:sz w:val="24"/>
          <w:szCs w:val="24"/>
        </w:rPr>
      </w:pPr>
    </w:p>
    <w:p w:rsidR="004D0D16" w:rsidRDefault="004D0D16">
      <w:pPr>
        <w:jc w:val="both"/>
        <w:rPr>
          <w:b/>
          <w:bCs/>
          <w:sz w:val="24"/>
          <w:szCs w:val="24"/>
        </w:rPr>
      </w:pPr>
    </w:p>
    <w:p w:rsidR="004D0D16" w:rsidRDefault="004D0D16">
      <w:pPr>
        <w:jc w:val="both"/>
        <w:rPr>
          <w:b/>
          <w:bCs/>
          <w:sz w:val="24"/>
          <w:szCs w:val="24"/>
        </w:rPr>
      </w:pPr>
    </w:p>
    <w:p w:rsidR="004D0D16" w:rsidRDefault="004D0D16">
      <w:pPr>
        <w:jc w:val="both"/>
        <w:rPr>
          <w:b/>
          <w:bCs/>
          <w:sz w:val="24"/>
          <w:szCs w:val="24"/>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pStyle w:val="Podtitul"/>
        <w:widowControl/>
        <w:spacing w:after="0"/>
        <w:jc w:val="both"/>
        <w:rPr>
          <w:rFonts w:ascii="Times New Roman" w:hAnsi="Times New Roman" w:cs="Times New Roman"/>
          <w:b/>
          <w:bCs/>
          <w:i w:val="0"/>
          <w:iCs w:val="0"/>
        </w:rPr>
      </w:pPr>
    </w:p>
    <w:p w:rsidR="004D0D16" w:rsidRDefault="004D0D16">
      <w:pPr>
        <w:jc w:val="both"/>
        <w:rPr>
          <w:b/>
          <w:bCs/>
          <w:sz w:val="24"/>
          <w:szCs w:val="24"/>
        </w:rPr>
      </w:pPr>
    </w:p>
    <w:p w:rsidR="004D0D16" w:rsidRDefault="004D0D16">
      <w:pPr>
        <w:pStyle w:val="Seznamsodrkami2"/>
      </w:pPr>
    </w:p>
    <w:p w:rsidR="004D0D16" w:rsidRDefault="004D0D16">
      <w:pPr>
        <w:pStyle w:val="Seznamsodrkami2"/>
      </w:pPr>
    </w:p>
    <w:p w:rsidR="004D0D16" w:rsidRDefault="004D0D16">
      <w:pPr>
        <w:pStyle w:val="Zkladntext3"/>
        <w:jc w:val="center"/>
        <w:rPr>
          <w:b/>
          <w:bCs/>
          <w:i w:val="0"/>
          <w:iCs w:val="0"/>
          <w:color w:val="auto"/>
          <w:sz w:val="48"/>
          <w:szCs w:val="48"/>
        </w:rPr>
      </w:pPr>
      <w:r>
        <w:rPr>
          <w:b/>
          <w:bCs/>
          <w:i w:val="0"/>
          <w:iCs w:val="0"/>
          <w:color w:val="auto"/>
          <w:sz w:val="48"/>
          <w:szCs w:val="48"/>
        </w:rPr>
        <w:t>Plán péče</w:t>
      </w:r>
    </w:p>
    <w:p w:rsidR="004D0D16" w:rsidRDefault="004D0D16">
      <w:pPr>
        <w:pStyle w:val="Zkladntext3"/>
        <w:jc w:val="center"/>
        <w:rPr>
          <w:b/>
          <w:bCs/>
          <w:i w:val="0"/>
          <w:iCs w:val="0"/>
          <w:color w:val="auto"/>
          <w:sz w:val="48"/>
          <w:szCs w:val="48"/>
        </w:rPr>
      </w:pPr>
      <w:r>
        <w:rPr>
          <w:b/>
          <w:bCs/>
          <w:i w:val="0"/>
          <w:iCs w:val="0"/>
          <w:color w:val="auto"/>
          <w:sz w:val="48"/>
          <w:szCs w:val="48"/>
        </w:rPr>
        <w:t>o</w:t>
      </w:r>
    </w:p>
    <w:p w:rsidR="00E019B6" w:rsidRDefault="00E019B6">
      <w:pPr>
        <w:pStyle w:val="Zkladntext3"/>
        <w:jc w:val="center"/>
        <w:rPr>
          <w:b/>
          <w:bCs/>
          <w:i w:val="0"/>
          <w:iCs w:val="0"/>
          <w:color w:val="auto"/>
          <w:sz w:val="48"/>
          <w:szCs w:val="48"/>
        </w:rPr>
      </w:pPr>
      <w:r>
        <w:rPr>
          <w:b/>
          <w:bCs/>
          <w:i w:val="0"/>
          <w:iCs w:val="0"/>
          <w:color w:val="auto"/>
          <w:sz w:val="48"/>
          <w:szCs w:val="48"/>
        </w:rPr>
        <w:t xml:space="preserve">přírodní památku </w:t>
      </w:r>
    </w:p>
    <w:p w:rsidR="004D0D16" w:rsidRDefault="00710BAB">
      <w:pPr>
        <w:pStyle w:val="Zkladntext3"/>
        <w:jc w:val="center"/>
        <w:rPr>
          <w:b/>
          <w:bCs/>
          <w:i w:val="0"/>
          <w:iCs w:val="0"/>
          <w:color w:val="auto"/>
          <w:sz w:val="48"/>
          <w:szCs w:val="48"/>
        </w:rPr>
      </w:pPr>
      <w:r>
        <w:rPr>
          <w:b/>
          <w:bCs/>
          <w:i w:val="0"/>
          <w:iCs w:val="0"/>
          <w:color w:val="auto"/>
          <w:sz w:val="48"/>
          <w:szCs w:val="48"/>
        </w:rPr>
        <w:t>Stará Ves</w:t>
      </w:r>
    </w:p>
    <w:p w:rsidR="004D0D16" w:rsidRDefault="004D0D16">
      <w:pPr>
        <w:pStyle w:val="Zkladntext3"/>
        <w:jc w:val="center"/>
        <w:rPr>
          <w:b/>
          <w:bCs/>
          <w:i w:val="0"/>
          <w:iCs w:val="0"/>
          <w:color w:val="auto"/>
          <w:sz w:val="48"/>
          <w:szCs w:val="48"/>
        </w:rPr>
      </w:pPr>
    </w:p>
    <w:p w:rsidR="004D0D16" w:rsidRDefault="004D0D16">
      <w:pPr>
        <w:pStyle w:val="Zkladntext3"/>
        <w:jc w:val="center"/>
        <w:rPr>
          <w:b/>
          <w:bCs/>
          <w:i w:val="0"/>
          <w:iCs w:val="0"/>
          <w:color w:val="auto"/>
          <w:sz w:val="32"/>
          <w:szCs w:val="32"/>
        </w:rPr>
      </w:pPr>
      <w:r>
        <w:rPr>
          <w:b/>
          <w:bCs/>
          <w:i w:val="0"/>
          <w:iCs w:val="0"/>
          <w:color w:val="auto"/>
          <w:sz w:val="32"/>
          <w:szCs w:val="32"/>
        </w:rPr>
        <w:t>na období</w:t>
      </w:r>
    </w:p>
    <w:p w:rsidR="004D0D16" w:rsidRPr="006B5A86" w:rsidRDefault="00710BAB">
      <w:pPr>
        <w:pStyle w:val="Zkladntext3"/>
        <w:jc w:val="center"/>
        <w:rPr>
          <w:i w:val="0"/>
          <w:iCs w:val="0"/>
          <w:color w:val="auto"/>
          <w:sz w:val="32"/>
          <w:szCs w:val="32"/>
        </w:rPr>
      </w:pPr>
      <w:r w:rsidRPr="006B5A86">
        <w:rPr>
          <w:b/>
          <w:bCs/>
          <w:i w:val="0"/>
          <w:iCs w:val="0"/>
          <w:color w:val="auto"/>
          <w:sz w:val="32"/>
          <w:szCs w:val="32"/>
        </w:rPr>
        <w:t>2021</w:t>
      </w:r>
      <w:r w:rsidR="006B5A86" w:rsidRPr="006B5A86">
        <w:rPr>
          <w:b/>
          <w:i w:val="0"/>
          <w:color w:val="auto"/>
          <w:sz w:val="32"/>
          <w:szCs w:val="32"/>
        </w:rPr>
        <w:t>–</w:t>
      </w:r>
      <w:r w:rsidRPr="006B5A86">
        <w:rPr>
          <w:b/>
          <w:bCs/>
          <w:i w:val="0"/>
          <w:iCs w:val="0"/>
          <w:color w:val="auto"/>
          <w:sz w:val="32"/>
          <w:szCs w:val="32"/>
        </w:rPr>
        <w:t>203</w:t>
      </w:r>
      <w:r w:rsidR="00045B0B" w:rsidRPr="006B5A86">
        <w:rPr>
          <w:b/>
          <w:bCs/>
          <w:i w:val="0"/>
          <w:iCs w:val="0"/>
          <w:color w:val="auto"/>
          <w:sz w:val="32"/>
          <w:szCs w:val="32"/>
        </w:rPr>
        <w:t>0</w:t>
      </w: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Zkladntext3"/>
        <w:jc w:val="both"/>
        <w:rPr>
          <w:b/>
          <w:bCs/>
          <w:i w:val="0"/>
          <w:iCs w:val="0"/>
          <w:color w:val="auto"/>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pPr>
        <w:pStyle w:val="Seznamsodrkami"/>
        <w:widowControl/>
        <w:ind w:left="0" w:firstLine="0"/>
        <w:jc w:val="both"/>
        <w:rPr>
          <w:sz w:val="24"/>
          <w:szCs w:val="24"/>
        </w:rPr>
      </w:pPr>
    </w:p>
    <w:p w:rsidR="004D0D16" w:rsidRDefault="004D0D16" w:rsidP="004D0D16">
      <w:pPr>
        <w:pStyle w:val="Nadpis1"/>
        <w:rPr>
          <w:sz w:val="24"/>
          <w:szCs w:val="24"/>
        </w:rPr>
      </w:pPr>
      <w:r>
        <w:rPr>
          <w:sz w:val="24"/>
          <w:szCs w:val="24"/>
        </w:rPr>
        <w:br w:type="page"/>
      </w:r>
      <w:bookmarkStart w:id="0" w:name="_Toc514409705"/>
    </w:p>
    <w:p w:rsidR="006B5A86" w:rsidRPr="007F0746" w:rsidRDefault="006B5A86" w:rsidP="006B5A86">
      <w:pPr>
        <w:jc w:val="both"/>
      </w:pPr>
      <w:bookmarkStart w:id="1" w:name="_Toc256000002"/>
      <w:bookmarkStart w:id="2" w:name="_Toc256000001"/>
      <w:bookmarkStart w:id="3" w:name="_Toc514409850"/>
      <w:bookmarkStart w:id="4" w:name="_Toc516042614"/>
      <w:bookmarkStart w:id="5" w:name="_Toc523475956"/>
      <w:bookmarkEnd w:id="0"/>
      <w:r w:rsidRPr="007F0746">
        <w:lastRenderedPageBreak/>
        <w:t>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zákona č. 114/1992 Sb. o ochraně přírody a krajiny, v platném znění.</w:t>
      </w:r>
      <w:bookmarkEnd w:id="1"/>
      <w:bookmarkEnd w:id="2"/>
      <w:bookmarkEnd w:id="3"/>
      <w:bookmarkEnd w:id="4"/>
      <w:bookmarkEnd w:id="5"/>
    </w:p>
    <w:p w:rsidR="004D0D16" w:rsidRPr="0004596A" w:rsidRDefault="004D0D16" w:rsidP="0004596A"/>
    <w:p w:rsidR="004D0D16" w:rsidRPr="0004596A" w:rsidRDefault="004D0D16" w:rsidP="0004596A">
      <w:r w:rsidRPr="0004596A">
        <w:br w:type="page"/>
      </w:r>
    </w:p>
    <w:p w:rsidR="004D0D16" w:rsidRDefault="004D0D16" w:rsidP="004D0D16">
      <w:r w:rsidRPr="007A5E21">
        <w:rPr>
          <w:b/>
          <w:sz w:val="28"/>
          <w:szCs w:val="28"/>
        </w:rPr>
        <w:lastRenderedPageBreak/>
        <w:t>Obsah</w:t>
      </w:r>
    </w:p>
    <w:p w:rsidR="00D26A81" w:rsidRDefault="002F20CB">
      <w:pPr>
        <w:pStyle w:val="Obsah1"/>
        <w:rPr>
          <w:rFonts w:asciiTheme="minorHAnsi" w:eastAsiaTheme="minorEastAsia" w:hAnsiTheme="minorHAnsi" w:cstheme="minorBidi"/>
          <w:b w:val="0"/>
          <w:sz w:val="22"/>
          <w:szCs w:val="22"/>
        </w:rPr>
      </w:pPr>
      <w:r w:rsidRPr="002F20CB">
        <w:fldChar w:fldCharType="begin"/>
      </w:r>
      <w:r w:rsidR="004D0D16" w:rsidRPr="007A5E21">
        <w:instrText xml:space="preserve"> TOC \o "1-3" \h \z \u </w:instrText>
      </w:r>
      <w:r w:rsidRPr="002F20CB">
        <w:fldChar w:fldCharType="separate"/>
      </w:r>
      <w:hyperlink w:anchor="_Toc63841578" w:history="1">
        <w:r w:rsidR="00D26A81" w:rsidRPr="00E77ADD">
          <w:rPr>
            <w:rStyle w:val="Hypertextovodkaz"/>
          </w:rPr>
          <w:t>1. Základní údaje o zvláště chráněném území</w:t>
        </w:r>
        <w:r w:rsidR="00D26A81">
          <w:rPr>
            <w:webHidden/>
          </w:rPr>
          <w:tab/>
        </w:r>
        <w:r>
          <w:rPr>
            <w:webHidden/>
          </w:rPr>
          <w:fldChar w:fldCharType="begin"/>
        </w:r>
        <w:r w:rsidR="00D26A81">
          <w:rPr>
            <w:webHidden/>
          </w:rPr>
          <w:instrText xml:space="preserve"> PAGEREF _Toc63841578 \h </w:instrText>
        </w:r>
        <w:r>
          <w:rPr>
            <w:webHidden/>
          </w:rPr>
        </w:r>
        <w:r>
          <w:rPr>
            <w:webHidden/>
          </w:rPr>
          <w:fldChar w:fldCharType="separate"/>
        </w:r>
        <w:r w:rsidR="00A933A2">
          <w:rPr>
            <w:webHidden/>
          </w:rPr>
          <w:t>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79" w:history="1">
        <w:r w:rsidR="00D26A81" w:rsidRPr="00E77ADD">
          <w:rPr>
            <w:rStyle w:val="Hypertextovodkaz"/>
          </w:rPr>
          <w:t>1.1 Základní identifikační údaje</w:t>
        </w:r>
        <w:r w:rsidR="00D26A81">
          <w:rPr>
            <w:webHidden/>
          </w:rPr>
          <w:tab/>
        </w:r>
        <w:r>
          <w:rPr>
            <w:webHidden/>
          </w:rPr>
          <w:fldChar w:fldCharType="begin"/>
        </w:r>
        <w:r w:rsidR="00D26A81">
          <w:rPr>
            <w:webHidden/>
          </w:rPr>
          <w:instrText xml:space="preserve"> PAGEREF _Toc63841579 \h </w:instrText>
        </w:r>
        <w:r>
          <w:rPr>
            <w:webHidden/>
          </w:rPr>
        </w:r>
        <w:r>
          <w:rPr>
            <w:webHidden/>
          </w:rPr>
          <w:fldChar w:fldCharType="separate"/>
        </w:r>
        <w:r w:rsidR="00A933A2">
          <w:rPr>
            <w:webHidden/>
          </w:rPr>
          <w:t>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0" w:history="1">
        <w:r w:rsidR="00D26A81" w:rsidRPr="00E77ADD">
          <w:rPr>
            <w:rStyle w:val="Hypertextovodkaz"/>
          </w:rPr>
          <w:t>1.2 Údaje o lokalizaci území v rámci územně správního členění ČR</w:t>
        </w:r>
        <w:r w:rsidR="00D26A81">
          <w:rPr>
            <w:webHidden/>
          </w:rPr>
          <w:tab/>
        </w:r>
        <w:r>
          <w:rPr>
            <w:webHidden/>
          </w:rPr>
          <w:fldChar w:fldCharType="begin"/>
        </w:r>
        <w:r w:rsidR="00D26A81">
          <w:rPr>
            <w:webHidden/>
          </w:rPr>
          <w:instrText xml:space="preserve"> PAGEREF _Toc63841580 \h </w:instrText>
        </w:r>
        <w:r>
          <w:rPr>
            <w:webHidden/>
          </w:rPr>
        </w:r>
        <w:r>
          <w:rPr>
            <w:webHidden/>
          </w:rPr>
          <w:fldChar w:fldCharType="separate"/>
        </w:r>
        <w:r w:rsidR="00A933A2">
          <w:rPr>
            <w:webHidden/>
          </w:rPr>
          <w:t>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1" w:history="1">
        <w:r w:rsidR="00D26A81" w:rsidRPr="00E77ADD">
          <w:rPr>
            <w:rStyle w:val="Hypertextovodkaz"/>
          </w:rPr>
          <w:t>1.3 Vymezení území podle současného stavu katastru nemovit</w:t>
        </w:r>
        <w:bookmarkStart w:id="6" w:name="_GoBack"/>
        <w:bookmarkEnd w:id="6"/>
        <w:r w:rsidR="00D26A81" w:rsidRPr="00E77ADD">
          <w:rPr>
            <w:rStyle w:val="Hypertextovodkaz"/>
          </w:rPr>
          <w:t>ostí</w:t>
        </w:r>
        <w:r w:rsidR="00D26A81">
          <w:rPr>
            <w:webHidden/>
          </w:rPr>
          <w:tab/>
        </w:r>
        <w:r>
          <w:rPr>
            <w:webHidden/>
          </w:rPr>
          <w:fldChar w:fldCharType="begin"/>
        </w:r>
        <w:r w:rsidR="00D26A81">
          <w:rPr>
            <w:webHidden/>
          </w:rPr>
          <w:instrText xml:space="preserve"> PAGEREF _Toc63841581 \h </w:instrText>
        </w:r>
        <w:r>
          <w:rPr>
            <w:webHidden/>
          </w:rPr>
        </w:r>
        <w:r>
          <w:rPr>
            <w:webHidden/>
          </w:rPr>
          <w:fldChar w:fldCharType="separate"/>
        </w:r>
        <w:r w:rsidR="00A933A2">
          <w:rPr>
            <w:webHidden/>
          </w:rPr>
          <w:t>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2" w:history="1">
        <w:r w:rsidR="00D26A81" w:rsidRPr="00E77ADD">
          <w:rPr>
            <w:rStyle w:val="Hypertextovodkaz"/>
          </w:rPr>
          <w:t>1.4 Výměra území a jeho ochranného pásma</w:t>
        </w:r>
        <w:r w:rsidR="00D26A81">
          <w:rPr>
            <w:webHidden/>
          </w:rPr>
          <w:tab/>
        </w:r>
        <w:r>
          <w:rPr>
            <w:webHidden/>
          </w:rPr>
          <w:fldChar w:fldCharType="begin"/>
        </w:r>
        <w:r w:rsidR="00D26A81">
          <w:rPr>
            <w:webHidden/>
          </w:rPr>
          <w:instrText xml:space="preserve"> PAGEREF _Toc63841582 \h </w:instrText>
        </w:r>
        <w:r>
          <w:rPr>
            <w:webHidden/>
          </w:rPr>
        </w:r>
        <w:r>
          <w:rPr>
            <w:webHidden/>
          </w:rPr>
          <w:fldChar w:fldCharType="separate"/>
        </w:r>
        <w:r w:rsidR="00A933A2">
          <w:rPr>
            <w:webHidden/>
          </w:rPr>
          <w:t>6</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3" w:history="1">
        <w:r w:rsidR="00D26A81" w:rsidRPr="00E77ADD">
          <w:rPr>
            <w:rStyle w:val="Hypertextovodkaz"/>
          </w:rPr>
          <w:t>1.5 Překryv území s jiným typem ochrany</w:t>
        </w:r>
        <w:r w:rsidR="00D26A81">
          <w:rPr>
            <w:webHidden/>
          </w:rPr>
          <w:tab/>
        </w:r>
        <w:r>
          <w:rPr>
            <w:webHidden/>
          </w:rPr>
          <w:fldChar w:fldCharType="begin"/>
        </w:r>
        <w:r w:rsidR="00D26A81">
          <w:rPr>
            <w:webHidden/>
          </w:rPr>
          <w:instrText xml:space="preserve"> PAGEREF _Toc63841583 \h </w:instrText>
        </w:r>
        <w:r>
          <w:rPr>
            <w:webHidden/>
          </w:rPr>
        </w:r>
        <w:r>
          <w:rPr>
            <w:webHidden/>
          </w:rPr>
          <w:fldChar w:fldCharType="separate"/>
        </w:r>
        <w:r w:rsidR="00A933A2">
          <w:rPr>
            <w:webHidden/>
          </w:rPr>
          <w:t>6</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4" w:history="1">
        <w:r w:rsidR="00D26A81" w:rsidRPr="00E77ADD">
          <w:rPr>
            <w:rStyle w:val="Hypertextovodkaz"/>
          </w:rPr>
          <w:t>1.6 Kategorie IUCN</w:t>
        </w:r>
        <w:r w:rsidR="00D26A81">
          <w:rPr>
            <w:webHidden/>
          </w:rPr>
          <w:tab/>
        </w:r>
        <w:r>
          <w:rPr>
            <w:webHidden/>
          </w:rPr>
          <w:fldChar w:fldCharType="begin"/>
        </w:r>
        <w:r w:rsidR="00D26A81">
          <w:rPr>
            <w:webHidden/>
          </w:rPr>
          <w:instrText xml:space="preserve"> PAGEREF _Toc63841584 \h </w:instrText>
        </w:r>
        <w:r>
          <w:rPr>
            <w:webHidden/>
          </w:rPr>
        </w:r>
        <w:r>
          <w:rPr>
            <w:webHidden/>
          </w:rPr>
          <w:fldChar w:fldCharType="separate"/>
        </w:r>
        <w:r w:rsidR="00A933A2">
          <w:rPr>
            <w:webHidden/>
          </w:rPr>
          <w:t>6</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5" w:history="1">
        <w:r w:rsidR="00D26A81" w:rsidRPr="00E77ADD">
          <w:rPr>
            <w:rStyle w:val="Hypertextovodkaz"/>
          </w:rPr>
          <w:t>1.7 Předmět ochrany ZCHÚ</w:t>
        </w:r>
        <w:r w:rsidR="00D26A81">
          <w:rPr>
            <w:webHidden/>
          </w:rPr>
          <w:tab/>
        </w:r>
        <w:r>
          <w:rPr>
            <w:webHidden/>
          </w:rPr>
          <w:fldChar w:fldCharType="begin"/>
        </w:r>
        <w:r w:rsidR="00D26A81">
          <w:rPr>
            <w:webHidden/>
          </w:rPr>
          <w:instrText xml:space="preserve"> PAGEREF _Toc63841585 \h </w:instrText>
        </w:r>
        <w:r>
          <w:rPr>
            <w:webHidden/>
          </w:rPr>
        </w:r>
        <w:r>
          <w:rPr>
            <w:webHidden/>
          </w:rPr>
          <w:fldChar w:fldCharType="separate"/>
        </w:r>
        <w:r w:rsidR="00A933A2">
          <w:rPr>
            <w:webHidden/>
          </w:rPr>
          <w:t>7</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586" w:history="1">
        <w:r w:rsidR="00D26A81" w:rsidRPr="00E77ADD">
          <w:rPr>
            <w:rStyle w:val="Hypertextovodkaz"/>
            <w:snapToGrid w:val="0"/>
          </w:rPr>
          <w:t>1.7.1 Předmět ochrany ZCHÚ podle zřizovacího předpisu</w:t>
        </w:r>
        <w:r w:rsidR="00D26A81">
          <w:rPr>
            <w:webHidden/>
          </w:rPr>
          <w:tab/>
        </w:r>
        <w:r>
          <w:rPr>
            <w:webHidden/>
          </w:rPr>
          <w:fldChar w:fldCharType="begin"/>
        </w:r>
        <w:r w:rsidR="00D26A81">
          <w:rPr>
            <w:webHidden/>
          </w:rPr>
          <w:instrText xml:space="preserve"> PAGEREF _Toc63841586 \h </w:instrText>
        </w:r>
        <w:r>
          <w:rPr>
            <w:webHidden/>
          </w:rPr>
        </w:r>
        <w:r>
          <w:rPr>
            <w:webHidden/>
          </w:rPr>
          <w:fldChar w:fldCharType="separate"/>
        </w:r>
        <w:r w:rsidR="00A933A2">
          <w:rPr>
            <w:webHidden/>
          </w:rPr>
          <w:t>7</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587" w:history="1">
        <w:r w:rsidR="00D26A81" w:rsidRPr="00E77ADD">
          <w:rPr>
            <w:rStyle w:val="Hypertextovodkaz"/>
            <w:snapToGrid w:val="0"/>
          </w:rPr>
          <w:t>1.7.2 Předmět ochrany – současný stav</w:t>
        </w:r>
        <w:r w:rsidR="00D26A81">
          <w:rPr>
            <w:webHidden/>
          </w:rPr>
          <w:tab/>
        </w:r>
        <w:r>
          <w:rPr>
            <w:webHidden/>
          </w:rPr>
          <w:fldChar w:fldCharType="begin"/>
        </w:r>
        <w:r w:rsidR="00D26A81">
          <w:rPr>
            <w:webHidden/>
          </w:rPr>
          <w:instrText xml:space="preserve"> PAGEREF _Toc63841587 \h </w:instrText>
        </w:r>
        <w:r>
          <w:rPr>
            <w:webHidden/>
          </w:rPr>
        </w:r>
        <w:r>
          <w:rPr>
            <w:webHidden/>
          </w:rPr>
          <w:fldChar w:fldCharType="separate"/>
        </w:r>
        <w:r w:rsidR="00A933A2">
          <w:rPr>
            <w:webHidden/>
          </w:rPr>
          <w:t>7</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88" w:history="1">
        <w:r w:rsidR="00D26A81" w:rsidRPr="00E77ADD">
          <w:rPr>
            <w:rStyle w:val="Hypertextovodkaz"/>
          </w:rPr>
          <w:t>1.8 Cíl ochrany</w:t>
        </w:r>
        <w:r w:rsidR="00D26A81">
          <w:rPr>
            <w:webHidden/>
          </w:rPr>
          <w:tab/>
        </w:r>
        <w:r>
          <w:rPr>
            <w:webHidden/>
          </w:rPr>
          <w:fldChar w:fldCharType="begin"/>
        </w:r>
        <w:r w:rsidR="00D26A81">
          <w:rPr>
            <w:webHidden/>
          </w:rPr>
          <w:instrText xml:space="preserve"> PAGEREF _Toc63841588 \h </w:instrText>
        </w:r>
        <w:r>
          <w:rPr>
            <w:webHidden/>
          </w:rPr>
        </w:r>
        <w:r>
          <w:rPr>
            <w:webHidden/>
          </w:rPr>
          <w:fldChar w:fldCharType="separate"/>
        </w:r>
        <w:r w:rsidR="00A933A2">
          <w:rPr>
            <w:webHidden/>
          </w:rPr>
          <w:t>8</w:t>
        </w:r>
        <w:r>
          <w:rPr>
            <w:webHidden/>
          </w:rPr>
          <w:fldChar w:fldCharType="end"/>
        </w:r>
      </w:hyperlink>
    </w:p>
    <w:p w:rsidR="00D26A81" w:rsidRDefault="002F20CB">
      <w:pPr>
        <w:pStyle w:val="Obsah1"/>
        <w:rPr>
          <w:rFonts w:asciiTheme="minorHAnsi" w:eastAsiaTheme="minorEastAsia" w:hAnsiTheme="minorHAnsi" w:cstheme="minorBidi"/>
          <w:b w:val="0"/>
          <w:sz w:val="22"/>
          <w:szCs w:val="22"/>
        </w:rPr>
      </w:pPr>
      <w:hyperlink w:anchor="_Toc63841589" w:history="1">
        <w:r w:rsidR="00D26A81" w:rsidRPr="00E77ADD">
          <w:rPr>
            <w:rStyle w:val="Hypertextovodkaz"/>
          </w:rPr>
          <w:t>2. Rozbor stavu zvláště chráněného území s ohledem na předměty ochrany</w:t>
        </w:r>
        <w:r w:rsidR="00D26A81">
          <w:rPr>
            <w:webHidden/>
          </w:rPr>
          <w:tab/>
        </w:r>
        <w:r>
          <w:rPr>
            <w:webHidden/>
          </w:rPr>
          <w:fldChar w:fldCharType="begin"/>
        </w:r>
        <w:r w:rsidR="00D26A81">
          <w:rPr>
            <w:webHidden/>
          </w:rPr>
          <w:instrText xml:space="preserve"> PAGEREF _Toc63841589 \h </w:instrText>
        </w:r>
        <w:r>
          <w:rPr>
            <w:webHidden/>
          </w:rPr>
        </w:r>
        <w:r>
          <w:rPr>
            <w:webHidden/>
          </w:rPr>
          <w:fldChar w:fldCharType="separate"/>
        </w:r>
        <w:r w:rsidR="00A933A2">
          <w:rPr>
            <w:webHidden/>
          </w:rPr>
          <w:t>9</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90" w:history="1">
        <w:r w:rsidR="00D26A81" w:rsidRPr="00E77ADD">
          <w:rPr>
            <w:rStyle w:val="Hypertextovodkaz"/>
          </w:rPr>
          <w:t>2.1 Popis území a charakteristika jeho přírodních poměrů</w:t>
        </w:r>
        <w:r w:rsidR="00D26A81">
          <w:rPr>
            <w:webHidden/>
          </w:rPr>
          <w:tab/>
        </w:r>
        <w:r>
          <w:rPr>
            <w:webHidden/>
          </w:rPr>
          <w:fldChar w:fldCharType="begin"/>
        </w:r>
        <w:r w:rsidR="00D26A81">
          <w:rPr>
            <w:webHidden/>
          </w:rPr>
          <w:instrText xml:space="preserve"> PAGEREF _Toc63841590 \h </w:instrText>
        </w:r>
        <w:r>
          <w:rPr>
            <w:webHidden/>
          </w:rPr>
        </w:r>
        <w:r>
          <w:rPr>
            <w:webHidden/>
          </w:rPr>
          <w:fldChar w:fldCharType="separate"/>
        </w:r>
        <w:r w:rsidR="00A933A2">
          <w:rPr>
            <w:webHidden/>
          </w:rPr>
          <w:t>9</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591" w:history="1">
        <w:r w:rsidR="00D26A81" w:rsidRPr="00E77ADD">
          <w:rPr>
            <w:rStyle w:val="Hypertextovodkaz"/>
          </w:rPr>
          <w:t>2.1.1 Stručný popis území a jeho přírodních poměrů</w:t>
        </w:r>
        <w:r w:rsidR="00D26A81">
          <w:rPr>
            <w:webHidden/>
          </w:rPr>
          <w:tab/>
        </w:r>
        <w:r>
          <w:rPr>
            <w:webHidden/>
          </w:rPr>
          <w:fldChar w:fldCharType="begin"/>
        </w:r>
        <w:r w:rsidR="00D26A81">
          <w:rPr>
            <w:webHidden/>
          </w:rPr>
          <w:instrText xml:space="preserve"> PAGEREF _Toc63841591 \h </w:instrText>
        </w:r>
        <w:r>
          <w:rPr>
            <w:webHidden/>
          </w:rPr>
        </w:r>
        <w:r>
          <w:rPr>
            <w:webHidden/>
          </w:rPr>
          <w:fldChar w:fldCharType="separate"/>
        </w:r>
        <w:r w:rsidR="00A933A2">
          <w:rPr>
            <w:webHidden/>
          </w:rPr>
          <w:t>9</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592" w:history="1">
        <w:r w:rsidR="00D26A81" w:rsidRPr="00E77ADD">
          <w:rPr>
            <w:rStyle w:val="Hypertextovodkaz"/>
          </w:rPr>
          <w:t>2.1.2 Přehled zvláště chráněných a významných ohrožených druhů rostlin a živočichů</w:t>
        </w:r>
        <w:r w:rsidR="00D26A81">
          <w:rPr>
            <w:webHidden/>
          </w:rPr>
          <w:tab/>
        </w:r>
        <w:r>
          <w:rPr>
            <w:webHidden/>
          </w:rPr>
          <w:fldChar w:fldCharType="begin"/>
        </w:r>
        <w:r w:rsidR="00D26A81">
          <w:rPr>
            <w:webHidden/>
          </w:rPr>
          <w:instrText xml:space="preserve"> PAGEREF _Toc63841592 \h </w:instrText>
        </w:r>
        <w:r>
          <w:rPr>
            <w:webHidden/>
          </w:rPr>
        </w:r>
        <w:r>
          <w:rPr>
            <w:webHidden/>
          </w:rPr>
          <w:fldChar w:fldCharType="separate"/>
        </w:r>
        <w:r w:rsidR="00A933A2">
          <w:rPr>
            <w:webHidden/>
          </w:rPr>
          <w:t>11</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593" w:history="1">
        <w:r w:rsidR="00D26A81" w:rsidRPr="00E77ADD">
          <w:rPr>
            <w:rStyle w:val="Hypertextovodkaz"/>
          </w:rPr>
          <w:t>2.1.3 Výčet a popis významných přirozených disturbančních činitelů působících v území v minulosti a současnosti</w:t>
        </w:r>
        <w:r w:rsidR="00D26A81">
          <w:rPr>
            <w:webHidden/>
          </w:rPr>
          <w:tab/>
        </w:r>
        <w:r>
          <w:rPr>
            <w:webHidden/>
          </w:rPr>
          <w:fldChar w:fldCharType="begin"/>
        </w:r>
        <w:r w:rsidR="00D26A81">
          <w:rPr>
            <w:webHidden/>
          </w:rPr>
          <w:instrText xml:space="preserve"> PAGEREF _Toc63841593 \h </w:instrText>
        </w:r>
        <w:r>
          <w:rPr>
            <w:webHidden/>
          </w:rPr>
        </w:r>
        <w:r>
          <w:rPr>
            <w:webHidden/>
          </w:rPr>
          <w:fldChar w:fldCharType="separate"/>
        </w:r>
        <w:r w:rsidR="00A933A2">
          <w:rPr>
            <w:webHidden/>
          </w:rPr>
          <w:t>14</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94" w:history="1">
        <w:r w:rsidR="00D26A81" w:rsidRPr="00E77ADD">
          <w:rPr>
            <w:rStyle w:val="Hypertextovodkaz"/>
          </w:rPr>
          <w:t>2.2 Historie využívání území a zásadní pozitivní i negativní vlivy lidské činnosti v minulosti a současnosti</w:t>
        </w:r>
        <w:r w:rsidR="00D26A81">
          <w:rPr>
            <w:webHidden/>
          </w:rPr>
          <w:tab/>
        </w:r>
        <w:r>
          <w:rPr>
            <w:webHidden/>
          </w:rPr>
          <w:fldChar w:fldCharType="begin"/>
        </w:r>
        <w:r w:rsidR="00D26A81">
          <w:rPr>
            <w:webHidden/>
          </w:rPr>
          <w:instrText xml:space="preserve"> PAGEREF _Toc63841594 \h </w:instrText>
        </w:r>
        <w:r>
          <w:rPr>
            <w:webHidden/>
          </w:rPr>
        </w:r>
        <w:r>
          <w:rPr>
            <w:webHidden/>
          </w:rPr>
          <w:fldChar w:fldCharType="separate"/>
        </w:r>
        <w:r w:rsidR="00A933A2">
          <w:rPr>
            <w:webHidden/>
          </w:rPr>
          <w:t>14</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95" w:history="1">
        <w:r w:rsidR="00D26A81" w:rsidRPr="00E77ADD">
          <w:rPr>
            <w:rStyle w:val="Hypertextovodkaz"/>
          </w:rPr>
          <w:t>2.3 Související plánovací dokumenty, správní akty a opatření obecné povahy</w:t>
        </w:r>
        <w:r w:rsidR="00D26A81">
          <w:rPr>
            <w:webHidden/>
          </w:rPr>
          <w:tab/>
        </w:r>
        <w:r>
          <w:rPr>
            <w:webHidden/>
          </w:rPr>
          <w:fldChar w:fldCharType="begin"/>
        </w:r>
        <w:r w:rsidR="00D26A81">
          <w:rPr>
            <w:webHidden/>
          </w:rPr>
          <w:instrText xml:space="preserve"> PAGEREF _Toc63841595 \h </w:instrText>
        </w:r>
        <w:r>
          <w:rPr>
            <w:webHidden/>
          </w:rPr>
        </w:r>
        <w:r>
          <w:rPr>
            <w:webHidden/>
          </w:rPr>
          <w:fldChar w:fldCharType="separate"/>
        </w:r>
        <w:r w:rsidR="00A933A2">
          <w:rPr>
            <w:webHidden/>
          </w:rPr>
          <w:t>15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96" w:history="1">
        <w:r w:rsidR="00D26A81" w:rsidRPr="00E77ADD">
          <w:rPr>
            <w:rStyle w:val="Hypertextovodkaz"/>
          </w:rPr>
          <w:t>2.4 Současný stav zvláště chráněného území a přehled dílčích ploch</w:t>
        </w:r>
        <w:r w:rsidR="00D26A81">
          <w:rPr>
            <w:webHidden/>
          </w:rPr>
          <w:tab/>
        </w:r>
        <w:r>
          <w:rPr>
            <w:webHidden/>
          </w:rPr>
          <w:fldChar w:fldCharType="begin"/>
        </w:r>
        <w:r w:rsidR="00D26A81">
          <w:rPr>
            <w:webHidden/>
          </w:rPr>
          <w:instrText xml:space="preserve"> PAGEREF _Toc63841596 \h </w:instrText>
        </w:r>
        <w:r>
          <w:rPr>
            <w:webHidden/>
          </w:rPr>
        </w:r>
        <w:r>
          <w:rPr>
            <w:webHidden/>
          </w:rPr>
          <w:fldChar w:fldCharType="separate"/>
        </w:r>
        <w:r w:rsidR="00A933A2">
          <w:rPr>
            <w:webHidden/>
          </w:rPr>
          <w:t>15</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597" w:history="1">
        <w:r w:rsidR="00D26A81" w:rsidRPr="00E77ADD">
          <w:rPr>
            <w:rStyle w:val="Hypertextovodkaz"/>
          </w:rPr>
          <w:t>2.4.1 Základní údaje o plochách mimo lesní pozemky</w:t>
        </w:r>
        <w:r w:rsidR="00D26A81">
          <w:rPr>
            <w:webHidden/>
          </w:rPr>
          <w:tab/>
        </w:r>
        <w:r>
          <w:rPr>
            <w:webHidden/>
          </w:rPr>
          <w:fldChar w:fldCharType="begin"/>
        </w:r>
        <w:r w:rsidR="00D26A81">
          <w:rPr>
            <w:webHidden/>
          </w:rPr>
          <w:instrText xml:space="preserve"> PAGEREF _Toc63841597 \h </w:instrText>
        </w:r>
        <w:r>
          <w:rPr>
            <w:webHidden/>
          </w:rPr>
        </w:r>
        <w:r>
          <w:rPr>
            <w:webHidden/>
          </w:rPr>
          <w:fldChar w:fldCharType="separate"/>
        </w:r>
        <w:r w:rsidR="00A933A2">
          <w:rPr>
            <w:webHidden/>
          </w:rPr>
          <w:t>15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98" w:history="1">
        <w:r w:rsidR="00D26A81" w:rsidRPr="00E77ADD">
          <w:rPr>
            <w:rStyle w:val="Hypertextovodkaz"/>
          </w:rPr>
          <w:t>2.5 Souhrnné zhodnocení stavu předmětů ochrany, výsledků předchozí péče, dosavadních ochranářských zásahů do území a závěry pro další postup</w:t>
        </w:r>
        <w:r w:rsidR="00D26A81">
          <w:rPr>
            <w:webHidden/>
          </w:rPr>
          <w:tab/>
        </w:r>
        <w:r>
          <w:rPr>
            <w:webHidden/>
          </w:rPr>
          <w:fldChar w:fldCharType="begin"/>
        </w:r>
        <w:r w:rsidR="00D26A81">
          <w:rPr>
            <w:webHidden/>
          </w:rPr>
          <w:instrText xml:space="preserve"> PAGEREF _Toc63841598 \h </w:instrText>
        </w:r>
        <w:r>
          <w:rPr>
            <w:webHidden/>
          </w:rPr>
        </w:r>
        <w:r>
          <w:rPr>
            <w:webHidden/>
          </w:rPr>
          <w:fldChar w:fldCharType="separate"/>
        </w:r>
        <w:r w:rsidR="00A933A2">
          <w:rPr>
            <w:webHidden/>
          </w:rPr>
          <w:t>16</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599" w:history="1">
        <w:r w:rsidR="00D26A81" w:rsidRPr="00E77ADD">
          <w:rPr>
            <w:rStyle w:val="Hypertextovodkaz"/>
          </w:rPr>
          <w:t>2.6 Stanovení prioritních zájmů ochrany území v případě jejich možné kolize</w:t>
        </w:r>
        <w:r w:rsidR="00D26A81">
          <w:rPr>
            <w:webHidden/>
          </w:rPr>
          <w:tab/>
        </w:r>
        <w:r>
          <w:rPr>
            <w:webHidden/>
          </w:rPr>
          <w:fldChar w:fldCharType="begin"/>
        </w:r>
        <w:r w:rsidR="00D26A81">
          <w:rPr>
            <w:webHidden/>
          </w:rPr>
          <w:instrText xml:space="preserve"> PAGEREF _Toc63841599 \h </w:instrText>
        </w:r>
        <w:r>
          <w:rPr>
            <w:webHidden/>
          </w:rPr>
        </w:r>
        <w:r>
          <w:rPr>
            <w:webHidden/>
          </w:rPr>
          <w:fldChar w:fldCharType="separate"/>
        </w:r>
        <w:r w:rsidR="00A933A2">
          <w:rPr>
            <w:webHidden/>
          </w:rPr>
          <w:t>17</w:t>
        </w:r>
        <w:r>
          <w:rPr>
            <w:webHidden/>
          </w:rPr>
          <w:fldChar w:fldCharType="end"/>
        </w:r>
      </w:hyperlink>
    </w:p>
    <w:p w:rsidR="00D26A81" w:rsidRDefault="002F20CB">
      <w:pPr>
        <w:pStyle w:val="Obsah1"/>
        <w:rPr>
          <w:rFonts w:asciiTheme="minorHAnsi" w:eastAsiaTheme="minorEastAsia" w:hAnsiTheme="minorHAnsi" w:cstheme="minorBidi"/>
          <w:b w:val="0"/>
          <w:sz w:val="22"/>
          <w:szCs w:val="22"/>
        </w:rPr>
      </w:pPr>
      <w:hyperlink w:anchor="_Toc63841600" w:history="1">
        <w:r w:rsidR="00D26A81" w:rsidRPr="00E77ADD">
          <w:rPr>
            <w:rStyle w:val="Hypertextovodkaz"/>
          </w:rPr>
          <w:t>3. Plán zásahů a opatření</w:t>
        </w:r>
        <w:r w:rsidR="00D26A81">
          <w:rPr>
            <w:webHidden/>
          </w:rPr>
          <w:tab/>
        </w:r>
        <w:r>
          <w:rPr>
            <w:webHidden/>
          </w:rPr>
          <w:fldChar w:fldCharType="begin"/>
        </w:r>
        <w:r w:rsidR="00D26A81">
          <w:rPr>
            <w:webHidden/>
          </w:rPr>
          <w:instrText xml:space="preserve"> PAGEREF _Toc63841600 \h </w:instrText>
        </w:r>
        <w:r>
          <w:rPr>
            <w:webHidden/>
          </w:rPr>
        </w:r>
        <w:r>
          <w:rPr>
            <w:webHidden/>
          </w:rPr>
          <w:fldChar w:fldCharType="separate"/>
        </w:r>
        <w:r w:rsidR="00A933A2">
          <w:rPr>
            <w:webHidden/>
          </w:rPr>
          <w:t>18</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1" w:history="1">
        <w:r w:rsidR="00D26A81" w:rsidRPr="00E77ADD">
          <w:rPr>
            <w:rStyle w:val="Hypertextovodkaz"/>
          </w:rPr>
          <w:t>3.1 Výčet, popis a lokalizace navrhovaných zásahů a opatření v ZCHÚ</w:t>
        </w:r>
        <w:r w:rsidR="00D26A81">
          <w:rPr>
            <w:webHidden/>
          </w:rPr>
          <w:tab/>
        </w:r>
        <w:r>
          <w:rPr>
            <w:webHidden/>
          </w:rPr>
          <w:fldChar w:fldCharType="begin"/>
        </w:r>
        <w:r w:rsidR="00D26A81">
          <w:rPr>
            <w:webHidden/>
          </w:rPr>
          <w:instrText xml:space="preserve"> PAGEREF _Toc63841601 \h </w:instrText>
        </w:r>
        <w:r>
          <w:rPr>
            <w:webHidden/>
          </w:rPr>
        </w:r>
        <w:r>
          <w:rPr>
            <w:webHidden/>
          </w:rPr>
          <w:fldChar w:fldCharType="separate"/>
        </w:r>
        <w:r w:rsidR="00A933A2">
          <w:rPr>
            <w:webHidden/>
          </w:rPr>
          <w:t>18</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602" w:history="1">
        <w:r w:rsidR="00D26A81" w:rsidRPr="00E77ADD">
          <w:rPr>
            <w:rStyle w:val="Hypertextovodkaz"/>
          </w:rPr>
          <w:t>3.1.1 Rámcové zásady péče o ekosystémy a jejich složky nebo zásady jejich jiného využívání</w:t>
        </w:r>
        <w:r w:rsidR="00D26A81">
          <w:rPr>
            <w:webHidden/>
          </w:rPr>
          <w:tab/>
        </w:r>
        <w:r>
          <w:rPr>
            <w:webHidden/>
          </w:rPr>
          <w:fldChar w:fldCharType="begin"/>
        </w:r>
        <w:r w:rsidR="00D26A81">
          <w:rPr>
            <w:webHidden/>
          </w:rPr>
          <w:instrText xml:space="preserve"> PAGEREF _Toc63841602 \h </w:instrText>
        </w:r>
        <w:r>
          <w:rPr>
            <w:webHidden/>
          </w:rPr>
        </w:r>
        <w:r>
          <w:rPr>
            <w:webHidden/>
          </w:rPr>
          <w:fldChar w:fldCharType="separate"/>
        </w:r>
        <w:r w:rsidR="00A933A2">
          <w:rPr>
            <w:webHidden/>
          </w:rPr>
          <w:t>18</w:t>
        </w:r>
        <w:r>
          <w:rPr>
            <w:webHidden/>
          </w:rPr>
          <w:fldChar w:fldCharType="end"/>
        </w:r>
      </w:hyperlink>
    </w:p>
    <w:p w:rsidR="00D26A81" w:rsidRDefault="002F20CB">
      <w:pPr>
        <w:pStyle w:val="Obsah3"/>
        <w:rPr>
          <w:rFonts w:asciiTheme="minorHAnsi" w:eastAsiaTheme="minorEastAsia" w:hAnsiTheme="minorHAnsi" w:cstheme="minorBidi"/>
          <w:sz w:val="22"/>
          <w:szCs w:val="22"/>
        </w:rPr>
      </w:pPr>
      <w:hyperlink w:anchor="_Toc63841603" w:history="1">
        <w:r w:rsidR="00D26A81" w:rsidRPr="00E77ADD">
          <w:rPr>
            <w:rStyle w:val="Hypertextovodkaz"/>
          </w:rPr>
          <w:t>3.1.2 Podrobný výčet navrhovaných zásahů a činností v území</w:t>
        </w:r>
        <w:r w:rsidR="00D26A81">
          <w:rPr>
            <w:webHidden/>
          </w:rPr>
          <w:tab/>
        </w:r>
        <w:r>
          <w:rPr>
            <w:webHidden/>
          </w:rPr>
          <w:fldChar w:fldCharType="begin"/>
        </w:r>
        <w:r w:rsidR="00D26A81">
          <w:rPr>
            <w:webHidden/>
          </w:rPr>
          <w:instrText xml:space="preserve"> PAGEREF _Toc63841603 \h </w:instrText>
        </w:r>
        <w:r>
          <w:rPr>
            <w:webHidden/>
          </w:rPr>
        </w:r>
        <w:r>
          <w:rPr>
            <w:webHidden/>
          </w:rPr>
          <w:fldChar w:fldCharType="separate"/>
        </w:r>
        <w:r w:rsidR="00A933A2">
          <w:rPr>
            <w:webHidden/>
          </w:rPr>
          <w:t>20</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4" w:history="1">
        <w:r w:rsidR="00D26A81" w:rsidRPr="00E77ADD">
          <w:rPr>
            <w:rStyle w:val="Hypertextovodkaz"/>
          </w:rPr>
          <w:t>3.2 Zásady hospodářského nebo jiného využívání ochranného pásma včetně návrhu zásahů a přehledu činností</w:t>
        </w:r>
        <w:r w:rsidR="00D26A81">
          <w:rPr>
            <w:webHidden/>
          </w:rPr>
          <w:tab/>
        </w:r>
        <w:r>
          <w:rPr>
            <w:webHidden/>
          </w:rPr>
          <w:fldChar w:fldCharType="begin"/>
        </w:r>
        <w:r w:rsidR="00D26A81">
          <w:rPr>
            <w:webHidden/>
          </w:rPr>
          <w:instrText xml:space="preserve"> PAGEREF _Toc63841604 \h </w:instrText>
        </w:r>
        <w:r>
          <w:rPr>
            <w:webHidden/>
          </w:rPr>
        </w:r>
        <w:r>
          <w:rPr>
            <w:webHidden/>
          </w:rPr>
          <w:fldChar w:fldCharType="separate"/>
        </w:r>
        <w:r w:rsidR="00A933A2">
          <w:rPr>
            <w:webHidden/>
          </w:rPr>
          <w:t>21</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5" w:history="1">
        <w:r w:rsidR="00D26A81" w:rsidRPr="00E77ADD">
          <w:rPr>
            <w:rStyle w:val="Hypertextovodkaz"/>
          </w:rPr>
          <w:t>3.3 Zaměření a vyznačení území v terénu</w:t>
        </w:r>
        <w:r w:rsidR="00D26A81">
          <w:rPr>
            <w:webHidden/>
          </w:rPr>
          <w:tab/>
        </w:r>
        <w:r>
          <w:rPr>
            <w:webHidden/>
          </w:rPr>
          <w:fldChar w:fldCharType="begin"/>
        </w:r>
        <w:r w:rsidR="00D26A81">
          <w:rPr>
            <w:webHidden/>
          </w:rPr>
          <w:instrText xml:space="preserve"> PAGEREF _Toc63841605 \h </w:instrText>
        </w:r>
        <w:r>
          <w:rPr>
            <w:webHidden/>
          </w:rPr>
        </w:r>
        <w:r>
          <w:rPr>
            <w:webHidden/>
          </w:rPr>
          <w:fldChar w:fldCharType="separate"/>
        </w:r>
        <w:r w:rsidR="00A933A2">
          <w:rPr>
            <w:webHidden/>
          </w:rPr>
          <w:t>21</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6" w:history="1">
        <w:r w:rsidR="00D26A81" w:rsidRPr="00E77ADD">
          <w:rPr>
            <w:rStyle w:val="Hypertextovodkaz"/>
          </w:rPr>
          <w:t>3.4 Návrhy potřebných administrativně-správních opatření v území</w:t>
        </w:r>
        <w:r w:rsidR="00D26A81">
          <w:rPr>
            <w:webHidden/>
          </w:rPr>
          <w:tab/>
        </w:r>
        <w:r>
          <w:rPr>
            <w:webHidden/>
          </w:rPr>
          <w:fldChar w:fldCharType="begin"/>
        </w:r>
        <w:r w:rsidR="00D26A81">
          <w:rPr>
            <w:webHidden/>
          </w:rPr>
          <w:instrText xml:space="preserve"> PAGEREF _Toc63841606 \h </w:instrText>
        </w:r>
        <w:r>
          <w:rPr>
            <w:webHidden/>
          </w:rPr>
        </w:r>
        <w:r>
          <w:rPr>
            <w:webHidden/>
          </w:rPr>
          <w:fldChar w:fldCharType="separate"/>
        </w:r>
        <w:r w:rsidR="00A933A2">
          <w:rPr>
            <w:webHidden/>
          </w:rPr>
          <w:t>21</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7" w:history="1">
        <w:r w:rsidR="00D26A81" w:rsidRPr="00E77ADD">
          <w:rPr>
            <w:rStyle w:val="Hypertextovodkaz"/>
          </w:rPr>
          <w:t>3.5 Návrhy na regulaci rekreačního a sportovního využívání území veřejností</w:t>
        </w:r>
        <w:r w:rsidR="00D26A81">
          <w:rPr>
            <w:webHidden/>
          </w:rPr>
          <w:tab/>
        </w:r>
        <w:r>
          <w:rPr>
            <w:webHidden/>
          </w:rPr>
          <w:fldChar w:fldCharType="begin"/>
        </w:r>
        <w:r w:rsidR="00D26A81">
          <w:rPr>
            <w:webHidden/>
          </w:rPr>
          <w:instrText xml:space="preserve"> PAGEREF _Toc63841607 \h </w:instrText>
        </w:r>
        <w:r>
          <w:rPr>
            <w:webHidden/>
          </w:rPr>
        </w:r>
        <w:r>
          <w:rPr>
            <w:webHidden/>
          </w:rPr>
          <w:fldChar w:fldCharType="separate"/>
        </w:r>
        <w:r w:rsidR="00A933A2">
          <w:rPr>
            <w:webHidden/>
          </w:rPr>
          <w:t>21</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8" w:history="1">
        <w:r w:rsidR="00D26A81" w:rsidRPr="00E77ADD">
          <w:rPr>
            <w:rStyle w:val="Hypertextovodkaz"/>
          </w:rPr>
          <w:t>3.6 Návrhy na vzdělávací a osvětové využití území</w:t>
        </w:r>
        <w:r w:rsidR="00D26A81">
          <w:rPr>
            <w:webHidden/>
          </w:rPr>
          <w:tab/>
        </w:r>
        <w:r>
          <w:rPr>
            <w:webHidden/>
          </w:rPr>
          <w:fldChar w:fldCharType="begin"/>
        </w:r>
        <w:r w:rsidR="00D26A81">
          <w:rPr>
            <w:webHidden/>
          </w:rPr>
          <w:instrText xml:space="preserve"> PAGEREF _Toc63841608 \h </w:instrText>
        </w:r>
        <w:r>
          <w:rPr>
            <w:webHidden/>
          </w:rPr>
        </w:r>
        <w:r>
          <w:rPr>
            <w:webHidden/>
          </w:rPr>
          <w:fldChar w:fldCharType="separate"/>
        </w:r>
        <w:r w:rsidR="00A933A2">
          <w:rPr>
            <w:webHidden/>
          </w:rPr>
          <w:t>21</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09" w:history="1">
        <w:r w:rsidR="00D26A81" w:rsidRPr="00E77ADD">
          <w:rPr>
            <w:rStyle w:val="Hypertextovodkaz"/>
          </w:rPr>
          <w:t>3.7 Návrhy na průzkum či výzkum a monitoring předmětu ochrany území</w:t>
        </w:r>
        <w:r w:rsidR="00D26A81">
          <w:rPr>
            <w:webHidden/>
          </w:rPr>
          <w:tab/>
        </w:r>
        <w:r>
          <w:rPr>
            <w:webHidden/>
          </w:rPr>
          <w:fldChar w:fldCharType="begin"/>
        </w:r>
        <w:r w:rsidR="00D26A81">
          <w:rPr>
            <w:webHidden/>
          </w:rPr>
          <w:instrText xml:space="preserve"> PAGEREF _Toc63841609 \h </w:instrText>
        </w:r>
        <w:r>
          <w:rPr>
            <w:webHidden/>
          </w:rPr>
        </w:r>
        <w:r>
          <w:rPr>
            <w:webHidden/>
          </w:rPr>
          <w:fldChar w:fldCharType="separate"/>
        </w:r>
        <w:r w:rsidR="00A933A2">
          <w:rPr>
            <w:webHidden/>
          </w:rPr>
          <w:t>22</w:t>
        </w:r>
        <w:r>
          <w:rPr>
            <w:webHidden/>
          </w:rPr>
          <w:fldChar w:fldCharType="end"/>
        </w:r>
      </w:hyperlink>
    </w:p>
    <w:p w:rsidR="00D26A81" w:rsidRDefault="002F20CB">
      <w:pPr>
        <w:pStyle w:val="Obsah1"/>
        <w:rPr>
          <w:rFonts w:asciiTheme="minorHAnsi" w:eastAsiaTheme="minorEastAsia" w:hAnsiTheme="minorHAnsi" w:cstheme="minorBidi"/>
          <w:b w:val="0"/>
          <w:sz w:val="22"/>
          <w:szCs w:val="22"/>
        </w:rPr>
      </w:pPr>
      <w:hyperlink w:anchor="_Toc63841610" w:history="1">
        <w:r w:rsidR="00D26A81" w:rsidRPr="00E77ADD">
          <w:rPr>
            <w:rStyle w:val="Hypertextovodkaz"/>
          </w:rPr>
          <w:t>4. Závěrečné údaje</w:t>
        </w:r>
        <w:r w:rsidR="00D26A81">
          <w:rPr>
            <w:webHidden/>
          </w:rPr>
          <w:tab/>
        </w:r>
        <w:r>
          <w:rPr>
            <w:webHidden/>
          </w:rPr>
          <w:fldChar w:fldCharType="begin"/>
        </w:r>
        <w:r w:rsidR="00D26A81">
          <w:rPr>
            <w:webHidden/>
          </w:rPr>
          <w:instrText xml:space="preserve"> PAGEREF _Toc63841610 \h </w:instrText>
        </w:r>
        <w:r>
          <w:rPr>
            <w:webHidden/>
          </w:rPr>
        </w:r>
        <w:r>
          <w:rPr>
            <w:webHidden/>
          </w:rPr>
          <w:fldChar w:fldCharType="separate"/>
        </w:r>
        <w:r w:rsidR="00A933A2">
          <w:rPr>
            <w:webHidden/>
          </w:rPr>
          <w:t>23</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11" w:history="1">
        <w:r w:rsidR="00D26A81" w:rsidRPr="00E77ADD">
          <w:rPr>
            <w:rStyle w:val="Hypertextovodkaz"/>
          </w:rPr>
          <w:t>4.1 Předpokládané orientační náklady hrazené orgánem ochrany přírody podle jednotlivých zásahů (druhů činností)</w:t>
        </w:r>
        <w:r w:rsidR="00D26A81">
          <w:rPr>
            <w:webHidden/>
          </w:rPr>
          <w:tab/>
        </w:r>
        <w:r>
          <w:rPr>
            <w:webHidden/>
          </w:rPr>
          <w:fldChar w:fldCharType="begin"/>
        </w:r>
        <w:r w:rsidR="00D26A81">
          <w:rPr>
            <w:webHidden/>
          </w:rPr>
          <w:instrText xml:space="preserve"> PAGEREF _Toc63841611 \h </w:instrText>
        </w:r>
        <w:r>
          <w:rPr>
            <w:webHidden/>
          </w:rPr>
        </w:r>
        <w:r>
          <w:rPr>
            <w:webHidden/>
          </w:rPr>
          <w:fldChar w:fldCharType="separate"/>
        </w:r>
        <w:r w:rsidR="00A933A2">
          <w:rPr>
            <w:webHidden/>
          </w:rPr>
          <w:t>23</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12" w:history="1">
        <w:r w:rsidR="00D26A81" w:rsidRPr="00E77ADD">
          <w:rPr>
            <w:rStyle w:val="Hypertextovodkaz"/>
          </w:rPr>
          <w:t>4.2 Použité podklady a zdroje informací</w:t>
        </w:r>
        <w:r w:rsidR="00D26A81">
          <w:rPr>
            <w:webHidden/>
          </w:rPr>
          <w:tab/>
        </w:r>
        <w:r>
          <w:rPr>
            <w:webHidden/>
          </w:rPr>
          <w:fldChar w:fldCharType="begin"/>
        </w:r>
        <w:r w:rsidR="00D26A81">
          <w:rPr>
            <w:webHidden/>
          </w:rPr>
          <w:instrText xml:space="preserve"> PAGEREF _Toc63841612 \h </w:instrText>
        </w:r>
        <w:r>
          <w:rPr>
            <w:webHidden/>
          </w:rPr>
        </w:r>
        <w:r>
          <w:rPr>
            <w:webHidden/>
          </w:rPr>
          <w:fldChar w:fldCharType="separate"/>
        </w:r>
        <w:r w:rsidR="00A933A2">
          <w:rPr>
            <w:webHidden/>
          </w:rPr>
          <w:t>23</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13" w:history="1">
        <w:r w:rsidR="00D26A81" w:rsidRPr="00E77ADD">
          <w:rPr>
            <w:rStyle w:val="Hypertextovodkaz"/>
          </w:rPr>
          <w:t>4.3 Seznam používaných zkratek</w:t>
        </w:r>
        <w:r w:rsidR="00D26A81">
          <w:rPr>
            <w:webHidden/>
          </w:rPr>
          <w:tab/>
        </w:r>
        <w:r>
          <w:rPr>
            <w:webHidden/>
          </w:rPr>
          <w:fldChar w:fldCharType="begin"/>
        </w:r>
        <w:r w:rsidR="00D26A81">
          <w:rPr>
            <w:webHidden/>
          </w:rPr>
          <w:instrText xml:space="preserve"> PAGEREF _Toc63841613 \h </w:instrText>
        </w:r>
        <w:r>
          <w:rPr>
            <w:webHidden/>
          </w:rPr>
        </w:r>
        <w:r>
          <w:rPr>
            <w:webHidden/>
          </w:rPr>
          <w:fldChar w:fldCharType="separate"/>
        </w:r>
        <w:r w:rsidR="00A933A2">
          <w:rPr>
            <w:webHidden/>
          </w:rPr>
          <w:t>25</w:t>
        </w:r>
        <w:r>
          <w:rPr>
            <w:webHidden/>
          </w:rPr>
          <w:fldChar w:fldCharType="end"/>
        </w:r>
      </w:hyperlink>
    </w:p>
    <w:p w:rsidR="00D26A81" w:rsidRDefault="002F20CB">
      <w:pPr>
        <w:pStyle w:val="Obsah2"/>
        <w:rPr>
          <w:rFonts w:asciiTheme="minorHAnsi" w:eastAsiaTheme="minorEastAsia" w:hAnsiTheme="minorHAnsi" w:cstheme="minorBidi"/>
          <w:bCs w:val="0"/>
          <w:sz w:val="22"/>
          <w:szCs w:val="22"/>
        </w:rPr>
      </w:pPr>
      <w:hyperlink w:anchor="_Toc63841614" w:history="1">
        <w:r w:rsidR="00D26A81" w:rsidRPr="00E77ADD">
          <w:rPr>
            <w:rStyle w:val="Hypertextovodkaz"/>
          </w:rPr>
          <w:t>4.4. Podklady pro plán péče zpracoval</w:t>
        </w:r>
        <w:r w:rsidR="00D26A81">
          <w:rPr>
            <w:webHidden/>
          </w:rPr>
          <w:tab/>
        </w:r>
        <w:r>
          <w:rPr>
            <w:webHidden/>
          </w:rPr>
          <w:fldChar w:fldCharType="begin"/>
        </w:r>
        <w:r w:rsidR="00D26A81">
          <w:rPr>
            <w:webHidden/>
          </w:rPr>
          <w:instrText xml:space="preserve"> PAGEREF _Toc63841614 \h </w:instrText>
        </w:r>
        <w:r>
          <w:rPr>
            <w:webHidden/>
          </w:rPr>
        </w:r>
        <w:r>
          <w:rPr>
            <w:webHidden/>
          </w:rPr>
          <w:fldChar w:fldCharType="separate"/>
        </w:r>
        <w:r w:rsidR="00A933A2">
          <w:rPr>
            <w:webHidden/>
          </w:rPr>
          <w:t>25</w:t>
        </w:r>
        <w:r>
          <w:rPr>
            <w:webHidden/>
          </w:rPr>
          <w:fldChar w:fldCharType="end"/>
        </w:r>
      </w:hyperlink>
    </w:p>
    <w:p w:rsidR="00D26A81" w:rsidRDefault="002F20CB">
      <w:pPr>
        <w:pStyle w:val="Obsah1"/>
        <w:rPr>
          <w:rFonts w:asciiTheme="minorHAnsi" w:eastAsiaTheme="minorEastAsia" w:hAnsiTheme="minorHAnsi" w:cstheme="minorBidi"/>
          <w:b w:val="0"/>
          <w:sz w:val="22"/>
          <w:szCs w:val="22"/>
        </w:rPr>
      </w:pPr>
      <w:hyperlink w:anchor="_Toc63841615" w:history="1">
        <w:r w:rsidR="00D26A81" w:rsidRPr="00E77ADD">
          <w:rPr>
            <w:rStyle w:val="Hypertextovodkaz"/>
          </w:rPr>
          <w:t>5. Přílohy</w:t>
        </w:r>
        <w:r w:rsidR="00D26A81">
          <w:rPr>
            <w:webHidden/>
          </w:rPr>
          <w:tab/>
        </w:r>
        <w:r>
          <w:rPr>
            <w:webHidden/>
          </w:rPr>
          <w:fldChar w:fldCharType="begin"/>
        </w:r>
        <w:r w:rsidR="00D26A81">
          <w:rPr>
            <w:webHidden/>
          </w:rPr>
          <w:instrText xml:space="preserve"> PAGEREF _Toc63841615 \h </w:instrText>
        </w:r>
        <w:r>
          <w:rPr>
            <w:webHidden/>
          </w:rPr>
        </w:r>
        <w:r>
          <w:rPr>
            <w:webHidden/>
          </w:rPr>
          <w:fldChar w:fldCharType="separate"/>
        </w:r>
        <w:r w:rsidR="00A933A2">
          <w:rPr>
            <w:webHidden/>
          </w:rPr>
          <w:t>26</w:t>
        </w:r>
        <w:r>
          <w:rPr>
            <w:webHidden/>
          </w:rPr>
          <w:fldChar w:fldCharType="end"/>
        </w:r>
      </w:hyperlink>
    </w:p>
    <w:p w:rsidR="00FE21B3" w:rsidRPr="007A5E21" w:rsidRDefault="002F20CB" w:rsidP="004D0D16">
      <w:pPr>
        <w:pStyle w:val="Nadpis1"/>
        <w:rPr>
          <w:b w:val="0"/>
          <w:bCs w:val="0"/>
        </w:rPr>
        <w:sectPr w:rsidR="00FE21B3" w:rsidRPr="007A5E21" w:rsidSect="004D0D16">
          <w:footerReference w:type="even" r:id="rId9"/>
          <w:footerReference w:type="default" r:id="rId10"/>
          <w:headerReference w:type="first" r:id="rId11"/>
          <w:pgSz w:w="11907" w:h="16840" w:code="9"/>
          <w:pgMar w:top="1418" w:right="1418" w:bottom="1418" w:left="1418" w:header="709" w:footer="709" w:gutter="0"/>
          <w:cols w:space="708"/>
          <w:docGrid w:linePitch="272"/>
        </w:sectPr>
      </w:pPr>
      <w:r w:rsidRPr="007A5E21">
        <w:fldChar w:fldCharType="end"/>
      </w:r>
    </w:p>
    <w:p w:rsidR="004D0D16" w:rsidRDefault="004D0D16" w:rsidP="004D0D16">
      <w:pPr>
        <w:pStyle w:val="Nadpis1"/>
        <w:rPr>
          <w:b w:val="0"/>
          <w:bCs w:val="0"/>
          <w:sz w:val="32"/>
          <w:szCs w:val="32"/>
        </w:rPr>
      </w:pPr>
      <w:bookmarkStart w:id="7" w:name="_Toc256000004"/>
      <w:bookmarkStart w:id="8" w:name="_Toc514409706"/>
      <w:bookmarkStart w:id="9" w:name="_Toc516042615"/>
      <w:bookmarkStart w:id="10" w:name="_Toc61431755"/>
      <w:bookmarkStart w:id="11" w:name="_Toc63841578"/>
      <w:r w:rsidRPr="008F6F30">
        <w:rPr>
          <w:sz w:val="32"/>
          <w:szCs w:val="32"/>
        </w:rPr>
        <w:lastRenderedPageBreak/>
        <w:t>1. Základní údaje o zvláště chráněném území</w:t>
      </w:r>
      <w:bookmarkEnd w:id="7"/>
      <w:bookmarkEnd w:id="8"/>
      <w:bookmarkEnd w:id="9"/>
      <w:bookmarkEnd w:id="10"/>
      <w:bookmarkEnd w:id="11"/>
    </w:p>
    <w:p w:rsidR="004D0D16" w:rsidRDefault="004D0D16">
      <w:pPr>
        <w:pStyle w:val="Pokraovnseznamu"/>
        <w:widowControl/>
        <w:spacing w:after="0"/>
        <w:ind w:left="0"/>
        <w:jc w:val="both"/>
        <w:rPr>
          <w:b/>
          <w:bCs/>
          <w:sz w:val="24"/>
          <w:szCs w:val="24"/>
        </w:rPr>
      </w:pPr>
    </w:p>
    <w:p w:rsidR="004D0D16" w:rsidRPr="008F6F30" w:rsidRDefault="004D0D16" w:rsidP="001776D8">
      <w:pPr>
        <w:pStyle w:val="Nadpis2"/>
      </w:pPr>
      <w:bookmarkStart w:id="12" w:name="_Toc256000005"/>
      <w:bookmarkStart w:id="13" w:name="_Toc514409707"/>
      <w:bookmarkStart w:id="14" w:name="_Toc516042616"/>
      <w:bookmarkStart w:id="15" w:name="_Toc61431756"/>
      <w:bookmarkStart w:id="16" w:name="_Toc63841579"/>
      <w:r>
        <w:t>1.1 Základní identifikační údaje</w:t>
      </w:r>
      <w:bookmarkEnd w:id="12"/>
      <w:bookmarkEnd w:id="13"/>
      <w:bookmarkEnd w:id="14"/>
      <w:bookmarkEnd w:id="15"/>
      <w:bookmarkEnd w:id="16"/>
      <w:r>
        <w:t xml:space="preserve"> </w:t>
      </w:r>
    </w:p>
    <w:p w:rsidR="004D0D16" w:rsidRDefault="004D0D16">
      <w:pPr>
        <w:pStyle w:val="Seznam2"/>
        <w:widowControl/>
        <w:ind w:left="0" w:firstLine="0"/>
        <w:jc w:val="both"/>
        <w:rPr>
          <w:sz w:val="24"/>
          <w:szCs w:val="24"/>
        </w:rPr>
      </w:pPr>
    </w:p>
    <w:p w:rsidR="004D0D16" w:rsidRDefault="004D0D16" w:rsidP="004D0D16">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7E31">
        <w:rPr>
          <w:sz w:val="24"/>
          <w:szCs w:val="24"/>
        </w:rPr>
        <w:t>848</w:t>
      </w:r>
    </w:p>
    <w:p w:rsidR="004D0D16" w:rsidRDefault="004D0D16" w:rsidP="004D0D16">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0D417E">
        <w:rPr>
          <w:sz w:val="24"/>
          <w:szCs w:val="24"/>
        </w:rPr>
        <w:t>přírodní památka</w:t>
      </w:r>
    </w:p>
    <w:p w:rsidR="004D0D16" w:rsidRDefault="004D0D16" w:rsidP="004D0D16">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7E31">
        <w:rPr>
          <w:sz w:val="24"/>
          <w:szCs w:val="24"/>
        </w:rPr>
        <w:t>Stará Ves</w:t>
      </w:r>
    </w:p>
    <w:p w:rsidR="004D0D16" w:rsidRDefault="004D0D16" w:rsidP="004D0D16">
      <w:pPr>
        <w:pStyle w:val="Pokraovnseznamu"/>
        <w:widowControl/>
        <w:autoSpaceDE/>
        <w:autoSpaceDN/>
        <w:spacing w:after="0"/>
        <w:ind w:left="0"/>
        <w:jc w:val="both"/>
        <w:rPr>
          <w:sz w:val="24"/>
          <w:szCs w:val="24"/>
        </w:rPr>
      </w:pPr>
      <w:r>
        <w:rPr>
          <w:sz w:val="24"/>
          <w:szCs w:val="24"/>
        </w:rPr>
        <w:t>d</w:t>
      </w:r>
      <w:r>
        <w:rPr>
          <w:bCs/>
          <w:sz w:val="24"/>
          <w:szCs w:val="24"/>
        </w:rPr>
        <w:t>ruh právního předpisu, kterým bylo území vyhlášeno:</w:t>
      </w:r>
      <w:r>
        <w:rPr>
          <w:bCs/>
          <w:sz w:val="24"/>
          <w:szCs w:val="24"/>
        </w:rPr>
        <w:tab/>
      </w:r>
      <w:r w:rsidR="00407E31">
        <w:rPr>
          <w:sz w:val="24"/>
          <w:szCs w:val="24"/>
        </w:rPr>
        <w:t>výnos</w:t>
      </w:r>
    </w:p>
    <w:p w:rsidR="004D0D16" w:rsidRDefault="004D0D16" w:rsidP="004D0D16">
      <w:pPr>
        <w:pStyle w:val="Seznam2"/>
        <w:widowControl/>
        <w:ind w:left="0" w:firstLine="0"/>
        <w:jc w:val="both"/>
        <w:rPr>
          <w:sz w:val="24"/>
          <w:szCs w:val="24"/>
        </w:rPr>
      </w:pPr>
      <w:r>
        <w:rPr>
          <w:bCs/>
          <w:sz w:val="24"/>
          <w:szCs w:val="24"/>
        </w:rPr>
        <w:t>orgán, který předpis vydal</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407E31">
        <w:rPr>
          <w:sz w:val="24"/>
          <w:szCs w:val="24"/>
        </w:rPr>
        <w:t>Ministerstvo kultury ČSR</w:t>
      </w:r>
    </w:p>
    <w:p w:rsidR="004D0D16" w:rsidRDefault="004D0D16" w:rsidP="004D0D16">
      <w:pPr>
        <w:pStyle w:val="Seznam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7E31" w:rsidRPr="00407E31">
        <w:rPr>
          <w:sz w:val="24"/>
          <w:szCs w:val="24"/>
        </w:rPr>
        <w:t>6.042/84-VI/2</w:t>
      </w:r>
    </w:p>
    <w:p w:rsidR="004D0D16" w:rsidRDefault="004D0D16" w:rsidP="004D0D16">
      <w:pPr>
        <w:pStyle w:val="Seznam2"/>
        <w:widowControl/>
        <w:ind w:left="0" w:firstLine="0"/>
        <w:jc w:val="both"/>
        <w:rPr>
          <w:bCs/>
          <w:sz w:val="24"/>
          <w:szCs w:val="24"/>
        </w:rPr>
      </w:pPr>
      <w:r>
        <w:rPr>
          <w:bCs/>
          <w:sz w:val="24"/>
          <w:szCs w:val="24"/>
        </w:rPr>
        <w:t>datum platnosti předpisu:</w:t>
      </w:r>
      <w:r>
        <w:rPr>
          <w:bCs/>
          <w:sz w:val="24"/>
          <w:szCs w:val="24"/>
        </w:rPr>
        <w:tab/>
      </w:r>
      <w:r>
        <w:rPr>
          <w:bCs/>
          <w:sz w:val="24"/>
          <w:szCs w:val="24"/>
        </w:rPr>
        <w:tab/>
      </w:r>
      <w:r>
        <w:rPr>
          <w:bCs/>
          <w:sz w:val="24"/>
          <w:szCs w:val="24"/>
        </w:rPr>
        <w:tab/>
      </w:r>
      <w:r>
        <w:rPr>
          <w:bCs/>
          <w:sz w:val="24"/>
          <w:szCs w:val="24"/>
        </w:rPr>
        <w:tab/>
      </w:r>
      <w:r>
        <w:rPr>
          <w:bCs/>
          <w:sz w:val="24"/>
          <w:szCs w:val="24"/>
        </w:rPr>
        <w:tab/>
      </w:r>
      <w:r w:rsidR="003F109E">
        <w:rPr>
          <w:sz w:val="24"/>
          <w:szCs w:val="24"/>
        </w:rPr>
        <w:t>28. 03. 1984</w:t>
      </w:r>
    </w:p>
    <w:p w:rsidR="004D0D16" w:rsidRDefault="004D0D16" w:rsidP="004D0D16">
      <w:pPr>
        <w:pStyle w:val="Seznam2"/>
        <w:widowControl/>
        <w:ind w:left="0" w:firstLine="0"/>
        <w:jc w:val="both"/>
        <w:rPr>
          <w:sz w:val="24"/>
          <w:szCs w:val="24"/>
        </w:rPr>
      </w:pPr>
      <w:r>
        <w:rPr>
          <w:bCs/>
          <w:sz w:val="24"/>
          <w:szCs w:val="24"/>
        </w:rPr>
        <w:t>datum účinnosti předpisu</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3F109E">
        <w:rPr>
          <w:sz w:val="24"/>
          <w:szCs w:val="24"/>
        </w:rPr>
        <w:t>11. 10. 1984</w:t>
      </w:r>
    </w:p>
    <w:p w:rsidR="004D0D16" w:rsidRDefault="004D0D16">
      <w:pPr>
        <w:pStyle w:val="Pokraovnseznamu"/>
        <w:widowControl/>
        <w:spacing w:after="0"/>
        <w:ind w:left="0"/>
        <w:jc w:val="both"/>
        <w:rPr>
          <w:i/>
          <w:iCs/>
          <w:sz w:val="24"/>
          <w:szCs w:val="24"/>
        </w:rPr>
      </w:pPr>
    </w:p>
    <w:p w:rsidR="004D0D16" w:rsidRDefault="004D0D16">
      <w:pPr>
        <w:pStyle w:val="Seznam"/>
        <w:widowControl/>
        <w:jc w:val="both"/>
        <w:rPr>
          <w:sz w:val="24"/>
          <w:szCs w:val="24"/>
        </w:rPr>
      </w:pPr>
    </w:p>
    <w:p w:rsidR="004D0D16" w:rsidRDefault="004D0D16" w:rsidP="001776D8">
      <w:pPr>
        <w:pStyle w:val="Nadpis2"/>
      </w:pPr>
      <w:bookmarkStart w:id="17" w:name="_Toc256000006"/>
      <w:bookmarkStart w:id="18" w:name="_Toc514409708"/>
      <w:bookmarkStart w:id="19" w:name="_Toc516042617"/>
      <w:bookmarkStart w:id="20" w:name="_Toc61431757"/>
      <w:bookmarkStart w:id="21" w:name="_Toc63841580"/>
      <w:r>
        <w:t>1.2 Údaje o lokalizaci území</w:t>
      </w:r>
      <w:bookmarkEnd w:id="17"/>
      <w:bookmarkEnd w:id="18"/>
      <w:bookmarkEnd w:id="19"/>
      <w:r w:rsidR="00B13C64">
        <w:t xml:space="preserve"> v rámci územně správního členění</w:t>
      </w:r>
      <w:r w:rsidR="00852534">
        <w:t xml:space="preserve"> ČR</w:t>
      </w:r>
      <w:bookmarkEnd w:id="20"/>
      <w:bookmarkEnd w:id="21"/>
    </w:p>
    <w:p w:rsidR="004D0D16" w:rsidRDefault="004D0D16">
      <w:pPr>
        <w:pStyle w:val="Seznam"/>
        <w:widowControl/>
        <w:jc w:val="both"/>
        <w:rPr>
          <w:b/>
          <w:bCs/>
          <w:sz w:val="24"/>
          <w:szCs w:val="24"/>
        </w:rPr>
      </w:pPr>
    </w:p>
    <w:p w:rsidR="004D0D16" w:rsidRDefault="004D0D16">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7E31">
        <w:rPr>
          <w:sz w:val="24"/>
          <w:szCs w:val="24"/>
        </w:rPr>
        <w:t>Středočeský</w:t>
      </w:r>
    </w:p>
    <w:p w:rsidR="004D0D16" w:rsidRDefault="00407E31">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Beroun</w:t>
      </w:r>
    </w:p>
    <w:p w:rsidR="004D0D16" w:rsidRDefault="004D0D16">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r>
      <w:r w:rsidR="00407E31">
        <w:rPr>
          <w:sz w:val="24"/>
          <w:szCs w:val="24"/>
        </w:rPr>
        <w:t>Beroun</w:t>
      </w:r>
    </w:p>
    <w:p w:rsidR="004D0D16" w:rsidRDefault="004D0D16">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r>
      <w:r w:rsidR="003F109E">
        <w:rPr>
          <w:sz w:val="24"/>
          <w:szCs w:val="24"/>
        </w:rPr>
        <w:t>Beroun</w:t>
      </w:r>
    </w:p>
    <w:p w:rsidR="004D0D16" w:rsidRDefault="004D0D16">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7E31">
        <w:rPr>
          <w:sz w:val="24"/>
          <w:szCs w:val="24"/>
        </w:rPr>
        <w:t>Hudlice</w:t>
      </w:r>
    </w:p>
    <w:p w:rsidR="004D0D16" w:rsidRDefault="004D0D16">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07E31">
        <w:rPr>
          <w:sz w:val="24"/>
          <w:szCs w:val="24"/>
        </w:rPr>
        <w:t>Hudlice</w:t>
      </w:r>
      <w:r w:rsidR="000D417E">
        <w:rPr>
          <w:sz w:val="24"/>
          <w:szCs w:val="24"/>
        </w:rPr>
        <w:t xml:space="preserve"> (649252)</w:t>
      </w:r>
    </w:p>
    <w:p w:rsidR="004D0D16" w:rsidRDefault="004D0D16">
      <w:pPr>
        <w:pStyle w:val="Seznam"/>
        <w:widowControl/>
        <w:jc w:val="both"/>
        <w:rPr>
          <w:sz w:val="24"/>
          <w:szCs w:val="24"/>
        </w:rPr>
      </w:pPr>
    </w:p>
    <w:p w:rsidR="0067076C" w:rsidRDefault="004D0D16">
      <w:pPr>
        <w:pStyle w:val="Pokraovnseznamu2"/>
        <w:widowControl/>
        <w:spacing w:after="0"/>
        <w:ind w:left="0"/>
        <w:jc w:val="both"/>
        <w:rPr>
          <w:sz w:val="24"/>
          <w:szCs w:val="24"/>
        </w:rPr>
      </w:pPr>
      <w:r w:rsidRPr="00473D2E">
        <w:rPr>
          <w:b/>
          <w:bCs/>
          <w:sz w:val="24"/>
          <w:szCs w:val="24"/>
        </w:rPr>
        <w:t>Příloha:</w:t>
      </w:r>
      <w:r w:rsidRPr="007C679C">
        <w:rPr>
          <w:sz w:val="24"/>
          <w:szCs w:val="24"/>
        </w:rPr>
        <w:t xml:space="preserve"> </w:t>
      </w:r>
    </w:p>
    <w:p w:rsidR="004D0D16" w:rsidRDefault="0067076C">
      <w:pPr>
        <w:pStyle w:val="Pokraovnseznamu2"/>
        <w:widowControl/>
        <w:spacing w:after="0"/>
        <w:ind w:left="0"/>
        <w:jc w:val="both"/>
        <w:rPr>
          <w:sz w:val="24"/>
          <w:szCs w:val="24"/>
        </w:rPr>
      </w:pPr>
      <w:r w:rsidRPr="004436E3">
        <w:rPr>
          <w:sz w:val="24"/>
          <w:szCs w:val="24"/>
        </w:rPr>
        <w:t>M1 – Orientační mapa s vyznačením území</w:t>
      </w:r>
    </w:p>
    <w:p w:rsidR="0067076C" w:rsidRDefault="0067076C">
      <w:pPr>
        <w:pStyle w:val="Pokraovnseznamu2"/>
        <w:widowControl/>
        <w:spacing w:after="0"/>
        <w:ind w:left="0"/>
        <w:jc w:val="both"/>
        <w:rPr>
          <w:sz w:val="24"/>
          <w:szCs w:val="24"/>
        </w:rPr>
      </w:pPr>
    </w:p>
    <w:p w:rsidR="0067076C" w:rsidRPr="007C679C" w:rsidRDefault="0067076C">
      <w:pPr>
        <w:pStyle w:val="Pokraovnseznamu2"/>
        <w:widowControl/>
        <w:spacing w:after="0"/>
        <w:ind w:left="0"/>
        <w:jc w:val="both"/>
        <w:rPr>
          <w:sz w:val="24"/>
          <w:szCs w:val="24"/>
        </w:rPr>
      </w:pPr>
    </w:p>
    <w:p w:rsidR="004D0D16" w:rsidRDefault="004D0D16" w:rsidP="001776D8">
      <w:pPr>
        <w:pStyle w:val="Nadpis2"/>
      </w:pPr>
      <w:bookmarkStart w:id="22" w:name="_Toc256000007"/>
      <w:bookmarkStart w:id="23" w:name="_Toc514409709"/>
      <w:bookmarkStart w:id="24" w:name="_Toc516042618"/>
      <w:bookmarkStart w:id="25" w:name="_Toc61431758"/>
      <w:bookmarkStart w:id="26" w:name="_Toc63841581"/>
      <w:r>
        <w:t>1.3 Vymezení území podle současného stavu katastru nemovitostí</w:t>
      </w:r>
      <w:bookmarkEnd w:id="22"/>
      <w:bookmarkEnd w:id="23"/>
      <w:bookmarkEnd w:id="24"/>
      <w:bookmarkEnd w:id="25"/>
      <w:bookmarkEnd w:id="26"/>
    </w:p>
    <w:p w:rsidR="004D0D16" w:rsidRDefault="004D0D16">
      <w:pPr>
        <w:jc w:val="both"/>
        <w:rPr>
          <w:position w:val="6"/>
          <w:sz w:val="24"/>
          <w:szCs w:val="24"/>
          <w:u w:val="single"/>
        </w:rPr>
      </w:pPr>
    </w:p>
    <w:p w:rsidR="004D0D16" w:rsidRDefault="004D0D16">
      <w:pPr>
        <w:pStyle w:val="Seznamsodrkami2"/>
        <w:jc w:val="both"/>
        <w:rPr>
          <w:sz w:val="24"/>
        </w:rPr>
      </w:pPr>
      <w:r>
        <w:rPr>
          <w:sz w:val="24"/>
        </w:rPr>
        <w:t>Zvláště chráněné území:</w:t>
      </w:r>
    </w:p>
    <w:p w:rsidR="00305EFC" w:rsidRDefault="00305EFC">
      <w:pPr>
        <w:pStyle w:val="Seznamsodrkami2"/>
        <w:jc w:val="both"/>
        <w:rPr>
          <w:sz w:val="24"/>
        </w:rPr>
      </w:pPr>
    </w:p>
    <w:p w:rsidR="004D0D16" w:rsidRDefault="004D0D16">
      <w:pPr>
        <w:jc w:val="both"/>
        <w:rPr>
          <w:i/>
          <w:iCs/>
          <w:sz w:val="24"/>
          <w:szCs w:val="24"/>
        </w:rPr>
      </w:pPr>
      <w:r>
        <w:rPr>
          <w:b/>
          <w:bCs/>
          <w:sz w:val="24"/>
          <w:szCs w:val="24"/>
        </w:rPr>
        <w:t xml:space="preserve">Katastrální území: </w:t>
      </w:r>
      <w:r w:rsidR="003F109E" w:rsidRPr="003F109E">
        <w:rPr>
          <w:bCs/>
          <w:sz w:val="24"/>
          <w:szCs w:val="24"/>
        </w:rPr>
        <w:t>649252, Hudlice</w:t>
      </w:r>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tblPr>
      <w:tblGrid>
        <w:gridCol w:w="851"/>
        <w:gridCol w:w="992"/>
        <w:gridCol w:w="2126"/>
        <w:gridCol w:w="2268"/>
        <w:gridCol w:w="1418"/>
        <w:gridCol w:w="1417"/>
      </w:tblGrid>
      <w:tr w:rsidR="00FE21B3" w:rsidTr="004D0D16">
        <w:trPr>
          <w:cantSplit/>
        </w:trPr>
        <w:tc>
          <w:tcPr>
            <w:tcW w:w="851" w:type="dxa"/>
            <w:tcBorders>
              <w:top w:val="single" w:sz="18" w:space="0" w:color="auto"/>
              <w:left w:val="single" w:sz="18" w:space="0" w:color="auto"/>
            </w:tcBorders>
            <w:shd w:val="clear" w:color="auto" w:fill="C0C0C0"/>
          </w:tcPr>
          <w:p w:rsidR="004D0D16" w:rsidRDefault="004D0D16">
            <w:pPr>
              <w:rPr>
                <w:b/>
                <w:bCs/>
                <w:sz w:val="16"/>
                <w:szCs w:val="16"/>
              </w:rPr>
            </w:pPr>
            <w:r>
              <w:rPr>
                <w:b/>
                <w:bCs/>
                <w:sz w:val="16"/>
                <w:szCs w:val="16"/>
              </w:rPr>
              <w:t>Číslo parcely podle KN</w:t>
            </w:r>
          </w:p>
        </w:tc>
        <w:tc>
          <w:tcPr>
            <w:tcW w:w="992" w:type="dxa"/>
            <w:tcBorders>
              <w:top w:val="single" w:sz="18" w:space="0" w:color="auto"/>
            </w:tcBorders>
            <w:shd w:val="clear" w:color="auto" w:fill="C0C0C0"/>
          </w:tcPr>
          <w:p w:rsidR="004D0D16" w:rsidRDefault="004D0D16">
            <w:pPr>
              <w:rPr>
                <w:b/>
                <w:bCs/>
                <w:sz w:val="16"/>
                <w:szCs w:val="16"/>
              </w:rPr>
            </w:pPr>
            <w:r>
              <w:rPr>
                <w:b/>
                <w:bCs/>
                <w:sz w:val="16"/>
                <w:szCs w:val="16"/>
              </w:rPr>
              <w:t>Číslo parcely podle PK nebo jiných evidencí</w:t>
            </w:r>
          </w:p>
        </w:tc>
        <w:tc>
          <w:tcPr>
            <w:tcW w:w="2126" w:type="dxa"/>
            <w:tcBorders>
              <w:top w:val="single" w:sz="18" w:space="0" w:color="auto"/>
            </w:tcBorders>
            <w:shd w:val="clear" w:color="auto" w:fill="C0C0C0"/>
          </w:tcPr>
          <w:p w:rsidR="004D0D16" w:rsidRDefault="004D0D16">
            <w:pPr>
              <w:rPr>
                <w:b/>
                <w:bCs/>
                <w:sz w:val="16"/>
                <w:szCs w:val="16"/>
              </w:rPr>
            </w:pPr>
            <w:r>
              <w:rPr>
                <w:b/>
                <w:bCs/>
                <w:sz w:val="16"/>
                <w:szCs w:val="16"/>
              </w:rPr>
              <w:t>Druh pozemku podle KN</w:t>
            </w:r>
          </w:p>
        </w:tc>
        <w:tc>
          <w:tcPr>
            <w:tcW w:w="2268" w:type="dxa"/>
            <w:tcBorders>
              <w:top w:val="single" w:sz="18" w:space="0" w:color="auto"/>
            </w:tcBorders>
            <w:shd w:val="clear" w:color="auto" w:fill="C0C0C0"/>
          </w:tcPr>
          <w:p w:rsidR="004D0D16" w:rsidRDefault="004D0D16" w:rsidP="004D0D16">
            <w:pPr>
              <w:pStyle w:val="Seznamsodrkami2"/>
              <w:rPr>
                <w:b w:val="0"/>
                <w:bCs w:val="0"/>
              </w:rPr>
            </w:pPr>
            <w:r>
              <w:t>Způsob využití pozemku podle KN</w:t>
            </w:r>
          </w:p>
        </w:tc>
        <w:tc>
          <w:tcPr>
            <w:tcW w:w="1418" w:type="dxa"/>
            <w:tcBorders>
              <w:top w:val="single" w:sz="18" w:space="0" w:color="auto"/>
            </w:tcBorders>
            <w:shd w:val="clear" w:color="auto" w:fill="C0C0C0"/>
          </w:tcPr>
          <w:p w:rsidR="004D0D16" w:rsidRDefault="004D0D16">
            <w:pPr>
              <w:rPr>
                <w:b/>
                <w:bCs/>
                <w:sz w:val="16"/>
                <w:szCs w:val="16"/>
              </w:rPr>
            </w:pPr>
            <w:r>
              <w:rPr>
                <w:b/>
                <w:bCs/>
                <w:sz w:val="16"/>
                <w:szCs w:val="16"/>
              </w:rPr>
              <w:t>Výměra parcely</w:t>
            </w:r>
          </w:p>
          <w:p w:rsidR="004D0D16" w:rsidRDefault="004D0D16">
            <w:pPr>
              <w:rPr>
                <w:b/>
                <w:bCs/>
                <w:sz w:val="16"/>
                <w:szCs w:val="16"/>
              </w:rPr>
            </w:pPr>
            <w:r>
              <w:rPr>
                <w:b/>
                <w:bCs/>
                <w:sz w:val="16"/>
                <w:szCs w:val="16"/>
              </w:rPr>
              <w:t>celková podle KN</w:t>
            </w:r>
          </w:p>
          <w:p w:rsidR="004D0D16" w:rsidRDefault="004D0D16">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rsidR="004D0D16" w:rsidRDefault="004D0D16">
            <w:pPr>
              <w:rPr>
                <w:b/>
                <w:bCs/>
                <w:sz w:val="16"/>
                <w:szCs w:val="16"/>
              </w:rPr>
            </w:pPr>
            <w:r>
              <w:rPr>
                <w:b/>
                <w:bCs/>
                <w:sz w:val="16"/>
                <w:szCs w:val="16"/>
              </w:rPr>
              <w:t>Výměra parcely</w:t>
            </w:r>
          </w:p>
          <w:p w:rsidR="004D0D16" w:rsidRDefault="004D0D16">
            <w:pPr>
              <w:rPr>
                <w:b/>
                <w:bCs/>
                <w:sz w:val="16"/>
                <w:szCs w:val="16"/>
              </w:rPr>
            </w:pPr>
            <w:r>
              <w:rPr>
                <w:b/>
                <w:bCs/>
                <w:sz w:val="16"/>
                <w:szCs w:val="16"/>
              </w:rPr>
              <w:t>v ZCHÚ (m</w:t>
            </w:r>
            <w:r>
              <w:rPr>
                <w:b/>
                <w:bCs/>
                <w:sz w:val="16"/>
                <w:szCs w:val="16"/>
                <w:vertAlign w:val="superscript"/>
              </w:rPr>
              <w:t>2</w:t>
            </w:r>
            <w:r>
              <w:rPr>
                <w:b/>
                <w:bCs/>
                <w:sz w:val="16"/>
                <w:szCs w:val="16"/>
              </w:rPr>
              <w:t>)*</w:t>
            </w:r>
          </w:p>
        </w:tc>
      </w:tr>
      <w:tr w:rsidR="00166902" w:rsidTr="004D0D16">
        <w:trPr>
          <w:cantSplit/>
        </w:trPr>
        <w:tc>
          <w:tcPr>
            <w:tcW w:w="851" w:type="dxa"/>
            <w:tcBorders>
              <w:top w:val="nil"/>
              <w:left w:val="single" w:sz="18" w:space="0" w:color="auto"/>
            </w:tcBorders>
          </w:tcPr>
          <w:p w:rsidR="00166902" w:rsidRDefault="00166902" w:rsidP="0015206E">
            <w:pPr>
              <w:jc w:val="center"/>
            </w:pPr>
            <w:r>
              <w:t>1859</w:t>
            </w:r>
          </w:p>
        </w:tc>
        <w:tc>
          <w:tcPr>
            <w:tcW w:w="992" w:type="dxa"/>
            <w:tcBorders>
              <w:top w:val="nil"/>
            </w:tcBorders>
          </w:tcPr>
          <w:p w:rsidR="00166902" w:rsidRDefault="0015206E" w:rsidP="0015206E">
            <w:pPr>
              <w:jc w:val="center"/>
            </w:pPr>
            <w:r>
              <w:t>-</w:t>
            </w:r>
          </w:p>
        </w:tc>
        <w:tc>
          <w:tcPr>
            <w:tcW w:w="2126" w:type="dxa"/>
            <w:tcBorders>
              <w:top w:val="nil"/>
            </w:tcBorders>
          </w:tcPr>
          <w:p w:rsidR="00166902" w:rsidRDefault="00166902" w:rsidP="0015206E">
            <w:pPr>
              <w:jc w:val="center"/>
            </w:pPr>
            <w:r>
              <w:t>ostatní plocha</w:t>
            </w:r>
          </w:p>
        </w:tc>
        <w:tc>
          <w:tcPr>
            <w:tcW w:w="2268" w:type="dxa"/>
            <w:tcBorders>
              <w:top w:val="nil"/>
            </w:tcBorders>
          </w:tcPr>
          <w:p w:rsidR="00166902" w:rsidRDefault="0015206E" w:rsidP="0015206E">
            <w:pPr>
              <w:jc w:val="center"/>
            </w:pPr>
            <w:r>
              <w:t>neplodná půda</w:t>
            </w:r>
          </w:p>
        </w:tc>
        <w:tc>
          <w:tcPr>
            <w:tcW w:w="1418" w:type="dxa"/>
            <w:tcBorders>
              <w:top w:val="nil"/>
            </w:tcBorders>
          </w:tcPr>
          <w:p w:rsidR="00166902" w:rsidRDefault="00166902" w:rsidP="000D417E">
            <w:pPr>
              <w:jc w:val="center"/>
            </w:pPr>
            <w:r w:rsidRPr="00166902">
              <w:t>3</w:t>
            </w:r>
            <w:r>
              <w:t xml:space="preserve"> </w:t>
            </w:r>
            <w:r w:rsidRPr="00166902">
              <w:t>478</w:t>
            </w:r>
          </w:p>
        </w:tc>
        <w:tc>
          <w:tcPr>
            <w:tcW w:w="1417" w:type="dxa"/>
            <w:tcBorders>
              <w:top w:val="nil"/>
              <w:right w:val="single" w:sz="18" w:space="0" w:color="auto"/>
            </w:tcBorders>
          </w:tcPr>
          <w:p w:rsidR="00166902" w:rsidRDefault="00166902" w:rsidP="000D417E">
            <w:pPr>
              <w:jc w:val="center"/>
            </w:pPr>
            <w:r w:rsidRPr="00166902">
              <w:t>3</w:t>
            </w:r>
            <w:r>
              <w:t xml:space="preserve"> </w:t>
            </w:r>
            <w:r w:rsidRPr="00166902">
              <w:t>478</w:t>
            </w:r>
          </w:p>
        </w:tc>
      </w:tr>
      <w:tr w:rsidR="0015206E" w:rsidTr="004D0D16">
        <w:trPr>
          <w:cantSplit/>
        </w:trPr>
        <w:tc>
          <w:tcPr>
            <w:tcW w:w="851" w:type="dxa"/>
            <w:tcBorders>
              <w:left w:val="single" w:sz="18" w:space="0" w:color="auto"/>
            </w:tcBorders>
          </w:tcPr>
          <w:p w:rsidR="0015206E" w:rsidRDefault="0015206E" w:rsidP="0015206E">
            <w:pPr>
              <w:jc w:val="center"/>
            </w:pPr>
            <w:r>
              <w:t>1862</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ostatní plocha</w:t>
            </w:r>
          </w:p>
        </w:tc>
        <w:tc>
          <w:tcPr>
            <w:tcW w:w="2268" w:type="dxa"/>
          </w:tcPr>
          <w:p w:rsidR="0015206E" w:rsidRDefault="0015206E" w:rsidP="0015206E">
            <w:pPr>
              <w:jc w:val="center"/>
            </w:pPr>
            <w:r>
              <w:t>neplodná půda</w:t>
            </w:r>
          </w:p>
        </w:tc>
        <w:tc>
          <w:tcPr>
            <w:tcW w:w="1418" w:type="dxa"/>
          </w:tcPr>
          <w:p w:rsidR="0015206E" w:rsidRDefault="0015206E" w:rsidP="000D417E">
            <w:pPr>
              <w:jc w:val="center"/>
            </w:pPr>
            <w:r w:rsidRPr="00166902">
              <w:t>6</w:t>
            </w:r>
            <w:r>
              <w:t xml:space="preserve"> </w:t>
            </w:r>
            <w:r w:rsidRPr="00166902">
              <w:t>346</w:t>
            </w:r>
          </w:p>
        </w:tc>
        <w:tc>
          <w:tcPr>
            <w:tcW w:w="1417" w:type="dxa"/>
            <w:tcBorders>
              <w:right w:val="single" w:sz="18" w:space="0" w:color="auto"/>
            </w:tcBorders>
          </w:tcPr>
          <w:p w:rsidR="0015206E" w:rsidRDefault="0015206E" w:rsidP="000D417E">
            <w:pPr>
              <w:jc w:val="center"/>
            </w:pPr>
            <w:r w:rsidRPr="00166902">
              <w:t>6</w:t>
            </w:r>
            <w:r>
              <w:t xml:space="preserve"> </w:t>
            </w:r>
            <w:r w:rsidRPr="00166902">
              <w:t>346</w:t>
            </w:r>
          </w:p>
        </w:tc>
      </w:tr>
      <w:tr w:rsidR="0015206E" w:rsidTr="004D0D16">
        <w:trPr>
          <w:cantSplit/>
        </w:trPr>
        <w:tc>
          <w:tcPr>
            <w:tcW w:w="851" w:type="dxa"/>
            <w:tcBorders>
              <w:left w:val="single" w:sz="18" w:space="0" w:color="auto"/>
            </w:tcBorders>
          </w:tcPr>
          <w:p w:rsidR="0015206E" w:rsidRDefault="0015206E" w:rsidP="0015206E">
            <w:pPr>
              <w:jc w:val="center"/>
            </w:pPr>
            <w:r>
              <w:t>1863/3</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ostatní plocha</w:t>
            </w:r>
          </w:p>
        </w:tc>
        <w:tc>
          <w:tcPr>
            <w:tcW w:w="2268" w:type="dxa"/>
          </w:tcPr>
          <w:p w:rsidR="0015206E" w:rsidRDefault="0015206E" w:rsidP="0015206E">
            <w:pPr>
              <w:jc w:val="center"/>
            </w:pPr>
            <w:r>
              <w:t>neplodná půda</w:t>
            </w:r>
          </w:p>
        </w:tc>
        <w:tc>
          <w:tcPr>
            <w:tcW w:w="1418" w:type="dxa"/>
          </w:tcPr>
          <w:p w:rsidR="0015206E" w:rsidRDefault="0015206E" w:rsidP="000D417E">
            <w:pPr>
              <w:jc w:val="center"/>
            </w:pPr>
            <w:r w:rsidRPr="00166902">
              <w:t>1</w:t>
            </w:r>
            <w:r>
              <w:t xml:space="preserve"> </w:t>
            </w:r>
            <w:r w:rsidRPr="00166902">
              <w:t>679</w:t>
            </w:r>
          </w:p>
        </w:tc>
        <w:tc>
          <w:tcPr>
            <w:tcW w:w="1417" w:type="dxa"/>
            <w:tcBorders>
              <w:right w:val="single" w:sz="18" w:space="0" w:color="auto"/>
            </w:tcBorders>
          </w:tcPr>
          <w:p w:rsidR="0015206E" w:rsidRDefault="0015206E" w:rsidP="000D417E">
            <w:pPr>
              <w:jc w:val="center"/>
            </w:pPr>
            <w:r w:rsidRPr="00166902">
              <w:t>1</w:t>
            </w:r>
            <w:r>
              <w:t xml:space="preserve"> </w:t>
            </w:r>
            <w:r w:rsidRPr="00166902">
              <w:t>679</w:t>
            </w:r>
          </w:p>
        </w:tc>
      </w:tr>
      <w:tr w:rsidR="0015206E" w:rsidTr="004D0D16">
        <w:trPr>
          <w:cantSplit/>
        </w:trPr>
        <w:tc>
          <w:tcPr>
            <w:tcW w:w="851" w:type="dxa"/>
            <w:tcBorders>
              <w:left w:val="single" w:sz="18" w:space="0" w:color="auto"/>
            </w:tcBorders>
          </w:tcPr>
          <w:p w:rsidR="0015206E" w:rsidRDefault="0015206E" w:rsidP="0015206E">
            <w:pPr>
              <w:jc w:val="center"/>
            </w:pPr>
            <w:r>
              <w:t>1872/3</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trvalý travní porost</w:t>
            </w:r>
          </w:p>
        </w:tc>
        <w:tc>
          <w:tcPr>
            <w:tcW w:w="2268" w:type="dxa"/>
          </w:tcPr>
          <w:p w:rsidR="0015206E" w:rsidRDefault="0015206E" w:rsidP="0015206E">
            <w:pPr>
              <w:jc w:val="center"/>
            </w:pPr>
            <w:r>
              <w:t>-</w:t>
            </w:r>
          </w:p>
        </w:tc>
        <w:tc>
          <w:tcPr>
            <w:tcW w:w="1418" w:type="dxa"/>
          </w:tcPr>
          <w:p w:rsidR="0015206E" w:rsidRDefault="0015206E" w:rsidP="000D417E">
            <w:pPr>
              <w:jc w:val="center"/>
            </w:pPr>
            <w:r w:rsidRPr="00166902">
              <w:t>1</w:t>
            </w:r>
            <w:r>
              <w:t xml:space="preserve"> </w:t>
            </w:r>
            <w:r w:rsidRPr="00166902">
              <w:t>383</w:t>
            </w:r>
          </w:p>
        </w:tc>
        <w:tc>
          <w:tcPr>
            <w:tcW w:w="1417" w:type="dxa"/>
            <w:tcBorders>
              <w:right w:val="single" w:sz="18" w:space="0" w:color="auto"/>
            </w:tcBorders>
          </w:tcPr>
          <w:p w:rsidR="0015206E" w:rsidRDefault="0015206E" w:rsidP="000D417E">
            <w:pPr>
              <w:jc w:val="center"/>
            </w:pPr>
            <w:r w:rsidRPr="00166902">
              <w:t>1</w:t>
            </w:r>
            <w:r>
              <w:t xml:space="preserve"> </w:t>
            </w:r>
            <w:r w:rsidRPr="00166902">
              <w:t>383</w:t>
            </w:r>
          </w:p>
        </w:tc>
      </w:tr>
      <w:tr w:rsidR="0015206E" w:rsidTr="004D0D16">
        <w:trPr>
          <w:cantSplit/>
        </w:trPr>
        <w:tc>
          <w:tcPr>
            <w:tcW w:w="851" w:type="dxa"/>
            <w:tcBorders>
              <w:left w:val="single" w:sz="18" w:space="0" w:color="auto"/>
            </w:tcBorders>
          </w:tcPr>
          <w:p w:rsidR="0015206E" w:rsidRDefault="0015206E" w:rsidP="0015206E">
            <w:pPr>
              <w:jc w:val="center"/>
            </w:pPr>
            <w:r>
              <w:t>1877</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ostatní plocha</w:t>
            </w:r>
          </w:p>
        </w:tc>
        <w:tc>
          <w:tcPr>
            <w:tcW w:w="2268" w:type="dxa"/>
          </w:tcPr>
          <w:p w:rsidR="0015206E" w:rsidRDefault="0015206E" w:rsidP="0015206E">
            <w:pPr>
              <w:jc w:val="center"/>
            </w:pPr>
            <w:r>
              <w:t>neplodná půda</w:t>
            </w:r>
          </w:p>
        </w:tc>
        <w:tc>
          <w:tcPr>
            <w:tcW w:w="1418" w:type="dxa"/>
          </w:tcPr>
          <w:p w:rsidR="0015206E" w:rsidRDefault="0015206E" w:rsidP="000D417E">
            <w:pPr>
              <w:jc w:val="center"/>
            </w:pPr>
            <w:r w:rsidRPr="00166902">
              <w:t>1</w:t>
            </w:r>
            <w:r>
              <w:t xml:space="preserve"> </w:t>
            </w:r>
            <w:r w:rsidRPr="00166902">
              <w:t>726</w:t>
            </w:r>
          </w:p>
        </w:tc>
        <w:tc>
          <w:tcPr>
            <w:tcW w:w="1417" w:type="dxa"/>
            <w:tcBorders>
              <w:right w:val="single" w:sz="18" w:space="0" w:color="auto"/>
            </w:tcBorders>
          </w:tcPr>
          <w:p w:rsidR="0015206E" w:rsidRDefault="0015206E" w:rsidP="000D417E">
            <w:pPr>
              <w:jc w:val="center"/>
            </w:pPr>
            <w:r w:rsidRPr="00166902">
              <w:t>1</w:t>
            </w:r>
            <w:r>
              <w:t xml:space="preserve"> </w:t>
            </w:r>
            <w:r w:rsidRPr="00166902">
              <w:t>726</w:t>
            </w:r>
          </w:p>
        </w:tc>
      </w:tr>
      <w:tr w:rsidR="0015206E" w:rsidTr="004D0D16">
        <w:trPr>
          <w:cantSplit/>
        </w:trPr>
        <w:tc>
          <w:tcPr>
            <w:tcW w:w="851" w:type="dxa"/>
            <w:tcBorders>
              <w:left w:val="single" w:sz="18" w:space="0" w:color="auto"/>
            </w:tcBorders>
          </w:tcPr>
          <w:p w:rsidR="0015206E" w:rsidRDefault="0015206E" w:rsidP="0015206E">
            <w:pPr>
              <w:jc w:val="center"/>
            </w:pPr>
            <w:r>
              <w:t>1878/3</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trvalý travní porost</w:t>
            </w:r>
          </w:p>
        </w:tc>
        <w:tc>
          <w:tcPr>
            <w:tcW w:w="2268" w:type="dxa"/>
          </w:tcPr>
          <w:p w:rsidR="0015206E" w:rsidRDefault="0015206E" w:rsidP="0015206E">
            <w:pPr>
              <w:jc w:val="center"/>
            </w:pPr>
            <w:r>
              <w:t>-</w:t>
            </w:r>
          </w:p>
        </w:tc>
        <w:tc>
          <w:tcPr>
            <w:tcW w:w="1418" w:type="dxa"/>
          </w:tcPr>
          <w:p w:rsidR="0015206E" w:rsidRDefault="0015206E" w:rsidP="000D417E">
            <w:pPr>
              <w:jc w:val="center"/>
            </w:pPr>
            <w:r>
              <w:t>2 000</w:t>
            </w:r>
          </w:p>
        </w:tc>
        <w:tc>
          <w:tcPr>
            <w:tcW w:w="1417" w:type="dxa"/>
            <w:tcBorders>
              <w:right w:val="single" w:sz="18" w:space="0" w:color="auto"/>
            </w:tcBorders>
          </w:tcPr>
          <w:p w:rsidR="0015206E" w:rsidRDefault="0015206E" w:rsidP="000D417E">
            <w:pPr>
              <w:jc w:val="center"/>
            </w:pPr>
            <w:r>
              <w:t>2 000</w:t>
            </w:r>
          </w:p>
        </w:tc>
      </w:tr>
      <w:tr w:rsidR="0015206E" w:rsidTr="004D0D16">
        <w:trPr>
          <w:cantSplit/>
        </w:trPr>
        <w:tc>
          <w:tcPr>
            <w:tcW w:w="851" w:type="dxa"/>
            <w:tcBorders>
              <w:left w:val="single" w:sz="18" w:space="0" w:color="auto"/>
            </w:tcBorders>
          </w:tcPr>
          <w:p w:rsidR="0015206E" w:rsidRDefault="0015206E" w:rsidP="0015206E">
            <w:pPr>
              <w:jc w:val="center"/>
            </w:pPr>
            <w:r>
              <w:t>1885</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ostatní plocha</w:t>
            </w:r>
          </w:p>
        </w:tc>
        <w:tc>
          <w:tcPr>
            <w:tcW w:w="2268" w:type="dxa"/>
          </w:tcPr>
          <w:p w:rsidR="0015206E" w:rsidRDefault="0015206E" w:rsidP="0015206E">
            <w:pPr>
              <w:jc w:val="center"/>
            </w:pPr>
            <w:r>
              <w:t>neplodná půda</w:t>
            </w:r>
          </w:p>
        </w:tc>
        <w:tc>
          <w:tcPr>
            <w:tcW w:w="1418" w:type="dxa"/>
          </w:tcPr>
          <w:p w:rsidR="0015206E" w:rsidRDefault="0015206E" w:rsidP="000D417E">
            <w:pPr>
              <w:jc w:val="center"/>
            </w:pPr>
            <w:r w:rsidRPr="00166902">
              <w:t>2</w:t>
            </w:r>
            <w:r>
              <w:t xml:space="preserve"> </w:t>
            </w:r>
            <w:r w:rsidRPr="00166902">
              <w:t>057</w:t>
            </w:r>
          </w:p>
        </w:tc>
        <w:tc>
          <w:tcPr>
            <w:tcW w:w="1417" w:type="dxa"/>
            <w:tcBorders>
              <w:right w:val="single" w:sz="18" w:space="0" w:color="auto"/>
            </w:tcBorders>
          </w:tcPr>
          <w:p w:rsidR="0015206E" w:rsidRDefault="0015206E" w:rsidP="000D417E">
            <w:pPr>
              <w:jc w:val="center"/>
            </w:pPr>
            <w:r w:rsidRPr="00166902">
              <w:t>2</w:t>
            </w:r>
            <w:r>
              <w:t xml:space="preserve"> </w:t>
            </w:r>
            <w:r w:rsidRPr="00166902">
              <w:t>057</w:t>
            </w:r>
          </w:p>
        </w:tc>
      </w:tr>
      <w:tr w:rsidR="0015206E" w:rsidTr="004D0D16">
        <w:trPr>
          <w:cantSplit/>
        </w:trPr>
        <w:tc>
          <w:tcPr>
            <w:tcW w:w="851" w:type="dxa"/>
            <w:tcBorders>
              <w:left w:val="single" w:sz="18" w:space="0" w:color="auto"/>
            </w:tcBorders>
          </w:tcPr>
          <w:p w:rsidR="0015206E" w:rsidRDefault="0015206E" w:rsidP="0015206E">
            <w:pPr>
              <w:jc w:val="center"/>
            </w:pPr>
            <w:r>
              <w:t>1886/2</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ostatní plocha</w:t>
            </w:r>
          </w:p>
        </w:tc>
        <w:tc>
          <w:tcPr>
            <w:tcW w:w="2268" w:type="dxa"/>
          </w:tcPr>
          <w:p w:rsidR="0015206E" w:rsidRDefault="0015206E" w:rsidP="0015206E">
            <w:pPr>
              <w:jc w:val="center"/>
            </w:pPr>
            <w:r>
              <w:t>neplodná půda</w:t>
            </w:r>
          </w:p>
        </w:tc>
        <w:tc>
          <w:tcPr>
            <w:tcW w:w="1418" w:type="dxa"/>
          </w:tcPr>
          <w:p w:rsidR="0015206E" w:rsidRDefault="0015206E" w:rsidP="000D417E">
            <w:pPr>
              <w:jc w:val="center"/>
            </w:pPr>
            <w:r w:rsidRPr="00166902">
              <w:t>410</w:t>
            </w:r>
          </w:p>
        </w:tc>
        <w:tc>
          <w:tcPr>
            <w:tcW w:w="1417" w:type="dxa"/>
            <w:tcBorders>
              <w:right w:val="single" w:sz="18" w:space="0" w:color="auto"/>
            </w:tcBorders>
          </w:tcPr>
          <w:p w:rsidR="0015206E" w:rsidRDefault="0015206E" w:rsidP="000D417E">
            <w:pPr>
              <w:jc w:val="center"/>
            </w:pPr>
            <w:r w:rsidRPr="00166902">
              <w:t>410</w:t>
            </w:r>
          </w:p>
        </w:tc>
      </w:tr>
      <w:tr w:rsidR="0015206E" w:rsidTr="004D0D16">
        <w:trPr>
          <w:cantSplit/>
        </w:trPr>
        <w:tc>
          <w:tcPr>
            <w:tcW w:w="851" w:type="dxa"/>
            <w:tcBorders>
              <w:left w:val="single" w:sz="18" w:space="0" w:color="auto"/>
            </w:tcBorders>
          </w:tcPr>
          <w:p w:rsidR="0015206E" w:rsidRDefault="0015206E" w:rsidP="0015206E">
            <w:pPr>
              <w:jc w:val="center"/>
            </w:pPr>
            <w:r>
              <w:t>1886/3</w:t>
            </w:r>
          </w:p>
        </w:tc>
        <w:tc>
          <w:tcPr>
            <w:tcW w:w="992" w:type="dxa"/>
          </w:tcPr>
          <w:p w:rsidR="0015206E" w:rsidRPr="00B33C6B" w:rsidRDefault="0015206E" w:rsidP="0015206E">
            <w:pPr>
              <w:jc w:val="center"/>
            </w:pPr>
            <w:r>
              <w:t>-</w:t>
            </w:r>
          </w:p>
        </w:tc>
        <w:tc>
          <w:tcPr>
            <w:tcW w:w="2126" w:type="dxa"/>
          </w:tcPr>
          <w:p w:rsidR="0015206E" w:rsidRDefault="0015206E" w:rsidP="0015206E">
            <w:pPr>
              <w:jc w:val="center"/>
            </w:pPr>
            <w:r>
              <w:t>ostatní plocha</w:t>
            </w:r>
          </w:p>
        </w:tc>
        <w:tc>
          <w:tcPr>
            <w:tcW w:w="2268" w:type="dxa"/>
          </w:tcPr>
          <w:p w:rsidR="0015206E" w:rsidRDefault="0015206E" w:rsidP="0015206E">
            <w:pPr>
              <w:jc w:val="center"/>
            </w:pPr>
            <w:r>
              <w:t>neplodná půda</w:t>
            </w:r>
          </w:p>
        </w:tc>
        <w:tc>
          <w:tcPr>
            <w:tcW w:w="1418" w:type="dxa"/>
          </w:tcPr>
          <w:p w:rsidR="0015206E" w:rsidRDefault="0015206E" w:rsidP="000D417E">
            <w:pPr>
              <w:jc w:val="center"/>
            </w:pPr>
            <w:r w:rsidRPr="00166902">
              <w:t>417</w:t>
            </w:r>
          </w:p>
        </w:tc>
        <w:tc>
          <w:tcPr>
            <w:tcW w:w="1417" w:type="dxa"/>
            <w:tcBorders>
              <w:right w:val="single" w:sz="18" w:space="0" w:color="auto"/>
            </w:tcBorders>
          </w:tcPr>
          <w:p w:rsidR="0015206E" w:rsidRDefault="0015206E" w:rsidP="000D417E">
            <w:pPr>
              <w:jc w:val="center"/>
            </w:pPr>
            <w:r w:rsidRPr="00166902">
              <w:t>417</w:t>
            </w:r>
          </w:p>
        </w:tc>
      </w:tr>
      <w:tr w:rsidR="00166902">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rsidR="00166902" w:rsidRDefault="00166902">
            <w:pPr>
              <w:jc w:val="center"/>
              <w:rPr>
                <w:b/>
                <w:bCs/>
                <w:snapToGrid w:val="0"/>
              </w:rPr>
            </w:pPr>
            <w:r>
              <w:rPr>
                <w:b/>
                <w:bCs/>
                <w:snapToGrid w:val="0"/>
              </w:rPr>
              <w:t>Celkem</w:t>
            </w:r>
          </w:p>
        </w:tc>
        <w:tc>
          <w:tcPr>
            <w:tcW w:w="5812" w:type="dxa"/>
            <w:gridSpan w:val="3"/>
            <w:tcBorders>
              <w:bottom w:val="single" w:sz="18" w:space="0" w:color="auto"/>
            </w:tcBorders>
            <w:shd w:val="clear" w:color="auto" w:fill="C0C0C0"/>
          </w:tcPr>
          <w:p w:rsidR="00166902" w:rsidRDefault="00166902">
            <w:pPr>
              <w:jc w:val="center"/>
              <w:rPr>
                <w:b/>
                <w:bCs/>
                <w:snapToGrid w:val="0"/>
              </w:rPr>
            </w:pPr>
          </w:p>
        </w:tc>
        <w:tc>
          <w:tcPr>
            <w:tcW w:w="1417" w:type="dxa"/>
            <w:tcBorders>
              <w:bottom w:val="single" w:sz="18" w:space="0" w:color="auto"/>
              <w:right w:val="single" w:sz="18" w:space="0" w:color="auto"/>
            </w:tcBorders>
          </w:tcPr>
          <w:p w:rsidR="00166902" w:rsidRDefault="000D417E">
            <w:pPr>
              <w:jc w:val="center"/>
              <w:rPr>
                <w:b/>
                <w:bCs/>
                <w:snapToGrid w:val="0"/>
              </w:rPr>
            </w:pPr>
            <w:r>
              <w:rPr>
                <w:b/>
                <w:bCs/>
                <w:snapToGrid w:val="0"/>
              </w:rPr>
              <w:t>19 496</w:t>
            </w:r>
          </w:p>
        </w:tc>
      </w:tr>
    </w:tbl>
    <w:p w:rsidR="004D0D16" w:rsidRDefault="004D0D16">
      <w:pPr>
        <w:jc w:val="both"/>
        <w:rPr>
          <w:sz w:val="24"/>
        </w:rPr>
      </w:pPr>
    </w:p>
    <w:p w:rsidR="000D417E" w:rsidRDefault="000D417E">
      <w:pPr>
        <w:pStyle w:val="Seznamsodrkami2"/>
        <w:jc w:val="both"/>
        <w:rPr>
          <w:sz w:val="24"/>
        </w:rPr>
      </w:pPr>
    </w:p>
    <w:p w:rsidR="004D0D16" w:rsidRDefault="004D0D16">
      <w:pPr>
        <w:pStyle w:val="Seznamsodrkami2"/>
        <w:jc w:val="both"/>
        <w:rPr>
          <w:sz w:val="24"/>
        </w:rPr>
      </w:pPr>
      <w:r>
        <w:rPr>
          <w:sz w:val="24"/>
        </w:rPr>
        <w:t>Ochranné pásmo:</w:t>
      </w:r>
    </w:p>
    <w:p w:rsidR="000D417E" w:rsidRPr="000D417E" w:rsidRDefault="000D417E" w:rsidP="000D417E">
      <w:pPr>
        <w:adjustRightInd w:val="0"/>
        <w:jc w:val="both"/>
        <w:rPr>
          <w:sz w:val="24"/>
          <w:szCs w:val="24"/>
        </w:rPr>
      </w:pPr>
      <w:r>
        <w:rPr>
          <w:sz w:val="24"/>
          <w:szCs w:val="24"/>
        </w:rPr>
        <w:t>Ochranné pásmo není vyhlášené, je jím tedy dle § 37 odst. 1 zákona č. 114/1992 Sb. pás do vzdálenosti 50 m od hranice ZCHÚ.</w:t>
      </w:r>
    </w:p>
    <w:p w:rsidR="004D0D16" w:rsidRDefault="004D0D16">
      <w:pPr>
        <w:pStyle w:val="Pokraovnseznamu2"/>
        <w:widowControl/>
        <w:spacing w:after="0"/>
        <w:ind w:left="0"/>
        <w:jc w:val="both"/>
        <w:rPr>
          <w:sz w:val="24"/>
          <w:szCs w:val="24"/>
        </w:rPr>
      </w:pPr>
      <w:r w:rsidRPr="00473D2E">
        <w:rPr>
          <w:b/>
          <w:bCs/>
          <w:sz w:val="24"/>
          <w:szCs w:val="24"/>
        </w:rPr>
        <w:lastRenderedPageBreak/>
        <w:t>Příloha:</w:t>
      </w:r>
      <w:r w:rsidRPr="00E36EDA">
        <w:rPr>
          <w:sz w:val="24"/>
          <w:szCs w:val="24"/>
        </w:rPr>
        <w:t xml:space="preserve"> </w:t>
      </w:r>
    </w:p>
    <w:p w:rsidR="004D0D16" w:rsidRDefault="004D0D16">
      <w:pPr>
        <w:pStyle w:val="Seznam"/>
        <w:widowControl/>
        <w:jc w:val="both"/>
        <w:rPr>
          <w:sz w:val="24"/>
          <w:szCs w:val="24"/>
        </w:rPr>
      </w:pPr>
      <w:r>
        <w:rPr>
          <w:sz w:val="24"/>
          <w:szCs w:val="24"/>
        </w:rPr>
        <w:t>M2 – Katastrální mapa se zákresem ZCHÚ a jeho ochranného pásma</w:t>
      </w:r>
    </w:p>
    <w:p w:rsidR="006D0F79" w:rsidRDefault="006D0F79" w:rsidP="001776D8">
      <w:pPr>
        <w:pStyle w:val="Nadpis2"/>
      </w:pPr>
    </w:p>
    <w:p w:rsidR="006B5A86" w:rsidRDefault="006B5A86" w:rsidP="001776D8">
      <w:pPr>
        <w:pStyle w:val="Nadpis2"/>
      </w:pPr>
      <w:bookmarkStart w:id="27" w:name="_Toc256000008"/>
      <w:bookmarkStart w:id="28" w:name="_Toc514409710"/>
      <w:bookmarkStart w:id="29" w:name="_Toc516042619"/>
    </w:p>
    <w:p w:rsidR="004D0D16" w:rsidRDefault="004D0D16" w:rsidP="001776D8">
      <w:pPr>
        <w:pStyle w:val="Nadpis2"/>
      </w:pPr>
      <w:bookmarkStart w:id="30" w:name="_Toc61431759"/>
      <w:bookmarkStart w:id="31" w:name="_Toc63841582"/>
      <w:r>
        <w:t>1.4 Výměra území a jeho ochranného pásma</w:t>
      </w:r>
      <w:bookmarkEnd w:id="27"/>
      <w:bookmarkEnd w:id="28"/>
      <w:bookmarkEnd w:id="29"/>
      <w:bookmarkEnd w:id="30"/>
      <w:bookmarkEnd w:id="31"/>
      <w:r>
        <w:t xml:space="preserve"> </w:t>
      </w:r>
    </w:p>
    <w:p w:rsidR="004D0D16" w:rsidRDefault="004D0D16">
      <w:pPr>
        <w:pStyle w:val="Seznam2"/>
        <w:widowControl/>
        <w:ind w:left="0" w:firstLine="0"/>
        <w:jc w:val="both"/>
        <w:rPr>
          <w:sz w:val="24"/>
          <w:szCs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48"/>
        <w:gridCol w:w="1849"/>
        <w:gridCol w:w="1849"/>
        <w:gridCol w:w="1849"/>
        <w:gridCol w:w="1849"/>
      </w:tblGrid>
      <w:tr w:rsidR="00FE21B3">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bCs/>
              </w:rPr>
              <w:t>ZCHÚ</w:t>
            </w:r>
            <w:r w:rsidRPr="00AF521D">
              <w:rPr>
                <w:b/>
              </w:rPr>
              <w:t xml:space="preserve"> </w:t>
            </w:r>
          </w:p>
          <w:p w:rsidR="004D0D16" w:rsidRPr="00AF521D" w:rsidRDefault="004D0D16">
            <w:pPr>
              <w:rPr>
                <w:b/>
              </w:rPr>
            </w:pPr>
            <w:r w:rsidRPr="00AF521D">
              <w:rPr>
                <w:b/>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rsidR="004D0D16" w:rsidRPr="00AF521D" w:rsidRDefault="004D0D16">
            <w:pPr>
              <w:rPr>
                <w:b/>
                <w:bCs/>
              </w:rPr>
            </w:pPr>
            <w:r w:rsidRPr="00AF521D">
              <w:rPr>
                <w:b/>
                <w:bCs/>
              </w:rPr>
              <w:t>Vyhlášené OP</w:t>
            </w:r>
          </w:p>
          <w:p w:rsidR="004D0D16" w:rsidRPr="00AF521D" w:rsidRDefault="004D0D16">
            <w:pPr>
              <w:rPr>
                <w:b/>
              </w:rPr>
            </w:pPr>
            <w:r w:rsidRPr="00AF521D">
              <w:rPr>
                <w:b/>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rsidR="004D0D16" w:rsidRPr="00AF521D" w:rsidRDefault="004D0D16">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rsidR="004D0D16" w:rsidRPr="00AF521D" w:rsidRDefault="004D0D16">
            <w:pPr>
              <w:rPr>
                <w:b/>
              </w:rPr>
            </w:pPr>
            <w:r w:rsidRPr="00AF521D">
              <w:rPr>
                <w:b/>
                <w:bCs/>
              </w:rPr>
              <w:t>ZCHÚ</w:t>
            </w:r>
            <w:r w:rsidRPr="00AF521D">
              <w:rPr>
                <w:b/>
              </w:rPr>
              <w:t xml:space="preserve"> </w:t>
            </w:r>
          </w:p>
          <w:p w:rsidR="004D0D16" w:rsidRPr="00AF521D" w:rsidRDefault="004D0D16">
            <w:pPr>
              <w:rPr>
                <w:b/>
              </w:rPr>
            </w:pPr>
            <w:r w:rsidRPr="00AF521D">
              <w:rPr>
                <w:b/>
              </w:rPr>
              <w:t>plocha v ha</w:t>
            </w:r>
          </w:p>
        </w:tc>
      </w:tr>
      <w:tr w:rsidR="00FE21B3">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lesní pozemky</w:t>
            </w:r>
          </w:p>
        </w:tc>
        <w:tc>
          <w:tcPr>
            <w:tcW w:w="1849" w:type="dxa"/>
            <w:tcBorders>
              <w:top w:val="single" w:sz="18" w:space="0" w:color="auto"/>
              <w:left w:val="single" w:sz="18" w:space="0" w:color="auto"/>
              <w:bottom w:val="single" w:sz="18" w:space="0" w:color="auto"/>
              <w:right w:val="single" w:sz="18" w:space="0" w:color="auto"/>
            </w:tcBorders>
          </w:tcPr>
          <w:p w:rsidR="004D0D16" w:rsidRDefault="0015206E">
            <w:r>
              <w:t>-</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15206E">
            <w:r>
              <w:t>-</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rsidR="004D0D16" w:rsidRDefault="004D0D16"/>
        </w:tc>
      </w:tr>
      <w:tr w:rsidR="00FE21B3">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4D0D16" w:rsidRDefault="004D0D16">
            <w:r>
              <w:t>vodní plochy</w:t>
            </w:r>
          </w:p>
        </w:tc>
        <w:tc>
          <w:tcPr>
            <w:tcW w:w="1849" w:type="dxa"/>
            <w:vMerge w:val="restart"/>
            <w:tcBorders>
              <w:top w:val="single" w:sz="18" w:space="0" w:color="auto"/>
              <w:left w:val="single" w:sz="18" w:space="0" w:color="auto"/>
              <w:right w:val="single" w:sz="18" w:space="0" w:color="auto"/>
            </w:tcBorders>
          </w:tcPr>
          <w:p w:rsidR="004D0D16" w:rsidRDefault="0015206E">
            <w:r>
              <w:t>-</w:t>
            </w:r>
          </w:p>
        </w:tc>
        <w:tc>
          <w:tcPr>
            <w:tcW w:w="1849" w:type="dxa"/>
            <w:vMerge w:val="restart"/>
            <w:tcBorders>
              <w:top w:val="single" w:sz="18" w:space="0" w:color="auto"/>
              <w:left w:val="single" w:sz="18" w:space="0" w:color="auto"/>
              <w:right w:val="thinThickThinSmallGap" w:sz="24" w:space="0" w:color="auto"/>
            </w:tcBorders>
          </w:tcPr>
          <w:p w:rsidR="004D0D16" w:rsidRDefault="0015206E">
            <w:r>
              <w:t>-</w:t>
            </w:r>
          </w:p>
        </w:tc>
        <w:tc>
          <w:tcPr>
            <w:tcW w:w="1849" w:type="dxa"/>
            <w:tcBorders>
              <w:top w:val="single" w:sz="18" w:space="0" w:color="auto"/>
              <w:left w:val="thinThickThinSmallGap" w:sz="24" w:space="0" w:color="auto"/>
              <w:right w:val="single" w:sz="18" w:space="0" w:color="auto"/>
            </w:tcBorders>
          </w:tcPr>
          <w:p w:rsidR="004D0D16" w:rsidRDefault="004D0D16">
            <w:r>
              <w:t>zamokřená plocha</w:t>
            </w:r>
          </w:p>
        </w:tc>
        <w:tc>
          <w:tcPr>
            <w:tcW w:w="1849" w:type="dxa"/>
            <w:tcBorders>
              <w:top w:val="single" w:sz="18" w:space="0" w:color="auto"/>
              <w:left w:val="single" w:sz="18" w:space="0" w:color="auto"/>
              <w:right w:val="single" w:sz="18" w:space="0" w:color="auto"/>
            </w:tcBorders>
          </w:tcPr>
          <w:p w:rsidR="004D0D16" w:rsidRDefault="0015206E">
            <w:r>
              <w:t>-</w:t>
            </w:r>
          </w:p>
        </w:tc>
      </w:tr>
      <w:tr w:rsidR="00FE21B3">
        <w:trPr>
          <w:cantSplit/>
          <w:trHeight w:val="330"/>
        </w:trPr>
        <w:tc>
          <w:tcPr>
            <w:tcW w:w="1848" w:type="dxa"/>
            <w:vMerge/>
            <w:tcBorders>
              <w:left w:val="single" w:sz="18" w:space="0" w:color="auto"/>
              <w:right w:val="single" w:sz="18" w:space="0" w:color="auto"/>
            </w:tcBorders>
            <w:shd w:val="clear" w:color="auto" w:fill="C0C0C0"/>
          </w:tcPr>
          <w:p w:rsidR="004D0D16" w:rsidRDefault="004D0D16"/>
        </w:tc>
        <w:tc>
          <w:tcPr>
            <w:tcW w:w="1849" w:type="dxa"/>
            <w:vMerge/>
            <w:tcBorders>
              <w:left w:val="single" w:sz="18" w:space="0" w:color="auto"/>
              <w:right w:val="single" w:sz="18" w:space="0" w:color="auto"/>
            </w:tcBorders>
          </w:tcPr>
          <w:p w:rsidR="004D0D16" w:rsidRDefault="004D0D16"/>
        </w:tc>
        <w:tc>
          <w:tcPr>
            <w:tcW w:w="1849" w:type="dxa"/>
            <w:vMerge/>
            <w:tcBorders>
              <w:left w:val="single" w:sz="18" w:space="0" w:color="auto"/>
              <w:right w:val="thinThickThinSmallGap" w:sz="24" w:space="0" w:color="auto"/>
            </w:tcBorders>
          </w:tcPr>
          <w:p w:rsidR="004D0D16" w:rsidRDefault="004D0D16"/>
        </w:tc>
        <w:tc>
          <w:tcPr>
            <w:tcW w:w="1849" w:type="dxa"/>
            <w:tcBorders>
              <w:left w:val="thinThickThinSmallGap" w:sz="24" w:space="0" w:color="auto"/>
              <w:right w:val="single" w:sz="18" w:space="0" w:color="auto"/>
            </w:tcBorders>
          </w:tcPr>
          <w:p w:rsidR="004D0D16" w:rsidRDefault="004D0D16">
            <w:r>
              <w:t>rybník nebo nádrž</w:t>
            </w:r>
          </w:p>
        </w:tc>
        <w:tc>
          <w:tcPr>
            <w:tcW w:w="1849" w:type="dxa"/>
            <w:tcBorders>
              <w:left w:val="single" w:sz="18" w:space="0" w:color="auto"/>
              <w:right w:val="single" w:sz="18" w:space="0" w:color="auto"/>
            </w:tcBorders>
          </w:tcPr>
          <w:p w:rsidR="004D0D16" w:rsidRDefault="0015206E">
            <w:r>
              <w:t>-</w:t>
            </w:r>
          </w:p>
        </w:tc>
      </w:tr>
      <w:tr w:rsidR="00FE21B3">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4D0D16" w:rsidRDefault="004D0D16"/>
        </w:tc>
        <w:tc>
          <w:tcPr>
            <w:tcW w:w="1849" w:type="dxa"/>
            <w:vMerge/>
            <w:tcBorders>
              <w:left w:val="single" w:sz="18" w:space="0" w:color="auto"/>
              <w:bottom w:val="single" w:sz="18" w:space="0" w:color="auto"/>
              <w:right w:val="single" w:sz="18" w:space="0" w:color="auto"/>
            </w:tcBorders>
          </w:tcPr>
          <w:p w:rsidR="004D0D16" w:rsidRDefault="004D0D16"/>
        </w:tc>
        <w:tc>
          <w:tcPr>
            <w:tcW w:w="1849" w:type="dxa"/>
            <w:vMerge/>
            <w:tcBorders>
              <w:left w:val="single" w:sz="18" w:space="0" w:color="auto"/>
              <w:bottom w:val="single" w:sz="18" w:space="0" w:color="auto"/>
              <w:right w:val="thinThickThinSmallGap" w:sz="24" w:space="0" w:color="auto"/>
            </w:tcBorders>
          </w:tcPr>
          <w:p w:rsidR="004D0D16" w:rsidRDefault="004D0D16"/>
        </w:tc>
        <w:tc>
          <w:tcPr>
            <w:tcW w:w="1849" w:type="dxa"/>
            <w:tcBorders>
              <w:left w:val="thinThickThinSmallGap" w:sz="24" w:space="0" w:color="auto"/>
              <w:bottom w:val="single" w:sz="18" w:space="0" w:color="auto"/>
              <w:right w:val="single" w:sz="18" w:space="0" w:color="auto"/>
            </w:tcBorders>
          </w:tcPr>
          <w:p w:rsidR="004D0D16" w:rsidRDefault="004D0D16">
            <w:r>
              <w:t xml:space="preserve">vodní tok </w:t>
            </w:r>
          </w:p>
        </w:tc>
        <w:tc>
          <w:tcPr>
            <w:tcW w:w="1849" w:type="dxa"/>
            <w:tcBorders>
              <w:left w:val="single" w:sz="18" w:space="0" w:color="auto"/>
              <w:bottom w:val="single" w:sz="18" w:space="0" w:color="auto"/>
              <w:right w:val="single" w:sz="18" w:space="0" w:color="auto"/>
            </w:tcBorders>
          </w:tcPr>
          <w:p w:rsidR="004D0D16" w:rsidRDefault="0015206E">
            <w:r>
              <w:t>-</w:t>
            </w:r>
          </w:p>
        </w:tc>
      </w:tr>
      <w:tr w:rsidR="00FE21B3">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trvalé travní porosty</w:t>
            </w:r>
          </w:p>
        </w:tc>
        <w:tc>
          <w:tcPr>
            <w:tcW w:w="1849" w:type="dxa"/>
            <w:tcBorders>
              <w:top w:val="single" w:sz="18" w:space="0" w:color="auto"/>
              <w:left w:val="single" w:sz="18" w:space="0" w:color="auto"/>
              <w:bottom w:val="single" w:sz="18" w:space="0" w:color="auto"/>
              <w:right w:val="single" w:sz="18" w:space="0" w:color="auto"/>
            </w:tcBorders>
          </w:tcPr>
          <w:p w:rsidR="004D0D16" w:rsidRDefault="0015206E">
            <w:r>
              <w:t>0,33</w:t>
            </w:r>
            <w:r w:rsidR="00BB544F">
              <w:t>83</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BB544F">
            <w:r>
              <w:t>-</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4D0D16" w:rsidRDefault="004D0D16"/>
        </w:tc>
      </w:tr>
      <w:tr w:rsidR="00FE21B3">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orná půda</w:t>
            </w:r>
          </w:p>
        </w:tc>
        <w:tc>
          <w:tcPr>
            <w:tcW w:w="1849" w:type="dxa"/>
            <w:tcBorders>
              <w:top w:val="single" w:sz="18" w:space="0" w:color="auto"/>
              <w:left w:val="single" w:sz="18" w:space="0" w:color="auto"/>
              <w:bottom w:val="single" w:sz="18" w:space="0" w:color="auto"/>
              <w:right w:val="single" w:sz="18" w:space="0" w:color="auto"/>
            </w:tcBorders>
          </w:tcPr>
          <w:p w:rsidR="004D0D16" w:rsidRDefault="0015206E">
            <w:r>
              <w:t>-</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15206E">
            <w:r>
              <w:t>-</w:t>
            </w:r>
          </w:p>
        </w:tc>
        <w:tc>
          <w:tcPr>
            <w:tcW w:w="3698" w:type="dxa"/>
            <w:gridSpan w:val="2"/>
            <w:vMerge/>
            <w:tcBorders>
              <w:left w:val="thinThickThinSmallGap" w:sz="24" w:space="0" w:color="auto"/>
              <w:right w:val="single" w:sz="18" w:space="0" w:color="auto"/>
            </w:tcBorders>
            <w:shd w:val="clear" w:color="auto" w:fill="808080"/>
          </w:tcPr>
          <w:p w:rsidR="004D0D16" w:rsidRDefault="004D0D16"/>
        </w:tc>
      </w:tr>
      <w:tr w:rsidR="00FE21B3">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rsidR="004D0D16" w:rsidRDefault="004D0D16">
            <w:r>
              <w:t>ostatní zemědělské pozemky</w:t>
            </w:r>
          </w:p>
        </w:tc>
        <w:tc>
          <w:tcPr>
            <w:tcW w:w="1849" w:type="dxa"/>
            <w:tcBorders>
              <w:top w:val="single" w:sz="8" w:space="0" w:color="auto"/>
              <w:left w:val="single" w:sz="18" w:space="0" w:color="auto"/>
              <w:bottom w:val="single" w:sz="18" w:space="0" w:color="auto"/>
              <w:right w:val="single" w:sz="18" w:space="0" w:color="auto"/>
            </w:tcBorders>
          </w:tcPr>
          <w:p w:rsidR="004D0D16" w:rsidRDefault="0015206E">
            <w:r>
              <w:t>-</w:t>
            </w:r>
          </w:p>
        </w:tc>
        <w:tc>
          <w:tcPr>
            <w:tcW w:w="1849" w:type="dxa"/>
            <w:tcBorders>
              <w:top w:val="single" w:sz="8" w:space="0" w:color="auto"/>
              <w:left w:val="single" w:sz="18" w:space="0" w:color="auto"/>
              <w:bottom w:val="single" w:sz="18" w:space="0" w:color="auto"/>
              <w:right w:val="thinThickThinSmallGap" w:sz="24" w:space="0" w:color="auto"/>
            </w:tcBorders>
          </w:tcPr>
          <w:p w:rsidR="004D0D16" w:rsidRDefault="0015206E">
            <w:r>
              <w:t>-</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4D0D16" w:rsidRDefault="004D0D16"/>
        </w:tc>
      </w:tr>
      <w:tr w:rsidR="00FE21B3">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rsidR="004D0D16" w:rsidRDefault="004D0D16">
            <w:r>
              <w:t>ostatní plochy</w:t>
            </w:r>
          </w:p>
        </w:tc>
        <w:tc>
          <w:tcPr>
            <w:tcW w:w="1849" w:type="dxa"/>
            <w:vMerge w:val="restart"/>
            <w:tcBorders>
              <w:top w:val="single" w:sz="18" w:space="0" w:color="auto"/>
              <w:left w:val="single" w:sz="18" w:space="0" w:color="auto"/>
              <w:right w:val="single" w:sz="18" w:space="0" w:color="auto"/>
            </w:tcBorders>
          </w:tcPr>
          <w:p w:rsidR="004D0D16" w:rsidRDefault="00BB544F">
            <w:r>
              <w:t>1,6113</w:t>
            </w:r>
          </w:p>
        </w:tc>
        <w:tc>
          <w:tcPr>
            <w:tcW w:w="1849" w:type="dxa"/>
            <w:vMerge w:val="restart"/>
            <w:tcBorders>
              <w:top w:val="single" w:sz="18" w:space="0" w:color="auto"/>
              <w:left w:val="single" w:sz="18" w:space="0" w:color="auto"/>
              <w:right w:val="thinThickThinSmallGap" w:sz="24" w:space="0" w:color="auto"/>
            </w:tcBorders>
          </w:tcPr>
          <w:p w:rsidR="004D0D16" w:rsidRDefault="00BB544F">
            <w:r>
              <w:t>-</w:t>
            </w:r>
          </w:p>
        </w:tc>
        <w:tc>
          <w:tcPr>
            <w:tcW w:w="1849" w:type="dxa"/>
            <w:tcBorders>
              <w:top w:val="single" w:sz="18" w:space="0" w:color="auto"/>
              <w:left w:val="thinThickThinSmallGap" w:sz="24" w:space="0" w:color="auto"/>
              <w:right w:val="single" w:sz="18" w:space="0" w:color="auto"/>
            </w:tcBorders>
          </w:tcPr>
          <w:p w:rsidR="004D0D16" w:rsidRDefault="004D0D16">
            <w:r>
              <w:t>neplodná půda</w:t>
            </w:r>
          </w:p>
        </w:tc>
        <w:tc>
          <w:tcPr>
            <w:tcW w:w="1849" w:type="dxa"/>
            <w:tcBorders>
              <w:top w:val="single" w:sz="18" w:space="0" w:color="auto"/>
              <w:left w:val="single" w:sz="18" w:space="0" w:color="auto"/>
              <w:right w:val="single" w:sz="18" w:space="0" w:color="auto"/>
            </w:tcBorders>
          </w:tcPr>
          <w:p w:rsidR="004D0D16" w:rsidRDefault="00BB544F">
            <w:r>
              <w:t>1,61</w:t>
            </w:r>
          </w:p>
        </w:tc>
      </w:tr>
      <w:tr w:rsidR="00FE21B3">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rsidR="004D0D16" w:rsidRDefault="004D0D16"/>
        </w:tc>
        <w:tc>
          <w:tcPr>
            <w:tcW w:w="1849" w:type="dxa"/>
            <w:vMerge/>
            <w:tcBorders>
              <w:left w:val="single" w:sz="18" w:space="0" w:color="auto"/>
              <w:bottom w:val="single" w:sz="18" w:space="0" w:color="auto"/>
              <w:right w:val="single" w:sz="18" w:space="0" w:color="auto"/>
            </w:tcBorders>
          </w:tcPr>
          <w:p w:rsidR="004D0D16" w:rsidRDefault="004D0D16"/>
        </w:tc>
        <w:tc>
          <w:tcPr>
            <w:tcW w:w="1849" w:type="dxa"/>
            <w:vMerge/>
            <w:tcBorders>
              <w:left w:val="single" w:sz="18" w:space="0" w:color="auto"/>
              <w:bottom w:val="single" w:sz="18" w:space="0" w:color="auto"/>
              <w:right w:val="thinThickThinSmallGap" w:sz="24" w:space="0" w:color="auto"/>
            </w:tcBorders>
          </w:tcPr>
          <w:p w:rsidR="004D0D16" w:rsidRDefault="004D0D16"/>
        </w:tc>
        <w:tc>
          <w:tcPr>
            <w:tcW w:w="1849" w:type="dxa"/>
            <w:tcBorders>
              <w:left w:val="thinThickThinSmallGap" w:sz="24" w:space="0" w:color="auto"/>
              <w:bottom w:val="single" w:sz="18" w:space="0" w:color="auto"/>
              <w:right w:val="single" w:sz="18" w:space="0" w:color="auto"/>
            </w:tcBorders>
          </w:tcPr>
          <w:p w:rsidR="004D0D16" w:rsidRDefault="004D0D16">
            <w:r>
              <w:t>ostatní způsoby využití</w:t>
            </w:r>
          </w:p>
        </w:tc>
        <w:tc>
          <w:tcPr>
            <w:tcW w:w="1849" w:type="dxa"/>
            <w:tcBorders>
              <w:left w:val="single" w:sz="18" w:space="0" w:color="auto"/>
              <w:bottom w:val="single" w:sz="18" w:space="0" w:color="auto"/>
              <w:right w:val="single" w:sz="18" w:space="0" w:color="auto"/>
            </w:tcBorders>
          </w:tcPr>
          <w:p w:rsidR="004D0D16" w:rsidRDefault="00BB544F">
            <w:r>
              <w:t>0,33</w:t>
            </w:r>
          </w:p>
        </w:tc>
      </w:tr>
      <w:tr w:rsidR="00FE21B3">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Default="004D0D16">
            <w:r>
              <w:t>zastavěné</w:t>
            </w:r>
          </w:p>
          <w:p w:rsidR="004D0D16" w:rsidRDefault="004D0D16">
            <w:r>
              <w:t>plochy a nádvoří</w:t>
            </w:r>
          </w:p>
        </w:tc>
        <w:tc>
          <w:tcPr>
            <w:tcW w:w="1849" w:type="dxa"/>
            <w:tcBorders>
              <w:top w:val="single" w:sz="18" w:space="0" w:color="auto"/>
              <w:left w:val="single" w:sz="18" w:space="0" w:color="auto"/>
              <w:bottom w:val="single" w:sz="18" w:space="0" w:color="auto"/>
              <w:right w:val="single" w:sz="18" w:space="0" w:color="auto"/>
            </w:tcBorders>
          </w:tcPr>
          <w:p w:rsidR="004D0D16" w:rsidRDefault="0015206E">
            <w:r>
              <w:t>-</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15206E">
            <w:r>
              <w:t>-</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rsidR="004D0D16" w:rsidRDefault="004D0D16"/>
        </w:tc>
      </w:tr>
      <w:tr w:rsidR="00FE21B3">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rsidR="004D0D16" w:rsidRPr="00473D2E" w:rsidRDefault="004D0D16">
            <w:pPr>
              <w:rPr>
                <w:b/>
              </w:rPr>
            </w:pPr>
            <w:r w:rsidRPr="00473D2E">
              <w:rPr>
                <w:b/>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rsidR="004D0D16" w:rsidRDefault="00BB544F">
            <w:r>
              <w:t>1,94</w:t>
            </w:r>
          </w:p>
        </w:tc>
        <w:tc>
          <w:tcPr>
            <w:tcW w:w="1849" w:type="dxa"/>
            <w:tcBorders>
              <w:top w:val="single" w:sz="18" w:space="0" w:color="auto"/>
              <w:left w:val="single" w:sz="18" w:space="0" w:color="auto"/>
              <w:bottom w:val="single" w:sz="18" w:space="0" w:color="auto"/>
              <w:right w:val="thinThickThinSmallGap" w:sz="24" w:space="0" w:color="auto"/>
            </w:tcBorders>
          </w:tcPr>
          <w:p w:rsidR="004D0D16" w:rsidRDefault="00BB544F">
            <w:r>
              <w:t>-</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rsidR="004D0D16" w:rsidRDefault="004D0D16"/>
        </w:tc>
      </w:tr>
    </w:tbl>
    <w:p w:rsidR="004D0D16" w:rsidRDefault="004D0D16">
      <w:pPr>
        <w:pStyle w:val="Seznam"/>
        <w:widowControl/>
        <w:jc w:val="both"/>
        <w:rPr>
          <w:b/>
          <w:bCs/>
          <w:sz w:val="24"/>
          <w:szCs w:val="24"/>
        </w:rPr>
      </w:pPr>
    </w:p>
    <w:p w:rsidR="004D0D16" w:rsidRDefault="004D0D16">
      <w:pPr>
        <w:pStyle w:val="Seznam2"/>
        <w:widowControl/>
        <w:ind w:left="0" w:firstLine="0"/>
        <w:jc w:val="both"/>
      </w:pPr>
      <w:r>
        <w:tab/>
      </w:r>
    </w:p>
    <w:p w:rsidR="004D0D16" w:rsidRPr="000D7C95" w:rsidRDefault="004D0D16" w:rsidP="000D7C95">
      <w:pPr>
        <w:pStyle w:val="Nadpis2"/>
      </w:pPr>
      <w:bookmarkStart w:id="32" w:name="_Toc256000009"/>
      <w:bookmarkStart w:id="33" w:name="_Toc514409711"/>
      <w:bookmarkStart w:id="34" w:name="_Toc516042620"/>
      <w:bookmarkStart w:id="35" w:name="_Toc61431760"/>
      <w:bookmarkStart w:id="36" w:name="_Toc63841583"/>
      <w:r w:rsidRPr="000D7C95">
        <w:t>1.5 Překryv území s jiným typem ochrany</w:t>
      </w:r>
      <w:bookmarkEnd w:id="32"/>
      <w:bookmarkEnd w:id="33"/>
      <w:bookmarkEnd w:id="34"/>
      <w:bookmarkEnd w:id="35"/>
      <w:bookmarkEnd w:id="36"/>
    </w:p>
    <w:p w:rsidR="004D0D16" w:rsidRDefault="004D0D16">
      <w:pPr>
        <w:pStyle w:val="Seznam"/>
        <w:widowControl/>
        <w:jc w:val="both"/>
        <w:rPr>
          <w:sz w:val="24"/>
          <w:szCs w:val="24"/>
        </w:rPr>
      </w:pPr>
    </w:p>
    <w:p w:rsidR="004D0D16" w:rsidRDefault="004D0D16">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BB544F">
        <w:rPr>
          <w:sz w:val="24"/>
          <w:szCs w:val="24"/>
        </w:rPr>
        <w:t>-</w:t>
      </w:r>
    </w:p>
    <w:p w:rsidR="004D0D16" w:rsidRDefault="004D0D16">
      <w:pPr>
        <w:pStyle w:val="Seznam"/>
        <w:widowControl/>
        <w:jc w:val="both"/>
        <w:rPr>
          <w:sz w:val="24"/>
          <w:szCs w:val="24"/>
        </w:rPr>
      </w:pPr>
      <w:r>
        <w:rPr>
          <w:sz w:val="24"/>
          <w:szCs w:val="24"/>
        </w:rPr>
        <w:t>chráněná krajinná oblast (včetně zóny):</w:t>
      </w:r>
      <w:r>
        <w:rPr>
          <w:sz w:val="24"/>
          <w:szCs w:val="24"/>
        </w:rPr>
        <w:tab/>
      </w:r>
      <w:r>
        <w:rPr>
          <w:sz w:val="24"/>
          <w:szCs w:val="24"/>
        </w:rPr>
        <w:tab/>
      </w:r>
      <w:r w:rsidR="00BB544F">
        <w:rPr>
          <w:sz w:val="24"/>
          <w:szCs w:val="24"/>
        </w:rPr>
        <w:t>Křivoklátsko (I. zóna)</w:t>
      </w:r>
    </w:p>
    <w:p w:rsidR="004D0D16" w:rsidRDefault="004D0D16">
      <w:pPr>
        <w:pStyle w:val="Seznam"/>
        <w:widowControl/>
        <w:jc w:val="both"/>
        <w:rPr>
          <w:sz w:val="24"/>
          <w:szCs w:val="24"/>
        </w:rPr>
      </w:pPr>
      <w:r>
        <w:rPr>
          <w:sz w:val="24"/>
          <w:szCs w:val="24"/>
        </w:rPr>
        <w:t>překryv s jiným typem ochrany:</w:t>
      </w:r>
      <w:r>
        <w:rPr>
          <w:sz w:val="24"/>
          <w:szCs w:val="24"/>
        </w:rPr>
        <w:tab/>
      </w:r>
      <w:r>
        <w:rPr>
          <w:sz w:val="24"/>
          <w:szCs w:val="24"/>
        </w:rPr>
        <w:tab/>
      </w:r>
      <w:r>
        <w:rPr>
          <w:sz w:val="24"/>
          <w:szCs w:val="24"/>
        </w:rPr>
        <w:tab/>
      </w:r>
      <w:r w:rsidR="00BB544F">
        <w:rPr>
          <w:sz w:val="24"/>
          <w:szCs w:val="24"/>
        </w:rPr>
        <w:t>-</w:t>
      </w:r>
    </w:p>
    <w:p w:rsidR="004D0D16" w:rsidRDefault="004D0D16">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r>
      <w:r w:rsidR="00BB544F">
        <w:rPr>
          <w:sz w:val="24"/>
          <w:szCs w:val="24"/>
        </w:rPr>
        <w:t>-</w:t>
      </w:r>
    </w:p>
    <w:p w:rsidR="004D0D16" w:rsidRDefault="004D0D16">
      <w:pPr>
        <w:pStyle w:val="Seznam"/>
        <w:widowControl/>
        <w:jc w:val="both"/>
        <w:rPr>
          <w:sz w:val="24"/>
          <w:szCs w:val="24"/>
        </w:rPr>
      </w:pPr>
    </w:p>
    <w:p w:rsidR="004D0D16" w:rsidRDefault="004D0D16">
      <w:pPr>
        <w:pStyle w:val="Seznam"/>
        <w:widowControl/>
        <w:jc w:val="both"/>
        <w:rPr>
          <w:sz w:val="24"/>
          <w:szCs w:val="24"/>
          <w:u w:val="single"/>
        </w:rPr>
      </w:pPr>
      <w:r>
        <w:rPr>
          <w:sz w:val="24"/>
          <w:szCs w:val="24"/>
          <w:u w:val="single"/>
        </w:rPr>
        <w:t>Natura 2000</w:t>
      </w:r>
    </w:p>
    <w:p w:rsidR="004D0D16" w:rsidRDefault="004D0D16">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BB544F">
        <w:rPr>
          <w:sz w:val="24"/>
          <w:szCs w:val="24"/>
        </w:rPr>
        <w:t>-</w:t>
      </w:r>
    </w:p>
    <w:p w:rsidR="004D0D16" w:rsidRDefault="004D0D16">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BB544F">
        <w:rPr>
          <w:sz w:val="24"/>
          <w:szCs w:val="24"/>
        </w:rPr>
        <w:t>-</w:t>
      </w:r>
    </w:p>
    <w:p w:rsidR="004D0D16" w:rsidRDefault="004D0D16">
      <w:pPr>
        <w:pStyle w:val="Seznam"/>
        <w:widowControl/>
        <w:jc w:val="both"/>
        <w:rPr>
          <w:i/>
          <w:iCs/>
          <w:position w:val="6"/>
          <w:sz w:val="24"/>
          <w:szCs w:val="24"/>
        </w:rPr>
      </w:pPr>
    </w:p>
    <w:p w:rsidR="004D0D16" w:rsidRDefault="004D0D16">
      <w:pPr>
        <w:pStyle w:val="Pokraovnseznamu"/>
        <w:widowControl/>
        <w:spacing w:after="0"/>
        <w:ind w:left="0"/>
        <w:jc w:val="both"/>
        <w:rPr>
          <w:b/>
          <w:bCs/>
          <w:sz w:val="24"/>
          <w:szCs w:val="24"/>
        </w:rPr>
      </w:pPr>
    </w:p>
    <w:p w:rsidR="00852534" w:rsidRDefault="00852534">
      <w:pPr>
        <w:autoSpaceDE/>
        <w:autoSpaceDN/>
        <w:rPr>
          <w:b/>
          <w:bCs/>
          <w:sz w:val="24"/>
          <w:szCs w:val="24"/>
        </w:rPr>
      </w:pPr>
      <w:bookmarkStart w:id="37" w:name="_Toc256000010"/>
      <w:bookmarkStart w:id="38" w:name="_Toc514409712"/>
      <w:bookmarkStart w:id="39" w:name="_Toc516042621"/>
    </w:p>
    <w:p w:rsidR="004D0D16" w:rsidRPr="000D7C95" w:rsidRDefault="004D0D16" w:rsidP="000D7C95">
      <w:pPr>
        <w:pStyle w:val="Nadpis2"/>
      </w:pPr>
      <w:bookmarkStart w:id="40" w:name="_Toc61431761"/>
      <w:bookmarkStart w:id="41" w:name="_Toc63841584"/>
      <w:r w:rsidRPr="000D7C95">
        <w:t>1.6 Kategorie IUCN</w:t>
      </w:r>
      <w:bookmarkEnd w:id="37"/>
      <w:bookmarkEnd w:id="38"/>
      <w:bookmarkEnd w:id="39"/>
      <w:bookmarkEnd w:id="40"/>
      <w:bookmarkEnd w:id="41"/>
    </w:p>
    <w:p w:rsidR="004D0D16" w:rsidRDefault="004D0D16">
      <w:pPr>
        <w:pStyle w:val="Pokraovnseznamu"/>
        <w:widowControl/>
        <w:spacing w:after="0"/>
        <w:ind w:left="0"/>
        <w:jc w:val="both"/>
        <w:rPr>
          <w:i/>
          <w:iCs/>
          <w:sz w:val="24"/>
          <w:szCs w:val="24"/>
        </w:rPr>
      </w:pPr>
    </w:p>
    <w:p w:rsidR="00CE0E1D" w:rsidRPr="007343BC" w:rsidRDefault="00CE0E1D" w:rsidP="00CE0E1D">
      <w:pPr>
        <w:spacing w:after="60"/>
        <w:rPr>
          <w:sz w:val="24"/>
          <w:szCs w:val="24"/>
        </w:rPr>
      </w:pPr>
      <w:r w:rsidRPr="007343BC">
        <w:rPr>
          <w:sz w:val="24"/>
          <w:szCs w:val="24"/>
        </w:rPr>
        <w:t xml:space="preserve">IV </w:t>
      </w:r>
      <w:r w:rsidRPr="007343BC">
        <w:rPr>
          <w:color w:val="000000"/>
          <w:sz w:val="24"/>
          <w:szCs w:val="24"/>
        </w:rPr>
        <w:t>–</w:t>
      </w:r>
      <w:r w:rsidRPr="007343BC">
        <w:rPr>
          <w:sz w:val="24"/>
          <w:szCs w:val="24"/>
        </w:rPr>
        <w:t xml:space="preserve"> území pro péči o stanoviště/druhy</w:t>
      </w:r>
    </w:p>
    <w:p w:rsidR="004D0D16" w:rsidRPr="00BB544F" w:rsidRDefault="004D0D16" w:rsidP="004D0D16">
      <w:pPr>
        <w:spacing w:after="60"/>
        <w:rPr>
          <w:iCs/>
          <w:sz w:val="24"/>
          <w:szCs w:val="24"/>
        </w:rPr>
      </w:pPr>
      <w:r w:rsidRPr="00BB544F">
        <w:rPr>
          <w:iCs/>
          <w:sz w:val="24"/>
          <w:szCs w:val="24"/>
        </w:rPr>
        <w:t xml:space="preserve"> </w:t>
      </w:r>
    </w:p>
    <w:p w:rsidR="004D0D16" w:rsidRDefault="004D0D16">
      <w:pPr>
        <w:pStyle w:val="Seznam"/>
        <w:widowControl/>
        <w:jc w:val="both"/>
        <w:rPr>
          <w:b/>
          <w:bCs/>
          <w:sz w:val="24"/>
          <w:szCs w:val="24"/>
        </w:rPr>
      </w:pPr>
    </w:p>
    <w:p w:rsidR="004D0D16" w:rsidRDefault="004D0D16">
      <w:pPr>
        <w:pStyle w:val="Seznam"/>
        <w:widowControl/>
        <w:jc w:val="both"/>
        <w:rPr>
          <w:i/>
          <w:iCs/>
          <w:sz w:val="24"/>
          <w:szCs w:val="24"/>
        </w:rPr>
      </w:pPr>
    </w:p>
    <w:p w:rsidR="006B5A86" w:rsidRDefault="006B5A86">
      <w:pPr>
        <w:pStyle w:val="Seznam"/>
        <w:widowControl/>
        <w:jc w:val="both"/>
        <w:rPr>
          <w:i/>
          <w:iCs/>
          <w:sz w:val="24"/>
          <w:szCs w:val="24"/>
        </w:rPr>
      </w:pPr>
    </w:p>
    <w:p w:rsidR="006B5A86" w:rsidRDefault="006B5A86">
      <w:pPr>
        <w:pStyle w:val="Seznam"/>
        <w:widowControl/>
        <w:jc w:val="both"/>
        <w:rPr>
          <w:i/>
          <w:iCs/>
          <w:sz w:val="24"/>
          <w:szCs w:val="24"/>
        </w:rPr>
      </w:pPr>
    </w:p>
    <w:p w:rsidR="006B5A86" w:rsidRDefault="006B5A86">
      <w:pPr>
        <w:pStyle w:val="Seznam"/>
        <w:widowControl/>
        <w:jc w:val="both"/>
        <w:rPr>
          <w:i/>
          <w:iCs/>
          <w:sz w:val="24"/>
          <w:szCs w:val="24"/>
        </w:rPr>
      </w:pPr>
    </w:p>
    <w:p w:rsidR="004D0D16" w:rsidRPr="000D7C95" w:rsidRDefault="004D0D16" w:rsidP="000D7C95">
      <w:pPr>
        <w:pStyle w:val="Nadpis2"/>
      </w:pPr>
      <w:bookmarkStart w:id="42" w:name="_Toc256000011"/>
      <w:bookmarkStart w:id="43" w:name="_Toc514409713"/>
      <w:bookmarkStart w:id="44" w:name="_Toc516042622"/>
      <w:bookmarkStart w:id="45" w:name="_Toc61431762"/>
      <w:bookmarkStart w:id="46" w:name="_Toc63841585"/>
      <w:r w:rsidRPr="000D7C95">
        <w:lastRenderedPageBreak/>
        <w:t>1.7 Předmět ochrany ZCHÚ</w:t>
      </w:r>
      <w:bookmarkEnd w:id="42"/>
      <w:bookmarkEnd w:id="43"/>
      <w:bookmarkEnd w:id="44"/>
      <w:bookmarkEnd w:id="45"/>
      <w:bookmarkEnd w:id="46"/>
    </w:p>
    <w:p w:rsidR="006C1A79" w:rsidRPr="007B64AB" w:rsidRDefault="006C1A79" w:rsidP="006C1A79">
      <w:pPr>
        <w:jc w:val="both"/>
        <w:rPr>
          <w:b/>
          <w:bCs/>
          <w:snapToGrid w:val="0"/>
          <w:sz w:val="24"/>
          <w:szCs w:val="24"/>
        </w:rPr>
      </w:pPr>
    </w:p>
    <w:p w:rsidR="004D0D16" w:rsidRPr="007B64AB" w:rsidRDefault="004D0D16" w:rsidP="004D0D16">
      <w:pPr>
        <w:pStyle w:val="Nadpis3"/>
        <w:jc w:val="left"/>
        <w:rPr>
          <w:snapToGrid w:val="0"/>
        </w:rPr>
      </w:pPr>
      <w:bookmarkStart w:id="47" w:name="_Toc256000012"/>
      <w:bookmarkStart w:id="48" w:name="_Toc514409714"/>
      <w:bookmarkStart w:id="49" w:name="_Toc516042623"/>
      <w:bookmarkStart w:id="50" w:name="_Toc61431763"/>
      <w:bookmarkStart w:id="51" w:name="_Toc63841586"/>
      <w:r w:rsidRPr="007B64AB">
        <w:rPr>
          <w:snapToGrid w:val="0"/>
        </w:rPr>
        <w:t>1.7.1 Předmět ochrany ZCHÚ podle zřizovacího předpisu</w:t>
      </w:r>
      <w:bookmarkEnd w:id="47"/>
      <w:bookmarkEnd w:id="48"/>
      <w:bookmarkEnd w:id="49"/>
      <w:bookmarkEnd w:id="50"/>
      <w:bookmarkEnd w:id="51"/>
    </w:p>
    <w:p w:rsidR="004D0D16" w:rsidRPr="007B64AB" w:rsidRDefault="004D0D16">
      <w:pPr>
        <w:jc w:val="both"/>
        <w:rPr>
          <w:b/>
          <w:bCs/>
          <w:snapToGrid w:val="0"/>
          <w:sz w:val="24"/>
          <w:szCs w:val="24"/>
        </w:rPr>
      </w:pPr>
    </w:p>
    <w:p w:rsidR="00C70A43" w:rsidRDefault="00C70A43" w:rsidP="00C70A43">
      <w:pPr>
        <w:adjustRightInd w:val="0"/>
        <w:jc w:val="both"/>
        <w:rPr>
          <w:sz w:val="24"/>
          <w:szCs w:val="24"/>
        </w:rPr>
      </w:pPr>
      <w:r>
        <w:rPr>
          <w:sz w:val="24"/>
          <w:szCs w:val="24"/>
        </w:rPr>
        <w:t>Typické xerotermní biocenózy na vápnitém podkladě ordovických diabasových vulkanitů s řadou stepních druhů a plně rozvinutou formací xerotermních dřevin.</w:t>
      </w:r>
    </w:p>
    <w:p w:rsidR="004D0D16" w:rsidRPr="007B64AB" w:rsidRDefault="004D0D16">
      <w:pPr>
        <w:jc w:val="both"/>
        <w:rPr>
          <w:b/>
          <w:bCs/>
          <w:snapToGrid w:val="0"/>
          <w:sz w:val="24"/>
          <w:szCs w:val="24"/>
        </w:rPr>
      </w:pPr>
    </w:p>
    <w:p w:rsidR="004D0D16" w:rsidRDefault="004D0D16" w:rsidP="004D0D16">
      <w:pPr>
        <w:pStyle w:val="Nadpis3"/>
        <w:jc w:val="left"/>
        <w:rPr>
          <w:snapToGrid w:val="0"/>
        </w:rPr>
      </w:pPr>
      <w:bookmarkStart w:id="52" w:name="_Toc256000013"/>
      <w:bookmarkStart w:id="53" w:name="_Toc514409715"/>
      <w:bookmarkStart w:id="54" w:name="_Toc516042624"/>
      <w:bookmarkStart w:id="55" w:name="_Toc61431764"/>
      <w:bookmarkStart w:id="56" w:name="_Toc63841587"/>
      <w:r w:rsidRPr="007B64AB">
        <w:rPr>
          <w:snapToGrid w:val="0"/>
        </w:rPr>
        <w:t>1.7.2 Předmět ochrany</w:t>
      </w:r>
      <w:r>
        <w:rPr>
          <w:snapToGrid w:val="0"/>
        </w:rPr>
        <w:t xml:space="preserve"> </w:t>
      </w:r>
      <w:r w:rsidRPr="007B64AB">
        <w:rPr>
          <w:snapToGrid w:val="0"/>
        </w:rPr>
        <w:t>– současný stav</w:t>
      </w:r>
      <w:bookmarkEnd w:id="52"/>
      <w:bookmarkEnd w:id="53"/>
      <w:bookmarkEnd w:id="54"/>
      <w:bookmarkEnd w:id="55"/>
      <w:bookmarkEnd w:id="56"/>
    </w:p>
    <w:p w:rsidR="004D0D16" w:rsidRDefault="004D0D16">
      <w:pPr>
        <w:jc w:val="both"/>
        <w:rPr>
          <w:b/>
          <w:bCs/>
          <w:snapToGrid w:val="0"/>
          <w:sz w:val="24"/>
          <w:szCs w:val="24"/>
        </w:rPr>
      </w:pPr>
    </w:p>
    <w:p w:rsidR="004D0D16" w:rsidRDefault="004D0D16" w:rsidP="004D0D16">
      <w:pPr>
        <w:jc w:val="both"/>
        <w:rPr>
          <w:b/>
          <w:bCs/>
          <w:snapToGrid w:val="0"/>
        </w:rPr>
      </w:pPr>
      <w:r>
        <w:rPr>
          <w:b/>
          <w:bCs/>
          <w:snapToGrid w:val="0"/>
        </w:rPr>
        <w:t>A. ekosystémy</w:t>
      </w:r>
    </w:p>
    <w:p w:rsidR="004D0D16" w:rsidRDefault="004D0D16"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642"/>
        <w:gridCol w:w="1275"/>
        <w:gridCol w:w="3686"/>
        <w:gridCol w:w="1417"/>
      </w:tblGrid>
      <w:tr w:rsidR="00FE21B3" w:rsidTr="00F460E6">
        <w:trPr>
          <w:cantSplit/>
          <w:trHeight w:val="270"/>
          <w:tblHeader/>
        </w:trPr>
        <w:tc>
          <w:tcPr>
            <w:tcW w:w="2642" w:type="dxa"/>
            <w:tcBorders>
              <w:top w:val="single" w:sz="18" w:space="0" w:color="auto"/>
              <w:left w:val="single" w:sz="18" w:space="0" w:color="auto"/>
              <w:bottom w:val="single" w:sz="18" w:space="0" w:color="auto"/>
            </w:tcBorders>
            <w:shd w:val="clear" w:color="auto" w:fill="C0C0C0"/>
          </w:tcPr>
          <w:p w:rsidR="004D0D16" w:rsidRDefault="004D0D16" w:rsidP="004D0D16">
            <w:pPr>
              <w:rPr>
                <w:b/>
                <w:bCs/>
                <w:snapToGrid w:val="0"/>
              </w:rPr>
            </w:pPr>
            <w:r>
              <w:rPr>
                <w:b/>
                <w:bCs/>
                <w:snapToGrid w:val="0"/>
              </w:rPr>
              <w:t>ekosystém</w:t>
            </w:r>
          </w:p>
        </w:tc>
        <w:tc>
          <w:tcPr>
            <w:tcW w:w="1275" w:type="dxa"/>
            <w:tcBorders>
              <w:top w:val="single" w:sz="18" w:space="0" w:color="auto"/>
              <w:bottom w:val="single" w:sz="18" w:space="0" w:color="auto"/>
              <w:right w:val="single" w:sz="8" w:space="0" w:color="auto"/>
            </w:tcBorders>
            <w:shd w:val="clear" w:color="auto" w:fill="C0C0C0"/>
          </w:tcPr>
          <w:p w:rsidR="004D0D16" w:rsidRDefault="004D0D16" w:rsidP="004D0D16">
            <w:pPr>
              <w:rPr>
                <w:b/>
                <w:bCs/>
                <w:snapToGrid w:val="0"/>
              </w:rPr>
            </w:pPr>
            <w:r>
              <w:rPr>
                <w:b/>
                <w:bCs/>
                <w:snapToGrid w:val="0"/>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rsidR="004D0D16" w:rsidRDefault="004D0D16" w:rsidP="004D0D16">
            <w:pPr>
              <w:rPr>
                <w:b/>
                <w:bCs/>
                <w:snapToGrid w:val="0"/>
              </w:rPr>
            </w:pPr>
            <w:r>
              <w:rPr>
                <w:b/>
                <w:bCs/>
                <w:snapToGrid w:val="0"/>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rsidR="004D0D16" w:rsidRPr="00A462ED" w:rsidRDefault="004D0D16" w:rsidP="004D0D16">
            <w:pPr>
              <w:rPr>
                <w:b/>
                <w:bCs/>
                <w:snapToGrid w:val="0"/>
                <w:highlight w:val="yellow"/>
              </w:rPr>
            </w:pPr>
            <w:r>
              <w:rPr>
                <w:b/>
                <w:bCs/>
                <w:snapToGrid w:val="0"/>
              </w:rPr>
              <w:t>kód předmětu ochrany*</w:t>
            </w:r>
          </w:p>
        </w:tc>
      </w:tr>
      <w:tr w:rsidR="00FE21B3" w:rsidTr="004D0D16">
        <w:trPr>
          <w:cantSplit/>
          <w:trHeight w:val="257"/>
        </w:trPr>
        <w:tc>
          <w:tcPr>
            <w:tcW w:w="2642" w:type="dxa"/>
            <w:tcBorders>
              <w:top w:val="single" w:sz="18" w:space="0" w:color="auto"/>
              <w:left w:val="single" w:sz="18" w:space="0" w:color="auto"/>
              <w:bottom w:val="single" w:sz="4" w:space="0" w:color="auto"/>
            </w:tcBorders>
          </w:tcPr>
          <w:p w:rsidR="004D0D16" w:rsidRPr="00156B55" w:rsidRDefault="00D92A56" w:rsidP="00B96B47">
            <w:pPr>
              <w:rPr>
                <w:bCs/>
                <w:snapToGrid w:val="0"/>
              </w:rPr>
            </w:pPr>
            <w:r>
              <w:rPr>
                <w:bCs/>
                <w:snapToGrid w:val="0"/>
              </w:rPr>
              <w:t>T3.</w:t>
            </w:r>
            <w:r w:rsidR="00B96B47">
              <w:rPr>
                <w:bCs/>
                <w:snapToGrid w:val="0"/>
              </w:rPr>
              <w:t>3D</w:t>
            </w:r>
            <w:r w:rsidR="00CE0E1D">
              <w:rPr>
                <w:bCs/>
                <w:snapToGrid w:val="0"/>
              </w:rPr>
              <w:t xml:space="preserve"> </w:t>
            </w:r>
            <w:r w:rsidR="003B029E" w:rsidRPr="003B029E">
              <w:t>Úzkolisté suché trávníky, porosty bez význačného výskytu vstavačovitých</w:t>
            </w:r>
          </w:p>
        </w:tc>
        <w:tc>
          <w:tcPr>
            <w:tcW w:w="1275" w:type="dxa"/>
            <w:tcBorders>
              <w:top w:val="single" w:sz="18" w:space="0" w:color="auto"/>
              <w:bottom w:val="single" w:sz="4" w:space="0" w:color="auto"/>
              <w:right w:val="single" w:sz="8" w:space="0" w:color="auto"/>
            </w:tcBorders>
          </w:tcPr>
          <w:p w:rsidR="004D0D16" w:rsidRPr="00156B55" w:rsidRDefault="0015023A" w:rsidP="004D0D16">
            <w:pPr>
              <w:jc w:val="center"/>
              <w:rPr>
                <w:bCs/>
                <w:snapToGrid w:val="0"/>
              </w:rPr>
            </w:pPr>
            <w:r>
              <w:rPr>
                <w:bCs/>
                <w:snapToGrid w:val="0"/>
              </w:rPr>
              <w:t>53</w:t>
            </w:r>
          </w:p>
        </w:tc>
        <w:tc>
          <w:tcPr>
            <w:tcW w:w="3686" w:type="dxa"/>
            <w:tcBorders>
              <w:top w:val="single" w:sz="18" w:space="0" w:color="auto"/>
              <w:left w:val="single" w:sz="4" w:space="0" w:color="auto"/>
              <w:bottom w:val="single" w:sz="4" w:space="0" w:color="auto"/>
              <w:right w:val="single" w:sz="4" w:space="0" w:color="auto"/>
            </w:tcBorders>
          </w:tcPr>
          <w:p w:rsidR="004D0D16" w:rsidRDefault="001545AB" w:rsidP="00116EB5">
            <w:pPr>
              <w:rPr>
                <w:bCs/>
                <w:snapToGrid w:val="0"/>
              </w:rPr>
            </w:pPr>
            <w:r>
              <w:rPr>
                <w:bCs/>
                <w:snapToGrid w:val="0"/>
              </w:rPr>
              <w:t>t</w:t>
            </w:r>
            <w:r w:rsidR="00CA54FD" w:rsidRPr="004B2A8F">
              <w:rPr>
                <w:bCs/>
                <w:snapToGrid w:val="0"/>
              </w:rPr>
              <w:t>eplomiln</w:t>
            </w:r>
            <w:r w:rsidR="004B2A8F" w:rsidRPr="004B2A8F">
              <w:rPr>
                <w:bCs/>
                <w:snapToGrid w:val="0"/>
              </w:rPr>
              <w:t>á</w:t>
            </w:r>
            <w:r w:rsidR="00CA54FD" w:rsidRPr="004B2A8F">
              <w:rPr>
                <w:bCs/>
                <w:snapToGrid w:val="0"/>
              </w:rPr>
              <w:t xml:space="preserve"> </w:t>
            </w:r>
            <w:r w:rsidR="004B2A8F" w:rsidRPr="004B2A8F">
              <w:rPr>
                <w:bCs/>
                <w:snapToGrid w:val="0"/>
              </w:rPr>
              <w:t>společenstva</w:t>
            </w:r>
            <w:r w:rsidR="00CA54FD" w:rsidRPr="004B2A8F">
              <w:rPr>
                <w:bCs/>
                <w:snapToGrid w:val="0"/>
              </w:rPr>
              <w:t xml:space="preserve"> </w:t>
            </w:r>
            <w:r w:rsidR="0069056F" w:rsidRPr="004B2A8F">
              <w:t>a</w:t>
            </w:r>
            <w:r w:rsidR="00A00095">
              <w:t>sociace</w:t>
            </w:r>
            <w:r w:rsidR="0069056F" w:rsidRPr="004B2A8F">
              <w:t xml:space="preserve"> </w:t>
            </w:r>
            <w:r w:rsidR="0069056F" w:rsidRPr="004B2A8F">
              <w:rPr>
                <w:i/>
              </w:rPr>
              <w:t>Erysimo crepidifolii-Festuceum valesiaceae</w:t>
            </w:r>
            <w:r w:rsidR="0069056F" w:rsidRPr="004B2A8F">
              <w:t xml:space="preserve"> a </w:t>
            </w:r>
            <w:r w:rsidR="0069056F" w:rsidRPr="004B2A8F">
              <w:rPr>
                <w:i/>
              </w:rPr>
              <w:t>Koelerio macranthae-Stipetum joannis</w:t>
            </w:r>
            <w:r w:rsidR="0069056F" w:rsidRPr="004B2A8F">
              <w:t xml:space="preserve"> var. </w:t>
            </w:r>
            <w:r w:rsidR="0069056F" w:rsidRPr="004B2A8F">
              <w:rPr>
                <w:i/>
              </w:rPr>
              <w:t>Stipa pennata</w:t>
            </w:r>
            <w:r w:rsidR="0069056F" w:rsidRPr="004B2A8F">
              <w:rPr>
                <w:bCs/>
                <w:snapToGrid w:val="0"/>
              </w:rPr>
              <w:t xml:space="preserve">  vytváří</w:t>
            </w:r>
            <w:r w:rsidR="0069056F">
              <w:rPr>
                <w:bCs/>
                <w:snapToGrid w:val="0"/>
              </w:rPr>
              <w:t xml:space="preserve"> </w:t>
            </w:r>
            <w:r w:rsidR="001B01B3">
              <w:rPr>
                <w:bCs/>
                <w:snapToGrid w:val="0"/>
              </w:rPr>
              <w:t xml:space="preserve">řídké, nezapojené trávníky </w:t>
            </w:r>
            <w:r w:rsidR="00CA54FD">
              <w:rPr>
                <w:bCs/>
                <w:snapToGrid w:val="0"/>
              </w:rPr>
              <w:t>s </w:t>
            </w:r>
            <w:r w:rsidR="004B3498">
              <w:rPr>
                <w:bCs/>
                <w:snapToGrid w:val="0"/>
              </w:rPr>
              <w:t>kostřavami</w:t>
            </w:r>
            <w:r w:rsidR="004B2A8F">
              <w:rPr>
                <w:bCs/>
                <w:snapToGrid w:val="0"/>
              </w:rPr>
              <w:t xml:space="preserve"> </w:t>
            </w:r>
            <w:r w:rsidR="00116EB5">
              <w:rPr>
                <w:bCs/>
                <w:snapToGrid w:val="0"/>
              </w:rPr>
              <w:t xml:space="preserve">– </w:t>
            </w:r>
            <w:r w:rsidR="00EB4B63">
              <w:rPr>
                <w:bCs/>
                <w:snapToGrid w:val="0"/>
              </w:rPr>
              <w:t xml:space="preserve">k. ovčí </w:t>
            </w:r>
            <w:r w:rsidR="00116EB5">
              <w:rPr>
                <w:bCs/>
                <w:snapToGrid w:val="0"/>
              </w:rPr>
              <w:t>(</w:t>
            </w:r>
            <w:r w:rsidR="004B2A8F" w:rsidRPr="004B2A8F">
              <w:rPr>
                <w:bCs/>
                <w:i/>
                <w:snapToGrid w:val="0"/>
              </w:rPr>
              <w:t>Festuca ovina</w:t>
            </w:r>
            <w:r w:rsidR="00663D32" w:rsidRPr="00663D32">
              <w:rPr>
                <w:bCs/>
                <w:snapToGrid w:val="0"/>
              </w:rPr>
              <w:t>)</w:t>
            </w:r>
            <w:r w:rsidR="004B2A8F" w:rsidRPr="00116EB5">
              <w:rPr>
                <w:bCs/>
                <w:snapToGrid w:val="0"/>
              </w:rPr>
              <w:t>,</w:t>
            </w:r>
            <w:r w:rsidR="00EB4B63">
              <w:rPr>
                <w:bCs/>
                <w:snapToGrid w:val="0"/>
              </w:rPr>
              <w:t xml:space="preserve"> k. červená </w:t>
            </w:r>
            <w:r w:rsidR="00116EB5">
              <w:rPr>
                <w:bCs/>
                <w:snapToGrid w:val="0"/>
              </w:rPr>
              <w:t>(</w:t>
            </w:r>
            <w:r w:rsidR="004B2A8F" w:rsidRPr="004B2A8F">
              <w:rPr>
                <w:bCs/>
                <w:i/>
                <w:snapToGrid w:val="0"/>
              </w:rPr>
              <w:t xml:space="preserve">F. </w:t>
            </w:r>
            <w:proofErr w:type="gramStart"/>
            <w:r w:rsidR="004B2A8F" w:rsidRPr="004B2A8F">
              <w:rPr>
                <w:bCs/>
                <w:i/>
                <w:snapToGrid w:val="0"/>
              </w:rPr>
              <w:t>rubra</w:t>
            </w:r>
            <w:proofErr w:type="gramEnd"/>
            <w:r w:rsidR="00663D32" w:rsidRPr="00663D32">
              <w:rPr>
                <w:bCs/>
                <w:snapToGrid w:val="0"/>
              </w:rPr>
              <w:t>)</w:t>
            </w:r>
            <w:r w:rsidR="004B2A8F">
              <w:rPr>
                <w:bCs/>
                <w:snapToGrid w:val="0"/>
              </w:rPr>
              <w:t>,</w:t>
            </w:r>
            <w:r w:rsidR="00EB4B63">
              <w:rPr>
                <w:bCs/>
                <w:snapToGrid w:val="0"/>
              </w:rPr>
              <w:t xml:space="preserve"> k. žlábkatá </w:t>
            </w:r>
            <w:r w:rsidR="00116EB5">
              <w:rPr>
                <w:bCs/>
                <w:snapToGrid w:val="0"/>
              </w:rPr>
              <w:t>(</w:t>
            </w:r>
            <w:r w:rsidR="004B2A8F" w:rsidRPr="004B2A8F">
              <w:rPr>
                <w:bCs/>
                <w:i/>
                <w:snapToGrid w:val="0"/>
              </w:rPr>
              <w:t>F. rupicola</w:t>
            </w:r>
            <w:r w:rsidR="00663D32" w:rsidRPr="00663D32">
              <w:rPr>
                <w:bCs/>
                <w:snapToGrid w:val="0"/>
              </w:rPr>
              <w:t>)</w:t>
            </w:r>
            <w:r w:rsidR="004B2A8F">
              <w:rPr>
                <w:bCs/>
                <w:snapToGrid w:val="0"/>
              </w:rPr>
              <w:t>,</w:t>
            </w:r>
            <w:r w:rsidR="00EB4B63">
              <w:rPr>
                <w:bCs/>
                <w:snapToGrid w:val="0"/>
              </w:rPr>
              <w:t xml:space="preserve"> k. walliská </w:t>
            </w:r>
            <w:r w:rsidR="00116EB5">
              <w:rPr>
                <w:bCs/>
                <w:snapToGrid w:val="0"/>
              </w:rPr>
              <w:t>(</w:t>
            </w:r>
            <w:r w:rsidR="004B2A8F" w:rsidRPr="004B2A8F">
              <w:rPr>
                <w:bCs/>
                <w:i/>
                <w:snapToGrid w:val="0"/>
              </w:rPr>
              <w:t>F. valesiaca</w:t>
            </w:r>
            <w:r w:rsidR="004B2A8F">
              <w:rPr>
                <w:bCs/>
                <w:snapToGrid w:val="0"/>
              </w:rPr>
              <w:t>)</w:t>
            </w:r>
            <w:r w:rsidR="00CA54FD">
              <w:rPr>
                <w:bCs/>
                <w:snapToGrid w:val="0"/>
              </w:rPr>
              <w:t xml:space="preserve"> </w:t>
            </w:r>
            <w:r w:rsidR="001B01B3">
              <w:rPr>
                <w:bCs/>
                <w:snapToGrid w:val="0"/>
              </w:rPr>
              <w:t>s</w:t>
            </w:r>
            <w:r w:rsidR="009B04A9">
              <w:rPr>
                <w:bCs/>
                <w:snapToGrid w:val="0"/>
              </w:rPr>
              <w:t xml:space="preserve"> vzácným</w:t>
            </w:r>
            <w:r w:rsidR="003B0581">
              <w:rPr>
                <w:bCs/>
                <w:snapToGrid w:val="0"/>
              </w:rPr>
              <w:t> koniklecem lučním českým</w:t>
            </w:r>
            <w:r w:rsidR="00886188">
              <w:rPr>
                <w:bCs/>
                <w:snapToGrid w:val="0"/>
              </w:rPr>
              <w:t xml:space="preserve"> (</w:t>
            </w:r>
            <w:r w:rsidR="00886188" w:rsidRPr="00886188">
              <w:rPr>
                <w:bCs/>
                <w:i/>
                <w:snapToGrid w:val="0"/>
              </w:rPr>
              <w:t>Pulsatilla pratensis</w:t>
            </w:r>
            <w:r w:rsidR="00886188">
              <w:rPr>
                <w:bCs/>
                <w:snapToGrid w:val="0"/>
              </w:rPr>
              <w:t xml:space="preserve"> subsp. </w:t>
            </w:r>
            <w:r w:rsidR="00886188" w:rsidRPr="00886188">
              <w:rPr>
                <w:bCs/>
                <w:i/>
                <w:snapToGrid w:val="0"/>
              </w:rPr>
              <w:t>bohemica</w:t>
            </w:r>
            <w:r w:rsidR="00886188">
              <w:rPr>
                <w:bCs/>
                <w:snapToGrid w:val="0"/>
              </w:rPr>
              <w:t>)</w:t>
            </w:r>
            <w:r w:rsidR="003B0581">
              <w:rPr>
                <w:bCs/>
                <w:snapToGrid w:val="0"/>
              </w:rPr>
              <w:t>, kavylem Ivanovým</w:t>
            </w:r>
            <w:r w:rsidR="00886188">
              <w:rPr>
                <w:bCs/>
                <w:snapToGrid w:val="0"/>
              </w:rPr>
              <w:t xml:space="preserve"> (</w:t>
            </w:r>
            <w:r w:rsidR="00886188" w:rsidRPr="00886188">
              <w:rPr>
                <w:bCs/>
                <w:i/>
                <w:snapToGrid w:val="0"/>
              </w:rPr>
              <w:t>Stipa pennata</w:t>
            </w:r>
            <w:r w:rsidR="00886188">
              <w:rPr>
                <w:bCs/>
                <w:snapToGrid w:val="0"/>
              </w:rPr>
              <w:t>)</w:t>
            </w:r>
            <w:r w:rsidR="00153974">
              <w:rPr>
                <w:bCs/>
                <w:snapToGrid w:val="0"/>
              </w:rPr>
              <w:t>,</w:t>
            </w:r>
            <w:r w:rsidR="003B0581">
              <w:rPr>
                <w:bCs/>
                <w:snapToGrid w:val="0"/>
              </w:rPr>
              <w:t xml:space="preserve"> chrpou chlumní</w:t>
            </w:r>
            <w:r w:rsidR="00886188">
              <w:rPr>
                <w:bCs/>
                <w:snapToGrid w:val="0"/>
              </w:rPr>
              <w:t xml:space="preserve"> (</w:t>
            </w:r>
            <w:r w:rsidR="00886188" w:rsidRPr="00886188">
              <w:rPr>
                <w:bCs/>
                <w:i/>
                <w:snapToGrid w:val="0"/>
              </w:rPr>
              <w:t>Centaurea triumhettii</w:t>
            </w:r>
            <w:r w:rsidR="00886188">
              <w:rPr>
                <w:bCs/>
                <w:snapToGrid w:val="0"/>
              </w:rPr>
              <w:t>), ch. latnatou (</w:t>
            </w:r>
            <w:r w:rsidR="00886188" w:rsidRPr="00886188">
              <w:rPr>
                <w:bCs/>
                <w:i/>
                <w:snapToGrid w:val="0"/>
              </w:rPr>
              <w:t>Centaurea stoebe</w:t>
            </w:r>
            <w:r w:rsidR="00886188">
              <w:rPr>
                <w:bCs/>
                <w:snapToGrid w:val="0"/>
              </w:rPr>
              <w:t>),</w:t>
            </w:r>
            <w:r w:rsidR="004B2A8F">
              <w:rPr>
                <w:bCs/>
                <w:snapToGrid w:val="0"/>
              </w:rPr>
              <w:t xml:space="preserve"> </w:t>
            </w:r>
            <w:r w:rsidR="00153974">
              <w:rPr>
                <w:bCs/>
                <w:snapToGrid w:val="0"/>
              </w:rPr>
              <w:t>třešní křovitou</w:t>
            </w:r>
            <w:r w:rsidR="00886188">
              <w:rPr>
                <w:bCs/>
                <w:snapToGrid w:val="0"/>
              </w:rPr>
              <w:t xml:space="preserve"> (</w:t>
            </w:r>
            <w:r w:rsidR="00886188" w:rsidRPr="00886188">
              <w:rPr>
                <w:bCs/>
                <w:i/>
                <w:snapToGrid w:val="0"/>
              </w:rPr>
              <w:t>Prunus fruticosa</w:t>
            </w:r>
            <w:r w:rsidR="00886188">
              <w:rPr>
                <w:bCs/>
                <w:snapToGrid w:val="0"/>
              </w:rPr>
              <w:t>) a trýzelem škardolistým (</w:t>
            </w:r>
            <w:r w:rsidR="00886188" w:rsidRPr="00886188">
              <w:rPr>
                <w:bCs/>
                <w:i/>
                <w:snapToGrid w:val="0"/>
              </w:rPr>
              <w:t>Erysimum crepidifolium</w:t>
            </w:r>
            <w:r w:rsidR="00886188">
              <w:rPr>
                <w:bCs/>
                <w:snapToGrid w:val="0"/>
              </w:rPr>
              <w:t>)</w:t>
            </w:r>
            <w:r w:rsidR="00827CF6">
              <w:rPr>
                <w:bCs/>
                <w:snapToGrid w:val="0"/>
              </w:rPr>
              <w:t xml:space="preserve">; </w:t>
            </w:r>
            <w:r w:rsidR="004B2A8F">
              <w:rPr>
                <w:bCs/>
                <w:snapToGrid w:val="0"/>
              </w:rPr>
              <w:t>na okrajích</w:t>
            </w:r>
            <w:r w:rsidR="00CA54FD">
              <w:rPr>
                <w:bCs/>
                <w:snapToGrid w:val="0"/>
              </w:rPr>
              <w:t xml:space="preserve"> </w:t>
            </w:r>
            <w:r w:rsidR="00827CF6">
              <w:rPr>
                <w:bCs/>
                <w:snapToGrid w:val="0"/>
              </w:rPr>
              <w:t xml:space="preserve">přechází </w:t>
            </w:r>
            <w:r w:rsidR="004B2A8F">
              <w:rPr>
                <w:bCs/>
                <w:snapToGrid w:val="0"/>
              </w:rPr>
              <w:t xml:space="preserve">místy </w:t>
            </w:r>
            <w:r w:rsidR="00827CF6">
              <w:rPr>
                <w:bCs/>
                <w:snapToGrid w:val="0"/>
              </w:rPr>
              <w:t xml:space="preserve">do </w:t>
            </w:r>
            <w:r w:rsidR="00827CF6">
              <w:t>š</w:t>
            </w:r>
            <w:r w:rsidR="00827CF6" w:rsidRPr="00B26E08">
              <w:t>irokolist</w:t>
            </w:r>
            <w:r w:rsidR="00827CF6">
              <w:t>ých</w:t>
            </w:r>
            <w:r w:rsidR="00827CF6" w:rsidRPr="00B26E08">
              <w:t xml:space="preserve"> such</w:t>
            </w:r>
            <w:r w:rsidR="00827CF6">
              <w:t>ých</w:t>
            </w:r>
            <w:r w:rsidR="00827CF6" w:rsidRPr="00B26E08">
              <w:t xml:space="preserve"> trávník</w:t>
            </w:r>
            <w:r w:rsidR="00827CF6">
              <w:t>ů s chrpou chlumní</w:t>
            </w:r>
            <w:r w:rsidR="00886188">
              <w:t xml:space="preserve"> </w:t>
            </w:r>
            <w:r w:rsidR="00B528E9">
              <w:rPr>
                <w:bCs/>
                <w:snapToGrid w:val="0"/>
              </w:rPr>
              <w:t>(</w:t>
            </w:r>
            <w:r w:rsidR="00B528E9" w:rsidRPr="00886188">
              <w:rPr>
                <w:bCs/>
                <w:i/>
                <w:snapToGrid w:val="0"/>
              </w:rPr>
              <w:t>Centaurea trium</w:t>
            </w:r>
            <w:r w:rsidR="004B2A8F">
              <w:rPr>
                <w:bCs/>
                <w:i/>
                <w:snapToGrid w:val="0"/>
              </w:rPr>
              <w:t>f</w:t>
            </w:r>
            <w:r w:rsidR="00B528E9" w:rsidRPr="00886188">
              <w:rPr>
                <w:bCs/>
                <w:i/>
                <w:snapToGrid w:val="0"/>
              </w:rPr>
              <w:t>ettii</w:t>
            </w:r>
            <w:r w:rsidR="00B528E9">
              <w:rPr>
                <w:bCs/>
                <w:snapToGrid w:val="0"/>
              </w:rPr>
              <w:t xml:space="preserve">) </w:t>
            </w:r>
            <w:r w:rsidR="00886188">
              <w:t>a</w:t>
            </w:r>
            <w:r w:rsidR="00153974">
              <w:t xml:space="preserve"> </w:t>
            </w:r>
            <w:r w:rsidR="001D0DC0">
              <w:t>suchých bylinných lemů s kakostem krvavým</w:t>
            </w:r>
            <w:r w:rsidR="00B528E9">
              <w:t xml:space="preserve"> (</w:t>
            </w:r>
            <w:r w:rsidR="00B528E9" w:rsidRPr="00CA54FD">
              <w:rPr>
                <w:i/>
              </w:rPr>
              <w:t>Geranium sanguineum</w:t>
            </w:r>
            <w:r w:rsidR="00B528E9">
              <w:t>)</w:t>
            </w:r>
            <w:r w:rsidR="00153974">
              <w:t xml:space="preserve">, </w:t>
            </w:r>
            <w:r w:rsidR="009B04A9">
              <w:t xml:space="preserve">vzácnou </w:t>
            </w:r>
            <w:r w:rsidR="00153974">
              <w:t xml:space="preserve">sasankou lesní </w:t>
            </w:r>
            <w:r w:rsidR="00B528E9">
              <w:t>(</w:t>
            </w:r>
            <w:r w:rsidR="00B528E9" w:rsidRPr="00CA54FD">
              <w:rPr>
                <w:i/>
              </w:rPr>
              <w:t>Anemone sylvestris</w:t>
            </w:r>
            <w:r w:rsidR="00B528E9">
              <w:t xml:space="preserve">) </w:t>
            </w:r>
            <w:r w:rsidR="00153974">
              <w:t>a chrpou chlumní</w:t>
            </w:r>
            <w:r w:rsidR="00B528E9">
              <w:t xml:space="preserve"> </w:t>
            </w:r>
            <w:r w:rsidR="00B528E9">
              <w:rPr>
                <w:bCs/>
                <w:snapToGrid w:val="0"/>
              </w:rPr>
              <w:t>(</w:t>
            </w:r>
            <w:r w:rsidR="00B528E9" w:rsidRPr="00886188">
              <w:rPr>
                <w:bCs/>
                <w:i/>
                <w:snapToGrid w:val="0"/>
              </w:rPr>
              <w:t>Centaurea triumhettii</w:t>
            </w:r>
            <w:r w:rsidR="00B528E9">
              <w:rPr>
                <w:bCs/>
                <w:snapToGrid w:val="0"/>
              </w:rPr>
              <w:t>)</w:t>
            </w:r>
            <w:r w:rsidR="00082C3E">
              <w:rPr>
                <w:bCs/>
                <w:snapToGrid w:val="0"/>
              </w:rPr>
              <w:t>; na tato společenstva jsou vázány i mnohé teplomilné druhy bezobratlých živočichů</w:t>
            </w:r>
            <w:r w:rsidR="00300E6C">
              <w:rPr>
                <w:bCs/>
                <w:snapToGrid w:val="0"/>
              </w:rPr>
              <w:t>, zejména motýli a pavouci</w:t>
            </w:r>
          </w:p>
        </w:tc>
        <w:tc>
          <w:tcPr>
            <w:tcW w:w="1417" w:type="dxa"/>
            <w:tcBorders>
              <w:top w:val="single" w:sz="18" w:space="0" w:color="auto"/>
              <w:left w:val="single" w:sz="4" w:space="0" w:color="auto"/>
              <w:bottom w:val="single" w:sz="4" w:space="0" w:color="auto"/>
              <w:right w:val="single" w:sz="18" w:space="0" w:color="auto"/>
            </w:tcBorders>
          </w:tcPr>
          <w:p w:rsidR="004D0D16" w:rsidRPr="00264181" w:rsidRDefault="00510D58" w:rsidP="004D0D16">
            <w:pPr>
              <w:jc w:val="center"/>
              <w:rPr>
                <w:bCs/>
                <w:snapToGrid w:val="0"/>
                <w:highlight w:val="yellow"/>
              </w:rPr>
            </w:pPr>
            <w:r w:rsidRPr="0014440C">
              <w:rPr>
                <w:bCs/>
                <w:snapToGrid w:val="0"/>
              </w:rPr>
              <w:t>a</w:t>
            </w:r>
          </w:p>
        </w:tc>
      </w:tr>
      <w:tr w:rsidR="00010E60" w:rsidTr="00ED7E3C">
        <w:trPr>
          <w:cantSplit/>
          <w:trHeight w:val="251"/>
        </w:trPr>
        <w:tc>
          <w:tcPr>
            <w:tcW w:w="2642" w:type="dxa"/>
            <w:tcBorders>
              <w:top w:val="single" w:sz="4" w:space="0" w:color="auto"/>
              <w:left w:val="single" w:sz="18" w:space="0" w:color="auto"/>
              <w:bottom w:val="single" w:sz="18" w:space="0" w:color="auto"/>
            </w:tcBorders>
          </w:tcPr>
          <w:p w:rsidR="00010E60" w:rsidRDefault="00010E60" w:rsidP="00994D03">
            <w:pPr>
              <w:rPr>
                <w:bCs/>
                <w:snapToGrid w:val="0"/>
              </w:rPr>
            </w:pPr>
            <w:r>
              <w:rPr>
                <w:bCs/>
                <w:snapToGrid w:val="0"/>
              </w:rPr>
              <w:t>K4A</w:t>
            </w:r>
            <w:r w:rsidRPr="00B26E08">
              <w:t xml:space="preserve"> Nízké xerofilní křoviny, primární porosty na skalách s druhy rodu </w:t>
            </w:r>
            <w:r w:rsidRPr="00B26E08">
              <w:rPr>
                <w:i/>
              </w:rPr>
              <w:t>Cotoneaster</w:t>
            </w:r>
          </w:p>
        </w:tc>
        <w:tc>
          <w:tcPr>
            <w:tcW w:w="1275" w:type="dxa"/>
            <w:tcBorders>
              <w:top w:val="single" w:sz="4" w:space="0" w:color="auto"/>
              <w:bottom w:val="single" w:sz="18" w:space="0" w:color="auto"/>
              <w:right w:val="single" w:sz="8" w:space="0" w:color="auto"/>
            </w:tcBorders>
          </w:tcPr>
          <w:p w:rsidR="00010E60" w:rsidRPr="00156B55" w:rsidRDefault="00010E60" w:rsidP="00010E60">
            <w:pPr>
              <w:jc w:val="center"/>
              <w:rPr>
                <w:bCs/>
                <w:snapToGrid w:val="0"/>
              </w:rPr>
            </w:pPr>
            <w:r>
              <w:rPr>
                <w:bCs/>
                <w:snapToGrid w:val="0"/>
              </w:rPr>
              <w:t>4</w:t>
            </w:r>
          </w:p>
        </w:tc>
        <w:tc>
          <w:tcPr>
            <w:tcW w:w="3686" w:type="dxa"/>
            <w:tcBorders>
              <w:top w:val="single" w:sz="4" w:space="0" w:color="auto"/>
              <w:left w:val="single" w:sz="4" w:space="0" w:color="auto"/>
              <w:bottom w:val="single" w:sz="18" w:space="0" w:color="auto"/>
              <w:right w:val="single" w:sz="4" w:space="0" w:color="auto"/>
            </w:tcBorders>
          </w:tcPr>
          <w:p w:rsidR="00010E60" w:rsidRPr="00010E60" w:rsidRDefault="009B04A9" w:rsidP="00116EB5">
            <w:pPr>
              <w:rPr>
                <w:bCs/>
                <w:snapToGrid w:val="0"/>
              </w:rPr>
            </w:pPr>
            <w:r>
              <w:rPr>
                <w:bCs/>
                <w:snapToGrid w:val="0"/>
              </w:rPr>
              <w:t xml:space="preserve">společenstvo svazu </w:t>
            </w:r>
            <w:r w:rsidRPr="00A00095">
              <w:rPr>
                <w:bCs/>
                <w:i/>
                <w:snapToGrid w:val="0"/>
              </w:rPr>
              <w:t>Prunion fruticosae</w:t>
            </w:r>
            <w:r w:rsidR="00A00095">
              <w:rPr>
                <w:bCs/>
                <w:snapToGrid w:val="0"/>
              </w:rPr>
              <w:t xml:space="preserve"> </w:t>
            </w:r>
            <w:r w:rsidR="003B0581">
              <w:rPr>
                <w:bCs/>
                <w:snapToGrid w:val="0"/>
              </w:rPr>
              <w:t>na místech s mělkou půdou</w:t>
            </w:r>
            <w:r w:rsidR="004B6F85">
              <w:rPr>
                <w:bCs/>
                <w:snapToGrid w:val="0"/>
              </w:rPr>
              <w:t xml:space="preserve"> a</w:t>
            </w:r>
            <w:r w:rsidR="003B0581">
              <w:rPr>
                <w:bCs/>
                <w:snapToGrid w:val="0"/>
              </w:rPr>
              <w:t xml:space="preserve"> na výchozech diabasů s poměrně hojnou třešní křovitou </w:t>
            </w:r>
            <w:r w:rsidR="00153974">
              <w:rPr>
                <w:bCs/>
                <w:snapToGrid w:val="0"/>
              </w:rPr>
              <w:t>(</w:t>
            </w:r>
            <w:r w:rsidR="00153974" w:rsidRPr="00153974">
              <w:rPr>
                <w:bCs/>
                <w:i/>
                <w:snapToGrid w:val="0"/>
              </w:rPr>
              <w:t>Prunus fruticosa</w:t>
            </w:r>
            <w:r w:rsidR="00153974">
              <w:rPr>
                <w:bCs/>
                <w:snapToGrid w:val="0"/>
              </w:rPr>
              <w:t xml:space="preserve">) </w:t>
            </w:r>
            <w:r w:rsidR="003B0581">
              <w:rPr>
                <w:bCs/>
                <w:snapToGrid w:val="0"/>
              </w:rPr>
              <w:t>a roztroušeně se vyskytujícím skalníkem celokrajným</w:t>
            </w:r>
            <w:r w:rsidR="00153974">
              <w:rPr>
                <w:bCs/>
                <w:snapToGrid w:val="0"/>
              </w:rPr>
              <w:t xml:space="preserve"> (</w:t>
            </w:r>
            <w:r w:rsidR="00153974" w:rsidRPr="00153974">
              <w:rPr>
                <w:bCs/>
                <w:i/>
                <w:snapToGrid w:val="0"/>
              </w:rPr>
              <w:t>Cotoneaster integerrimus</w:t>
            </w:r>
            <w:r w:rsidR="00153974">
              <w:rPr>
                <w:bCs/>
                <w:snapToGrid w:val="0"/>
              </w:rPr>
              <w:t>)</w:t>
            </w:r>
            <w:r w:rsidR="004B6F85">
              <w:rPr>
                <w:bCs/>
                <w:snapToGrid w:val="0"/>
              </w:rPr>
              <w:t xml:space="preserve">; v okrajových částech </w:t>
            </w:r>
            <w:r w:rsidR="00886188">
              <w:rPr>
                <w:bCs/>
                <w:snapToGrid w:val="0"/>
              </w:rPr>
              <w:t>dochází k</w:t>
            </w:r>
            <w:r w:rsidR="004B6F85">
              <w:rPr>
                <w:bCs/>
                <w:snapToGrid w:val="0"/>
              </w:rPr>
              <w:t xml:space="preserve"> </w:t>
            </w:r>
            <w:r w:rsidR="00886188">
              <w:rPr>
                <w:bCs/>
                <w:snapToGrid w:val="0"/>
              </w:rPr>
              <w:t xml:space="preserve">průniku </w:t>
            </w:r>
            <w:r w:rsidR="004B6F85">
              <w:rPr>
                <w:bCs/>
                <w:snapToGrid w:val="0"/>
              </w:rPr>
              <w:t>křovin</w:t>
            </w:r>
            <w:r w:rsidR="00116EB5">
              <w:rPr>
                <w:bCs/>
                <w:snapToGrid w:val="0"/>
              </w:rPr>
              <w:t xml:space="preserve">, </w:t>
            </w:r>
            <w:r w:rsidR="00A00095">
              <w:rPr>
                <w:bCs/>
                <w:snapToGrid w:val="0"/>
              </w:rPr>
              <w:t>zejména trnky obecné</w:t>
            </w:r>
            <w:r w:rsidR="00EB4B63">
              <w:rPr>
                <w:bCs/>
                <w:snapToGrid w:val="0"/>
              </w:rPr>
              <w:t xml:space="preserve"> </w:t>
            </w:r>
            <w:r w:rsidR="00116EB5">
              <w:rPr>
                <w:bCs/>
                <w:snapToGrid w:val="0"/>
              </w:rPr>
              <w:t>(</w:t>
            </w:r>
            <w:r w:rsidR="00EB4B63" w:rsidRPr="00EB4B63">
              <w:rPr>
                <w:bCs/>
                <w:i/>
                <w:snapToGrid w:val="0"/>
              </w:rPr>
              <w:t>Prunus spinosa</w:t>
            </w:r>
            <w:r w:rsidR="00A00095">
              <w:rPr>
                <w:bCs/>
                <w:snapToGrid w:val="0"/>
              </w:rPr>
              <w:t>)</w:t>
            </w:r>
            <w:r w:rsidR="00B528E9">
              <w:rPr>
                <w:bCs/>
                <w:snapToGrid w:val="0"/>
              </w:rPr>
              <w:t xml:space="preserve"> do biotopu</w:t>
            </w:r>
          </w:p>
        </w:tc>
        <w:tc>
          <w:tcPr>
            <w:tcW w:w="1417" w:type="dxa"/>
            <w:tcBorders>
              <w:top w:val="single" w:sz="4" w:space="0" w:color="auto"/>
              <w:left w:val="single" w:sz="4" w:space="0" w:color="auto"/>
              <w:bottom w:val="single" w:sz="18" w:space="0" w:color="auto"/>
              <w:right w:val="single" w:sz="18" w:space="0" w:color="auto"/>
            </w:tcBorders>
          </w:tcPr>
          <w:p w:rsidR="00010E60" w:rsidRPr="00156B55" w:rsidRDefault="00010E60" w:rsidP="00010E60">
            <w:pPr>
              <w:jc w:val="center"/>
              <w:rPr>
                <w:bCs/>
                <w:snapToGrid w:val="0"/>
              </w:rPr>
            </w:pPr>
            <w:r>
              <w:rPr>
                <w:bCs/>
                <w:snapToGrid w:val="0"/>
              </w:rPr>
              <w:t>a</w:t>
            </w:r>
          </w:p>
        </w:tc>
      </w:tr>
    </w:tbl>
    <w:p w:rsidR="003F7131" w:rsidRDefault="003F7131" w:rsidP="004D0D16">
      <w:pPr>
        <w:jc w:val="both"/>
        <w:rPr>
          <w:snapToGrid w:val="0"/>
        </w:rPr>
      </w:pPr>
    </w:p>
    <w:p w:rsidR="00CC3482" w:rsidRDefault="00CC3482" w:rsidP="004D0D16">
      <w:pPr>
        <w:jc w:val="both"/>
        <w:rPr>
          <w:snapToGrid w:val="0"/>
        </w:rPr>
      </w:pPr>
    </w:p>
    <w:p w:rsidR="004D0D16" w:rsidRDefault="00CC3482" w:rsidP="004D0D16">
      <w:pPr>
        <w:jc w:val="both"/>
        <w:rPr>
          <w:snapToGrid w:val="0"/>
        </w:rPr>
      </w:pPr>
      <w:r>
        <w:rPr>
          <w:snapToGrid w:val="0"/>
        </w:rPr>
        <w:t xml:space="preserve">  </w:t>
      </w:r>
    </w:p>
    <w:p w:rsidR="004D0D16" w:rsidRDefault="004D0D16" w:rsidP="004D0D16">
      <w:pPr>
        <w:jc w:val="both"/>
        <w:rPr>
          <w:b/>
          <w:bCs/>
          <w:snapToGrid w:val="0"/>
        </w:rPr>
      </w:pPr>
      <w:r>
        <w:rPr>
          <w:b/>
          <w:bCs/>
          <w:snapToGrid w:val="0"/>
        </w:rPr>
        <w:t xml:space="preserve">B. </w:t>
      </w:r>
      <w:proofErr w:type="gramStart"/>
      <w:r>
        <w:rPr>
          <w:b/>
          <w:bCs/>
          <w:snapToGrid w:val="0"/>
        </w:rPr>
        <w:t>druhy</w:t>
      </w:r>
      <w:proofErr w:type="gramEnd"/>
    </w:p>
    <w:p w:rsidR="004D0D16"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642"/>
        <w:gridCol w:w="1275"/>
        <w:gridCol w:w="3686"/>
        <w:gridCol w:w="1417"/>
      </w:tblGrid>
      <w:tr w:rsidR="00FE21B3" w:rsidTr="00EB4B63">
        <w:trPr>
          <w:cantSplit/>
          <w:trHeight w:val="270"/>
          <w:tblHeader/>
        </w:trPr>
        <w:tc>
          <w:tcPr>
            <w:tcW w:w="2642" w:type="dxa"/>
            <w:tcBorders>
              <w:top w:val="single" w:sz="18" w:space="0" w:color="auto"/>
              <w:left w:val="single" w:sz="18" w:space="0" w:color="auto"/>
              <w:bottom w:val="single" w:sz="18" w:space="0" w:color="auto"/>
            </w:tcBorders>
            <w:shd w:val="clear" w:color="auto" w:fill="C0C0C0"/>
          </w:tcPr>
          <w:p w:rsidR="004D0D16" w:rsidRPr="00734098" w:rsidRDefault="004D0D16" w:rsidP="004D0D16">
            <w:pPr>
              <w:rPr>
                <w:b/>
                <w:bCs/>
                <w:snapToGrid w:val="0"/>
              </w:rPr>
            </w:pPr>
            <w:r w:rsidRPr="00734098">
              <w:rPr>
                <w:b/>
                <w:bCs/>
                <w:snapToGrid w:val="0"/>
              </w:rPr>
              <w:t xml:space="preserve">druh </w:t>
            </w:r>
          </w:p>
        </w:tc>
        <w:tc>
          <w:tcPr>
            <w:tcW w:w="1275" w:type="dxa"/>
            <w:tcBorders>
              <w:top w:val="single" w:sz="18" w:space="0" w:color="auto"/>
              <w:left w:val="nil"/>
              <w:bottom w:val="single" w:sz="18" w:space="0" w:color="auto"/>
              <w:right w:val="single" w:sz="4" w:space="0" w:color="auto"/>
            </w:tcBorders>
            <w:shd w:val="clear" w:color="auto" w:fill="C0C0C0"/>
          </w:tcPr>
          <w:p w:rsidR="004D0D16" w:rsidRPr="006D6C5C" w:rsidRDefault="004D0D16" w:rsidP="004D0D16">
            <w:pPr>
              <w:rPr>
                <w:b/>
                <w:bCs/>
                <w:snapToGrid w:val="0"/>
              </w:rPr>
            </w:pPr>
            <w:r w:rsidRPr="006D6C5C">
              <w:rPr>
                <w:b/>
                <w:snapToGrid w:val="0"/>
              </w:rPr>
              <w:t>stupeň ohrožení**</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rsidR="004D0D16" w:rsidRPr="00953777" w:rsidRDefault="004D0D16" w:rsidP="004D0D16">
            <w:pPr>
              <w:rPr>
                <w:b/>
                <w:bCs/>
                <w:snapToGrid w:val="0"/>
              </w:rPr>
            </w:pPr>
            <w:r w:rsidRPr="006D6C5C">
              <w:rPr>
                <w:b/>
                <w:bCs/>
                <w:snapToGrid w:val="0"/>
              </w:rPr>
              <w:t xml:space="preserve">popis biotopu druhu v ZCHÚ a aktuální početnost nebo vitalita populace </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rsidR="004D0D16" w:rsidRPr="00734098" w:rsidRDefault="00CE74A6" w:rsidP="004D0D16">
            <w:pPr>
              <w:rPr>
                <w:b/>
                <w:bCs/>
                <w:snapToGrid w:val="0"/>
              </w:rPr>
            </w:pPr>
            <w:r>
              <w:rPr>
                <w:b/>
                <w:bCs/>
                <w:snapToGrid w:val="0"/>
              </w:rPr>
              <w:t>kód předmětu ochrany*</w:t>
            </w:r>
          </w:p>
        </w:tc>
      </w:tr>
      <w:tr w:rsidR="00FE21B3" w:rsidRPr="00F70A31" w:rsidTr="00604A73">
        <w:trPr>
          <w:cantSplit/>
          <w:trHeight w:val="257"/>
        </w:trPr>
        <w:tc>
          <w:tcPr>
            <w:tcW w:w="2642" w:type="dxa"/>
            <w:tcBorders>
              <w:top w:val="single" w:sz="18" w:space="0" w:color="auto"/>
              <w:left w:val="single" w:sz="18" w:space="0" w:color="auto"/>
              <w:bottom w:val="single" w:sz="4" w:space="0" w:color="auto"/>
            </w:tcBorders>
          </w:tcPr>
          <w:p w:rsidR="004D0D16" w:rsidRPr="00734098" w:rsidRDefault="000E5E83" w:rsidP="004D0D16">
            <w:pPr>
              <w:rPr>
                <w:bCs/>
                <w:i/>
                <w:snapToGrid w:val="0"/>
              </w:rPr>
            </w:pPr>
            <w:r w:rsidRPr="00734098">
              <w:t>koniklec luční český</w:t>
            </w:r>
            <w:r w:rsidRPr="00734098">
              <w:rPr>
                <w:i/>
              </w:rPr>
              <w:t xml:space="preserve"> </w:t>
            </w:r>
            <w:r w:rsidRPr="00734098">
              <w:rPr>
                <w:iCs/>
              </w:rPr>
              <w:t>(</w:t>
            </w:r>
            <w:r w:rsidRPr="00734098">
              <w:rPr>
                <w:i/>
                <w:iCs/>
              </w:rPr>
              <w:t xml:space="preserve">Pulsatilla pratensis </w:t>
            </w:r>
            <w:r w:rsidR="00BD5B35" w:rsidRPr="00734098">
              <w:t>subsp</w:t>
            </w:r>
            <w:r w:rsidRPr="00734098">
              <w:rPr>
                <w:i/>
                <w:iCs/>
              </w:rPr>
              <w:t>. bohemica</w:t>
            </w:r>
            <w:r w:rsidRPr="00734098">
              <w:rPr>
                <w:iCs/>
              </w:rPr>
              <w:t>)</w:t>
            </w:r>
          </w:p>
        </w:tc>
        <w:tc>
          <w:tcPr>
            <w:tcW w:w="1275" w:type="dxa"/>
            <w:tcBorders>
              <w:top w:val="single" w:sz="18" w:space="0" w:color="auto"/>
              <w:left w:val="nil"/>
              <w:bottom w:val="single" w:sz="4" w:space="0" w:color="auto"/>
              <w:right w:val="single" w:sz="4" w:space="0" w:color="auto"/>
            </w:tcBorders>
          </w:tcPr>
          <w:p w:rsidR="004D0D16" w:rsidRPr="00734098" w:rsidRDefault="00856CE8" w:rsidP="00856CE8">
            <w:pPr>
              <w:jc w:val="center"/>
              <w:rPr>
                <w:bCs/>
                <w:snapToGrid w:val="0"/>
                <w:highlight w:val="yellow"/>
              </w:rPr>
            </w:pPr>
            <w:r w:rsidRPr="00734098">
              <w:rPr>
                <w:bCs/>
                <w:snapToGrid w:val="0"/>
              </w:rPr>
              <w:t>VU</w:t>
            </w:r>
          </w:p>
        </w:tc>
        <w:tc>
          <w:tcPr>
            <w:tcW w:w="3686" w:type="dxa"/>
            <w:tcBorders>
              <w:top w:val="single" w:sz="18" w:space="0" w:color="auto"/>
              <w:left w:val="single" w:sz="4" w:space="0" w:color="auto"/>
              <w:bottom w:val="single" w:sz="4" w:space="0" w:color="auto"/>
              <w:right w:val="single" w:sz="4" w:space="0" w:color="auto"/>
            </w:tcBorders>
          </w:tcPr>
          <w:p w:rsidR="004D0D16" w:rsidRPr="00734098" w:rsidRDefault="00ED7E3C" w:rsidP="00F238D2">
            <w:pPr>
              <w:rPr>
                <w:bCs/>
                <w:snapToGrid w:val="0"/>
              </w:rPr>
            </w:pPr>
            <w:r w:rsidRPr="00734098">
              <w:t xml:space="preserve">roste pouze místy v </w:t>
            </w:r>
            <w:r w:rsidR="004B6F85" w:rsidRPr="00734098">
              <w:t>úzkolist</w:t>
            </w:r>
            <w:r w:rsidRPr="00734098">
              <w:t>ých</w:t>
            </w:r>
            <w:r w:rsidR="004B6F85" w:rsidRPr="00734098">
              <w:t xml:space="preserve"> such</w:t>
            </w:r>
            <w:r w:rsidRPr="00734098">
              <w:t>ých</w:t>
            </w:r>
            <w:r w:rsidR="004B6F85" w:rsidRPr="00734098">
              <w:t xml:space="preserve"> trávní</w:t>
            </w:r>
            <w:r w:rsidRPr="00734098">
              <w:t>cích</w:t>
            </w:r>
            <w:r w:rsidR="004B6F85" w:rsidRPr="00734098">
              <w:t xml:space="preserve">, </w:t>
            </w:r>
            <w:r w:rsidR="004B6F85" w:rsidRPr="00734098">
              <w:rPr>
                <w:bCs/>
                <w:snapToGrid w:val="0"/>
              </w:rPr>
              <w:t>na</w:t>
            </w:r>
            <w:r w:rsidR="004B6F85" w:rsidRPr="00734098">
              <w:t xml:space="preserve"> skeletovité, vysýchavé půdě; v posledních cca </w:t>
            </w:r>
            <w:r w:rsidR="00F238D2">
              <w:t>pě</w:t>
            </w:r>
            <w:r w:rsidR="004B6F85" w:rsidRPr="00734098">
              <w:t xml:space="preserve">ti letech jsou vlivem nedostatku jarních srážek populace slabé </w:t>
            </w:r>
            <w:r w:rsidR="0069056F" w:rsidRPr="00734098">
              <w:t>v počtu jedinců</w:t>
            </w:r>
            <w:r w:rsidRPr="00734098">
              <w:t xml:space="preserve"> (stále kvetou a plodí)</w:t>
            </w:r>
          </w:p>
        </w:tc>
        <w:tc>
          <w:tcPr>
            <w:tcW w:w="1417" w:type="dxa"/>
            <w:tcBorders>
              <w:top w:val="single" w:sz="18" w:space="0" w:color="auto"/>
              <w:left w:val="single" w:sz="4" w:space="0" w:color="auto"/>
              <w:bottom w:val="single" w:sz="4" w:space="0" w:color="auto"/>
              <w:right w:val="single" w:sz="18" w:space="0" w:color="auto"/>
            </w:tcBorders>
          </w:tcPr>
          <w:p w:rsidR="004D0D16" w:rsidRPr="006D6C5C" w:rsidRDefault="00510D58" w:rsidP="004D0D16">
            <w:pPr>
              <w:jc w:val="center"/>
              <w:rPr>
                <w:bCs/>
                <w:snapToGrid w:val="0"/>
              </w:rPr>
            </w:pPr>
            <w:r w:rsidRPr="006D6C5C">
              <w:rPr>
                <w:bCs/>
                <w:snapToGrid w:val="0"/>
              </w:rPr>
              <w:t>a</w:t>
            </w:r>
          </w:p>
        </w:tc>
      </w:tr>
    </w:tbl>
    <w:p w:rsidR="00D26A81" w:rsidRDefault="00BD5B35">
      <w:pPr>
        <w:spacing w:before="120"/>
        <w:jc w:val="both"/>
        <w:rPr>
          <w:snapToGrid w:val="0"/>
        </w:rPr>
      </w:pPr>
      <w:r w:rsidRPr="009A79FB">
        <w:rPr>
          <w:bCs/>
          <w:snapToGrid w:val="0"/>
        </w:rPr>
        <w:lastRenderedPageBreak/>
        <w:t>**stupeň ohrožení dle červených seznamů ČR:</w:t>
      </w:r>
      <w:r w:rsidR="004C50B3">
        <w:rPr>
          <w:iCs/>
        </w:rPr>
        <w:t xml:space="preserve"> </w:t>
      </w:r>
      <w:r w:rsidR="00856CE8" w:rsidRPr="00A34B3A">
        <w:rPr>
          <w:iCs/>
        </w:rPr>
        <w:t>VU – zranitelný</w:t>
      </w:r>
      <w:r w:rsidR="00856CE8" w:rsidRPr="00A34B3A">
        <w:t xml:space="preserve">; podle </w:t>
      </w:r>
      <w:r w:rsidR="00856CE8" w:rsidRPr="00A34B3A">
        <w:rPr>
          <w:snapToGrid w:val="0"/>
        </w:rPr>
        <w:t>Grulich &amp; Chobot</w:t>
      </w:r>
      <w:r w:rsidR="00856CE8" w:rsidRPr="00A34B3A">
        <w:rPr>
          <w:smallCaps/>
          <w:snapToGrid w:val="0"/>
        </w:rPr>
        <w:t xml:space="preserve"> </w:t>
      </w:r>
      <w:r w:rsidR="00856CE8" w:rsidRPr="00A34B3A">
        <w:t>(2017)</w:t>
      </w:r>
    </w:p>
    <w:p w:rsidR="004D0D16" w:rsidRDefault="004D0D16" w:rsidP="004D0D16">
      <w:pPr>
        <w:jc w:val="both"/>
        <w:rPr>
          <w:snapToGrid w:val="0"/>
        </w:rPr>
      </w:pPr>
      <w:r>
        <w:rPr>
          <w:snapToGrid w:val="0"/>
        </w:rPr>
        <w:t>*kód předmětu ochrany:</w:t>
      </w:r>
      <w:r w:rsidR="00F238D2">
        <w:rPr>
          <w:snapToGrid w:val="0"/>
        </w:rPr>
        <w:t xml:space="preserve"> </w:t>
      </w:r>
      <w:r w:rsidR="005326BB">
        <w:rPr>
          <w:snapToGrid w:val="0"/>
        </w:rPr>
        <w:t>a</w:t>
      </w:r>
      <w:r>
        <w:rPr>
          <w:snapToGrid w:val="0"/>
        </w:rPr>
        <w:t xml:space="preserve"> = předmět ochrany spadá pod definici předmětu ochrany dle zřizovacího předpisu ZCHÚ</w:t>
      </w:r>
    </w:p>
    <w:p w:rsidR="004D0D16" w:rsidRDefault="004D0D16" w:rsidP="004D0D16">
      <w:pPr>
        <w:pStyle w:val="Seznam2"/>
        <w:widowControl/>
        <w:ind w:left="0" w:firstLine="0"/>
        <w:jc w:val="both"/>
        <w:rPr>
          <w:sz w:val="24"/>
          <w:szCs w:val="24"/>
        </w:rPr>
      </w:pPr>
    </w:p>
    <w:p w:rsidR="00116EB5" w:rsidRDefault="00116EB5" w:rsidP="001776D8">
      <w:pPr>
        <w:pStyle w:val="Nadpis2"/>
      </w:pPr>
      <w:bookmarkStart w:id="57" w:name="_Toc256000014"/>
      <w:bookmarkStart w:id="58" w:name="_Toc514409716"/>
      <w:bookmarkStart w:id="59" w:name="_Toc516042625"/>
      <w:bookmarkStart w:id="60" w:name="_Toc61431765"/>
    </w:p>
    <w:p w:rsidR="004D0D16" w:rsidRDefault="004D0D16" w:rsidP="001776D8">
      <w:pPr>
        <w:pStyle w:val="Nadpis2"/>
      </w:pPr>
      <w:bookmarkStart w:id="61" w:name="_Toc63841588"/>
      <w:r>
        <w:t>1.8</w:t>
      </w:r>
      <w:r w:rsidRPr="008F6F30">
        <w:t xml:space="preserve"> Cíl ochrany</w:t>
      </w:r>
      <w:bookmarkEnd w:id="57"/>
      <w:bookmarkEnd w:id="58"/>
      <w:bookmarkEnd w:id="59"/>
      <w:bookmarkEnd w:id="60"/>
      <w:bookmarkEnd w:id="61"/>
    </w:p>
    <w:p w:rsidR="00510D58" w:rsidRDefault="00510D58" w:rsidP="00510D58"/>
    <w:p w:rsidR="004D0D16" w:rsidRDefault="004D0D16" w:rsidP="004D0D16">
      <w:pPr>
        <w:jc w:val="both"/>
        <w:rPr>
          <w:b/>
          <w:bCs/>
          <w:snapToGrid w:val="0"/>
        </w:rPr>
      </w:pPr>
      <w:r>
        <w:rPr>
          <w:b/>
          <w:bCs/>
          <w:snapToGrid w:val="0"/>
        </w:rPr>
        <w:t>A. ekosystémy</w:t>
      </w:r>
    </w:p>
    <w:p w:rsidR="004D0D16" w:rsidRDefault="004D0D16" w:rsidP="004D0D16">
      <w:pPr>
        <w:jc w:val="both"/>
        <w:rPr>
          <w:b/>
          <w:bCs/>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075"/>
        <w:gridCol w:w="3543"/>
        <w:gridCol w:w="3402"/>
      </w:tblGrid>
      <w:tr w:rsidR="00FE21B3" w:rsidTr="004D0D16">
        <w:trPr>
          <w:cantSplit/>
          <w:trHeight w:val="270"/>
        </w:trPr>
        <w:tc>
          <w:tcPr>
            <w:tcW w:w="2075" w:type="dxa"/>
            <w:tcBorders>
              <w:top w:val="single" w:sz="18" w:space="0" w:color="auto"/>
              <w:left w:val="single" w:sz="18" w:space="0" w:color="auto"/>
              <w:bottom w:val="single" w:sz="18" w:space="0" w:color="auto"/>
            </w:tcBorders>
            <w:shd w:val="clear" w:color="auto" w:fill="C0C0C0"/>
          </w:tcPr>
          <w:p w:rsidR="004D0D16" w:rsidRDefault="004D0D16" w:rsidP="004D0D16">
            <w:pPr>
              <w:rPr>
                <w:b/>
                <w:bCs/>
                <w:snapToGrid w:val="0"/>
              </w:rPr>
            </w:pPr>
            <w:r>
              <w:rPr>
                <w:b/>
                <w:bCs/>
                <w:snapToGrid w:val="0"/>
              </w:rPr>
              <w:t>ekosystém</w:t>
            </w:r>
          </w:p>
        </w:tc>
        <w:tc>
          <w:tcPr>
            <w:tcW w:w="3543" w:type="dxa"/>
            <w:tcBorders>
              <w:top w:val="single" w:sz="18" w:space="0" w:color="auto"/>
              <w:bottom w:val="single" w:sz="18" w:space="0" w:color="auto"/>
              <w:right w:val="single" w:sz="4" w:space="0" w:color="auto"/>
            </w:tcBorders>
            <w:shd w:val="clear" w:color="auto" w:fill="C0C0C0"/>
          </w:tcPr>
          <w:p w:rsidR="004D0D16" w:rsidRDefault="004D0D16" w:rsidP="004D0D16">
            <w:pPr>
              <w:rPr>
                <w:b/>
                <w:bCs/>
                <w:snapToGrid w:val="0"/>
              </w:rPr>
            </w:pPr>
            <w:r>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rsidR="004D0D16" w:rsidRPr="007B5294" w:rsidRDefault="004D0D16" w:rsidP="004D0D16">
            <w:pPr>
              <w:rPr>
                <w:b/>
                <w:bCs/>
                <w:snapToGrid w:val="0"/>
              </w:rPr>
            </w:pPr>
            <w:r w:rsidRPr="007B5294">
              <w:rPr>
                <w:b/>
                <w:bCs/>
                <w:snapToGrid w:val="0"/>
              </w:rPr>
              <w:t>indikátor</w:t>
            </w:r>
            <w:r>
              <w:rPr>
                <w:b/>
                <w:bCs/>
                <w:snapToGrid w:val="0"/>
              </w:rPr>
              <w:t>y</w:t>
            </w:r>
            <w:r w:rsidRPr="007B5294">
              <w:rPr>
                <w:b/>
                <w:bCs/>
                <w:snapToGrid w:val="0"/>
              </w:rPr>
              <w:t xml:space="preserve"> cílového stavu</w:t>
            </w:r>
          </w:p>
        </w:tc>
      </w:tr>
      <w:tr w:rsidR="00510D58" w:rsidTr="004D0D16">
        <w:trPr>
          <w:cantSplit/>
          <w:trHeight w:val="257"/>
        </w:trPr>
        <w:tc>
          <w:tcPr>
            <w:tcW w:w="2075" w:type="dxa"/>
            <w:tcBorders>
              <w:top w:val="single" w:sz="18" w:space="0" w:color="auto"/>
              <w:left w:val="single" w:sz="18" w:space="0" w:color="auto"/>
              <w:bottom w:val="single" w:sz="4" w:space="0" w:color="auto"/>
            </w:tcBorders>
          </w:tcPr>
          <w:p w:rsidR="00510D58" w:rsidRDefault="00510D58" w:rsidP="00510D58">
            <w:pPr>
              <w:rPr>
                <w:bCs/>
                <w:snapToGrid w:val="0"/>
              </w:rPr>
            </w:pPr>
            <w:r>
              <w:rPr>
                <w:bCs/>
                <w:snapToGrid w:val="0"/>
              </w:rPr>
              <w:t>T3.3D</w:t>
            </w:r>
          </w:p>
          <w:p w:rsidR="00A34B3A" w:rsidRPr="00156B55" w:rsidRDefault="00A34B3A" w:rsidP="00510D58">
            <w:pPr>
              <w:rPr>
                <w:bCs/>
                <w:snapToGrid w:val="0"/>
              </w:rPr>
            </w:pPr>
            <w:r w:rsidRPr="009412B5">
              <w:t>Úzkolisté suché trávníky, porosty bez význačného výskytu vstavačovitých</w:t>
            </w:r>
          </w:p>
        </w:tc>
        <w:tc>
          <w:tcPr>
            <w:tcW w:w="3543" w:type="dxa"/>
            <w:tcBorders>
              <w:top w:val="single" w:sz="18" w:space="0" w:color="auto"/>
              <w:bottom w:val="single" w:sz="4" w:space="0" w:color="auto"/>
              <w:right w:val="single" w:sz="4" w:space="0" w:color="auto"/>
            </w:tcBorders>
          </w:tcPr>
          <w:p w:rsidR="00510D58" w:rsidRPr="002E294A" w:rsidRDefault="002E294A" w:rsidP="00E74CC0">
            <w:pPr>
              <w:rPr>
                <w:b/>
                <w:bCs/>
                <w:snapToGrid w:val="0"/>
              </w:rPr>
            </w:pPr>
            <w:r>
              <w:rPr>
                <w:bCs/>
                <w:snapToGrid w:val="0"/>
              </w:rPr>
              <w:t xml:space="preserve">zachování </w:t>
            </w:r>
            <w:r w:rsidR="000E0CF2">
              <w:rPr>
                <w:bCs/>
                <w:snapToGrid w:val="0"/>
              </w:rPr>
              <w:t xml:space="preserve">a obnova </w:t>
            </w:r>
            <w:r>
              <w:rPr>
                <w:bCs/>
                <w:snapToGrid w:val="0"/>
              </w:rPr>
              <w:t>ekosystému úzkolistých suchých trávníků</w:t>
            </w:r>
            <w:r w:rsidR="00E74CC0">
              <w:rPr>
                <w:bCs/>
                <w:snapToGrid w:val="0"/>
              </w:rPr>
              <w:t>,</w:t>
            </w:r>
            <w:r>
              <w:rPr>
                <w:bCs/>
                <w:snapToGrid w:val="0"/>
              </w:rPr>
              <w:t xml:space="preserve"> </w:t>
            </w:r>
            <w:r w:rsidRPr="002E294A">
              <w:rPr>
                <w:bCs/>
                <w:snapToGrid w:val="0"/>
              </w:rPr>
              <w:t>s</w:t>
            </w:r>
            <w:r w:rsidR="00734098">
              <w:rPr>
                <w:bCs/>
                <w:snapToGrid w:val="0"/>
              </w:rPr>
              <w:t xml:space="preserve">  </w:t>
            </w:r>
            <w:r w:rsidR="00E74CC0">
              <w:rPr>
                <w:bCs/>
                <w:snapToGrid w:val="0"/>
              </w:rPr>
              <w:t xml:space="preserve">teplomilnými </w:t>
            </w:r>
            <w:r w:rsidRPr="002E294A">
              <w:rPr>
                <w:bCs/>
                <w:snapToGrid w:val="0"/>
              </w:rPr>
              <w:t>druh</w:t>
            </w:r>
            <w:r w:rsidR="00E74CC0">
              <w:rPr>
                <w:bCs/>
                <w:snapToGrid w:val="0"/>
              </w:rPr>
              <w:t>y rostlin</w:t>
            </w:r>
            <w:r w:rsidRPr="002E294A">
              <w:rPr>
                <w:bCs/>
                <w:snapToGrid w:val="0"/>
              </w:rPr>
              <w:t>, bez výskytu invazních druhů a se zastoupením roztroušených křovin</w:t>
            </w:r>
            <w:r w:rsidR="000E0CF2">
              <w:rPr>
                <w:bCs/>
                <w:snapToGrid w:val="0"/>
              </w:rPr>
              <w:t xml:space="preserve"> a </w:t>
            </w:r>
            <w:r w:rsidR="00734098">
              <w:rPr>
                <w:bCs/>
                <w:snapToGrid w:val="0"/>
              </w:rPr>
              <w:t xml:space="preserve">solitérních </w:t>
            </w:r>
            <w:r w:rsidR="000E0CF2">
              <w:rPr>
                <w:bCs/>
                <w:snapToGrid w:val="0"/>
              </w:rPr>
              <w:t>dřevin</w:t>
            </w:r>
          </w:p>
        </w:tc>
        <w:tc>
          <w:tcPr>
            <w:tcW w:w="3402" w:type="dxa"/>
            <w:tcBorders>
              <w:top w:val="single" w:sz="18" w:space="0" w:color="auto"/>
              <w:left w:val="single" w:sz="4" w:space="0" w:color="auto"/>
              <w:bottom w:val="single" w:sz="4" w:space="0" w:color="auto"/>
              <w:right w:val="single" w:sz="18" w:space="0" w:color="auto"/>
            </w:tcBorders>
          </w:tcPr>
          <w:p w:rsidR="002E294A" w:rsidRPr="001C0EF3" w:rsidRDefault="002E294A" w:rsidP="00131061">
            <w:pPr>
              <w:numPr>
                <w:ilvl w:val="0"/>
                <w:numId w:val="2"/>
              </w:numPr>
              <w:ind w:left="214" w:hanging="142"/>
              <w:rPr>
                <w:bCs/>
                <w:snapToGrid w:val="0"/>
              </w:rPr>
            </w:pPr>
            <w:r w:rsidRPr="001C0EF3">
              <w:rPr>
                <w:bCs/>
                <w:snapToGrid w:val="0"/>
              </w:rPr>
              <w:t xml:space="preserve">rozloha ekosystému </w:t>
            </w:r>
            <w:r w:rsidR="000E0CF2">
              <w:rPr>
                <w:bCs/>
                <w:snapToGrid w:val="0"/>
              </w:rPr>
              <w:t>min. 1,</w:t>
            </w:r>
            <w:r w:rsidR="006D6C5C">
              <w:rPr>
                <w:bCs/>
                <w:snapToGrid w:val="0"/>
              </w:rPr>
              <w:t>4</w:t>
            </w:r>
            <w:r w:rsidR="000E0CF2">
              <w:rPr>
                <w:bCs/>
                <w:snapToGrid w:val="0"/>
              </w:rPr>
              <w:t xml:space="preserve"> ha</w:t>
            </w:r>
            <w:r w:rsidR="00D32DE9">
              <w:rPr>
                <w:bCs/>
                <w:snapToGrid w:val="0"/>
              </w:rPr>
              <w:t xml:space="preserve"> včetně přechodových společenstev</w:t>
            </w:r>
          </w:p>
          <w:p w:rsidR="001C0EF3" w:rsidRPr="001C0EF3" w:rsidRDefault="001C0EF3" w:rsidP="00131061">
            <w:pPr>
              <w:numPr>
                <w:ilvl w:val="0"/>
                <w:numId w:val="2"/>
              </w:numPr>
              <w:ind w:left="214" w:hanging="142"/>
              <w:rPr>
                <w:bCs/>
                <w:snapToGrid w:val="0"/>
              </w:rPr>
            </w:pPr>
            <w:r w:rsidRPr="001C0EF3">
              <w:rPr>
                <w:bCs/>
                <w:snapToGrid w:val="0"/>
              </w:rPr>
              <w:t xml:space="preserve">výskyt druhů </w:t>
            </w:r>
            <w:r w:rsidRPr="001C0EF3">
              <w:t>koniklec luční český</w:t>
            </w:r>
            <w:r w:rsidRPr="001C0EF3">
              <w:rPr>
                <w:i/>
              </w:rPr>
              <w:t xml:space="preserve"> </w:t>
            </w:r>
            <w:r w:rsidRPr="001C0EF3">
              <w:rPr>
                <w:iCs/>
              </w:rPr>
              <w:t>(</w:t>
            </w:r>
            <w:r w:rsidRPr="001C0EF3">
              <w:rPr>
                <w:i/>
                <w:iCs/>
              </w:rPr>
              <w:t xml:space="preserve">Pulsatilla pratensis </w:t>
            </w:r>
            <w:r w:rsidRPr="006D6C5C">
              <w:t>subsp</w:t>
            </w:r>
            <w:r w:rsidRPr="006D6C5C">
              <w:rPr>
                <w:iCs/>
              </w:rPr>
              <w:t>.</w:t>
            </w:r>
            <w:r w:rsidRPr="001C0EF3">
              <w:rPr>
                <w:i/>
                <w:iCs/>
              </w:rPr>
              <w:t xml:space="preserve"> bohemica</w:t>
            </w:r>
            <w:r w:rsidRPr="001C0EF3">
              <w:rPr>
                <w:iCs/>
              </w:rPr>
              <w:t>)</w:t>
            </w:r>
            <w:r>
              <w:rPr>
                <w:iCs/>
              </w:rPr>
              <w:t xml:space="preserve">, </w:t>
            </w:r>
            <w:r w:rsidR="00D32DE9">
              <w:rPr>
                <w:iCs/>
              </w:rPr>
              <w:t>sasanka lesní (</w:t>
            </w:r>
            <w:r w:rsidR="00D32DE9" w:rsidRPr="00D32DE9">
              <w:rPr>
                <w:i/>
                <w:iCs/>
              </w:rPr>
              <w:t>Anemone nemorosa</w:t>
            </w:r>
            <w:r w:rsidR="000841C9" w:rsidRPr="000841C9">
              <w:rPr>
                <w:iCs/>
              </w:rPr>
              <w:t>),</w:t>
            </w:r>
            <w:r w:rsidR="006D6C5C">
              <w:rPr>
                <w:iCs/>
              </w:rPr>
              <w:t xml:space="preserve"> </w:t>
            </w:r>
            <w:r w:rsidRPr="001C0EF3">
              <w:t>kavyl Ivanův</w:t>
            </w:r>
            <w:r w:rsidRPr="001C0EF3">
              <w:rPr>
                <w:i/>
              </w:rPr>
              <w:t xml:space="preserve"> </w:t>
            </w:r>
            <w:r w:rsidRPr="001C0EF3">
              <w:rPr>
                <w:iCs/>
              </w:rPr>
              <w:t>(</w:t>
            </w:r>
            <w:r w:rsidRPr="001C0EF3">
              <w:rPr>
                <w:i/>
                <w:iCs/>
              </w:rPr>
              <w:t>Stipa pennata</w:t>
            </w:r>
            <w:r w:rsidRPr="001C0EF3">
              <w:rPr>
                <w:iCs/>
              </w:rPr>
              <w:t>)</w:t>
            </w:r>
            <w:r w:rsidR="006D6C5C">
              <w:rPr>
                <w:iCs/>
              </w:rPr>
              <w:t xml:space="preserve"> a</w:t>
            </w:r>
            <w:r w:rsidR="00683A0B">
              <w:rPr>
                <w:iCs/>
              </w:rPr>
              <w:t xml:space="preserve"> chrpa chlumní </w:t>
            </w:r>
            <w:r w:rsidR="00683A0B" w:rsidRPr="00153A77">
              <w:rPr>
                <w:iCs/>
              </w:rPr>
              <w:t>(</w:t>
            </w:r>
            <w:r w:rsidR="00683A0B" w:rsidRPr="00153A77">
              <w:rPr>
                <w:i/>
                <w:iCs/>
              </w:rPr>
              <w:t>Centaurea triumfettii</w:t>
            </w:r>
            <w:r w:rsidR="00683A0B" w:rsidRPr="00153A77">
              <w:rPr>
                <w:iCs/>
              </w:rPr>
              <w:t>)</w:t>
            </w:r>
          </w:p>
          <w:p w:rsidR="001C0EF3" w:rsidRPr="001C0EF3" w:rsidRDefault="001C0EF3" w:rsidP="00131061">
            <w:pPr>
              <w:numPr>
                <w:ilvl w:val="0"/>
                <w:numId w:val="2"/>
              </w:numPr>
              <w:ind w:left="214" w:hanging="142"/>
              <w:rPr>
                <w:bCs/>
                <w:snapToGrid w:val="0"/>
              </w:rPr>
            </w:pPr>
            <w:r w:rsidRPr="001C0EF3">
              <w:rPr>
                <w:bCs/>
                <w:snapToGrid w:val="0"/>
              </w:rPr>
              <w:t xml:space="preserve">úplná absence invazních druhů </w:t>
            </w:r>
          </w:p>
          <w:p w:rsidR="00D26A81" w:rsidRDefault="00692658">
            <w:pPr>
              <w:numPr>
                <w:ilvl w:val="0"/>
                <w:numId w:val="2"/>
              </w:numPr>
              <w:ind w:left="214" w:hanging="142"/>
              <w:rPr>
                <w:bCs/>
                <w:snapToGrid w:val="0"/>
                <w:sz w:val="24"/>
                <w:szCs w:val="24"/>
              </w:rPr>
            </w:pPr>
            <w:r w:rsidRPr="006D6C5C">
              <w:rPr>
                <w:iCs/>
              </w:rPr>
              <w:t>přítomnost solitérních dřevin</w:t>
            </w:r>
            <w:r>
              <w:rPr>
                <w:bCs/>
                <w:snapToGrid w:val="0"/>
              </w:rPr>
              <w:t xml:space="preserve"> a malých skupin dřevin na max. 20 % plochy</w:t>
            </w:r>
          </w:p>
        </w:tc>
      </w:tr>
      <w:tr w:rsidR="00510D58" w:rsidTr="00040C51">
        <w:trPr>
          <w:cantSplit/>
          <w:trHeight w:val="251"/>
        </w:trPr>
        <w:tc>
          <w:tcPr>
            <w:tcW w:w="2075" w:type="dxa"/>
            <w:tcBorders>
              <w:top w:val="single" w:sz="4" w:space="0" w:color="auto"/>
              <w:left w:val="single" w:sz="18" w:space="0" w:color="auto"/>
              <w:bottom w:val="single" w:sz="18" w:space="0" w:color="auto"/>
            </w:tcBorders>
          </w:tcPr>
          <w:p w:rsidR="00510D58" w:rsidRDefault="00510D58" w:rsidP="00510D58">
            <w:pPr>
              <w:rPr>
                <w:bCs/>
                <w:snapToGrid w:val="0"/>
              </w:rPr>
            </w:pPr>
            <w:r>
              <w:rPr>
                <w:bCs/>
                <w:snapToGrid w:val="0"/>
              </w:rPr>
              <w:t>K4A</w:t>
            </w:r>
            <w:r w:rsidR="00B77321">
              <w:rPr>
                <w:bCs/>
                <w:snapToGrid w:val="0"/>
              </w:rPr>
              <w:t xml:space="preserve"> </w:t>
            </w:r>
            <w:r w:rsidR="00B77321" w:rsidRPr="00B26E08">
              <w:t xml:space="preserve">Nízké xerofilní křoviny, primární porosty na skalách s druhy rodu </w:t>
            </w:r>
            <w:r w:rsidR="00B77321" w:rsidRPr="00B26E08">
              <w:rPr>
                <w:i/>
              </w:rPr>
              <w:t>Cotoneaster</w:t>
            </w:r>
          </w:p>
        </w:tc>
        <w:tc>
          <w:tcPr>
            <w:tcW w:w="3543" w:type="dxa"/>
            <w:tcBorders>
              <w:top w:val="single" w:sz="4" w:space="0" w:color="auto"/>
              <w:bottom w:val="single" w:sz="18" w:space="0" w:color="auto"/>
              <w:right w:val="single" w:sz="4" w:space="0" w:color="auto"/>
            </w:tcBorders>
          </w:tcPr>
          <w:p w:rsidR="00510D58" w:rsidRPr="00A6237B" w:rsidRDefault="002E294A" w:rsidP="00E74CC0">
            <w:pPr>
              <w:rPr>
                <w:bCs/>
                <w:snapToGrid w:val="0"/>
              </w:rPr>
            </w:pPr>
            <w:r>
              <w:rPr>
                <w:bCs/>
                <w:snapToGrid w:val="0"/>
              </w:rPr>
              <w:t xml:space="preserve">zachování </w:t>
            </w:r>
            <w:r w:rsidR="006D6C5C">
              <w:rPr>
                <w:bCs/>
                <w:snapToGrid w:val="0"/>
              </w:rPr>
              <w:t xml:space="preserve">a obnova </w:t>
            </w:r>
            <w:r>
              <w:rPr>
                <w:bCs/>
                <w:snapToGrid w:val="0"/>
              </w:rPr>
              <w:t xml:space="preserve">ekosystému </w:t>
            </w:r>
            <w:r w:rsidR="006D0A3C">
              <w:rPr>
                <w:bCs/>
                <w:snapToGrid w:val="0"/>
              </w:rPr>
              <w:t>nízkých xerofilních křovin</w:t>
            </w:r>
            <w:r>
              <w:rPr>
                <w:bCs/>
                <w:snapToGrid w:val="0"/>
              </w:rPr>
              <w:t xml:space="preserve"> </w:t>
            </w:r>
            <w:r w:rsidRPr="002E294A">
              <w:rPr>
                <w:bCs/>
                <w:snapToGrid w:val="0"/>
              </w:rPr>
              <w:t>bez výskytu invazních druhů</w:t>
            </w:r>
          </w:p>
        </w:tc>
        <w:tc>
          <w:tcPr>
            <w:tcW w:w="3402" w:type="dxa"/>
            <w:tcBorders>
              <w:top w:val="single" w:sz="4" w:space="0" w:color="auto"/>
              <w:left w:val="single" w:sz="4" w:space="0" w:color="auto"/>
              <w:bottom w:val="single" w:sz="18" w:space="0" w:color="auto"/>
              <w:right w:val="single" w:sz="18" w:space="0" w:color="auto"/>
            </w:tcBorders>
          </w:tcPr>
          <w:p w:rsidR="00EC06A3" w:rsidRPr="00EC06A3" w:rsidRDefault="0097300D" w:rsidP="00131061">
            <w:pPr>
              <w:numPr>
                <w:ilvl w:val="0"/>
                <w:numId w:val="2"/>
              </w:numPr>
              <w:ind w:left="214" w:hanging="142"/>
              <w:rPr>
                <w:bCs/>
                <w:snapToGrid w:val="0"/>
              </w:rPr>
            </w:pPr>
            <w:r w:rsidRPr="0014440C">
              <w:rPr>
                <w:bCs/>
                <w:snapToGrid w:val="0"/>
              </w:rPr>
              <w:t xml:space="preserve">rozloha ekosystému </w:t>
            </w:r>
            <w:r w:rsidR="00CE7851" w:rsidRPr="004C52EC">
              <w:rPr>
                <w:bCs/>
                <w:snapToGrid w:val="0"/>
              </w:rPr>
              <w:t xml:space="preserve">min. </w:t>
            </w:r>
            <w:r w:rsidR="00CE7851">
              <w:rPr>
                <w:bCs/>
                <w:snapToGrid w:val="0"/>
              </w:rPr>
              <w:t xml:space="preserve">0,9 ha </w:t>
            </w:r>
            <w:r w:rsidR="00EC06A3" w:rsidRPr="00EC06A3">
              <w:rPr>
                <w:bCs/>
                <w:snapToGrid w:val="0"/>
              </w:rPr>
              <w:t>výskyt druh</w:t>
            </w:r>
            <w:r w:rsidR="00EC06A3">
              <w:rPr>
                <w:bCs/>
                <w:snapToGrid w:val="0"/>
              </w:rPr>
              <w:t>ů</w:t>
            </w:r>
            <w:r w:rsidR="00EC06A3" w:rsidRPr="00EC06A3">
              <w:rPr>
                <w:bCs/>
                <w:snapToGrid w:val="0"/>
              </w:rPr>
              <w:t xml:space="preserve"> </w:t>
            </w:r>
            <w:r w:rsidR="00EC06A3">
              <w:rPr>
                <w:bCs/>
                <w:snapToGrid w:val="0"/>
              </w:rPr>
              <w:t>třešeň křovitá (</w:t>
            </w:r>
            <w:r w:rsidR="00EC06A3" w:rsidRPr="006D0A3C">
              <w:rPr>
                <w:bCs/>
                <w:i/>
                <w:snapToGrid w:val="0"/>
              </w:rPr>
              <w:t>Prunus fruticosa</w:t>
            </w:r>
            <w:r w:rsidR="00EC06A3">
              <w:rPr>
                <w:bCs/>
                <w:snapToGrid w:val="0"/>
              </w:rPr>
              <w:t>)</w:t>
            </w:r>
            <w:r w:rsidR="00E74CC0">
              <w:rPr>
                <w:bCs/>
                <w:snapToGrid w:val="0"/>
              </w:rPr>
              <w:t xml:space="preserve"> a</w:t>
            </w:r>
            <w:r w:rsidR="00EC06A3">
              <w:rPr>
                <w:bCs/>
                <w:snapToGrid w:val="0"/>
              </w:rPr>
              <w:t xml:space="preserve"> skalník celokrajný (</w:t>
            </w:r>
            <w:r w:rsidR="00EC06A3" w:rsidRPr="006D0A3C">
              <w:rPr>
                <w:bCs/>
                <w:i/>
                <w:snapToGrid w:val="0"/>
              </w:rPr>
              <w:t>Cotoneaster integerrimus</w:t>
            </w:r>
            <w:r w:rsidR="00EC06A3">
              <w:rPr>
                <w:bCs/>
                <w:snapToGrid w:val="0"/>
              </w:rPr>
              <w:t>)</w:t>
            </w:r>
            <w:r w:rsidR="00683A0B">
              <w:rPr>
                <w:bCs/>
                <w:snapToGrid w:val="0"/>
              </w:rPr>
              <w:t xml:space="preserve"> </w:t>
            </w:r>
          </w:p>
          <w:p w:rsidR="00EC06A3" w:rsidRPr="001C0EF3" w:rsidRDefault="00EC06A3" w:rsidP="00131061">
            <w:pPr>
              <w:numPr>
                <w:ilvl w:val="0"/>
                <w:numId w:val="2"/>
              </w:numPr>
              <w:ind w:left="214" w:hanging="142"/>
              <w:rPr>
                <w:bCs/>
                <w:snapToGrid w:val="0"/>
              </w:rPr>
            </w:pPr>
            <w:r w:rsidRPr="001C0EF3">
              <w:rPr>
                <w:bCs/>
                <w:snapToGrid w:val="0"/>
              </w:rPr>
              <w:t xml:space="preserve">úplná absence invazních druhů </w:t>
            </w:r>
          </w:p>
          <w:p w:rsidR="002F2E20" w:rsidRDefault="00E74CC0">
            <w:pPr>
              <w:numPr>
                <w:ilvl w:val="0"/>
                <w:numId w:val="2"/>
              </w:numPr>
              <w:ind w:left="214" w:hanging="142"/>
              <w:rPr>
                <w:bCs/>
                <w:snapToGrid w:val="0"/>
              </w:rPr>
            </w:pPr>
            <w:r>
              <w:rPr>
                <w:bCs/>
                <w:snapToGrid w:val="0"/>
              </w:rPr>
              <w:t>celková pokryvnost trnky obecné (</w:t>
            </w:r>
            <w:r w:rsidRPr="006D6C5C">
              <w:rPr>
                <w:bCs/>
                <w:i/>
                <w:snapToGrid w:val="0"/>
              </w:rPr>
              <w:t>Prunus spinosa</w:t>
            </w:r>
            <w:r>
              <w:rPr>
                <w:bCs/>
                <w:snapToGrid w:val="0"/>
              </w:rPr>
              <w:t>), svídy krvavé (</w:t>
            </w:r>
            <w:r w:rsidRPr="006D076D">
              <w:rPr>
                <w:bCs/>
                <w:i/>
                <w:snapToGrid w:val="0"/>
              </w:rPr>
              <w:t>Cornus sanguinea</w:t>
            </w:r>
            <w:r>
              <w:rPr>
                <w:bCs/>
                <w:snapToGrid w:val="0"/>
              </w:rPr>
              <w:t>) a hlohu (</w:t>
            </w:r>
            <w:r w:rsidRPr="006D076D">
              <w:rPr>
                <w:bCs/>
                <w:i/>
                <w:snapToGrid w:val="0"/>
              </w:rPr>
              <w:t>Crataegus</w:t>
            </w:r>
            <w:r>
              <w:rPr>
                <w:bCs/>
                <w:snapToGrid w:val="0"/>
              </w:rPr>
              <w:t xml:space="preserve"> sp. div.) </w:t>
            </w:r>
            <w:r w:rsidR="00747212">
              <w:rPr>
                <w:bCs/>
                <w:snapToGrid w:val="0"/>
              </w:rPr>
              <w:t xml:space="preserve">max. do 20 % </w:t>
            </w:r>
          </w:p>
        </w:tc>
      </w:tr>
    </w:tbl>
    <w:p w:rsidR="004D0D16" w:rsidRDefault="004D0D16" w:rsidP="004D0D16">
      <w:pPr>
        <w:jc w:val="both"/>
        <w:rPr>
          <w:snapToGrid w:val="0"/>
        </w:rPr>
      </w:pPr>
    </w:p>
    <w:p w:rsidR="004D0D16" w:rsidRDefault="004D0D16" w:rsidP="004D0D16">
      <w:pPr>
        <w:jc w:val="both"/>
        <w:rPr>
          <w:b/>
          <w:bCs/>
          <w:snapToGrid w:val="0"/>
        </w:rPr>
      </w:pPr>
      <w:r w:rsidRPr="00C75F50">
        <w:rPr>
          <w:b/>
          <w:bCs/>
          <w:snapToGrid w:val="0"/>
        </w:rPr>
        <w:t xml:space="preserve">B. </w:t>
      </w:r>
      <w:proofErr w:type="gramStart"/>
      <w:r w:rsidRPr="00C75F50">
        <w:rPr>
          <w:b/>
          <w:bCs/>
          <w:snapToGrid w:val="0"/>
        </w:rPr>
        <w:t>druhy</w:t>
      </w:r>
      <w:proofErr w:type="gramEnd"/>
    </w:p>
    <w:p w:rsidR="004D0D16" w:rsidRDefault="004D0D16" w:rsidP="004D0D16">
      <w:pPr>
        <w:jc w:val="both"/>
        <w:rPr>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075"/>
        <w:gridCol w:w="3543"/>
        <w:gridCol w:w="3402"/>
      </w:tblGrid>
      <w:tr w:rsidR="00FE21B3" w:rsidTr="00747212">
        <w:trPr>
          <w:cantSplit/>
          <w:trHeight w:val="270"/>
          <w:tblHeader/>
        </w:trPr>
        <w:tc>
          <w:tcPr>
            <w:tcW w:w="2075" w:type="dxa"/>
            <w:tcBorders>
              <w:top w:val="single" w:sz="18" w:space="0" w:color="auto"/>
              <w:left w:val="single" w:sz="18" w:space="0" w:color="auto"/>
              <w:bottom w:val="single" w:sz="18" w:space="0" w:color="auto"/>
            </w:tcBorders>
            <w:shd w:val="clear" w:color="auto" w:fill="C0C0C0"/>
          </w:tcPr>
          <w:p w:rsidR="004D0D16" w:rsidRPr="00747212" w:rsidRDefault="004D0D16" w:rsidP="004D0D16">
            <w:pPr>
              <w:rPr>
                <w:b/>
                <w:bCs/>
                <w:snapToGrid w:val="0"/>
              </w:rPr>
            </w:pPr>
            <w:r w:rsidRPr="00747212">
              <w:rPr>
                <w:b/>
                <w:bCs/>
                <w:snapToGrid w:val="0"/>
              </w:rPr>
              <w:t xml:space="preserve">druh </w:t>
            </w:r>
          </w:p>
        </w:tc>
        <w:tc>
          <w:tcPr>
            <w:tcW w:w="3543" w:type="dxa"/>
            <w:tcBorders>
              <w:top w:val="single" w:sz="18" w:space="0" w:color="auto"/>
              <w:left w:val="nil"/>
              <w:bottom w:val="single" w:sz="18" w:space="0" w:color="auto"/>
              <w:right w:val="single" w:sz="4" w:space="0" w:color="auto"/>
            </w:tcBorders>
            <w:shd w:val="clear" w:color="auto" w:fill="C0C0C0"/>
          </w:tcPr>
          <w:p w:rsidR="004D0D16" w:rsidRPr="00953777" w:rsidRDefault="004D0D16" w:rsidP="004D0D16">
            <w:pPr>
              <w:rPr>
                <w:b/>
                <w:bCs/>
                <w:snapToGrid w:val="0"/>
              </w:rPr>
            </w:pPr>
            <w:r w:rsidRPr="00953777">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rsidR="004D0D16" w:rsidRPr="00747212" w:rsidRDefault="00CE74A6" w:rsidP="004D0D16">
            <w:pPr>
              <w:rPr>
                <w:b/>
                <w:bCs/>
                <w:snapToGrid w:val="0"/>
              </w:rPr>
            </w:pPr>
            <w:r>
              <w:rPr>
                <w:b/>
                <w:bCs/>
                <w:snapToGrid w:val="0"/>
              </w:rPr>
              <w:t>indikátory cílového stavu</w:t>
            </w:r>
          </w:p>
        </w:tc>
      </w:tr>
      <w:tr w:rsidR="00510D58" w:rsidTr="004D0D16">
        <w:trPr>
          <w:cantSplit/>
          <w:trHeight w:val="257"/>
        </w:trPr>
        <w:tc>
          <w:tcPr>
            <w:tcW w:w="2075" w:type="dxa"/>
            <w:tcBorders>
              <w:top w:val="single" w:sz="18" w:space="0" w:color="auto"/>
              <w:left w:val="single" w:sz="18" w:space="0" w:color="auto"/>
              <w:bottom w:val="single" w:sz="4" w:space="0" w:color="auto"/>
            </w:tcBorders>
          </w:tcPr>
          <w:p w:rsidR="00510D58" w:rsidRPr="00747212" w:rsidRDefault="00510D58" w:rsidP="00510D58">
            <w:pPr>
              <w:rPr>
                <w:bCs/>
                <w:i/>
                <w:snapToGrid w:val="0"/>
              </w:rPr>
            </w:pPr>
            <w:r w:rsidRPr="00747212">
              <w:t>koniklec luční český</w:t>
            </w:r>
            <w:r w:rsidRPr="00747212">
              <w:rPr>
                <w:i/>
              </w:rPr>
              <w:t xml:space="preserve"> </w:t>
            </w:r>
            <w:r w:rsidRPr="00747212">
              <w:rPr>
                <w:iCs/>
              </w:rPr>
              <w:t>(</w:t>
            </w:r>
            <w:r w:rsidRPr="00747212">
              <w:rPr>
                <w:i/>
                <w:iCs/>
              </w:rPr>
              <w:t xml:space="preserve">Pulsatilla pratensis </w:t>
            </w:r>
            <w:r w:rsidRPr="00747212">
              <w:t>subsp</w:t>
            </w:r>
            <w:r w:rsidRPr="00747212">
              <w:rPr>
                <w:i/>
                <w:iCs/>
              </w:rPr>
              <w:t>. bohemica</w:t>
            </w:r>
            <w:r w:rsidRPr="00747212">
              <w:rPr>
                <w:iCs/>
              </w:rPr>
              <w:t>)</w:t>
            </w:r>
          </w:p>
        </w:tc>
        <w:tc>
          <w:tcPr>
            <w:tcW w:w="3543" w:type="dxa"/>
            <w:tcBorders>
              <w:top w:val="single" w:sz="18" w:space="0" w:color="auto"/>
              <w:left w:val="nil"/>
              <w:bottom w:val="single" w:sz="4" w:space="0" w:color="auto"/>
              <w:right w:val="single" w:sz="4" w:space="0" w:color="auto"/>
            </w:tcBorders>
          </w:tcPr>
          <w:p w:rsidR="00510D58" w:rsidRPr="00747212" w:rsidRDefault="00510D58" w:rsidP="004D0D16">
            <w:pPr>
              <w:rPr>
                <w:bCs/>
                <w:snapToGrid w:val="0"/>
              </w:rPr>
            </w:pPr>
            <w:r w:rsidRPr="00953777">
              <w:rPr>
                <w:bCs/>
                <w:snapToGrid w:val="0"/>
              </w:rPr>
              <w:t>zachování životaschopné populace druhu</w:t>
            </w:r>
          </w:p>
        </w:tc>
        <w:tc>
          <w:tcPr>
            <w:tcW w:w="3402" w:type="dxa"/>
            <w:tcBorders>
              <w:top w:val="single" w:sz="18" w:space="0" w:color="auto"/>
              <w:left w:val="single" w:sz="4" w:space="0" w:color="auto"/>
              <w:bottom w:val="single" w:sz="4" w:space="0" w:color="auto"/>
              <w:right w:val="single" w:sz="18" w:space="0" w:color="auto"/>
            </w:tcBorders>
          </w:tcPr>
          <w:p w:rsidR="00510D58" w:rsidRPr="00747212" w:rsidRDefault="00CE74A6" w:rsidP="000841C9">
            <w:pPr>
              <w:numPr>
                <w:ilvl w:val="0"/>
                <w:numId w:val="2"/>
              </w:numPr>
              <w:ind w:left="214" w:hanging="142"/>
              <w:rPr>
                <w:bCs/>
                <w:snapToGrid w:val="0"/>
              </w:rPr>
            </w:pPr>
            <w:r>
              <w:rPr>
                <w:bCs/>
                <w:snapToGrid w:val="0"/>
              </w:rPr>
              <w:t>počet kvetoucích jedinců (min. 20 ks)</w:t>
            </w:r>
          </w:p>
        </w:tc>
      </w:tr>
    </w:tbl>
    <w:p w:rsidR="004D0D16" w:rsidRDefault="004D0D16" w:rsidP="004D0D16">
      <w:pPr>
        <w:jc w:val="both"/>
        <w:rPr>
          <w:b/>
          <w:bCs/>
          <w:snapToGrid w:val="0"/>
        </w:rPr>
      </w:pPr>
    </w:p>
    <w:p w:rsidR="004D0D16" w:rsidRDefault="004D21E7" w:rsidP="004D0D16">
      <w:pPr>
        <w:pStyle w:val="Nadpis1"/>
        <w:jc w:val="both"/>
        <w:rPr>
          <w:b w:val="0"/>
          <w:bCs w:val="0"/>
          <w:sz w:val="32"/>
          <w:szCs w:val="32"/>
        </w:rPr>
      </w:pPr>
      <w:r>
        <w:rPr>
          <w:i/>
        </w:rPr>
        <w:br w:type="page"/>
      </w:r>
      <w:bookmarkStart w:id="62" w:name="_Toc256000015"/>
      <w:bookmarkStart w:id="63" w:name="_Toc514409717"/>
      <w:bookmarkStart w:id="64" w:name="_Toc516042626"/>
      <w:bookmarkStart w:id="65" w:name="_Toc61431766"/>
      <w:bookmarkStart w:id="66" w:name="_Toc63841589"/>
      <w:r w:rsidR="004D0D16" w:rsidRPr="008F6F30">
        <w:rPr>
          <w:sz w:val="32"/>
          <w:szCs w:val="32"/>
        </w:rPr>
        <w:lastRenderedPageBreak/>
        <w:t>2. Rozbor stavu zvlášt</w:t>
      </w:r>
      <w:r w:rsidR="00F0264E">
        <w:rPr>
          <w:sz w:val="32"/>
          <w:szCs w:val="32"/>
        </w:rPr>
        <w:t xml:space="preserve">ě chráněného území s ohledem </w:t>
      </w:r>
      <w:proofErr w:type="gramStart"/>
      <w:r w:rsidR="00F0264E">
        <w:rPr>
          <w:sz w:val="32"/>
          <w:szCs w:val="32"/>
        </w:rPr>
        <w:t>na</w:t>
      </w:r>
      <w:proofErr w:type="gramEnd"/>
      <w:r w:rsidR="00F0264E">
        <w:rPr>
          <w:sz w:val="32"/>
          <w:szCs w:val="32"/>
        </w:rPr>
        <w:t xml:space="preserve"> </w:t>
      </w:r>
      <w:r w:rsidR="004D0D16" w:rsidRPr="008F6F30">
        <w:rPr>
          <w:sz w:val="32"/>
          <w:szCs w:val="32"/>
        </w:rPr>
        <w:t>předmět</w:t>
      </w:r>
      <w:r w:rsidR="003F7131">
        <w:rPr>
          <w:sz w:val="32"/>
          <w:szCs w:val="32"/>
        </w:rPr>
        <w:t>y</w:t>
      </w:r>
      <w:r w:rsidR="004D0D16" w:rsidRPr="008F6F30">
        <w:rPr>
          <w:sz w:val="32"/>
          <w:szCs w:val="32"/>
        </w:rPr>
        <w:t xml:space="preserve"> ochrany</w:t>
      </w:r>
      <w:bookmarkEnd w:id="62"/>
      <w:bookmarkEnd w:id="63"/>
      <w:bookmarkEnd w:id="64"/>
      <w:bookmarkEnd w:id="65"/>
      <w:bookmarkEnd w:id="66"/>
    </w:p>
    <w:p w:rsidR="004D0D16" w:rsidRDefault="004D0D16">
      <w:pPr>
        <w:pStyle w:val="Pokraovnseznamu2"/>
        <w:widowControl/>
        <w:spacing w:after="0"/>
        <w:ind w:left="0"/>
        <w:jc w:val="both"/>
        <w:rPr>
          <w:i/>
          <w:iCs/>
          <w:sz w:val="24"/>
          <w:szCs w:val="24"/>
        </w:rPr>
      </w:pPr>
    </w:p>
    <w:p w:rsidR="004D0D16" w:rsidRPr="000D7C95" w:rsidRDefault="004D0D16" w:rsidP="000D7C95">
      <w:pPr>
        <w:pStyle w:val="Nadpis2"/>
      </w:pPr>
      <w:bookmarkStart w:id="67" w:name="_Toc256000016"/>
      <w:bookmarkStart w:id="68" w:name="_Toc514409718"/>
      <w:bookmarkStart w:id="69" w:name="_Toc516042627"/>
      <w:bookmarkStart w:id="70" w:name="_Toc61431767"/>
      <w:bookmarkStart w:id="71" w:name="_Toc63841590"/>
      <w:r w:rsidRPr="000D7C95">
        <w:t>2.1 Popis území a charakteristika jeho přírodních poměrů</w:t>
      </w:r>
      <w:bookmarkEnd w:id="67"/>
      <w:bookmarkEnd w:id="68"/>
      <w:bookmarkEnd w:id="69"/>
      <w:bookmarkEnd w:id="70"/>
      <w:bookmarkEnd w:id="71"/>
    </w:p>
    <w:p w:rsidR="004D0D16" w:rsidRDefault="004D0D16" w:rsidP="004D0D16">
      <w:pPr>
        <w:pStyle w:val="Seznam2"/>
        <w:widowControl/>
        <w:ind w:left="0" w:firstLine="0"/>
        <w:jc w:val="both"/>
        <w:rPr>
          <w:b/>
          <w:bCs/>
          <w:sz w:val="24"/>
          <w:szCs w:val="24"/>
        </w:rPr>
      </w:pPr>
    </w:p>
    <w:p w:rsidR="004D0D16" w:rsidRPr="008F6F30" w:rsidRDefault="004D0D16" w:rsidP="004D0D16">
      <w:pPr>
        <w:pStyle w:val="Nadpis3"/>
        <w:jc w:val="left"/>
      </w:pPr>
      <w:bookmarkStart w:id="72" w:name="_Toc256000017"/>
      <w:bookmarkStart w:id="73" w:name="_Toc514409719"/>
      <w:bookmarkStart w:id="74" w:name="_Toc516042628"/>
      <w:bookmarkStart w:id="75" w:name="_Toc61431768"/>
      <w:bookmarkStart w:id="76" w:name="_Toc63841591"/>
      <w:r w:rsidRPr="008F6F30">
        <w:t>2.1.1 Stručný popis území a jeho přírodních poměrů</w:t>
      </w:r>
      <w:bookmarkEnd w:id="72"/>
      <w:bookmarkEnd w:id="73"/>
      <w:bookmarkEnd w:id="74"/>
      <w:bookmarkEnd w:id="75"/>
      <w:bookmarkEnd w:id="76"/>
      <w:r w:rsidRPr="008F6F30">
        <w:t xml:space="preserve"> </w:t>
      </w:r>
    </w:p>
    <w:p w:rsidR="004D0D16" w:rsidRDefault="004D0D16">
      <w:pPr>
        <w:pStyle w:val="Seznam2"/>
        <w:widowControl/>
        <w:ind w:left="0" w:firstLine="0"/>
        <w:jc w:val="both"/>
        <w:rPr>
          <w:i/>
          <w:iCs/>
          <w:sz w:val="24"/>
          <w:szCs w:val="24"/>
        </w:rPr>
      </w:pPr>
    </w:p>
    <w:p w:rsidR="00207D07" w:rsidRDefault="00604A73" w:rsidP="00701B6D">
      <w:pPr>
        <w:pStyle w:val="Seznam2"/>
        <w:widowControl/>
        <w:ind w:left="0" w:firstLine="0"/>
        <w:jc w:val="both"/>
        <w:rPr>
          <w:iCs/>
          <w:sz w:val="24"/>
          <w:szCs w:val="24"/>
        </w:rPr>
      </w:pPr>
      <w:r>
        <w:rPr>
          <w:iCs/>
          <w:sz w:val="24"/>
          <w:szCs w:val="24"/>
        </w:rPr>
        <w:t>Přírodní památka Stará V</w:t>
      </w:r>
      <w:r w:rsidR="00482D9D">
        <w:rPr>
          <w:iCs/>
          <w:sz w:val="24"/>
          <w:szCs w:val="24"/>
        </w:rPr>
        <w:t>es se rozkládá na jižně až jiho</w:t>
      </w:r>
      <w:r>
        <w:rPr>
          <w:iCs/>
          <w:sz w:val="24"/>
          <w:szCs w:val="24"/>
        </w:rPr>
        <w:t>západně orientovaném svahu</w:t>
      </w:r>
      <w:r w:rsidR="00482D9D">
        <w:rPr>
          <w:iCs/>
          <w:sz w:val="24"/>
          <w:szCs w:val="24"/>
        </w:rPr>
        <w:t xml:space="preserve"> táhnoucím se</w:t>
      </w:r>
      <w:r>
        <w:rPr>
          <w:iCs/>
          <w:sz w:val="24"/>
          <w:szCs w:val="24"/>
        </w:rPr>
        <w:t xml:space="preserve"> nad </w:t>
      </w:r>
      <w:r w:rsidR="00482D9D">
        <w:rPr>
          <w:iCs/>
          <w:sz w:val="24"/>
          <w:szCs w:val="24"/>
        </w:rPr>
        <w:t xml:space="preserve">levým břehem </w:t>
      </w:r>
      <w:r>
        <w:rPr>
          <w:iCs/>
          <w:sz w:val="24"/>
          <w:szCs w:val="24"/>
        </w:rPr>
        <w:t>Libotick</w:t>
      </w:r>
      <w:r w:rsidR="00482D9D">
        <w:rPr>
          <w:iCs/>
          <w:sz w:val="24"/>
          <w:szCs w:val="24"/>
        </w:rPr>
        <w:t>ého potoka mezi obcemi Hudlice a Lísek.</w:t>
      </w:r>
      <w:r>
        <w:rPr>
          <w:iCs/>
          <w:sz w:val="24"/>
          <w:szCs w:val="24"/>
        </w:rPr>
        <w:t xml:space="preserve"> </w:t>
      </w:r>
      <w:r w:rsidR="004C2C27">
        <w:rPr>
          <w:iCs/>
          <w:sz w:val="24"/>
          <w:szCs w:val="24"/>
        </w:rPr>
        <w:t>S</w:t>
      </w:r>
      <w:r w:rsidR="000964B9">
        <w:rPr>
          <w:iCs/>
          <w:sz w:val="24"/>
          <w:szCs w:val="24"/>
        </w:rPr>
        <w:t>vah je členěn bočními údolíčky.</w:t>
      </w:r>
      <w:r w:rsidR="00F0264E">
        <w:rPr>
          <w:iCs/>
          <w:sz w:val="24"/>
          <w:szCs w:val="24"/>
        </w:rPr>
        <w:t xml:space="preserve"> </w:t>
      </w:r>
      <w:r w:rsidR="004C2C27">
        <w:rPr>
          <w:iCs/>
          <w:sz w:val="24"/>
          <w:szCs w:val="24"/>
        </w:rPr>
        <w:t>V</w:t>
      </w:r>
      <w:r>
        <w:rPr>
          <w:iCs/>
          <w:sz w:val="24"/>
          <w:szCs w:val="24"/>
        </w:rPr>
        <w:t xml:space="preserve"> nejexponovanějších částech přechází svah do </w:t>
      </w:r>
      <w:r w:rsidR="004C2C27">
        <w:rPr>
          <w:iCs/>
          <w:sz w:val="24"/>
          <w:szCs w:val="24"/>
        </w:rPr>
        <w:t>hřbetů, kde vystupují přirozenými výchozy diabasové vulkanity.</w:t>
      </w:r>
      <w:r w:rsidR="00207D07" w:rsidRPr="00207D07">
        <w:rPr>
          <w:iCs/>
          <w:sz w:val="24"/>
          <w:szCs w:val="24"/>
        </w:rPr>
        <w:t xml:space="preserve"> </w:t>
      </w:r>
    </w:p>
    <w:p w:rsidR="00011080" w:rsidRDefault="003A3F12">
      <w:pPr>
        <w:pStyle w:val="Seznam2"/>
        <w:widowControl/>
        <w:ind w:left="0" w:firstLine="0"/>
        <w:jc w:val="both"/>
        <w:rPr>
          <w:iCs/>
          <w:sz w:val="24"/>
          <w:szCs w:val="24"/>
        </w:rPr>
      </w:pPr>
      <w:r>
        <w:rPr>
          <w:iCs/>
          <w:sz w:val="24"/>
          <w:szCs w:val="24"/>
        </w:rPr>
        <w:t xml:space="preserve">Z geomorfologického hlediska </w:t>
      </w:r>
      <w:r w:rsidR="002D2677">
        <w:rPr>
          <w:iCs/>
          <w:sz w:val="24"/>
          <w:szCs w:val="24"/>
        </w:rPr>
        <w:t>je území začleněno</w:t>
      </w:r>
      <w:r>
        <w:rPr>
          <w:iCs/>
          <w:sz w:val="24"/>
          <w:szCs w:val="24"/>
        </w:rPr>
        <w:t xml:space="preserve"> do </w:t>
      </w:r>
      <w:r w:rsidR="004C2C27">
        <w:rPr>
          <w:iCs/>
          <w:sz w:val="24"/>
          <w:szCs w:val="24"/>
        </w:rPr>
        <w:t xml:space="preserve">celku Křivoklátská vrchovina, </w:t>
      </w:r>
      <w:r>
        <w:rPr>
          <w:iCs/>
          <w:sz w:val="24"/>
          <w:szCs w:val="24"/>
        </w:rPr>
        <w:t xml:space="preserve">podcelku </w:t>
      </w:r>
      <w:r w:rsidR="004C2C27">
        <w:rPr>
          <w:iCs/>
          <w:sz w:val="24"/>
          <w:szCs w:val="24"/>
        </w:rPr>
        <w:t>Zbirožská vrchovina</w:t>
      </w:r>
      <w:r>
        <w:rPr>
          <w:iCs/>
          <w:sz w:val="24"/>
          <w:szCs w:val="24"/>
        </w:rPr>
        <w:t xml:space="preserve"> a okrsku </w:t>
      </w:r>
      <w:r w:rsidR="004C2C27">
        <w:rPr>
          <w:iCs/>
          <w:sz w:val="24"/>
          <w:szCs w:val="24"/>
        </w:rPr>
        <w:t>Hudlická vrchovina</w:t>
      </w:r>
      <w:r w:rsidR="00F14336">
        <w:rPr>
          <w:iCs/>
          <w:sz w:val="24"/>
          <w:szCs w:val="24"/>
        </w:rPr>
        <w:t xml:space="preserve"> (Demek</w:t>
      </w:r>
      <w:r w:rsidR="000F4CA5">
        <w:rPr>
          <w:iCs/>
          <w:sz w:val="24"/>
          <w:szCs w:val="24"/>
        </w:rPr>
        <w:t xml:space="preserve"> </w:t>
      </w:r>
      <w:r w:rsidR="000F4CA5">
        <w:rPr>
          <w:sz w:val="24"/>
          <w:szCs w:val="24"/>
        </w:rPr>
        <w:t>&amp;</w:t>
      </w:r>
      <w:r w:rsidR="00F14336">
        <w:rPr>
          <w:iCs/>
          <w:sz w:val="24"/>
          <w:szCs w:val="24"/>
        </w:rPr>
        <w:t xml:space="preserve"> Mackovčin </w:t>
      </w:r>
      <w:r w:rsidR="00F14336">
        <w:rPr>
          <w:sz w:val="24"/>
          <w:szCs w:val="24"/>
        </w:rPr>
        <w:t>2006)</w:t>
      </w:r>
      <w:r>
        <w:rPr>
          <w:iCs/>
          <w:sz w:val="24"/>
          <w:szCs w:val="24"/>
        </w:rPr>
        <w:t>. Území náleží do pásu</w:t>
      </w:r>
      <w:r w:rsidR="002D2677">
        <w:rPr>
          <w:iCs/>
          <w:sz w:val="24"/>
          <w:szCs w:val="24"/>
        </w:rPr>
        <w:t>,</w:t>
      </w:r>
      <w:r>
        <w:rPr>
          <w:iCs/>
          <w:sz w:val="24"/>
          <w:szCs w:val="24"/>
        </w:rPr>
        <w:t xml:space="preserve"> jehož geologické podloží je tvořeno </w:t>
      </w:r>
      <w:r w:rsidR="002D2677">
        <w:rPr>
          <w:iCs/>
          <w:sz w:val="24"/>
          <w:szCs w:val="24"/>
        </w:rPr>
        <w:t xml:space="preserve">především </w:t>
      </w:r>
      <w:r w:rsidR="006127D2">
        <w:rPr>
          <w:iCs/>
          <w:sz w:val="24"/>
          <w:szCs w:val="24"/>
        </w:rPr>
        <w:t>vulkanickými aglomeráty a vulkanoklastiky</w:t>
      </w:r>
      <w:r w:rsidR="00D903C3">
        <w:rPr>
          <w:iCs/>
          <w:sz w:val="24"/>
          <w:szCs w:val="24"/>
        </w:rPr>
        <w:t xml:space="preserve"> </w:t>
      </w:r>
      <w:r w:rsidR="006127D2">
        <w:rPr>
          <w:iCs/>
          <w:sz w:val="24"/>
          <w:szCs w:val="24"/>
        </w:rPr>
        <w:t>(dříve diabasy)</w:t>
      </w:r>
      <w:r>
        <w:rPr>
          <w:iCs/>
          <w:sz w:val="24"/>
          <w:szCs w:val="24"/>
        </w:rPr>
        <w:t xml:space="preserve"> a táhne se od </w:t>
      </w:r>
      <w:r w:rsidR="002D2677">
        <w:rPr>
          <w:iCs/>
          <w:sz w:val="24"/>
          <w:szCs w:val="24"/>
        </w:rPr>
        <w:t>Žebráku směrem k Chyňavě.</w:t>
      </w:r>
      <w:r>
        <w:rPr>
          <w:iCs/>
          <w:sz w:val="24"/>
          <w:szCs w:val="24"/>
        </w:rPr>
        <w:t xml:space="preserve"> </w:t>
      </w:r>
      <w:r w:rsidR="002D2677">
        <w:rPr>
          <w:iCs/>
          <w:sz w:val="24"/>
          <w:szCs w:val="24"/>
        </w:rPr>
        <w:t>Vulkanity</w:t>
      </w:r>
      <w:r>
        <w:rPr>
          <w:iCs/>
          <w:sz w:val="24"/>
          <w:szCs w:val="24"/>
        </w:rPr>
        <w:t xml:space="preserve"> </w:t>
      </w:r>
      <w:r w:rsidR="006127D2">
        <w:rPr>
          <w:iCs/>
          <w:sz w:val="24"/>
          <w:szCs w:val="24"/>
        </w:rPr>
        <w:t xml:space="preserve">komárovského vulkanického centra jsou ordovického stáří (spodní </w:t>
      </w:r>
      <w:proofErr w:type="gramStart"/>
      <w:r w:rsidR="006127D2">
        <w:rPr>
          <w:iCs/>
          <w:sz w:val="24"/>
          <w:szCs w:val="24"/>
        </w:rPr>
        <w:t>paleozoikum)</w:t>
      </w:r>
      <w:r w:rsidR="00E03B36">
        <w:rPr>
          <w:iCs/>
          <w:sz w:val="24"/>
          <w:szCs w:val="24"/>
        </w:rPr>
        <w:t xml:space="preserve"> (Havlíček</w:t>
      </w:r>
      <w:proofErr w:type="gramEnd"/>
      <w:r w:rsidR="00E03B36">
        <w:rPr>
          <w:iCs/>
          <w:sz w:val="24"/>
          <w:szCs w:val="24"/>
        </w:rPr>
        <w:t xml:space="preserve"> V. </w:t>
      </w:r>
      <w:r w:rsidR="006C756A">
        <w:rPr>
          <w:sz w:val="24"/>
          <w:szCs w:val="24"/>
        </w:rPr>
        <w:t>et al</w:t>
      </w:r>
      <w:r w:rsidR="00E03B36">
        <w:rPr>
          <w:sz w:val="24"/>
          <w:szCs w:val="24"/>
        </w:rPr>
        <w:t xml:space="preserve">. 1986; Vorel T. </w:t>
      </w:r>
      <w:r w:rsidR="006C756A">
        <w:rPr>
          <w:sz w:val="24"/>
          <w:szCs w:val="24"/>
        </w:rPr>
        <w:t>et al</w:t>
      </w:r>
      <w:r w:rsidR="00E03B36">
        <w:rPr>
          <w:sz w:val="24"/>
          <w:szCs w:val="24"/>
        </w:rPr>
        <w:t>. 2007)</w:t>
      </w:r>
      <w:r w:rsidR="006127D2">
        <w:rPr>
          <w:iCs/>
          <w:sz w:val="24"/>
          <w:szCs w:val="24"/>
        </w:rPr>
        <w:t>.</w:t>
      </w:r>
      <w:r>
        <w:rPr>
          <w:iCs/>
          <w:sz w:val="24"/>
          <w:szCs w:val="24"/>
        </w:rPr>
        <w:t xml:space="preserve"> </w:t>
      </w:r>
    </w:p>
    <w:p w:rsidR="00011080" w:rsidRDefault="003A3F12">
      <w:pPr>
        <w:pStyle w:val="Seznam2"/>
        <w:widowControl/>
        <w:ind w:left="0" w:firstLine="0"/>
        <w:jc w:val="both"/>
        <w:rPr>
          <w:iCs/>
          <w:sz w:val="24"/>
          <w:szCs w:val="24"/>
        </w:rPr>
      </w:pPr>
      <w:r>
        <w:rPr>
          <w:iCs/>
          <w:sz w:val="24"/>
          <w:szCs w:val="24"/>
        </w:rPr>
        <w:t>Na svazích se nacházejí</w:t>
      </w:r>
      <w:r w:rsidR="004C2C27">
        <w:rPr>
          <w:iCs/>
          <w:sz w:val="24"/>
          <w:szCs w:val="24"/>
        </w:rPr>
        <w:t xml:space="preserve"> tmavé, kamenité pararendziny, které na hřbetech přecházejí do rankerů. Na úpatí svahu je vyvinut mělký plášť kvartérních svahovin</w:t>
      </w:r>
      <w:r w:rsidR="00C01FED">
        <w:rPr>
          <w:iCs/>
          <w:sz w:val="24"/>
          <w:szCs w:val="24"/>
        </w:rPr>
        <w:t xml:space="preserve"> (Rivola 1975)</w:t>
      </w:r>
      <w:r w:rsidR="004C2C27">
        <w:rPr>
          <w:iCs/>
          <w:sz w:val="24"/>
          <w:szCs w:val="24"/>
        </w:rPr>
        <w:t>.</w:t>
      </w:r>
      <w:r>
        <w:rPr>
          <w:iCs/>
          <w:sz w:val="24"/>
          <w:szCs w:val="24"/>
        </w:rPr>
        <w:t xml:space="preserve"> </w:t>
      </w:r>
      <w:r w:rsidR="004C2C27">
        <w:rPr>
          <w:iCs/>
          <w:sz w:val="24"/>
          <w:szCs w:val="24"/>
        </w:rPr>
        <w:t>Propustný výhřevný substrát rychle propouští srážkovou vodu a suchý charakter lokality je tak podmíněn nejen nízkými srážkami, ale i substrátem.</w:t>
      </w:r>
      <w:r w:rsidR="000964B9">
        <w:rPr>
          <w:iCs/>
          <w:sz w:val="24"/>
          <w:szCs w:val="24"/>
        </w:rPr>
        <w:t xml:space="preserve"> </w:t>
      </w:r>
    </w:p>
    <w:p w:rsidR="003A3F12" w:rsidRDefault="002D2677">
      <w:pPr>
        <w:pStyle w:val="Seznam2"/>
        <w:widowControl/>
        <w:ind w:left="0" w:firstLine="0"/>
        <w:jc w:val="both"/>
        <w:rPr>
          <w:iCs/>
          <w:sz w:val="24"/>
          <w:szCs w:val="24"/>
        </w:rPr>
      </w:pPr>
      <w:r>
        <w:rPr>
          <w:iCs/>
          <w:sz w:val="24"/>
          <w:szCs w:val="24"/>
        </w:rPr>
        <w:t xml:space="preserve">Z klimatického hlediska </w:t>
      </w:r>
      <w:r w:rsidR="00F41B13">
        <w:rPr>
          <w:iCs/>
          <w:sz w:val="24"/>
          <w:szCs w:val="24"/>
        </w:rPr>
        <w:t>patří území</w:t>
      </w:r>
      <w:r w:rsidR="00E03B36">
        <w:rPr>
          <w:iCs/>
          <w:sz w:val="24"/>
          <w:szCs w:val="24"/>
        </w:rPr>
        <w:t xml:space="preserve"> podle Quitta 1971</w:t>
      </w:r>
      <w:r w:rsidR="00F41B13">
        <w:rPr>
          <w:iCs/>
          <w:sz w:val="24"/>
          <w:szCs w:val="24"/>
        </w:rPr>
        <w:t xml:space="preserve"> do </w:t>
      </w:r>
      <w:r w:rsidR="004C2C27">
        <w:rPr>
          <w:iCs/>
          <w:sz w:val="24"/>
          <w:szCs w:val="24"/>
        </w:rPr>
        <w:t>MT11</w:t>
      </w:r>
      <w:r w:rsidR="006C756A">
        <w:rPr>
          <w:iCs/>
          <w:sz w:val="24"/>
          <w:szCs w:val="24"/>
        </w:rPr>
        <w:t xml:space="preserve"> </w:t>
      </w:r>
      <w:r w:rsidR="00B77321" w:rsidRPr="00B77321">
        <w:rPr>
          <w:b/>
          <w:iCs/>
          <w:sz w:val="24"/>
          <w:szCs w:val="24"/>
        </w:rPr>
        <w:t>–</w:t>
      </w:r>
      <w:r w:rsidR="006C756A">
        <w:rPr>
          <w:b/>
          <w:iCs/>
          <w:sz w:val="24"/>
          <w:szCs w:val="24"/>
        </w:rPr>
        <w:t xml:space="preserve"> </w:t>
      </w:r>
      <w:r w:rsidR="004C2C27">
        <w:rPr>
          <w:iCs/>
          <w:sz w:val="24"/>
          <w:szCs w:val="24"/>
        </w:rPr>
        <w:t>mírně tepl</w:t>
      </w:r>
      <w:r w:rsidR="00F41B13">
        <w:rPr>
          <w:iCs/>
          <w:sz w:val="24"/>
          <w:szCs w:val="24"/>
        </w:rPr>
        <w:t>é</w:t>
      </w:r>
      <w:r w:rsidR="004C2C27">
        <w:rPr>
          <w:iCs/>
          <w:sz w:val="24"/>
          <w:szCs w:val="24"/>
        </w:rPr>
        <w:t xml:space="preserve"> oblast</w:t>
      </w:r>
      <w:r w:rsidR="00F41B13">
        <w:rPr>
          <w:iCs/>
          <w:sz w:val="24"/>
          <w:szCs w:val="24"/>
        </w:rPr>
        <w:t>i</w:t>
      </w:r>
      <w:r w:rsidR="000964B9">
        <w:rPr>
          <w:iCs/>
          <w:sz w:val="24"/>
          <w:szCs w:val="24"/>
        </w:rPr>
        <w:t xml:space="preserve">, </w:t>
      </w:r>
      <w:r w:rsidR="003A3F12">
        <w:rPr>
          <w:iCs/>
          <w:sz w:val="24"/>
          <w:szCs w:val="24"/>
        </w:rPr>
        <w:t xml:space="preserve">klimatického okrsku B3 </w:t>
      </w:r>
      <w:r w:rsidR="00B77321" w:rsidRPr="00B77321">
        <w:rPr>
          <w:iCs/>
          <w:sz w:val="24"/>
          <w:szCs w:val="24"/>
        </w:rPr>
        <w:t>–</w:t>
      </w:r>
      <w:r w:rsidR="003A3F12">
        <w:rPr>
          <w:iCs/>
          <w:sz w:val="24"/>
          <w:szCs w:val="24"/>
        </w:rPr>
        <w:t xml:space="preserve"> mírně teplého, mírně suchého s mírnou zimou, stupně pahorkatinného. </w:t>
      </w:r>
      <w:r w:rsidR="000964B9">
        <w:rPr>
          <w:iCs/>
          <w:sz w:val="24"/>
          <w:szCs w:val="24"/>
        </w:rPr>
        <w:t>P</w:t>
      </w:r>
      <w:r w:rsidR="003A3F12">
        <w:rPr>
          <w:iCs/>
          <w:sz w:val="24"/>
          <w:szCs w:val="24"/>
        </w:rPr>
        <w:t>růměrné roční srážky činí cca 550 mm, průměrná teplota dosahuje 8,5 °C.</w:t>
      </w:r>
      <w:r w:rsidR="004C2C27">
        <w:rPr>
          <w:iCs/>
          <w:sz w:val="24"/>
          <w:szCs w:val="24"/>
        </w:rPr>
        <w:t xml:space="preserve"> Nadmořská výška </w:t>
      </w:r>
      <w:r w:rsidR="00F0264E">
        <w:rPr>
          <w:iCs/>
          <w:sz w:val="24"/>
          <w:szCs w:val="24"/>
        </w:rPr>
        <w:t xml:space="preserve">přírodní </w:t>
      </w:r>
      <w:r w:rsidR="004C2C27">
        <w:rPr>
          <w:iCs/>
          <w:sz w:val="24"/>
          <w:szCs w:val="24"/>
        </w:rPr>
        <w:t xml:space="preserve">památky se pohybuje </w:t>
      </w:r>
      <w:r>
        <w:rPr>
          <w:iCs/>
          <w:sz w:val="24"/>
          <w:szCs w:val="24"/>
        </w:rPr>
        <w:t xml:space="preserve">cca </w:t>
      </w:r>
      <w:r w:rsidR="004C2C27">
        <w:rPr>
          <w:iCs/>
          <w:sz w:val="24"/>
          <w:szCs w:val="24"/>
        </w:rPr>
        <w:t xml:space="preserve">od </w:t>
      </w:r>
      <w:r>
        <w:rPr>
          <w:iCs/>
          <w:sz w:val="24"/>
          <w:szCs w:val="24"/>
        </w:rPr>
        <w:t>308</w:t>
      </w:r>
      <w:r w:rsidR="004C2C27">
        <w:rPr>
          <w:iCs/>
          <w:sz w:val="24"/>
          <w:szCs w:val="24"/>
        </w:rPr>
        <w:t xml:space="preserve"> do </w:t>
      </w:r>
      <w:r>
        <w:rPr>
          <w:iCs/>
          <w:sz w:val="24"/>
          <w:szCs w:val="24"/>
        </w:rPr>
        <w:t>344</w:t>
      </w:r>
      <w:r w:rsidR="004C2C27">
        <w:rPr>
          <w:iCs/>
          <w:sz w:val="24"/>
          <w:szCs w:val="24"/>
        </w:rPr>
        <w:t xml:space="preserve"> m.</w:t>
      </w:r>
    </w:p>
    <w:p w:rsidR="00701B6D" w:rsidRDefault="00701B6D" w:rsidP="00701B6D">
      <w:pPr>
        <w:pStyle w:val="Seznam2"/>
        <w:widowControl/>
        <w:ind w:left="0" w:firstLine="0"/>
        <w:jc w:val="both"/>
        <w:rPr>
          <w:sz w:val="24"/>
          <w:szCs w:val="24"/>
        </w:rPr>
      </w:pPr>
    </w:p>
    <w:p w:rsidR="00701B6D" w:rsidRDefault="00701B6D" w:rsidP="00701B6D">
      <w:pPr>
        <w:pStyle w:val="Seznam2"/>
        <w:widowControl/>
        <w:ind w:left="0" w:firstLine="0"/>
        <w:jc w:val="both"/>
        <w:rPr>
          <w:sz w:val="24"/>
          <w:szCs w:val="24"/>
        </w:rPr>
      </w:pPr>
      <w:r>
        <w:rPr>
          <w:sz w:val="24"/>
          <w:szCs w:val="24"/>
        </w:rPr>
        <w:t>Vzhledem k členitému reliéfu porostlému mozaikou krátkostébelných až širokostébelných trávníků</w:t>
      </w:r>
      <w:r w:rsidR="005C50DC">
        <w:rPr>
          <w:sz w:val="24"/>
          <w:szCs w:val="24"/>
        </w:rPr>
        <w:t>,</w:t>
      </w:r>
      <w:r>
        <w:rPr>
          <w:sz w:val="24"/>
          <w:szCs w:val="24"/>
        </w:rPr>
        <w:t xml:space="preserve"> přecházejícímu do skalních výchozů, byla většina svahů nad Libotickým potokem tradičně využívána pouze jako obecní pastvina. </w:t>
      </w:r>
    </w:p>
    <w:p w:rsidR="00701B6D" w:rsidRDefault="00701B6D" w:rsidP="00701B6D">
      <w:pPr>
        <w:pStyle w:val="Seznam2"/>
        <w:widowControl/>
        <w:ind w:left="0" w:firstLine="0"/>
        <w:jc w:val="both"/>
        <w:rPr>
          <w:sz w:val="24"/>
          <w:szCs w:val="24"/>
        </w:rPr>
      </w:pPr>
      <w:r>
        <w:rPr>
          <w:sz w:val="24"/>
          <w:szCs w:val="24"/>
        </w:rPr>
        <w:t>Většinu plochy přírodní památky tvoří v současné době skalní step, druhým převažujícím biotopem jsou vysoké mezofilní a xerofilní křoviny.</w:t>
      </w:r>
      <w:r>
        <w:rPr>
          <w:iCs/>
          <w:sz w:val="24"/>
          <w:szCs w:val="24"/>
        </w:rPr>
        <w:t xml:space="preserve"> </w:t>
      </w:r>
      <w:r>
        <w:rPr>
          <w:sz w:val="24"/>
          <w:szCs w:val="24"/>
        </w:rPr>
        <w:t xml:space="preserve">Husté křoviny se vyvinuly zejména na méně exponovaných místech s hlubší půdou. Pod křovinami docházelo k hromadění opadu a silnému zastínění, a tím k vymizení původních světlomilných druhů. </w:t>
      </w:r>
    </w:p>
    <w:p w:rsidR="00701B6D" w:rsidRDefault="00701B6D" w:rsidP="00701B6D">
      <w:pPr>
        <w:pStyle w:val="Seznam2"/>
        <w:widowControl/>
        <w:ind w:left="0" w:firstLine="0"/>
        <w:jc w:val="both"/>
        <w:rPr>
          <w:iCs/>
          <w:sz w:val="24"/>
          <w:szCs w:val="24"/>
        </w:rPr>
      </w:pPr>
      <w:r>
        <w:rPr>
          <w:iCs/>
          <w:sz w:val="24"/>
          <w:szCs w:val="24"/>
        </w:rPr>
        <w:t>Před zahájením péče ze strany ochrany přírody docházelo k zatahování lokality křovinami. Tento trend se během let 2011</w:t>
      </w:r>
      <w:r w:rsidRPr="00701B6D">
        <w:rPr>
          <w:iCs/>
          <w:sz w:val="24"/>
          <w:szCs w:val="24"/>
        </w:rPr>
        <w:t>–</w:t>
      </w:r>
      <w:r>
        <w:rPr>
          <w:iCs/>
          <w:sz w:val="24"/>
          <w:szCs w:val="24"/>
        </w:rPr>
        <w:t>2020 vlivem realizace navržených opatření podařilo zastavit.</w:t>
      </w:r>
    </w:p>
    <w:p w:rsidR="00BD42DD" w:rsidRDefault="00BD42DD" w:rsidP="00BD42DD">
      <w:pPr>
        <w:adjustRightInd w:val="0"/>
        <w:jc w:val="both"/>
        <w:rPr>
          <w:sz w:val="24"/>
          <w:szCs w:val="24"/>
        </w:rPr>
      </w:pPr>
    </w:p>
    <w:p w:rsidR="006C756A" w:rsidRDefault="006C023A" w:rsidP="000964B9">
      <w:pPr>
        <w:adjustRightInd w:val="0"/>
        <w:jc w:val="both"/>
        <w:rPr>
          <w:sz w:val="24"/>
          <w:szCs w:val="24"/>
        </w:rPr>
      </w:pPr>
      <w:r>
        <w:rPr>
          <w:sz w:val="24"/>
          <w:szCs w:val="24"/>
        </w:rPr>
        <w:t>V pe</w:t>
      </w:r>
      <w:r w:rsidR="00D85F3E">
        <w:rPr>
          <w:sz w:val="24"/>
          <w:szCs w:val="24"/>
        </w:rPr>
        <w:t>s</w:t>
      </w:r>
      <w:r>
        <w:rPr>
          <w:sz w:val="24"/>
          <w:szCs w:val="24"/>
        </w:rPr>
        <w:t xml:space="preserve">tré skladbě </w:t>
      </w:r>
      <w:r w:rsidR="006C756A">
        <w:rPr>
          <w:sz w:val="24"/>
          <w:szCs w:val="24"/>
        </w:rPr>
        <w:t xml:space="preserve">úzkolistých </w:t>
      </w:r>
      <w:r>
        <w:rPr>
          <w:sz w:val="24"/>
          <w:szCs w:val="24"/>
        </w:rPr>
        <w:t xml:space="preserve">xerotermních trávníků je zastoupena </w:t>
      </w:r>
      <w:proofErr w:type="gramStart"/>
      <w:r w:rsidR="00045B0B">
        <w:rPr>
          <w:sz w:val="24"/>
          <w:szCs w:val="24"/>
        </w:rPr>
        <w:t>as.</w:t>
      </w:r>
      <w:proofErr w:type="gramEnd"/>
      <w:r w:rsidR="00D85F3E">
        <w:rPr>
          <w:sz w:val="24"/>
          <w:szCs w:val="24"/>
        </w:rPr>
        <w:t xml:space="preserve"> </w:t>
      </w:r>
      <w:r w:rsidR="00045B0B" w:rsidRPr="00D85F3E">
        <w:rPr>
          <w:i/>
          <w:sz w:val="24"/>
          <w:szCs w:val="24"/>
        </w:rPr>
        <w:t>Erysimo crepidifolii-Festuceum valesiaceae</w:t>
      </w:r>
      <w:r w:rsidR="00045B0B">
        <w:rPr>
          <w:sz w:val="24"/>
          <w:szCs w:val="24"/>
        </w:rPr>
        <w:t xml:space="preserve"> a </w:t>
      </w:r>
      <w:proofErr w:type="gramStart"/>
      <w:r w:rsidR="00045B0B">
        <w:rPr>
          <w:sz w:val="24"/>
          <w:szCs w:val="24"/>
        </w:rPr>
        <w:t>as.</w:t>
      </w:r>
      <w:proofErr w:type="gramEnd"/>
      <w:r w:rsidR="00045B0B">
        <w:rPr>
          <w:sz w:val="24"/>
          <w:szCs w:val="24"/>
        </w:rPr>
        <w:t xml:space="preserve"> </w:t>
      </w:r>
      <w:r w:rsidR="00045B0B" w:rsidRPr="00D85F3E">
        <w:rPr>
          <w:i/>
          <w:sz w:val="24"/>
          <w:szCs w:val="24"/>
        </w:rPr>
        <w:t>Koelerio macranthae-Stipetum joannis</w:t>
      </w:r>
      <w:r w:rsidR="00045B0B">
        <w:rPr>
          <w:sz w:val="24"/>
          <w:szCs w:val="24"/>
        </w:rPr>
        <w:t xml:space="preserve"> var. </w:t>
      </w:r>
      <w:r w:rsidR="00045B0B" w:rsidRPr="00D85F3E">
        <w:rPr>
          <w:i/>
          <w:sz w:val="24"/>
          <w:szCs w:val="24"/>
        </w:rPr>
        <w:t>Stipa pennata</w:t>
      </w:r>
      <w:r w:rsidR="00045B0B">
        <w:rPr>
          <w:sz w:val="24"/>
          <w:szCs w:val="24"/>
        </w:rPr>
        <w:t>, druhově velmi pestrá společenstva se zastoupením řady v regionu vzá</w:t>
      </w:r>
      <w:r w:rsidR="00011080">
        <w:rPr>
          <w:sz w:val="24"/>
          <w:szCs w:val="24"/>
        </w:rPr>
        <w:t>c</w:t>
      </w:r>
      <w:r w:rsidR="00045B0B">
        <w:rPr>
          <w:sz w:val="24"/>
          <w:szCs w:val="24"/>
        </w:rPr>
        <w:t>ných druhů. Mimo</w:t>
      </w:r>
      <w:r w:rsidR="00011080">
        <w:rPr>
          <w:sz w:val="24"/>
          <w:szCs w:val="24"/>
        </w:rPr>
        <w:t xml:space="preserve"> </w:t>
      </w:r>
      <w:r w:rsidR="00045B0B">
        <w:rPr>
          <w:sz w:val="24"/>
          <w:szCs w:val="24"/>
        </w:rPr>
        <w:t>jiné hojně keříčky mateřídoušky polejovit</w:t>
      </w:r>
      <w:r w:rsidR="00FC41FC">
        <w:rPr>
          <w:sz w:val="24"/>
          <w:szCs w:val="24"/>
        </w:rPr>
        <w:t>é</w:t>
      </w:r>
      <w:r w:rsidR="00045B0B">
        <w:rPr>
          <w:sz w:val="24"/>
          <w:szCs w:val="24"/>
        </w:rPr>
        <w:t xml:space="preserve"> (</w:t>
      </w:r>
      <w:r w:rsidR="00045B0B" w:rsidRPr="00D85F3E">
        <w:rPr>
          <w:i/>
          <w:sz w:val="24"/>
          <w:szCs w:val="24"/>
        </w:rPr>
        <w:t>Thymus pulegoides</w:t>
      </w:r>
      <w:r>
        <w:rPr>
          <w:sz w:val="24"/>
          <w:szCs w:val="24"/>
        </w:rPr>
        <w:t>)</w:t>
      </w:r>
      <w:r w:rsidR="00045B0B">
        <w:rPr>
          <w:sz w:val="24"/>
          <w:szCs w:val="24"/>
        </w:rPr>
        <w:t>, růže keltské (</w:t>
      </w:r>
      <w:r w:rsidR="00045B0B" w:rsidRPr="00D85F3E">
        <w:rPr>
          <w:i/>
          <w:sz w:val="24"/>
          <w:szCs w:val="24"/>
        </w:rPr>
        <w:t>Rosa gallica</w:t>
      </w:r>
      <w:r w:rsidR="00045B0B">
        <w:rPr>
          <w:sz w:val="24"/>
          <w:szCs w:val="24"/>
        </w:rPr>
        <w:t>) a ožanky kalamandry (</w:t>
      </w:r>
      <w:r w:rsidR="00045B0B" w:rsidRPr="00D85F3E">
        <w:rPr>
          <w:i/>
          <w:sz w:val="24"/>
          <w:szCs w:val="24"/>
        </w:rPr>
        <w:t>Teucrium chamaedrys</w:t>
      </w:r>
      <w:r w:rsidR="00045B0B">
        <w:rPr>
          <w:sz w:val="24"/>
          <w:szCs w:val="24"/>
        </w:rPr>
        <w:t>), dále trýzelu škardolistého (</w:t>
      </w:r>
      <w:r w:rsidR="00045B0B" w:rsidRPr="00D85F3E">
        <w:rPr>
          <w:i/>
          <w:sz w:val="24"/>
          <w:szCs w:val="24"/>
        </w:rPr>
        <w:t>Erysimum crepidifolium</w:t>
      </w:r>
      <w:r w:rsidR="00045B0B">
        <w:rPr>
          <w:sz w:val="24"/>
          <w:szCs w:val="24"/>
        </w:rPr>
        <w:t>), roztroušeně skalníku celokrajného (</w:t>
      </w:r>
      <w:r w:rsidR="00B6344B" w:rsidRPr="00D85F3E">
        <w:rPr>
          <w:i/>
          <w:sz w:val="24"/>
          <w:szCs w:val="24"/>
        </w:rPr>
        <w:t>Cotoneaster integerrimus</w:t>
      </w:r>
      <w:r w:rsidR="00B6344B">
        <w:rPr>
          <w:sz w:val="24"/>
          <w:szCs w:val="24"/>
        </w:rPr>
        <w:t>) a vzácně koniklece lučního českého (</w:t>
      </w:r>
      <w:r w:rsidR="00B6344B" w:rsidRPr="00D85F3E">
        <w:rPr>
          <w:i/>
          <w:sz w:val="24"/>
          <w:szCs w:val="24"/>
        </w:rPr>
        <w:t xml:space="preserve">Pulasatilla pratensis </w:t>
      </w:r>
      <w:r w:rsidR="00B6344B">
        <w:rPr>
          <w:sz w:val="24"/>
          <w:szCs w:val="24"/>
        </w:rPr>
        <w:t xml:space="preserve">subsp. </w:t>
      </w:r>
      <w:r w:rsidR="00B6344B" w:rsidRPr="00D85F3E">
        <w:rPr>
          <w:i/>
          <w:sz w:val="24"/>
          <w:szCs w:val="24"/>
        </w:rPr>
        <w:t>bohemica</w:t>
      </w:r>
      <w:r w:rsidR="00B6344B">
        <w:rPr>
          <w:sz w:val="24"/>
          <w:szCs w:val="24"/>
        </w:rPr>
        <w:t>) osidlující</w:t>
      </w:r>
      <w:r w:rsidR="00FC41FC">
        <w:rPr>
          <w:sz w:val="24"/>
          <w:szCs w:val="24"/>
        </w:rPr>
        <w:t>ho</w:t>
      </w:r>
      <w:r w:rsidR="00B6344B">
        <w:rPr>
          <w:sz w:val="24"/>
          <w:szCs w:val="24"/>
        </w:rPr>
        <w:t xml:space="preserve"> nejexponovanější pol</w:t>
      </w:r>
      <w:r w:rsidR="00011080">
        <w:rPr>
          <w:sz w:val="24"/>
          <w:szCs w:val="24"/>
        </w:rPr>
        <w:t>o</w:t>
      </w:r>
      <w:r w:rsidR="00B6344B">
        <w:rPr>
          <w:sz w:val="24"/>
          <w:szCs w:val="24"/>
        </w:rPr>
        <w:t>hy obou skalnatých hřbetů zájmového území. V dílčích plochách 10 a 11 tvoří místy dominantu kavyl Ivanův (</w:t>
      </w:r>
      <w:r w:rsidR="00B6344B" w:rsidRPr="00D85F3E">
        <w:rPr>
          <w:i/>
          <w:sz w:val="24"/>
          <w:szCs w:val="24"/>
        </w:rPr>
        <w:t>Stipa pennata</w:t>
      </w:r>
      <w:r w:rsidR="00B6344B">
        <w:rPr>
          <w:sz w:val="24"/>
          <w:szCs w:val="24"/>
        </w:rPr>
        <w:t xml:space="preserve">). Strukturně obtížně odlišitelná je </w:t>
      </w:r>
      <w:proofErr w:type="gramStart"/>
      <w:r w:rsidR="00B6344B">
        <w:rPr>
          <w:sz w:val="24"/>
          <w:szCs w:val="24"/>
        </w:rPr>
        <w:t>as.</w:t>
      </w:r>
      <w:proofErr w:type="gramEnd"/>
      <w:r w:rsidR="00B6344B">
        <w:rPr>
          <w:sz w:val="24"/>
          <w:szCs w:val="24"/>
        </w:rPr>
        <w:t xml:space="preserve"> </w:t>
      </w:r>
      <w:r w:rsidR="00B6344B" w:rsidRPr="00D85F3E">
        <w:rPr>
          <w:i/>
          <w:sz w:val="24"/>
          <w:szCs w:val="24"/>
        </w:rPr>
        <w:t>Alysso alyssoidis</w:t>
      </w:r>
      <w:r w:rsidR="00011080">
        <w:rPr>
          <w:i/>
          <w:sz w:val="24"/>
          <w:szCs w:val="24"/>
        </w:rPr>
        <w:t>-</w:t>
      </w:r>
      <w:r w:rsidR="00B6344B" w:rsidRPr="00D85F3E">
        <w:rPr>
          <w:i/>
          <w:sz w:val="24"/>
          <w:szCs w:val="24"/>
        </w:rPr>
        <w:t>Sedetum</w:t>
      </w:r>
      <w:r w:rsidR="00011080">
        <w:rPr>
          <w:i/>
          <w:sz w:val="24"/>
          <w:szCs w:val="24"/>
        </w:rPr>
        <w:t xml:space="preserve"> </w:t>
      </w:r>
      <w:r w:rsidR="00B6344B" w:rsidRPr="00D85F3E">
        <w:rPr>
          <w:i/>
          <w:sz w:val="24"/>
          <w:szCs w:val="24"/>
        </w:rPr>
        <w:t>albi</w:t>
      </w:r>
      <w:r w:rsidR="00B6344B">
        <w:rPr>
          <w:sz w:val="24"/>
          <w:szCs w:val="24"/>
        </w:rPr>
        <w:t xml:space="preserve"> s typi</w:t>
      </w:r>
      <w:r w:rsidR="0069056F">
        <w:rPr>
          <w:sz w:val="24"/>
          <w:szCs w:val="24"/>
        </w:rPr>
        <w:t>c</w:t>
      </w:r>
      <w:r w:rsidR="00B6344B">
        <w:rPr>
          <w:sz w:val="24"/>
          <w:szCs w:val="24"/>
        </w:rPr>
        <w:t>kou tařicí kališní (</w:t>
      </w:r>
      <w:r w:rsidR="00B6344B" w:rsidRPr="00D85F3E">
        <w:rPr>
          <w:i/>
          <w:sz w:val="24"/>
          <w:szCs w:val="24"/>
        </w:rPr>
        <w:t>Alyssum alyssoides</w:t>
      </w:r>
      <w:r w:rsidR="00B6344B">
        <w:rPr>
          <w:sz w:val="24"/>
          <w:szCs w:val="24"/>
        </w:rPr>
        <w:t>) a tolicí nejmenší (</w:t>
      </w:r>
      <w:r w:rsidR="00D85F3E" w:rsidRPr="00D85F3E">
        <w:rPr>
          <w:i/>
          <w:sz w:val="24"/>
          <w:szCs w:val="24"/>
        </w:rPr>
        <w:t>M</w:t>
      </w:r>
      <w:r w:rsidR="00B6344B" w:rsidRPr="00D85F3E">
        <w:rPr>
          <w:i/>
          <w:sz w:val="24"/>
          <w:szCs w:val="24"/>
        </w:rPr>
        <w:t>edicago minima</w:t>
      </w:r>
      <w:r w:rsidR="00B6344B">
        <w:rPr>
          <w:sz w:val="24"/>
          <w:szCs w:val="24"/>
        </w:rPr>
        <w:t>), s efemerními rožci (</w:t>
      </w:r>
      <w:r w:rsidR="00B6344B" w:rsidRPr="00D85F3E">
        <w:rPr>
          <w:i/>
          <w:sz w:val="24"/>
          <w:szCs w:val="24"/>
        </w:rPr>
        <w:t>Cerastium</w:t>
      </w:r>
      <w:r w:rsidR="00B6344B">
        <w:rPr>
          <w:sz w:val="24"/>
          <w:szCs w:val="24"/>
        </w:rPr>
        <w:t xml:space="preserve"> sp.</w:t>
      </w:r>
      <w:r w:rsidR="006C756A">
        <w:rPr>
          <w:sz w:val="24"/>
          <w:szCs w:val="24"/>
        </w:rPr>
        <w:t xml:space="preserve"> div.</w:t>
      </w:r>
      <w:r w:rsidR="00B6344B">
        <w:rPr>
          <w:sz w:val="24"/>
          <w:szCs w:val="24"/>
        </w:rPr>
        <w:t>) a rozrazily (</w:t>
      </w:r>
      <w:r w:rsidR="00B6344B" w:rsidRPr="00D85F3E">
        <w:rPr>
          <w:i/>
          <w:sz w:val="24"/>
          <w:szCs w:val="24"/>
        </w:rPr>
        <w:t>Veronic</w:t>
      </w:r>
      <w:r w:rsidR="00B6344B">
        <w:rPr>
          <w:sz w:val="24"/>
          <w:szCs w:val="24"/>
        </w:rPr>
        <w:t>a sp.</w:t>
      </w:r>
      <w:r w:rsidR="006C756A">
        <w:rPr>
          <w:sz w:val="24"/>
          <w:szCs w:val="24"/>
        </w:rPr>
        <w:t xml:space="preserve"> div.</w:t>
      </w:r>
      <w:r w:rsidR="00B6344B">
        <w:rPr>
          <w:sz w:val="24"/>
          <w:szCs w:val="24"/>
        </w:rPr>
        <w:t>)</w:t>
      </w:r>
      <w:r w:rsidR="00070455">
        <w:rPr>
          <w:sz w:val="24"/>
          <w:szCs w:val="24"/>
        </w:rPr>
        <w:t>.</w:t>
      </w:r>
      <w:r w:rsidR="00B6344B">
        <w:rPr>
          <w:sz w:val="24"/>
          <w:szCs w:val="24"/>
        </w:rPr>
        <w:t xml:space="preserve"> </w:t>
      </w:r>
    </w:p>
    <w:p w:rsidR="006C756A" w:rsidRDefault="00B6344B" w:rsidP="000964B9">
      <w:pPr>
        <w:adjustRightInd w:val="0"/>
        <w:jc w:val="both"/>
        <w:rPr>
          <w:sz w:val="24"/>
          <w:szCs w:val="24"/>
        </w:rPr>
      </w:pPr>
      <w:r>
        <w:rPr>
          <w:sz w:val="24"/>
          <w:szCs w:val="24"/>
        </w:rPr>
        <w:t xml:space="preserve">Okraje stepi v sousedství křovin osidluje </w:t>
      </w:r>
      <w:proofErr w:type="gramStart"/>
      <w:r>
        <w:rPr>
          <w:sz w:val="24"/>
          <w:szCs w:val="24"/>
        </w:rPr>
        <w:t>as.</w:t>
      </w:r>
      <w:proofErr w:type="gramEnd"/>
      <w:r>
        <w:rPr>
          <w:sz w:val="24"/>
          <w:szCs w:val="24"/>
        </w:rPr>
        <w:t xml:space="preserve"> </w:t>
      </w:r>
      <w:r w:rsidRPr="00D85F3E">
        <w:rPr>
          <w:i/>
          <w:sz w:val="24"/>
          <w:szCs w:val="24"/>
        </w:rPr>
        <w:t xml:space="preserve">Trifolio montani-Geranietum sanguinei </w:t>
      </w:r>
      <w:r>
        <w:rPr>
          <w:sz w:val="24"/>
          <w:szCs w:val="24"/>
        </w:rPr>
        <w:t>s hojným kakostem krvavým (</w:t>
      </w:r>
      <w:r w:rsidRPr="00D85F3E">
        <w:rPr>
          <w:i/>
          <w:sz w:val="24"/>
          <w:szCs w:val="24"/>
        </w:rPr>
        <w:t>Geranium sangiuneum</w:t>
      </w:r>
      <w:r>
        <w:rPr>
          <w:sz w:val="24"/>
          <w:szCs w:val="24"/>
        </w:rPr>
        <w:t xml:space="preserve">). Významný je častý výskyt </w:t>
      </w:r>
      <w:r w:rsidR="006C756A">
        <w:rPr>
          <w:sz w:val="24"/>
          <w:szCs w:val="24"/>
        </w:rPr>
        <w:t xml:space="preserve">křovin </w:t>
      </w:r>
      <w:proofErr w:type="gramStart"/>
      <w:r>
        <w:rPr>
          <w:sz w:val="24"/>
          <w:szCs w:val="24"/>
        </w:rPr>
        <w:t>as.</w:t>
      </w:r>
      <w:proofErr w:type="gramEnd"/>
      <w:r>
        <w:rPr>
          <w:sz w:val="24"/>
          <w:szCs w:val="24"/>
        </w:rPr>
        <w:t xml:space="preserve"> </w:t>
      </w:r>
      <w:r w:rsidRPr="00D85F3E">
        <w:rPr>
          <w:i/>
          <w:sz w:val="24"/>
          <w:szCs w:val="24"/>
        </w:rPr>
        <w:t xml:space="preserve">Prunion </w:t>
      </w:r>
      <w:r w:rsidRPr="00D85F3E">
        <w:rPr>
          <w:i/>
          <w:sz w:val="24"/>
          <w:szCs w:val="24"/>
        </w:rPr>
        <w:lastRenderedPageBreak/>
        <w:t>fruticosae</w:t>
      </w:r>
      <w:r w:rsidR="00011080">
        <w:rPr>
          <w:i/>
          <w:sz w:val="24"/>
          <w:szCs w:val="24"/>
        </w:rPr>
        <w:t>,</w:t>
      </w:r>
      <w:r>
        <w:rPr>
          <w:sz w:val="24"/>
          <w:szCs w:val="24"/>
        </w:rPr>
        <w:t xml:space="preserve"> vyskytující se spolu s výše jmenovanými společenstvy. Početná populace třešně křovité (</w:t>
      </w:r>
      <w:r w:rsidRPr="00D85F3E">
        <w:rPr>
          <w:i/>
          <w:sz w:val="24"/>
          <w:szCs w:val="24"/>
        </w:rPr>
        <w:t>Prunus fruticosa</w:t>
      </w:r>
      <w:r>
        <w:rPr>
          <w:sz w:val="24"/>
          <w:szCs w:val="24"/>
        </w:rPr>
        <w:t>) je v regionu ojedinělá</w:t>
      </w:r>
      <w:r w:rsidR="00FC41FC">
        <w:rPr>
          <w:sz w:val="24"/>
          <w:szCs w:val="24"/>
        </w:rPr>
        <w:t>,</w:t>
      </w:r>
      <w:r>
        <w:rPr>
          <w:sz w:val="24"/>
          <w:szCs w:val="24"/>
        </w:rPr>
        <w:t xml:space="preserve"> a proto významná. </w:t>
      </w:r>
    </w:p>
    <w:p w:rsidR="00B6344B" w:rsidRPr="00AE22AC" w:rsidRDefault="00B6344B" w:rsidP="000964B9">
      <w:pPr>
        <w:adjustRightInd w:val="0"/>
        <w:jc w:val="both"/>
        <w:rPr>
          <w:sz w:val="24"/>
          <w:szCs w:val="24"/>
        </w:rPr>
      </w:pPr>
      <w:r>
        <w:rPr>
          <w:sz w:val="24"/>
          <w:szCs w:val="24"/>
        </w:rPr>
        <w:t>V úžlabině mezi hřbety se vyskytuj</w:t>
      </w:r>
      <w:r w:rsidR="006C756A">
        <w:rPr>
          <w:sz w:val="24"/>
          <w:szCs w:val="24"/>
        </w:rPr>
        <w:t xml:space="preserve">í širokolisté trávníky </w:t>
      </w:r>
      <w:proofErr w:type="gramStart"/>
      <w:r>
        <w:rPr>
          <w:sz w:val="24"/>
          <w:szCs w:val="24"/>
        </w:rPr>
        <w:t>as.</w:t>
      </w:r>
      <w:proofErr w:type="gramEnd"/>
      <w:r>
        <w:rPr>
          <w:sz w:val="24"/>
          <w:szCs w:val="24"/>
        </w:rPr>
        <w:t xml:space="preserve"> </w:t>
      </w:r>
      <w:r w:rsidRPr="00FA1651">
        <w:rPr>
          <w:i/>
          <w:sz w:val="24"/>
          <w:szCs w:val="24"/>
        </w:rPr>
        <w:t>Scabioso ochroleuc</w:t>
      </w:r>
      <w:r w:rsidR="006F4580">
        <w:rPr>
          <w:i/>
          <w:sz w:val="24"/>
          <w:szCs w:val="24"/>
        </w:rPr>
        <w:t>ae</w:t>
      </w:r>
      <w:r w:rsidRPr="00FA1651">
        <w:rPr>
          <w:i/>
          <w:sz w:val="24"/>
          <w:szCs w:val="24"/>
        </w:rPr>
        <w:t xml:space="preserve">-Brachypodietum </w:t>
      </w:r>
      <w:r w:rsidR="002D1079" w:rsidRPr="00FA1651">
        <w:rPr>
          <w:i/>
          <w:sz w:val="24"/>
          <w:szCs w:val="24"/>
        </w:rPr>
        <w:t>pinnat</w:t>
      </w:r>
      <w:r w:rsidR="002D1079">
        <w:rPr>
          <w:i/>
          <w:sz w:val="24"/>
          <w:szCs w:val="24"/>
        </w:rPr>
        <w:t>i</w:t>
      </w:r>
      <w:r w:rsidR="002D1079">
        <w:rPr>
          <w:sz w:val="24"/>
          <w:szCs w:val="24"/>
        </w:rPr>
        <w:t xml:space="preserve"> </w:t>
      </w:r>
      <w:r>
        <w:rPr>
          <w:sz w:val="24"/>
          <w:szCs w:val="24"/>
        </w:rPr>
        <w:t>s hojnou válečkou prapořitou (</w:t>
      </w:r>
      <w:r w:rsidRPr="00FA1651">
        <w:rPr>
          <w:i/>
          <w:sz w:val="24"/>
          <w:szCs w:val="24"/>
        </w:rPr>
        <w:t>Brachypodium pinnatum</w:t>
      </w:r>
      <w:r>
        <w:rPr>
          <w:sz w:val="24"/>
          <w:szCs w:val="24"/>
        </w:rPr>
        <w:t>), řepíkem lékařským (</w:t>
      </w:r>
      <w:r w:rsidRPr="00FA1651">
        <w:rPr>
          <w:i/>
          <w:sz w:val="24"/>
          <w:szCs w:val="24"/>
        </w:rPr>
        <w:t>Agrimonia eupatoria</w:t>
      </w:r>
      <w:r>
        <w:rPr>
          <w:sz w:val="24"/>
          <w:szCs w:val="24"/>
        </w:rPr>
        <w:t>), krvavcem menším (</w:t>
      </w:r>
      <w:r w:rsidRPr="00FA1651">
        <w:rPr>
          <w:i/>
          <w:sz w:val="24"/>
          <w:szCs w:val="24"/>
        </w:rPr>
        <w:t>Sanguisorba minor</w:t>
      </w:r>
      <w:r>
        <w:rPr>
          <w:sz w:val="24"/>
          <w:szCs w:val="24"/>
        </w:rPr>
        <w:t xml:space="preserve">), </w:t>
      </w:r>
      <w:r w:rsidRPr="00AE22AC">
        <w:rPr>
          <w:sz w:val="24"/>
          <w:szCs w:val="24"/>
        </w:rPr>
        <w:t>šalvějí luční (</w:t>
      </w:r>
      <w:r w:rsidRPr="00AE22AC">
        <w:rPr>
          <w:i/>
          <w:sz w:val="24"/>
          <w:szCs w:val="24"/>
        </w:rPr>
        <w:t>Salvia pratensis</w:t>
      </w:r>
      <w:r w:rsidRPr="00AE22AC">
        <w:rPr>
          <w:sz w:val="24"/>
          <w:szCs w:val="24"/>
        </w:rPr>
        <w:t>) a ro</w:t>
      </w:r>
      <w:r w:rsidR="00FC41FC">
        <w:rPr>
          <w:sz w:val="24"/>
          <w:szCs w:val="24"/>
        </w:rPr>
        <w:t>z</w:t>
      </w:r>
      <w:r w:rsidRPr="00AE22AC">
        <w:rPr>
          <w:sz w:val="24"/>
          <w:szCs w:val="24"/>
        </w:rPr>
        <w:t>troušeně s piplou osmahlou (</w:t>
      </w:r>
      <w:r w:rsidRPr="00AE22AC">
        <w:rPr>
          <w:i/>
          <w:sz w:val="24"/>
          <w:szCs w:val="24"/>
        </w:rPr>
        <w:t>Nonea pulla</w:t>
      </w:r>
      <w:r w:rsidRPr="00AE22AC">
        <w:rPr>
          <w:sz w:val="24"/>
          <w:szCs w:val="24"/>
        </w:rPr>
        <w:t>).</w:t>
      </w:r>
    </w:p>
    <w:p w:rsidR="002A20C5" w:rsidRDefault="006C756A" w:rsidP="000964B9">
      <w:pPr>
        <w:adjustRightInd w:val="0"/>
        <w:jc w:val="both"/>
        <w:rPr>
          <w:sz w:val="24"/>
          <w:szCs w:val="24"/>
        </w:rPr>
      </w:pPr>
      <w:r>
        <w:rPr>
          <w:sz w:val="24"/>
          <w:szCs w:val="24"/>
        </w:rPr>
        <w:t>Teplomilné k</w:t>
      </w:r>
      <w:r w:rsidR="006C023A" w:rsidRPr="00AE22AC">
        <w:rPr>
          <w:sz w:val="24"/>
          <w:szCs w:val="24"/>
        </w:rPr>
        <w:t xml:space="preserve">řoviny tvoří v horních částech svahů světlé porosty </w:t>
      </w:r>
      <w:proofErr w:type="gramStart"/>
      <w:r w:rsidR="006C023A" w:rsidRPr="00AE22AC">
        <w:rPr>
          <w:sz w:val="24"/>
          <w:szCs w:val="24"/>
        </w:rPr>
        <w:t>as.</w:t>
      </w:r>
      <w:proofErr w:type="gramEnd"/>
      <w:r w:rsidR="006C023A" w:rsidRPr="00AE22AC">
        <w:rPr>
          <w:sz w:val="24"/>
          <w:szCs w:val="24"/>
        </w:rPr>
        <w:t xml:space="preserve"> </w:t>
      </w:r>
      <w:r w:rsidR="006C023A" w:rsidRPr="00AE22AC">
        <w:rPr>
          <w:i/>
          <w:sz w:val="24"/>
          <w:szCs w:val="24"/>
        </w:rPr>
        <w:t>Populo</w:t>
      </w:r>
      <w:r w:rsidR="006C023A" w:rsidRPr="00FA1651">
        <w:rPr>
          <w:i/>
          <w:sz w:val="24"/>
          <w:szCs w:val="24"/>
        </w:rPr>
        <w:t xml:space="preserve"> tremulae-Coryletum avellanae</w:t>
      </w:r>
      <w:r w:rsidR="006C023A">
        <w:rPr>
          <w:sz w:val="24"/>
          <w:szCs w:val="24"/>
        </w:rPr>
        <w:t xml:space="preserve"> s javorem babykou (</w:t>
      </w:r>
      <w:r w:rsidR="00BD5B35" w:rsidRPr="00BD5B35">
        <w:rPr>
          <w:i/>
          <w:sz w:val="24"/>
          <w:szCs w:val="24"/>
        </w:rPr>
        <w:t>Acer campestre</w:t>
      </w:r>
      <w:r w:rsidR="006C023A">
        <w:rPr>
          <w:sz w:val="24"/>
          <w:szCs w:val="24"/>
        </w:rPr>
        <w:t>), lískou obecnou (</w:t>
      </w:r>
      <w:r w:rsidR="006C023A" w:rsidRPr="00FA1651">
        <w:rPr>
          <w:i/>
          <w:sz w:val="24"/>
          <w:szCs w:val="24"/>
        </w:rPr>
        <w:t>Corylus avellana</w:t>
      </w:r>
      <w:r w:rsidR="006C023A">
        <w:rPr>
          <w:sz w:val="24"/>
          <w:szCs w:val="24"/>
        </w:rPr>
        <w:t>) a svídou kravavou (</w:t>
      </w:r>
      <w:r w:rsidR="006C023A" w:rsidRPr="00FA1651">
        <w:rPr>
          <w:i/>
          <w:sz w:val="24"/>
          <w:szCs w:val="24"/>
        </w:rPr>
        <w:t>Cornus sanguinea</w:t>
      </w:r>
      <w:r w:rsidR="006C023A">
        <w:rPr>
          <w:sz w:val="24"/>
          <w:szCs w:val="24"/>
        </w:rPr>
        <w:t>) s bohatým podrostem s dominujícím zvonkem řepkovitým (</w:t>
      </w:r>
      <w:r w:rsidR="006C023A" w:rsidRPr="00FA1651">
        <w:rPr>
          <w:i/>
          <w:sz w:val="24"/>
          <w:szCs w:val="24"/>
        </w:rPr>
        <w:t>Campanula rapunculoides</w:t>
      </w:r>
      <w:r w:rsidR="006C023A">
        <w:rPr>
          <w:sz w:val="24"/>
          <w:szCs w:val="24"/>
        </w:rPr>
        <w:t xml:space="preserve">). </w:t>
      </w:r>
      <w:r w:rsidR="002F2E20">
        <w:rPr>
          <w:sz w:val="24"/>
          <w:szCs w:val="24"/>
        </w:rPr>
        <w:t>V</w:t>
      </w:r>
      <w:r w:rsidR="005B4A8C">
        <w:rPr>
          <w:sz w:val="24"/>
          <w:szCs w:val="24"/>
        </w:rPr>
        <w:t xml:space="preserve">západní </w:t>
      </w:r>
      <w:r w:rsidR="002F2E20">
        <w:rPr>
          <w:sz w:val="24"/>
          <w:szCs w:val="24"/>
        </w:rPr>
        <w:t xml:space="preserve">části </w:t>
      </w:r>
      <w:r w:rsidR="005B4A8C">
        <w:rPr>
          <w:sz w:val="24"/>
          <w:szCs w:val="24"/>
        </w:rPr>
        <w:t xml:space="preserve">přírodní památky </w:t>
      </w:r>
      <w:r w:rsidR="002F2E20">
        <w:rPr>
          <w:sz w:val="24"/>
          <w:szCs w:val="24"/>
        </w:rPr>
        <w:t>rostou</w:t>
      </w:r>
      <w:r w:rsidR="005B4A8C">
        <w:rPr>
          <w:sz w:val="24"/>
          <w:szCs w:val="24"/>
        </w:rPr>
        <w:t xml:space="preserve"> v těchto světlých porostech</w:t>
      </w:r>
      <w:r w:rsidR="002F2E20">
        <w:rPr>
          <w:sz w:val="24"/>
          <w:szCs w:val="24"/>
        </w:rPr>
        <w:t xml:space="preserve"> dva jedinci vstavače nachového (</w:t>
      </w:r>
      <w:r w:rsidR="002F2E20" w:rsidRPr="002F2E20">
        <w:rPr>
          <w:i/>
          <w:sz w:val="24"/>
          <w:szCs w:val="24"/>
        </w:rPr>
        <w:t>Orchis purpurea</w:t>
      </w:r>
      <w:r w:rsidR="002F2E20">
        <w:rPr>
          <w:sz w:val="24"/>
          <w:szCs w:val="24"/>
        </w:rPr>
        <w:t>)</w:t>
      </w:r>
      <w:r w:rsidR="005B4A8C">
        <w:rPr>
          <w:sz w:val="24"/>
          <w:szCs w:val="24"/>
        </w:rPr>
        <w:t>. Obě rostliny pravidelně kvetou. Jinde na lokalitě nebyli další jedinci zaznamenáni.</w:t>
      </w:r>
      <w:r w:rsidR="002F2E20">
        <w:rPr>
          <w:sz w:val="24"/>
          <w:szCs w:val="24"/>
        </w:rPr>
        <w:t xml:space="preserve"> </w:t>
      </w:r>
      <w:r w:rsidR="006C023A">
        <w:rPr>
          <w:sz w:val="24"/>
          <w:szCs w:val="24"/>
        </w:rPr>
        <w:t>Okraje křovin místy tvoří sukcesně mladé obtížně průlezné porosty svídy krvavé (</w:t>
      </w:r>
      <w:r w:rsidR="006C023A" w:rsidRPr="00FA1651">
        <w:rPr>
          <w:i/>
          <w:sz w:val="24"/>
          <w:szCs w:val="24"/>
        </w:rPr>
        <w:t>Cornus sanguinea</w:t>
      </w:r>
      <w:r w:rsidR="006C023A">
        <w:rPr>
          <w:sz w:val="24"/>
          <w:szCs w:val="24"/>
        </w:rPr>
        <w:t xml:space="preserve">). Eutrofnější porosty </w:t>
      </w:r>
      <w:r>
        <w:rPr>
          <w:sz w:val="24"/>
          <w:szCs w:val="24"/>
        </w:rPr>
        <w:t xml:space="preserve">křovin </w:t>
      </w:r>
      <w:proofErr w:type="gramStart"/>
      <w:r w:rsidR="006C023A">
        <w:rPr>
          <w:sz w:val="24"/>
          <w:szCs w:val="24"/>
        </w:rPr>
        <w:t>as.</w:t>
      </w:r>
      <w:proofErr w:type="gramEnd"/>
      <w:r w:rsidR="006C023A">
        <w:rPr>
          <w:sz w:val="24"/>
          <w:szCs w:val="24"/>
        </w:rPr>
        <w:t xml:space="preserve"> </w:t>
      </w:r>
      <w:r w:rsidR="006C023A" w:rsidRPr="00FA1651">
        <w:rPr>
          <w:i/>
          <w:sz w:val="24"/>
          <w:szCs w:val="24"/>
        </w:rPr>
        <w:t>Pruno spinosae-Ligustretum vulgaris</w:t>
      </w:r>
      <w:r w:rsidR="006C023A">
        <w:rPr>
          <w:sz w:val="24"/>
          <w:szCs w:val="24"/>
        </w:rPr>
        <w:t xml:space="preserve"> s řadou nitrofytů se vyskytují zejména v dílčí ploše 1 a 7</w:t>
      </w:r>
      <w:r w:rsidR="008A50E6">
        <w:rPr>
          <w:sz w:val="24"/>
          <w:szCs w:val="24"/>
        </w:rPr>
        <w:t xml:space="preserve"> (Šašek &amp; Karešová </w:t>
      </w:r>
      <w:r w:rsidR="00472CEB">
        <w:rPr>
          <w:sz w:val="24"/>
          <w:szCs w:val="24"/>
        </w:rPr>
        <w:t>2018b</w:t>
      </w:r>
      <w:r w:rsidR="008A50E6">
        <w:rPr>
          <w:sz w:val="24"/>
          <w:szCs w:val="24"/>
        </w:rPr>
        <w:t>)</w:t>
      </w:r>
      <w:r w:rsidR="006C023A">
        <w:rPr>
          <w:sz w:val="24"/>
          <w:szCs w:val="24"/>
        </w:rPr>
        <w:t>.</w:t>
      </w:r>
      <w:r w:rsidR="00BD42DD">
        <w:rPr>
          <w:sz w:val="24"/>
          <w:szCs w:val="24"/>
        </w:rPr>
        <w:t xml:space="preserve"> </w:t>
      </w:r>
    </w:p>
    <w:p w:rsidR="006C023A" w:rsidRPr="00467648" w:rsidRDefault="002A20C5" w:rsidP="000964B9">
      <w:pPr>
        <w:adjustRightInd w:val="0"/>
        <w:jc w:val="both"/>
        <w:rPr>
          <w:iCs/>
          <w:sz w:val="24"/>
          <w:szCs w:val="24"/>
        </w:rPr>
      </w:pPr>
      <w:r>
        <w:rPr>
          <w:sz w:val="24"/>
          <w:szCs w:val="24"/>
        </w:rPr>
        <w:t>V s</w:t>
      </w:r>
      <w:r w:rsidR="006C023A">
        <w:rPr>
          <w:sz w:val="24"/>
          <w:szCs w:val="24"/>
        </w:rPr>
        <w:t>ečen</w:t>
      </w:r>
      <w:r>
        <w:rPr>
          <w:sz w:val="24"/>
          <w:szCs w:val="24"/>
        </w:rPr>
        <w:t>é</w:t>
      </w:r>
      <w:r w:rsidR="006C023A">
        <w:rPr>
          <w:sz w:val="24"/>
          <w:szCs w:val="24"/>
        </w:rPr>
        <w:t xml:space="preserve"> kulturní lou</w:t>
      </w:r>
      <w:r>
        <w:rPr>
          <w:sz w:val="24"/>
          <w:szCs w:val="24"/>
        </w:rPr>
        <w:t>ce</w:t>
      </w:r>
      <w:r w:rsidR="006C023A">
        <w:rPr>
          <w:sz w:val="24"/>
          <w:szCs w:val="24"/>
        </w:rPr>
        <w:t xml:space="preserve"> na zatravněném poli v segmentu 8 </w:t>
      </w:r>
      <w:r>
        <w:rPr>
          <w:sz w:val="24"/>
          <w:szCs w:val="24"/>
        </w:rPr>
        <w:t xml:space="preserve">se vyvíjí </w:t>
      </w:r>
      <w:r w:rsidR="006C023A">
        <w:rPr>
          <w:sz w:val="24"/>
          <w:szCs w:val="24"/>
        </w:rPr>
        <w:t>vegetac</w:t>
      </w:r>
      <w:r>
        <w:rPr>
          <w:sz w:val="24"/>
          <w:szCs w:val="24"/>
        </w:rPr>
        <w:t>e</w:t>
      </w:r>
      <w:r w:rsidR="006C023A">
        <w:rPr>
          <w:sz w:val="24"/>
          <w:szCs w:val="24"/>
        </w:rPr>
        <w:t xml:space="preserve"> sv. </w:t>
      </w:r>
      <w:r w:rsidR="006C023A" w:rsidRPr="00FA1651">
        <w:rPr>
          <w:i/>
          <w:sz w:val="24"/>
          <w:szCs w:val="24"/>
        </w:rPr>
        <w:t>Arrhenatherion elatioris</w:t>
      </w:r>
      <w:r w:rsidR="006C023A">
        <w:rPr>
          <w:sz w:val="24"/>
          <w:szCs w:val="24"/>
        </w:rPr>
        <w:t>.</w:t>
      </w:r>
      <w:r w:rsidR="00A206AD">
        <w:rPr>
          <w:sz w:val="24"/>
          <w:szCs w:val="24"/>
        </w:rPr>
        <w:t xml:space="preserve"> Po </w:t>
      </w:r>
      <w:r>
        <w:rPr>
          <w:sz w:val="24"/>
          <w:szCs w:val="24"/>
        </w:rPr>
        <w:t xml:space="preserve">osetí </w:t>
      </w:r>
      <w:r w:rsidR="003866A2">
        <w:rPr>
          <w:sz w:val="24"/>
          <w:szCs w:val="24"/>
        </w:rPr>
        <w:t xml:space="preserve">pole </w:t>
      </w:r>
      <w:r w:rsidR="00A206AD">
        <w:rPr>
          <w:sz w:val="24"/>
          <w:szCs w:val="24"/>
        </w:rPr>
        <w:t xml:space="preserve">travní směsí </w:t>
      </w:r>
      <w:r w:rsidR="002F2E20">
        <w:rPr>
          <w:sz w:val="24"/>
          <w:szCs w:val="24"/>
        </w:rPr>
        <w:t xml:space="preserve">(přibližně v roce 2008) </w:t>
      </w:r>
      <w:r w:rsidR="00A206AD">
        <w:rPr>
          <w:sz w:val="24"/>
          <w:szCs w:val="24"/>
        </w:rPr>
        <w:t xml:space="preserve">došlo k vymizení druhů </w:t>
      </w:r>
      <w:r w:rsidR="00A206AD">
        <w:rPr>
          <w:iCs/>
          <w:sz w:val="24"/>
          <w:szCs w:val="24"/>
        </w:rPr>
        <w:t xml:space="preserve">společenstva polí na bazickém podkladě sv. </w:t>
      </w:r>
      <w:r w:rsidR="00A206AD" w:rsidRPr="003A3F12">
        <w:rPr>
          <w:i/>
          <w:iCs/>
          <w:sz w:val="24"/>
          <w:szCs w:val="24"/>
        </w:rPr>
        <w:t>Caucalidion lappulae</w:t>
      </w:r>
      <w:r w:rsidR="00A206AD">
        <w:rPr>
          <w:iCs/>
          <w:sz w:val="24"/>
          <w:szCs w:val="24"/>
        </w:rPr>
        <w:t>, např. hlaváčk</w:t>
      </w:r>
      <w:r w:rsidR="003866A2">
        <w:rPr>
          <w:iCs/>
          <w:sz w:val="24"/>
          <w:szCs w:val="24"/>
        </w:rPr>
        <w:t>u</w:t>
      </w:r>
      <w:r w:rsidR="00A206AD">
        <w:rPr>
          <w:iCs/>
          <w:sz w:val="24"/>
          <w:szCs w:val="24"/>
        </w:rPr>
        <w:t xml:space="preserve"> letní</w:t>
      </w:r>
      <w:r w:rsidR="003866A2">
        <w:rPr>
          <w:iCs/>
          <w:sz w:val="24"/>
          <w:szCs w:val="24"/>
        </w:rPr>
        <w:t>ho</w:t>
      </w:r>
      <w:r w:rsidR="00A206AD">
        <w:rPr>
          <w:iCs/>
          <w:sz w:val="24"/>
          <w:szCs w:val="24"/>
        </w:rPr>
        <w:t xml:space="preserve"> (</w:t>
      </w:r>
      <w:r w:rsidR="00A206AD" w:rsidRPr="003A3F12">
        <w:rPr>
          <w:i/>
          <w:iCs/>
          <w:sz w:val="24"/>
          <w:szCs w:val="24"/>
        </w:rPr>
        <w:t>Adonis aestivalis</w:t>
      </w:r>
      <w:r w:rsidR="00A206AD">
        <w:rPr>
          <w:iCs/>
          <w:sz w:val="24"/>
          <w:szCs w:val="24"/>
        </w:rPr>
        <w:t>) a drchničk</w:t>
      </w:r>
      <w:r w:rsidR="003866A2">
        <w:rPr>
          <w:iCs/>
          <w:sz w:val="24"/>
          <w:szCs w:val="24"/>
        </w:rPr>
        <w:t>y</w:t>
      </w:r>
      <w:r w:rsidR="00A206AD">
        <w:rPr>
          <w:iCs/>
          <w:sz w:val="24"/>
          <w:szCs w:val="24"/>
        </w:rPr>
        <w:t xml:space="preserve"> modr</w:t>
      </w:r>
      <w:r w:rsidR="003866A2">
        <w:rPr>
          <w:iCs/>
          <w:sz w:val="24"/>
          <w:szCs w:val="24"/>
        </w:rPr>
        <w:t>é</w:t>
      </w:r>
      <w:r w:rsidR="00A206AD">
        <w:rPr>
          <w:iCs/>
          <w:sz w:val="24"/>
          <w:szCs w:val="24"/>
        </w:rPr>
        <w:t xml:space="preserve"> (</w:t>
      </w:r>
      <w:r w:rsidR="00A206AD" w:rsidRPr="003A3F12">
        <w:rPr>
          <w:i/>
          <w:iCs/>
          <w:sz w:val="24"/>
          <w:szCs w:val="24"/>
        </w:rPr>
        <w:t xml:space="preserve">Anagalis </w:t>
      </w:r>
      <w:proofErr w:type="gramStart"/>
      <w:r w:rsidR="00A206AD" w:rsidRPr="003A3F12">
        <w:rPr>
          <w:i/>
          <w:iCs/>
          <w:sz w:val="24"/>
          <w:szCs w:val="24"/>
        </w:rPr>
        <w:t>f</w:t>
      </w:r>
      <w:r w:rsidR="00A206AD">
        <w:rPr>
          <w:i/>
          <w:iCs/>
          <w:sz w:val="24"/>
          <w:szCs w:val="24"/>
        </w:rPr>
        <w:t>oemina</w:t>
      </w:r>
      <w:r w:rsidR="00A206AD">
        <w:rPr>
          <w:iCs/>
          <w:sz w:val="24"/>
          <w:szCs w:val="24"/>
        </w:rPr>
        <w:t>)</w:t>
      </w:r>
      <w:r w:rsidR="00467648">
        <w:rPr>
          <w:iCs/>
          <w:sz w:val="24"/>
          <w:szCs w:val="24"/>
        </w:rPr>
        <w:t xml:space="preserve"> (</w:t>
      </w:r>
      <w:r w:rsidR="00467648" w:rsidRPr="00467648">
        <w:rPr>
          <w:iCs/>
          <w:sz w:val="24"/>
          <w:szCs w:val="24"/>
        </w:rPr>
        <w:t>Šašek</w:t>
      </w:r>
      <w:proofErr w:type="gramEnd"/>
      <w:r w:rsidR="00472CEB">
        <w:rPr>
          <w:iCs/>
          <w:sz w:val="24"/>
          <w:szCs w:val="24"/>
        </w:rPr>
        <w:t xml:space="preserve"> </w:t>
      </w:r>
      <w:r w:rsidR="00467648" w:rsidRPr="00467648">
        <w:rPr>
          <w:iCs/>
          <w:sz w:val="24"/>
          <w:szCs w:val="24"/>
        </w:rPr>
        <w:t>&amp; Karešová</w:t>
      </w:r>
      <w:r w:rsidR="00472CEB">
        <w:rPr>
          <w:iCs/>
          <w:sz w:val="24"/>
          <w:szCs w:val="24"/>
        </w:rPr>
        <w:t xml:space="preserve"> </w:t>
      </w:r>
      <w:r w:rsidR="006E0313">
        <w:rPr>
          <w:iCs/>
          <w:sz w:val="24"/>
          <w:szCs w:val="24"/>
        </w:rPr>
        <w:t>2018</w:t>
      </w:r>
      <w:r w:rsidR="00472CEB">
        <w:rPr>
          <w:iCs/>
          <w:sz w:val="24"/>
          <w:szCs w:val="24"/>
        </w:rPr>
        <w:t>b</w:t>
      </w:r>
      <w:r w:rsidR="00467648">
        <w:rPr>
          <w:iCs/>
          <w:sz w:val="24"/>
          <w:szCs w:val="24"/>
        </w:rPr>
        <w:t>).</w:t>
      </w:r>
    </w:p>
    <w:p w:rsidR="00011080" w:rsidRDefault="00011080" w:rsidP="000964B9">
      <w:pPr>
        <w:adjustRightInd w:val="0"/>
        <w:jc w:val="both"/>
        <w:rPr>
          <w:sz w:val="24"/>
          <w:szCs w:val="24"/>
        </w:rPr>
      </w:pPr>
    </w:p>
    <w:p w:rsidR="000964B9" w:rsidRDefault="00FA1651" w:rsidP="00930CC6">
      <w:pPr>
        <w:jc w:val="both"/>
        <w:rPr>
          <w:iCs/>
          <w:sz w:val="24"/>
          <w:szCs w:val="24"/>
        </w:rPr>
      </w:pPr>
      <w:r>
        <w:rPr>
          <w:sz w:val="24"/>
          <w:szCs w:val="24"/>
        </w:rPr>
        <w:t>Pestré vegetaci odpovídá</w:t>
      </w:r>
      <w:r w:rsidR="000964B9" w:rsidRPr="0076484B">
        <w:rPr>
          <w:sz w:val="24"/>
          <w:szCs w:val="24"/>
        </w:rPr>
        <w:t xml:space="preserve"> bohatě zastoupená fauna. Významný je zejména výskyt vzácných druh</w:t>
      </w:r>
      <w:r w:rsidR="0076484B" w:rsidRPr="0076484B">
        <w:rPr>
          <w:sz w:val="24"/>
          <w:szCs w:val="24"/>
        </w:rPr>
        <w:t>ů</w:t>
      </w:r>
      <w:r w:rsidR="000964B9" w:rsidRPr="0076484B">
        <w:rPr>
          <w:sz w:val="24"/>
          <w:szCs w:val="24"/>
        </w:rPr>
        <w:t xml:space="preserve"> bezobratlých. Na území bylo nalezeno </w:t>
      </w:r>
      <w:r w:rsidR="00940D3B">
        <w:rPr>
          <w:sz w:val="24"/>
          <w:szCs w:val="24"/>
        </w:rPr>
        <w:t>74</w:t>
      </w:r>
      <w:r w:rsidR="00940D3B" w:rsidRPr="0076484B">
        <w:rPr>
          <w:sz w:val="24"/>
          <w:szCs w:val="24"/>
        </w:rPr>
        <w:t xml:space="preserve"> </w:t>
      </w:r>
      <w:r w:rsidR="000964B9" w:rsidRPr="0076484B">
        <w:rPr>
          <w:sz w:val="24"/>
          <w:szCs w:val="24"/>
        </w:rPr>
        <w:t>druh</w:t>
      </w:r>
      <w:r w:rsidR="00654404">
        <w:rPr>
          <w:sz w:val="24"/>
          <w:szCs w:val="24"/>
        </w:rPr>
        <w:t>ů</w:t>
      </w:r>
      <w:r w:rsidR="000964B9" w:rsidRPr="0076484B">
        <w:rPr>
          <w:sz w:val="24"/>
          <w:szCs w:val="24"/>
        </w:rPr>
        <w:t xml:space="preserve"> pavouků</w:t>
      </w:r>
      <w:r w:rsidR="00940D3B">
        <w:rPr>
          <w:sz w:val="24"/>
          <w:szCs w:val="24"/>
        </w:rPr>
        <w:t xml:space="preserve"> ze 14 čeledí</w:t>
      </w:r>
      <w:r w:rsidR="000964B9" w:rsidRPr="0076484B">
        <w:rPr>
          <w:sz w:val="24"/>
          <w:szCs w:val="24"/>
        </w:rPr>
        <w:t xml:space="preserve">, </w:t>
      </w:r>
      <w:r w:rsidR="000964B9" w:rsidRPr="0067076C">
        <w:rPr>
          <w:sz w:val="24"/>
          <w:szCs w:val="24"/>
        </w:rPr>
        <w:t>včetně zápředky</w:t>
      </w:r>
      <w:r w:rsidR="00A87CDB">
        <w:rPr>
          <w:sz w:val="24"/>
          <w:szCs w:val="24"/>
        </w:rPr>
        <w:t xml:space="preserve"> dvoupruhé</w:t>
      </w:r>
      <w:r w:rsidR="000964B9" w:rsidRPr="0067076C">
        <w:rPr>
          <w:sz w:val="24"/>
          <w:szCs w:val="24"/>
        </w:rPr>
        <w:t xml:space="preserve"> (</w:t>
      </w:r>
      <w:r w:rsidR="000964B9" w:rsidRPr="0067076C">
        <w:rPr>
          <w:i/>
          <w:iCs/>
          <w:sz w:val="24"/>
          <w:szCs w:val="24"/>
        </w:rPr>
        <w:t>Scotina celans</w:t>
      </w:r>
      <w:r w:rsidR="000964B9" w:rsidRPr="0067076C">
        <w:rPr>
          <w:sz w:val="24"/>
          <w:szCs w:val="24"/>
        </w:rPr>
        <w:t>) a skákavky</w:t>
      </w:r>
      <w:r w:rsidR="00A87CDB">
        <w:rPr>
          <w:sz w:val="24"/>
          <w:szCs w:val="24"/>
        </w:rPr>
        <w:t xml:space="preserve"> nepatrné</w:t>
      </w:r>
      <w:r w:rsidR="000964B9" w:rsidRPr="0067076C">
        <w:rPr>
          <w:sz w:val="24"/>
          <w:szCs w:val="24"/>
        </w:rPr>
        <w:t xml:space="preserve"> (</w:t>
      </w:r>
      <w:r w:rsidR="000964B9" w:rsidRPr="0067076C">
        <w:rPr>
          <w:i/>
          <w:iCs/>
          <w:sz w:val="24"/>
          <w:szCs w:val="24"/>
        </w:rPr>
        <w:t xml:space="preserve">Neon </w:t>
      </w:r>
      <w:proofErr w:type="gramStart"/>
      <w:r w:rsidR="000964B9" w:rsidRPr="0067076C">
        <w:rPr>
          <w:i/>
          <w:iCs/>
          <w:sz w:val="24"/>
          <w:szCs w:val="24"/>
        </w:rPr>
        <w:t>rayi</w:t>
      </w:r>
      <w:r w:rsidR="000964B9" w:rsidRPr="0067076C">
        <w:rPr>
          <w:sz w:val="24"/>
          <w:szCs w:val="24"/>
        </w:rPr>
        <w:t>)</w:t>
      </w:r>
      <w:r w:rsidR="000964B9" w:rsidRPr="0076484B">
        <w:rPr>
          <w:sz w:val="24"/>
          <w:szCs w:val="24"/>
        </w:rPr>
        <w:t xml:space="preserve"> (</w:t>
      </w:r>
      <w:r w:rsidR="00AC2C4E" w:rsidRPr="0076484B">
        <w:rPr>
          <w:sz w:val="24"/>
          <w:szCs w:val="24"/>
        </w:rPr>
        <w:t>Řezáč</w:t>
      </w:r>
      <w:proofErr w:type="gramEnd"/>
      <w:r w:rsidR="00AC2C4E" w:rsidRPr="0076484B">
        <w:rPr>
          <w:sz w:val="24"/>
          <w:szCs w:val="24"/>
        </w:rPr>
        <w:t xml:space="preserve"> </w:t>
      </w:r>
      <w:r w:rsidR="00AC2C4E">
        <w:rPr>
          <w:sz w:val="24"/>
          <w:szCs w:val="24"/>
        </w:rPr>
        <w:t>&amp;</w:t>
      </w:r>
      <w:r w:rsidR="00AC2C4E" w:rsidRPr="0076484B">
        <w:rPr>
          <w:sz w:val="24"/>
          <w:szCs w:val="24"/>
        </w:rPr>
        <w:t xml:space="preserve"> Strnad 2007</w:t>
      </w:r>
      <w:r w:rsidR="000964B9" w:rsidRPr="0076484B">
        <w:rPr>
          <w:sz w:val="24"/>
          <w:szCs w:val="24"/>
        </w:rPr>
        <w:t xml:space="preserve">). </w:t>
      </w:r>
      <w:r w:rsidR="00467648">
        <w:rPr>
          <w:sz w:val="24"/>
          <w:szCs w:val="24"/>
        </w:rPr>
        <w:t>O druhově bohatou lokalitu jde i z pohledu výskytu mnohonožek, kde jsou zastoupeny stepní a teplomilné druhy (Kocourek 2009). V území bylo zaznamenáno</w:t>
      </w:r>
      <w:r w:rsidR="00467648" w:rsidRPr="0076484B">
        <w:rPr>
          <w:sz w:val="24"/>
          <w:szCs w:val="24"/>
        </w:rPr>
        <w:t xml:space="preserve"> </w:t>
      </w:r>
      <w:r w:rsidR="000964B9" w:rsidRPr="0076484B">
        <w:rPr>
          <w:sz w:val="24"/>
          <w:szCs w:val="24"/>
        </w:rPr>
        <w:t>741 druh</w:t>
      </w:r>
      <w:r w:rsidR="0076484B" w:rsidRPr="0076484B">
        <w:rPr>
          <w:sz w:val="24"/>
          <w:szCs w:val="24"/>
        </w:rPr>
        <w:t>ů</w:t>
      </w:r>
      <w:r w:rsidR="000964B9" w:rsidRPr="0076484B">
        <w:rPr>
          <w:sz w:val="24"/>
          <w:szCs w:val="24"/>
        </w:rPr>
        <w:t xml:space="preserve"> motýlů, např. otakárek fenyklový (</w:t>
      </w:r>
      <w:r w:rsidR="000964B9" w:rsidRPr="0076484B">
        <w:rPr>
          <w:i/>
          <w:iCs/>
          <w:sz w:val="24"/>
          <w:szCs w:val="24"/>
        </w:rPr>
        <w:t>Papilio machaon</w:t>
      </w:r>
      <w:r w:rsidR="000964B9" w:rsidRPr="0076484B">
        <w:rPr>
          <w:sz w:val="24"/>
          <w:szCs w:val="24"/>
        </w:rPr>
        <w:t>), otakárek ovocný (</w:t>
      </w:r>
      <w:r w:rsidR="000964B9" w:rsidRPr="0076484B">
        <w:rPr>
          <w:i/>
          <w:iCs/>
          <w:sz w:val="24"/>
          <w:szCs w:val="24"/>
        </w:rPr>
        <w:t>Iphiclides podalirius</w:t>
      </w:r>
      <w:r w:rsidR="000964B9" w:rsidRPr="0076484B">
        <w:rPr>
          <w:sz w:val="24"/>
          <w:szCs w:val="24"/>
        </w:rPr>
        <w:t>)</w:t>
      </w:r>
      <w:r w:rsidR="0082169D">
        <w:rPr>
          <w:sz w:val="24"/>
          <w:szCs w:val="24"/>
        </w:rPr>
        <w:t xml:space="preserve">, </w:t>
      </w:r>
      <w:r w:rsidR="0082169D" w:rsidRPr="0082169D">
        <w:rPr>
          <w:sz w:val="24"/>
          <w:szCs w:val="24"/>
        </w:rPr>
        <w:t>přástevník kostivalový (</w:t>
      </w:r>
      <w:r w:rsidR="0082169D" w:rsidRPr="0082169D">
        <w:rPr>
          <w:i/>
          <w:sz w:val="24"/>
          <w:szCs w:val="24"/>
        </w:rPr>
        <w:t>Euplagia quadripunctaria</w:t>
      </w:r>
      <w:r w:rsidR="0082169D" w:rsidRPr="0082169D">
        <w:rPr>
          <w:sz w:val="24"/>
          <w:szCs w:val="24"/>
        </w:rPr>
        <w:t>)</w:t>
      </w:r>
      <w:r w:rsidR="000964B9" w:rsidRPr="0076484B">
        <w:rPr>
          <w:sz w:val="24"/>
          <w:szCs w:val="24"/>
        </w:rPr>
        <w:t xml:space="preserve"> a lišaj pryšcový (</w:t>
      </w:r>
      <w:r w:rsidR="000964B9" w:rsidRPr="0076484B">
        <w:rPr>
          <w:i/>
          <w:iCs/>
          <w:sz w:val="24"/>
          <w:szCs w:val="24"/>
        </w:rPr>
        <w:t xml:space="preserve">Hyles </w:t>
      </w:r>
      <w:proofErr w:type="gramStart"/>
      <w:r w:rsidR="000964B9" w:rsidRPr="0076484B">
        <w:rPr>
          <w:i/>
          <w:iCs/>
          <w:sz w:val="24"/>
          <w:szCs w:val="24"/>
        </w:rPr>
        <w:t>euphorbiae</w:t>
      </w:r>
      <w:r w:rsidR="000964B9" w:rsidRPr="0076484B">
        <w:rPr>
          <w:sz w:val="24"/>
          <w:szCs w:val="24"/>
        </w:rPr>
        <w:t>) (</w:t>
      </w:r>
      <w:r w:rsidR="00AC2C4E">
        <w:rPr>
          <w:sz w:val="24"/>
          <w:szCs w:val="24"/>
        </w:rPr>
        <w:t>Novák</w:t>
      </w:r>
      <w:proofErr w:type="gramEnd"/>
      <w:r w:rsidR="000964B9" w:rsidRPr="0076484B">
        <w:rPr>
          <w:sz w:val="24"/>
          <w:szCs w:val="24"/>
        </w:rPr>
        <w:t xml:space="preserve"> 2007, Heřman 2018). </w:t>
      </w:r>
      <w:r w:rsidR="00982338">
        <w:rPr>
          <w:sz w:val="24"/>
          <w:szCs w:val="24"/>
        </w:rPr>
        <w:t>Při inventarizaci v roce 2018 (Heřman) nebyly potvrzeny některé vzácné druhy motýlů, např. hnědásek květelový</w:t>
      </w:r>
      <w:r w:rsidR="00930CC6">
        <w:rPr>
          <w:sz w:val="24"/>
          <w:szCs w:val="24"/>
        </w:rPr>
        <w:t xml:space="preserve"> (</w:t>
      </w:r>
      <w:r w:rsidR="00930CC6" w:rsidRPr="00930CC6">
        <w:rPr>
          <w:i/>
          <w:iCs/>
          <w:sz w:val="24"/>
          <w:szCs w:val="24"/>
        </w:rPr>
        <w:t>Melitaea didyma</w:t>
      </w:r>
      <w:r w:rsidR="00930CC6">
        <w:rPr>
          <w:sz w:val="24"/>
          <w:szCs w:val="24"/>
        </w:rPr>
        <w:t>)</w:t>
      </w:r>
      <w:r w:rsidR="00982338">
        <w:rPr>
          <w:sz w:val="24"/>
          <w:szCs w:val="24"/>
        </w:rPr>
        <w:t xml:space="preserve"> či okáč metlicový</w:t>
      </w:r>
      <w:r w:rsidR="00930CC6">
        <w:rPr>
          <w:sz w:val="24"/>
          <w:szCs w:val="24"/>
        </w:rPr>
        <w:t xml:space="preserve"> (</w:t>
      </w:r>
      <w:r w:rsidR="00930CC6" w:rsidRPr="00930CC6">
        <w:rPr>
          <w:i/>
          <w:iCs/>
          <w:sz w:val="24"/>
          <w:szCs w:val="24"/>
        </w:rPr>
        <w:t>Hipparchia semele</w:t>
      </w:r>
      <w:r w:rsidR="00930CC6">
        <w:rPr>
          <w:sz w:val="24"/>
          <w:szCs w:val="24"/>
        </w:rPr>
        <w:t>)</w:t>
      </w:r>
      <w:r w:rsidR="00982338">
        <w:rPr>
          <w:sz w:val="24"/>
          <w:szCs w:val="24"/>
        </w:rPr>
        <w:t xml:space="preserve">, udávané v práci Nováka (2007). </w:t>
      </w:r>
      <w:r w:rsidR="000964B9" w:rsidRPr="0076484B">
        <w:rPr>
          <w:sz w:val="24"/>
          <w:szCs w:val="24"/>
        </w:rPr>
        <w:t>Též jsou odsud známi drobní xerofilní plži údolníček drobný (</w:t>
      </w:r>
      <w:r w:rsidR="000964B9" w:rsidRPr="0076484B">
        <w:rPr>
          <w:i/>
          <w:iCs/>
          <w:sz w:val="24"/>
          <w:szCs w:val="24"/>
        </w:rPr>
        <w:t>Vallonia pulchella</w:t>
      </w:r>
      <w:r w:rsidR="00663D32" w:rsidRPr="00663D32">
        <w:rPr>
          <w:iCs/>
          <w:sz w:val="24"/>
          <w:szCs w:val="24"/>
        </w:rPr>
        <w:t>)</w:t>
      </w:r>
      <w:r w:rsidR="000964B9" w:rsidRPr="0076484B">
        <w:rPr>
          <w:sz w:val="24"/>
          <w:szCs w:val="24"/>
        </w:rPr>
        <w:t>, drobnička válcovitá (</w:t>
      </w:r>
      <w:r w:rsidR="000964B9" w:rsidRPr="0076484B">
        <w:rPr>
          <w:i/>
          <w:iCs/>
          <w:sz w:val="24"/>
          <w:szCs w:val="24"/>
        </w:rPr>
        <w:t>Truncatellina cylindrica</w:t>
      </w:r>
      <w:r w:rsidR="00663D32" w:rsidRPr="00663D32">
        <w:rPr>
          <w:iCs/>
          <w:sz w:val="24"/>
          <w:szCs w:val="24"/>
        </w:rPr>
        <w:t>)</w:t>
      </w:r>
      <w:r w:rsidR="000964B9" w:rsidRPr="0076484B">
        <w:rPr>
          <w:sz w:val="24"/>
          <w:szCs w:val="24"/>
        </w:rPr>
        <w:t>, suchomilka obecná (</w:t>
      </w:r>
      <w:r w:rsidR="000964B9" w:rsidRPr="0076484B">
        <w:rPr>
          <w:i/>
          <w:iCs/>
          <w:sz w:val="24"/>
          <w:szCs w:val="24"/>
        </w:rPr>
        <w:t>Xerolenta obvia</w:t>
      </w:r>
      <w:r w:rsidR="00663D32" w:rsidRPr="00663D32">
        <w:rPr>
          <w:iCs/>
          <w:sz w:val="24"/>
          <w:szCs w:val="24"/>
        </w:rPr>
        <w:t>)</w:t>
      </w:r>
      <w:r w:rsidR="00267EC7">
        <w:rPr>
          <w:sz w:val="24"/>
          <w:szCs w:val="24"/>
        </w:rPr>
        <w:t>,</w:t>
      </w:r>
      <w:r w:rsidR="000964B9" w:rsidRPr="0076484B">
        <w:rPr>
          <w:sz w:val="24"/>
          <w:szCs w:val="24"/>
        </w:rPr>
        <w:t xml:space="preserve"> síťovka suchomilná (</w:t>
      </w:r>
      <w:r w:rsidR="000964B9" w:rsidRPr="0076484B">
        <w:rPr>
          <w:i/>
          <w:iCs/>
          <w:sz w:val="24"/>
          <w:szCs w:val="24"/>
        </w:rPr>
        <w:t>Aegopinella minor</w:t>
      </w:r>
      <w:r w:rsidR="000964B9" w:rsidRPr="00CB1122">
        <w:rPr>
          <w:iCs/>
          <w:sz w:val="24"/>
          <w:szCs w:val="24"/>
        </w:rPr>
        <w:t>)</w:t>
      </w:r>
      <w:r w:rsidR="000964B9" w:rsidRPr="0076484B">
        <w:rPr>
          <w:i/>
          <w:iCs/>
          <w:sz w:val="24"/>
          <w:szCs w:val="24"/>
        </w:rPr>
        <w:t xml:space="preserve"> </w:t>
      </w:r>
      <w:r w:rsidR="004E63C8" w:rsidRPr="004E63C8">
        <w:rPr>
          <w:iCs/>
          <w:sz w:val="24"/>
          <w:szCs w:val="24"/>
        </w:rPr>
        <w:t>a žitovka obilná</w:t>
      </w:r>
      <w:r w:rsidR="006E0313">
        <w:rPr>
          <w:i/>
          <w:iCs/>
          <w:sz w:val="24"/>
          <w:szCs w:val="24"/>
        </w:rPr>
        <w:t xml:space="preserve"> </w:t>
      </w:r>
      <w:r w:rsidR="00663D32" w:rsidRPr="00663D32">
        <w:rPr>
          <w:iCs/>
          <w:sz w:val="24"/>
          <w:szCs w:val="24"/>
        </w:rPr>
        <w:t>(</w:t>
      </w:r>
      <w:r w:rsidR="006E0313">
        <w:rPr>
          <w:i/>
          <w:iCs/>
          <w:sz w:val="24"/>
          <w:szCs w:val="24"/>
        </w:rPr>
        <w:t xml:space="preserve">Granaria </w:t>
      </w:r>
      <w:proofErr w:type="gramStart"/>
      <w:r w:rsidR="006E0313">
        <w:rPr>
          <w:i/>
          <w:iCs/>
          <w:sz w:val="24"/>
          <w:szCs w:val="24"/>
        </w:rPr>
        <w:t>frumentum</w:t>
      </w:r>
      <w:r w:rsidR="00663D32" w:rsidRPr="00663D32">
        <w:rPr>
          <w:iCs/>
          <w:sz w:val="24"/>
          <w:szCs w:val="24"/>
        </w:rPr>
        <w:t>)</w:t>
      </w:r>
      <w:r w:rsidR="006E0313">
        <w:rPr>
          <w:i/>
          <w:iCs/>
          <w:sz w:val="24"/>
          <w:szCs w:val="24"/>
        </w:rPr>
        <w:t xml:space="preserve"> </w:t>
      </w:r>
      <w:r w:rsidR="000964B9" w:rsidRPr="0076484B">
        <w:rPr>
          <w:sz w:val="24"/>
          <w:szCs w:val="24"/>
        </w:rPr>
        <w:t>(</w:t>
      </w:r>
      <w:r w:rsidR="006E0313">
        <w:rPr>
          <w:sz w:val="24"/>
          <w:szCs w:val="24"/>
        </w:rPr>
        <w:t>Dvořák</w:t>
      </w:r>
      <w:proofErr w:type="gramEnd"/>
      <w:r w:rsidR="006E0313">
        <w:rPr>
          <w:sz w:val="24"/>
          <w:szCs w:val="24"/>
        </w:rPr>
        <w:t xml:space="preserve"> &amp; Tučková 2004</w:t>
      </w:r>
      <w:r w:rsidR="000964B9" w:rsidRPr="00136A92">
        <w:rPr>
          <w:sz w:val="24"/>
          <w:szCs w:val="24"/>
        </w:rPr>
        <w:t>).</w:t>
      </w:r>
      <w:r w:rsidR="003F4956">
        <w:rPr>
          <w:sz w:val="24"/>
          <w:szCs w:val="24"/>
        </w:rPr>
        <w:t xml:space="preserve"> Inventarizační průzkum</w:t>
      </w:r>
      <w:r w:rsidR="00610F61">
        <w:rPr>
          <w:sz w:val="24"/>
          <w:szCs w:val="24"/>
        </w:rPr>
        <w:t>y</w:t>
      </w:r>
      <w:r w:rsidR="003F4956">
        <w:rPr>
          <w:sz w:val="24"/>
          <w:szCs w:val="24"/>
        </w:rPr>
        <w:t xml:space="preserve"> brouků (</w:t>
      </w:r>
      <w:r w:rsidR="00610F61">
        <w:rPr>
          <w:sz w:val="24"/>
          <w:szCs w:val="24"/>
        </w:rPr>
        <w:t xml:space="preserve">Januš 2016, </w:t>
      </w:r>
      <w:r w:rsidR="00086221">
        <w:rPr>
          <w:sz w:val="24"/>
          <w:szCs w:val="24"/>
        </w:rPr>
        <w:t xml:space="preserve">Januš et al. 2018, </w:t>
      </w:r>
      <w:r w:rsidR="003F4956">
        <w:rPr>
          <w:sz w:val="24"/>
          <w:szCs w:val="24"/>
        </w:rPr>
        <w:t xml:space="preserve">Sommer 2020) uvádí </w:t>
      </w:r>
      <w:r w:rsidR="00610F61">
        <w:rPr>
          <w:sz w:val="24"/>
          <w:szCs w:val="24"/>
        </w:rPr>
        <w:t>výskyt</w:t>
      </w:r>
      <w:r w:rsidR="003F4956">
        <w:rPr>
          <w:sz w:val="24"/>
          <w:szCs w:val="24"/>
        </w:rPr>
        <w:t xml:space="preserve"> </w:t>
      </w:r>
      <w:r w:rsidR="00610F61">
        <w:rPr>
          <w:sz w:val="24"/>
          <w:szCs w:val="24"/>
        </w:rPr>
        <w:t xml:space="preserve">teplomilných </w:t>
      </w:r>
      <w:r w:rsidR="003F4956">
        <w:rPr>
          <w:sz w:val="24"/>
          <w:szCs w:val="24"/>
        </w:rPr>
        <w:t xml:space="preserve">vzácných či ohrožených druhů, vázaných na prostředí skalních stepí či na některé </w:t>
      </w:r>
      <w:r w:rsidR="00BF40DF">
        <w:rPr>
          <w:sz w:val="24"/>
          <w:szCs w:val="24"/>
        </w:rPr>
        <w:t xml:space="preserve">druhy </w:t>
      </w:r>
      <w:r w:rsidR="003F4956">
        <w:rPr>
          <w:sz w:val="24"/>
          <w:szCs w:val="24"/>
        </w:rPr>
        <w:t>dřevin.</w:t>
      </w:r>
      <w:r w:rsidR="000964B9" w:rsidRPr="0076484B">
        <w:rPr>
          <w:sz w:val="24"/>
          <w:szCs w:val="24"/>
        </w:rPr>
        <w:t xml:space="preserve"> </w:t>
      </w:r>
      <w:r w:rsidR="00982338">
        <w:rPr>
          <w:sz w:val="24"/>
          <w:szCs w:val="24"/>
        </w:rPr>
        <w:t>V posledních letech nebyl potvrzen výskyt některých vzácných druhů brouků, pozorovaných v 90. letech minulého století (osobní sdělení, J. Januš</w:t>
      </w:r>
      <w:r w:rsidR="00930CC6">
        <w:rPr>
          <w:sz w:val="24"/>
          <w:szCs w:val="24"/>
        </w:rPr>
        <w:t>, 2021</w:t>
      </w:r>
      <w:r w:rsidR="00982338">
        <w:rPr>
          <w:sz w:val="24"/>
          <w:szCs w:val="24"/>
        </w:rPr>
        <w:t>). Jedná se o druhy</w:t>
      </w:r>
      <w:r w:rsidR="00930CC6" w:rsidRPr="00930CC6">
        <w:rPr>
          <w:sz w:val="24"/>
          <w:szCs w:val="24"/>
        </w:rPr>
        <w:t xml:space="preserve"> dřepčík (</w:t>
      </w:r>
      <w:r w:rsidR="00930CC6" w:rsidRPr="00930CC6">
        <w:rPr>
          <w:i/>
          <w:sz w:val="24"/>
          <w:szCs w:val="24"/>
        </w:rPr>
        <w:t>Aphthona herbigrada</w:t>
      </w:r>
      <w:r w:rsidR="00930CC6" w:rsidRPr="00930CC6">
        <w:rPr>
          <w:sz w:val="24"/>
          <w:szCs w:val="24"/>
        </w:rPr>
        <w:t>), luskokaz (</w:t>
      </w:r>
      <w:r w:rsidR="00930CC6" w:rsidRPr="00930CC6">
        <w:rPr>
          <w:i/>
          <w:sz w:val="24"/>
          <w:szCs w:val="24"/>
        </w:rPr>
        <w:t>Bruchidius cisti</w:t>
      </w:r>
      <w:r w:rsidR="00930CC6" w:rsidRPr="00930CC6">
        <w:rPr>
          <w:sz w:val="24"/>
          <w:szCs w:val="24"/>
        </w:rPr>
        <w:t>)</w:t>
      </w:r>
      <w:r w:rsidR="00982338" w:rsidRPr="0076484B">
        <w:rPr>
          <w:sz w:val="24"/>
          <w:szCs w:val="24"/>
        </w:rPr>
        <w:t xml:space="preserve"> </w:t>
      </w:r>
      <w:r w:rsidR="00930CC6">
        <w:rPr>
          <w:sz w:val="24"/>
          <w:szCs w:val="24"/>
        </w:rPr>
        <w:t xml:space="preserve">a </w:t>
      </w:r>
      <w:r w:rsidR="00930CC6" w:rsidRPr="00930CC6">
        <w:rPr>
          <w:sz w:val="24"/>
          <w:szCs w:val="24"/>
        </w:rPr>
        <w:t>zobonoska (</w:t>
      </w:r>
      <w:r w:rsidR="00930CC6" w:rsidRPr="00930CC6">
        <w:rPr>
          <w:i/>
          <w:sz w:val="24"/>
          <w:szCs w:val="24"/>
        </w:rPr>
        <w:t>Mecorhis aethiops</w:t>
      </w:r>
      <w:r w:rsidR="00930CC6" w:rsidRPr="00930CC6">
        <w:rPr>
          <w:sz w:val="24"/>
          <w:szCs w:val="24"/>
        </w:rPr>
        <w:t>)</w:t>
      </w:r>
      <w:r w:rsidR="00930CC6">
        <w:rPr>
          <w:sz w:val="24"/>
          <w:szCs w:val="24"/>
        </w:rPr>
        <w:t xml:space="preserve"> vázané na </w:t>
      </w:r>
      <w:r w:rsidR="00930CC6" w:rsidRPr="00930CC6">
        <w:rPr>
          <w:sz w:val="24"/>
          <w:szCs w:val="24"/>
        </w:rPr>
        <w:t xml:space="preserve">lemovou vegetaci svazu </w:t>
      </w:r>
      <w:r w:rsidR="00930CC6" w:rsidRPr="00930CC6">
        <w:rPr>
          <w:i/>
          <w:sz w:val="24"/>
          <w:szCs w:val="24"/>
        </w:rPr>
        <w:t>Geranium sanguinei</w:t>
      </w:r>
      <w:r w:rsidR="00930CC6" w:rsidRPr="00930CC6">
        <w:rPr>
          <w:sz w:val="24"/>
          <w:szCs w:val="24"/>
        </w:rPr>
        <w:t xml:space="preserve"> a na brutnákovité rostliny vázan</w:t>
      </w:r>
      <w:r w:rsidR="00930CC6">
        <w:rPr>
          <w:sz w:val="24"/>
          <w:szCs w:val="24"/>
        </w:rPr>
        <w:t>ého</w:t>
      </w:r>
      <w:r w:rsidR="00930CC6" w:rsidRPr="00930CC6">
        <w:rPr>
          <w:sz w:val="24"/>
          <w:szCs w:val="24"/>
        </w:rPr>
        <w:t xml:space="preserve"> tesaříč</w:t>
      </w:r>
      <w:r w:rsidR="00930CC6">
        <w:rPr>
          <w:sz w:val="24"/>
          <w:szCs w:val="24"/>
        </w:rPr>
        <w:t>ka</w:t>
      </w:r>
      <w:r w:rsidR="00930CC6" w:rsidRPr="00930CC6">
        <w:rPr>
          <w:sz w:val="24"/>
          <w:szCs w:val="24"/>
        </w:rPr>
        <w:t xml:space="preserve"> (</w:t>
      </w:r>
      <w:r w:rsidR="00930CC6" w:rsidRPr="00930CC6">
        <w:rPr>
          <w:i/>
          <w:sz w:val="24"/>
          <w:szCs w:val="24"/>
        </w:rPr>
        <w:t>Phytoecia uncinata</w:t>
      </w:r>
      <w:r w:rsidR="00930CC6" w:rsidRPr="00930CC6">
        <w:rPr>
          <w:sz w:val="24"/>
          <w:szCs w:val="24"/>
        </w:rPr>
        <w:t>)</w:t>
      </w:r>
      <w:r w:rsidR="00930CC6">
        <w:rPr>
          <w:sz w:val="24"/>
          <w:szCs w:val="24"/>
        </w:rPr>
        <w:t xml:space="preserve">. </w:t>
      </w:r>
      <w:r w:rsidR="000964B9" w:rsidRPr="0076484B">
        <w:rPr>
          <w:sz w:val="24"/>
          <w:szCs w:val="24"/>
        </w:rPr>
        <w:t>Hojné křoviny představují vhodný biotop pro zástupce řádu pěvců, hnízdí zde několik druhů pěnic (Šmaha 1984).</w:t>
      </w:r>
      <w:r w:rsidR="00167547">
        <w:rPr>
          <w:sz w:val="24"/>
          <w:szCs w:val="24"/>
        </w:rPr>
        <w:t xml:space="preserve"> Při průzkumu území byl v roce 2020 na území zaznamenán v</w:t>
      </w:r>
      <w:r w:rsidR="007F39A4">
        <w:rPr>
          <w:sz w:val="24"/>
          <w:szCs w:val="24"/>
        </w:rPr>
        <w:t xml:space="preserve"> hnízdní době </w:t>
      </w:r>
      <w:r w:rsidR="00167547">
        <w:rPr>
          <w:sz w:val="24"/>
          <w:szCs w:val="24"/>
        </w:rPr>
        <w:t>ťuhýk obecný (</w:t>
      </w:r>
      <w:r w:rsidR="00167547" w:rsidRPr="00167547">
        <w:rPr>
          <w:i/>
          <w:sz w:val="24"/>
          <w:szCs w:val="24"/>
        </w:rPr>
        <w:t xml:space="preserve">Lanius </w:t>
      </w:r>
      <w:proofErr w:type="gramStart"/>
      <w:r w:rsidR="00167547" w:rsidRPr="00167547">
        <w:rPr>
          <w:i/>
          <w:sz w:val="24"/>
          <w:szCs w:val="24"/>
        </w:rPr>
        <w:t>collurio</w:t>
      </w:r>
      <w:r w:rsidR="00167547">
        <w:rPr>
          <w:sz w:val="24"/>
          <w:szCs w:val="24"/>
        </w:rPr>
        <w:t>) (Dandová</w:t>
      </w:r>
      <w:proofErr w:type="gramEnd"/>
      <w:r w:rsidR="00167547">
        <w:rPr>
          <w:sz w:val="24"/>
          <w:szCs w:val="24"/>
        </w:rPr>
        <w:t xml:space="preserve"> 2020).</w:t>
      </w:r>
      <w:r w:rsidR="004B3498">
        <w:rPr>
          <w:sz w:val="24"/>
          <w:szCs w:val="24"/>
        </w:rPr>
        <w:t xml:space="preserve"> V roce 2020 zde byla nalezena</w:t>
      </w:r>
      <w:r w:rsidR="00267EC7">
        <w:rPr>
          <w:sz w:val="24"/>
          <w:szCs w:val="24"/>
        </w:rPr>
        <w:t xml:space="preserve"> místním</w:t>
      </w:r>
      <w:r w:rsidR="004B3498">
        <w:rPr>
          <w:sz w:val="24"/>
          <w:szCs w:val="24"/>
        </w:rPr>
        <w:t xml:space="preserve"> pastevcem</w:t>
      </w:r>
      <w:r w:rsidR="00267EC7">
        <w:rPr>
          <w:sz w:val="24"/>
          <w:szCs w:val="24"/>
        </w:rPr>
        <w:t xml:space="preserve"> </w:t>
      </w:r>
      <w:r w:rsidR="004B3498">
        <w:rPr>
          <w:sz w:val="24"/>
          <w:szCs w:val="24"/>
        </w:rPr>
        <w:t>zmije obecná (</w:t>
      </w:r>
      <w:r w:rsidR="004B3498" w:rsidRPr="004B3498">
        <w:rPr>
          <w:i/>
          <w:sz w:val="24"/>
          <w:szCs w:val="24"/>
        </w:rPr>
        <w:t>Vipera berus</w:t>
      </w:r>
      <w:r w:rsidR="004B3498">
        <w:rPr>
          <w:sz w:val="24"/>
          <w:szCs w:val="24"/>
        </w:rPr>
        <w:t>), určeno na základě fotografie.</w:t>
      </w:r>
    </w:p>
    <w:p w:rsidR="00604A73" w:rsidRDefault="00604A73">
      <w:pPr>
        <w:pStyle w:val="Seznam2"/>
        <w:widowControl/>
        <w:ind w:left="0" w:firstLine="0"/>
        <w:jc w:val="both"/>
        <w:rPr>
          <w:iCs/>
          <w:sz w:val="24"/>
          <w:szCs w:val="24"/>
        </w:rPr>
      </w:pPr>
    </w:p>
    <w:p w:rsidR="0018485B" w:rsidRPr="00604A73" w:rsidRDefault="0018485B">
      <w:pPr>
        <w:pStyle w:val="Seznam2"/>
        <w:widowControl/>
        <w:ind w:left="0" w:firstLine="0"/>
        <w:jc w:val="both"/>
        <w:rPr>
          <w:iCs/>
          <w:sz w:val="24"/>
          <w:szCs w:val="24"/>
        </w:rPr>
      </w:pPr>
    </w:p>
    <w:p w:rsidR="000841C9" w:rsidRDefault="000841C9">
      <w:pPr>
        <w:autoSpaceDE/>
        <w:autoSpaceDN/>
        <w:rPr>
          <w:b/>
          <w:bCs/>
          <w:sz w:val="24"/>
          <w:szCs w:val="24"/>
        </w:rPr>
      </w:pPr>
      <w:bookmarkStart w:id="77" w:name="_Toc256000018"/>
      <w:bookmarkStart w:id="78" w:name="_Toc514409720"/>
      <w:bookmarkStart w:id="79" w:name="_Toc516042629"/>
      <w:bookmarkStart w:id="80" w:name="_Toc61431769"/>
      <w:bookmarkStart w:id="81" w:name="_Toc63841592"/>
      <w:r>
        <w:br w:type="page"/>
      </w:r>
    </w:p>
    <w:p w:rsidR="004D0D16" w:rsidRPr="008F6F30" w:rsidRDefault="004D0D16" w:rsidP="004D0D16">
      <w:pPr>
        <w:pStyle w:val="Nadpis3"/>
        <w:jc w:val="left"/>
      </w:pPr>
      <w:r w:rsidRPr="008F6F30">
        <w:lastRenderedPageBreak/>
        <w:t>2.1.2 Přehled zvláště chráněných a významných ohrožených druhů rostlin a živočichů</w:t>
      </w:r>
      <w:bookmarkEnd w:id="77"/>
      <w:bookmarkEnd w:id="78"/>
      <w:bookmarkEnd w:id="79"/>
      <w:bookmarkEnd w:id="80"/>
      <w:bookmarkEnd w:id="81"/>
    </w:p>
    <w:p w:rsidR="004D0D16" w:rsidRDefault="004D0D16">
      <w:pPr>
        <w:pStyle w:val="Seznam2"/>
        <w:widowControl/>
        <w:ind w:left="0" w:firstLine="0"/>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694"/>
        <w:gridCol w:w="1275"/>
        <w:gridCol w:w="1134"/>
        <w:gridCol w:w="3969"/>
      </w:tblGrid>
      <w:tr w:rsidR="00FE21B3" w:rsidRPr="001E0D8D" w:rsidTr="002A20C5">
        <w:trPr>
          <w:cantSplit/>
          <w:trHeight w:val="270"/>
          <w:tblHeader/>
        </w:trPr>
        <w:tc>
          <w:tcPr>
            <w:tcW w:w="2694" w:type="dxa"/>
            <w:tcBorders>
              <w:top w:val="single" w:sz="18" w:space="0" w:color="auto"/>
              <w:left w:val="single" w:sz="18" w:space="0" w:color="auto"/>
              <w:bottom w:val="single" w:sz="18" w:space="0" w:color="auto"/>
            </w:tcBorders>
            <w:shd w:val="clear" w:color="auto" w:fill="C0C0C0"/>
          </w:tcPr>
          <w:p w:rsidR="004D0D16" w:rsidRPr="001E0D8D" w:rsidRDefault="004D0D16">
            <w:pPr>
              <w:rPr>
                <w:b/>
                <w:bCs/>
                <w:snapToGrid w:val="0"/>
              </w:rPr>
            </w:pPr>
            <w:r w:rsidRPr="001E0D8D">
              <w:rPr>
                <w:b/>
                <w:bCs/>
                <w:snapToGrid w:val="0"/>
              </w:rPr>
              <w:t>druh</w:t>
            </w:r>
          </w:p>
        </w:tc>
        <w:tc>
          <w:tcPr>
            <w:tcW w:w="1275" w:type="dxa"/>
            <w:tcBorders>
              <w:top w:val="single" w:sz="18" w:space="0" w:color="auto"/>
              <w:left w:val="single" w:sz="4" w:space="0" w:color="auto"/>
              <w:bottom w:val="single" w:sz="18" w:space="0" w:color="auto"/>
              <w:right w:val="single" w:sz="4" w:space="0" w:color="auto"/>
            </w:tcBorders>
            <w:shd w:val="clear" w:color="auto" w:fill="C0C0C0"/>
          </w:tcPr>
          <w:p w:rsidR="00305EFC" w:rsidRPr="001E0D8D" w:rsidRDefault="004D0D16">
            <w:pPr>
              <w:jc w:val="center"/>
              <w:rPr>
                <w:b/>
                <w:bCs/>
                <w:snapToGrid w:val="0"/>
              </w:rPr>
            </w:pPr>
            <w:r w:rsidRPr="001E0D8D">
              <w:rPr>
                <w:b/>
                <w:bCs/>
                <w:snapToGrid w:val="0"/>
              </w:rPr>
              <w:t>kategorie</w:t>
            </w:r>
          </w:p>
          <w:p w:rsidR="00305EFC" w:rsidRPr="001E0D8D" w:rsidRDefault="004D0D16">
            <w:pPr>
              <w:jc w:val="center"/>
              <w:rPr>
                <w:b/>
                <w:bCs/>
                <w:snapToGrid w:val="0"/>
              </w:rPr>
            </w:pPr>
            <w:r w:rsidRPr="001E0D8D">
              <w:rPr>
                <w:b/>
                <w:bCs/>
                <w:snapToGrid w:val="0"/>
              </w:rPr>
              <w:t xml:space="preserve">podle vyhlášky č. 395/1992 </w:t>
            </w:r>
            <w:proofErr w:type="gramStart"/>
            <w:r w:rsidRPr="001E0D8D">
              <w:rPr>
                <w:b/>
                <w:bCs/>
                <w:snapToGrid w:val="0"/>
              </w:rPr>
              <w:t>Sb.</w:t>
            </w:r>
            <w:r w:rsidR="002A20C5">
              <w:rPr>
                <w:b/>
                <w:bCs/>
                <w:snapToGrid w:val="0"/>
              </w:rPr>
              <w:t>*</w:t>
            </w:r>
            <w:proofErr w:type="gramEnd"/>
          </w:p>
        </w:tc>
        <w:tc>
          <w:tcPr>
            <w:tcW w:w="1134" w:type="dxa"/>
            <w:tcBorders>
              <w:top w:val="single" w:sz="18" w:space="0" w:color="auto"/>
              <w:left w:val="single" w:sz="4" w:space="0" w:color="auto"/>
              <w:bottom w:val="single" w:sz="18" w:space="0" w:color="auto"/>
              <w:right w:val="single" w:sz="4" w:space="0" w:color="auto"/>
            </w:tcBorders>
            <w:shd w:val="clear" w:color="auto" w:fill="C0C0C0"/>
          </w:tcPr>
          <w:p w:rsidR="00305EFC" w:rsidRPr="001E0D8D" w:rsidRDefault="004D0D16">
            <w:pPr>
              <w:jc w:val="center"/>
              <w:rPr>
                <w:b/>
                <w:bCs/>
                <w:snapToGrid w:val="0"/>
              </w:rPr>
            </w:pPr>
            <w:r w:rsidRPr="001E0D8D">
              <w:rPr>
                <w:b/>
                <w:bCs/>
                <w:snapToGrid w:val="0"/>
              </w:rPr>
              <w:t>stupeň ohrožení*</w:t>
            </w:r>
            <w:r w:rsidR="002A20C5">
              <w:rPr>
                <w:b/>
                <w:bCs/>
                <w:snapToGrid w:val="0"/>
              </w:rPr>
              <w:t>*</w:t>
            </w:r>
          </w:p>
        </w:tc>
        <w:tc>
          <w:tcPr>
            <w:tcW w:w="3969" w:type="dxa"/>
            <w:tcBorders>
              <w:top w:val="single" w:sz="18" w:space="0" w:color="auto"/>
              <w:left w:val="single" w:sz="4" w:space="0" w:color="auto"/>
              <w:bottom w:val="single" w:sz="18" w:space="0" w:color="auto"/>
              <w:right w:val="single" w:sz="18" w:space="0" w:color="auto"/>
            </w:tcBorders>
            <w:shd w:val="clear" w:color="auto" w:fill="C0C0C0"/>
          </w:tcPr>
          <w:p w:rsidR="004D0D16" w:rsidRPr="001E0D8D" w:rsidRDefault="004D0D16" w:rsidP="004D0D16">
            <w:pPr>
              <w:rPr>
                <w:b/>
                <w:bCs/>
                <w:snapToGrid w:val="0"/>
              </w:rPr>
            </w:pPr>
            <w:r w:rsidRPr="001E0D8D">
              <w:rPr>
                <w:b/>
                <w:bCs/>
                <w:snapToGrid w:val="0"/>
              </w:rPr>
              <w:t xml:space="preserve">popis biotopu druhu v ZCHÚ a aktuální početnost nebo vitalita populace, další poznámky </w:t>
            </w:r>
          </w:p>
        </w:tc>
      </w:tr>
      <w:tr w:rsidR="00FF7041" w:rsidRPr="001E0D8D" w:rsidTr="002A20C5">
        <w:trPr>
          <w:cantSplit/>
          <w:trHeight w:val="251"/>
        </w:trPr>
        <w:tc>
          <w:tcPr>
            <w:tcW w:w="2694" w:type="dxa"/>
            <w:tcBorders>
              <w:top w:val="single" w:sz="4" w:space="0" w:color="auto"/>
              <w:left w:val="single" w:sz="18" w:space="0" w:color="auto"/>
              <w:bottom w:val="single" w:sz="4" w:space="0" w:color="auto"/>
            </w:tcBorders>
          </w:tcPr>
          <w:p w:rsidR="00FF7041" w:rsidRPr="001E0D8D" w:rsidRDefault="00FF7041" w:rsidP="009E405E">
            <w:pPr>
              <w:adjustRightInd w:val="0"/>
              <w:rPr>
                <w:b/>
              </w:rPr>
            </w:pPr>
            <w:r w:rsidRPr="001E0D8D">
              <w:rPr>
                <w:b/>
              </w:rPr>
              <w:t>Lišejníky</w:t>
            </w:r>
          </w:p>
        </w:tc>
        <w:tc>
          <w:tcPr>
            <w:tcW w:w="1275" w:type="dxa"/>
            <w:tcBorders>
              <w:top w:val="single" w:sz="4" w:space="0" w:color="auto"/>
              <w:left w:val="single" w:sz="4" w:space="0" w:color="auto"/>
              <w:bottom w:val="single" w:sz="4" w:space="0" w:color="auto"/>
              <w:right w:val="single" w:sz="4" w:space="0" w:color="auto"/>
            </w:tcBorders>
          </w:tcPr>
          <w:p w:rsidR="00FF7041" w:rsidRPr="001E0D8D" w:rsidRDefault="00FF7041" w:rsidP="00CF2A53">
            <w:pPr>
              <w:jc w:val="center"/>
              <w:rPr>
                <w:b/>
                <w:bCs/>
                <w:snapToGrid w:val="0"/>
              </w:rPr>
            </w:pPr>
          </w:p>
        </w:tc>
        <w:tc>
          <w:tcPr>
            <w:tcW w:w="1134" w:type="dxa"/>
            <w:tcBorders>
              <w:top w:val="single" w:sz="4" w:space="0" w:color="auto"/>
              <w:left w:val="single" w:sz="4" w:space="0" w:color="auto"/>
              <w:bottom w:val="single" w:sz="4" w:space="0" w:color="auto"/>
              <w:right w:val="single" w:sz="4" w:space="0" w:color="auto"/>
            </w:tcBorders>
          </w:tcPr>
          <w:p w:rsidR="00FF7041" w:rsidRPr="001E0D8D" w:rsidRDefault="00FF7041" w:rsidP="00CF2A53">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FF7041" w:rsidRPr="001E0D8D" w:rsidRDefault="00FF7041" w:rsidP="0059077C">
            <w:pPr>
              <w:rPr>
                <w:bCs/>
                <w:snapToGrid w:val="0"/>
              </w:rPr>
            </w:pPr>
          </w:p>
        </w:tc>
      </w:tr>
      <w:tr w:rsidR="00FF7041" w:rsidRPr="001E0D8D" w:rsidTr="002A20C5">
        <w:trPr>
          <w:cantSplit/>
          <w:trHeight w:val="251"/>
        </w:trPr>
        <w:tc>
          <w:tcPr>
            <w:tcW w:w="2694" w:type="dxa"/>
            <w:tcBorders>
              <w:top w:val="single" w:sz="4" w:space="0" w:color="auto"/>
              <w:left w:val="single" w:sz="18" w:space="0" w:color="auto"/>
              <w:bottom w:val="single" w:sz="4" w:space="0" w:color="auto"/>
            </w:tcBorders>
          </w:tcPr>
          <w:p w:rsidR="00FF7041" w:rsidRPr="001E0D8D" w:rsidRDefault="00FF7041" w:rsidP="0018485B">
            <w:pPr>
              <w:adjustRightInd w:val="0"/>
              <w:rPr>
                <w:b/>
              </w:rPr>
            </w:pPr>
            <w:r w:rsidRPr="001E0D8D">
              <w:rPr>
                <w:rStyle w:val="Siln"/>
                <w:b w:val="0"/>
              </w:rPr>
              <w:t xml:space="preserve">terčovka </w:t>
            </w:r>
            <w:r w:rsidR="0018485B" w:rsidRPr="001E0D8D">
              <w:rPr>
                <w:rStyle w:val="Siln"/>
                <w:b w:val="0"/>
              </w:rPr>
              <w:t>bradavčitá</w:t>
            </w:r>
            <w:r w:rsidRPr="001E0D8D">
              <w:rPr>
                <w:rStyle w:val="Siln"/>
                <w:b w:val="0"/>
              </w:rPr>
              <w:t xml:space="preserve"> (</w:t>
            </w:r>
            <w:r w:rsidRPr="001E0D8D">
              <w:rPr>
                <w:rStyle w:val="Siln"/>
                <w:b w:val="0"/>
                <w:i/>
              </w:rPr>
              <w:t>Melanelixia subargentifera</w:t>
            </w:r>
            <w:r w:rsidRPr="001E0D8D">
              <w:rPr>
                <w:rStyle w:val="Siln"/>
                <w:b w:val="0"/>
              </w:rPr>
              <w:t>)</w:t>
            </w:r>
          </w:p>
        </w:tc>
        <w:tc>
          <w:tcPr>
            <w:tcW w:w="1275" w:type="dxa"/>
            <w:tcBorders>
              <w:top w:val="single" w:sz="4" w:space="0" w:color="auto"/>
              <w:left w:val="single" w:sz="4" w:space="0" w:color="auto"/>
              <w:bottom w:val="single" w:sz="4" w:space="0" w:color="auto"/>
              <w:right w:val="single" w:sz="4" w:space="0" w:color="auto"/>
            </w:tcBorders>
          </w:tcPr>
          <w:p w:rsidR="00FF7041" w:rsidRPr="001E0D8D" w:rsidRDefault="00FF7041" w:rsidP="00CF2A53">
            <w:pPr>
              <w:jc w:val="center"/>
              <w:rPr>
                <w:b/>
                <w:bCs/>
                <w:snapToGrid w:val="0"/>
              </w:rPr>
            </w:pPr>
          </w:p>
        </w:tc>
        <w:tc>
          <w:tcPr>
            <w:tcW w:w="1134" w:type="dxa"/>
            <w:tcBorders>
              <w:top w:val="single" w:sz="4" w:space="0" w:color="auto"/>
              <w:left w:val="single" w:sz="4" w:space="0" w:color="auto"/>
              <w:bottom w:val="single" w:sz="4" w:space="0" w:color="auto"/>
              <w:right w:val="single" w:sz="4" w:space="0" w:color="auto"/>
            </w:tcBorders>
          </w:tcPr>
          <w:p w:rsidR="00FF7041" w:rsidRPr="001E0D8D" w:rsidRDefault="00FF7041" w:rsidP="00CF2A53">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FF7041" w:rsidRPr="001E0D8D" w:rsidRDefault="0097610C" w:rsidP="00D16E77">
            <w:pPr>
              <w:rPr>
                <w:bCs/>
                <w:snapToGrid w:val="0"/>
              </w:rPr>
            </w:pPr>
            <w:r w:rsidRPr="001E0D8D">
              <w:rPr>
                <w:bCs/>
                <w:snapToGrid w:val="0"/>
              </w:rPr>
              <w:t>výchozy diabasů ve stepních trávnících</w:t>
            </w:r>
            <w:r w:rsidR="00D16E77" w:rsidRPr="001E0D8D">
              <w:rPr>
                <w:bCs/>
                <w:snapToGrid w:val="0"/>
              </w:rPr>
              <w:t xml:space="preserve"> </w:t>
            </w:r>
          </w:p>
        </w:tc>
      </w:tr>
      <w:tr w:rsidR="00844303" w:rsidRPr="001E0D8D" w:rsidTr="002A20C5">
        <w:trPr>
          <w:cantSplit/>
          <w:trHeight w:val="251"/>
        </w:trPr>
        <w:tc>
          <w:tcPr>
            <w:tcW w:w="2694" w:type="dxa"/>
            <w:tcBorders>
              <w:top w:val="single" w:sz="4" w:space="0" w:color="auto"/>
              <w:left w:val="single" w:sz="18" w:space="0" w:color="auto"/>
              <w:bottom w:val="single" w:sz="4" w:space="0" w:color="auto"/>
            </w:tcBorders>
          </w:tcPr>
          <w:p w:rsidR="00844303" w:rsidRPr="001E0D8D" w:rsidRDefault="00844303" w:rsidP="009E405E">
            <w:pPr>
              <w:adjustRightInd w:val="0"/>
              <w:rPr>
                <w:b/>
              </w:rPr>
            </w:pPr>
            <w:r w:rsidRPr="001E0D8D">
              <w:rPr>
                <w:b/>
              </w:rPr>
              <w:t>Cévnaté rostliny</w:t>
            </w:r>
          </w:p>
        </w:tc>
        <w:tc>
          <w:tcPr>
            <w:tcW w:w="1275" w:type="dxa"/>
            <w:tcBorders>
              <w:top w:val="single" w:sz="4" w:space="0" w:color="auto"/>
              <w:left w:val="single" w:sz="4" w:space="0" w:color="auto"/>
              <w:bottom w:val="single" w:sz="4" w:space="0" w:color="auto"/>
              <w:right w:val="single" w:sz="4" w:space="0" w:color="auto"/>
            </w:tcBorders>
          </w:tcPr>
          <w:p w:rsidR="00844303" w:rsidRPr="001E0D8D" w:rsidRDefault="00844303" w:rsidP="00CF2A53">
            <w:pPr>
              <w:jc w:val="center"/>
              <w:rPr>
                <w:b/>
                <w:bCs/>
                <w:snapToGrid w:val="0"/>
              </w:rPr>
            </w:pPr>
          </w:p>
        </w:tc>
        <w:tc>
          <w:tcPr>
            <w:tcW w:w="1134" w:type="dxa"/>
            <w:tcBorders>
              <w:top w:val="single" w:sz="4" w:space="0" w:color="auto"/>
              <w:left w:val="single" w:sz="4" w:space="0" w:color="auto"/>
              <w:bottom w:val="single" w:sz="4" w:space="0" w:color="auto"/>
              <w:right w:val="single" w:sz="4" w:space="0" w:color="auto"/>
            </w:tcBorders>
          </w:tcPr>
          <w:p w:rsidR="00844303" w:rsidRPr="001E0D8D" w:rsidRDefault="00844303" w:rsidP="00CF2A53">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844303" w:rsidRPr="001E0D8D" w:rsidRDefault="00844303" w:rsidP="0059077C">
            <w:pPr>
              <w:rPr>
                <w:bCs/>
                <w:snapToGrid w:val="0"/>
              </w:rPr>
            </w:pP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rsidP="009E405E">
            <w:pPr>
              <w:adjustRightInd w:val="0"/>
            </w:pPr>
            <w:r w:rsidRPr="001E0D8D">
              <w:t xml:space="preserve">bělozářka liliovitá </w:t>
            </w:r>
          </w:p>
          <w:p w:rsidR="006F173F" w:rsidRPr="001E0D8D" w:rsidRDefault="006F173F" w:rsidP="009E405E">
            <w:pPr>
              <w:adjustRightInd w:val="0"/>
            </w:pPr>
            <w:r w:rsidRPr="001E0D8D">
              <w:t>(</w:t>
            </w:r>
            <w:r w:rsidRPr="001E0D8D">
              <w:rPr>
                <w:i/>
              </w:rPr>
              <w:t>Anthericum liliago</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A7253B">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A7253B" w:rsidP="00DA4FBF">
            <w:pPr>
              <w:rPr>
                <w:bCs/>
                <w:snapToGrid w:val="0"/>
              </w:rPr>
            </w:pPr>
            <w:r w:rsidRPr="001E0D8D">
              <w:rPr>
                <w:bCs/>
                <w:snapToGrid w:val="0"/>
              </w:rPr>
              <w:t>skalní stepi, vzácně, poslední záznam je z roku 2012</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dejvorec velkoplodý</w:t>
            </w:r>
          </w:p>
          <w:p w:rsidR="006F173F" w:rsidRPr="001E0D8D" w:rsidRDefault="006F173F" w:rsidP="009E405E">
            <w:pPr>
              <w:rPr>
                <w:bCs/>
                <w:snapToGrid w:val="0"/>
              </w:rPr>
            </w:pPr>
            <w:r w:rsidRPr="001E0D8D">
              <w:t>(</w:t>
            </w:r>
            <w:r w:rsidRPr="001E0D8D">
              <w:rPr>
                <w:i/>
                <w:iCs/>
              </w:rPr>
              <w:t>Caucalis platycarpos</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726DD8">
            <w:pPr>
              <w:rPr>
                <w:bCs/>
                <w:snapToGrid w:val="0"/>
              </w:rPr>
            </w:pPr>
            <w:r w:rsidRPr="001E0D8D">
              <w:rPr>
                <w:bCs/>
                <w:snapToGrid w:val="0"/>
              </w:rPr>
              <w:t>skalní stepi, roztroušeně podél zvířecích pěšinek a jejich okolí</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rsidP="009E405E">
            <w:pPr>
              <w:adjustRightInd w:val="0"/>
            </w:pPr>
            <w:r w:rsidRPr="001E0D8D">
              <w:t xml:space="preserve">hrušeň polnička </w:t>
            </w:r>
          </w:p>
          <w:p w:rsidR="006F173F" w:rsidRPr="001E0D8D" w:rsidRDefault="006F173F" w:rsidP="009E405E">
            <w:pPr>
              <w:adjustRightInd w:val="0"/>
            </w:pPr>
            <w:r w:rsidRPr="001E0D8D">
              <w:t>(</w:t>
            </w:r>
            <w:r w:rsidRPr="001E0D8D">
              <w:rPr>
                <w:i/>
              </w:rPr>
              <w:t>Pyrus pyraster</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A7253B" w:rsidP="00A7253B">
            <w:pPr>
              <w:rPr>
                <w:bCs/>
                <w:snapToGrid w:val="0"/>
              </w:rPr>
            </w:pPr>
            <w:r w:rsidRPr="001E0D8D">
              <w:rPr>
                <w:bCs/>
                <w:snapToGrid w:val="0"/>
              </w:rPr>
              <w:t>roztroušeně, zejména v keřových porostech</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chrpa chlumní</w:t>
            </w:r>
          </w:p>
          <w:p w:rsidR="006F173F" w:rsidRPr="001E0D8D" w:rsidRDefault="006F173F" w:rsidP="009E405E">
            <w:pPr>
              <w:rPr>
                <w:bCs/>
                <w:snapToGrid w:val="0"/>
              </w:rPr>
            </w:pPr>
            <w:r w:rsidRPr="001E0D8D">
              <w:rPr>
                <w:iCs/>
              </w:rPr>
              <w:t>(</w:t>
            </w:r>
            <w:r w:rsidRPr="001E0D8D">
              <w:rPr>
                <w:i/>
                <w:iCs/>
              </w:rPr>
              <w:t>Centaurea triumfetti</w:t>
            </w:r>
            <w:r w:rsidRPr="001E0D8D">
              <w:rPr>
                <w:i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p w:rsidR="006F173F" w:rsidRPr="001E0D8D" w:rsidRDefault="006F173F" w:rsidP="00CF2A53">
            <w:pPr>
              <w:jc w:val="center"/>
            </w:pP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F238D2">
            <w:pPr>
              <w:rPr>
                <w:bCs/>
                <w:snapToGrid w:val="0"/>
              </w:rPr>
            </w:pPr>
            <w:r w:rsidRPr="001E0D8D">
              <w:rPr>
                <w:bCs/>
                <w:snapToGrid w:val="0"/>
              </w:rPr>
              <w:t xml:space="preserve">hojně na celém území, </w:t>
            </w:r>
            <w:r w:rsidR="00A7253B" w:rsidRPr="001E0D8D">
              <w:rPr>
                <w:bCs/>
                <w:snapToGrid w:val="0"/>
              </w:rPr>
              <w:t xml:space="preserve">široká škála biotopů </w:t>
            </w:r>
            <w:r w:rsidR="002A20C5" w:rsidRPr="002A20C5">
              <w:rPr>
                <w:iCs/>
              </w:rPr>
              <w:t>–</w:t>
            </w:r>
            <w:r w:rsidR="00A7253B" w:rsidRPr="001E0D8D">
              <w:rPr>
                <w:bCs/>
                <w:snapToGrid w:val="0"/>
              </w:rPr>
              <w:t xml:space="preserve"> od skalních stepí po světlé křoviny</w:t>
            </w:r>
            <w:r w:rsidR="00F238D2" w:rsidRPr="001E0D8D">
              <w:rPr>
                <w:bCs/>
                <w:snapToGrid w:val="0"/>
              </w:rPr>
              <w:t xml:space="preserve"> (zde je zřejmě pozůstatkem po travních porostech)</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jalovec obecný</w:t>
            </w:r>
          </w:p>
          <w:p w:rsidR="006F173F" w:rsidRPr="001E0D8D" w:rsidRDefault="006F173F" w:rsidP="009E405E">
            <w:pPr>
              <w:rPr>
                <w:bCs/>
                <w:snapToGrid w:val="0"/>
              </w:rPr>
            </w:pPr>
            <w:r w:rsidRPr="001E0D8D">
              <w:t>(</w:t>
            </w:r>
            <w:r w:rsidRPr="001E0D8D">
              <w:rPr>
                <w:i/>
                <w:iCs/>
              </w:rPr>
              <w:t>Juniperus communis</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p w:rsidR="006F173F" w:rsidRPr="001E0D8D" w:rsidRDefault="006F173F" w:rsidP="00CF2A53">
            <w:pPr>
              <w:jc w:val="center"/>
            </w:pP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9D38D9">
            <w:pPr>
              <w:rPr>
                <w:bCs/>
                <w:snapToGrid w:val="0"/>
              </w:rPr>
            </w:pPr>
            <w:r w:rsidRPr="001E0D8D">
              <w:rPr>
                <w:bCs/>
                <w:snapToGrid w:val="0"/>
              </w:rPr>
              <w:t xml:space="preserve">skalní stepi, vzácně, pouze dva jedinci </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kakost krvavý</w:t>
            </w:r>
          </w:p>
          <w:p w:rsidR="006F173F" w:rsidRPr="001E0D8D" w:rsidRDefault="006F173F" w:rsidP="009E405E">
            <w:pPr>
              <w:rPr>
                <w:bCs/>
                <w:snapToGrid w:val="0"/>
              </w:rPr>
            </w:pPr>
            <w:r w:rsidRPr="001E0D8D">
              <w:t>(</w:t>
            </w:r>
            <w:r w:rsidRPr="001E0D8D">
              <w:rPr>
                <w:i/>
                <w:iCs/>
              </w:rPr>
              <w:t>Geranium sanguineum</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p w:rsidR="006F173F" w:rsidRPr="001E0D8D" w:rsidRDefault="006F173F" w:rsidP="00CF2A53">
            <w:pPr>
              <w:jc w:val="center"/>
            </w:pP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726DD8" w:rsidP="00726DD8">
            <w:pPr>
              <w:rPr>
                <w:bCs/>
                <w:snapToGrid w:val="0"/>
              </w:rPr>
            </w:pPr>
            <w:r w:rsidRPr="001E0D8D">
              <w:rPr>
                <w:bCs/>
                <w:snapToGrid w:val="0"/>
              </w:rPr>
              <w:t>v lemech křovin, hojně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kavyl Ivanův</w:t>
            </w:r>
          </w:p>
          <w:p w:rsidR="006F173F" w:rsidRPr="001E0D8D" w:rsidRDefault="006F173F" w:rsidP="009E405E">
            <w:pPr>
              <w:rPr>
                <w:bCs/>
                <w:snapToGrid w:val="0"/>
              </w:rPr>
            </w:pPr>
            <w:r w:rsidRPr="001E0D8D">
              <w:rPr>
                <w:iCs/>
              </w:rPr>
              <w:t>(</w:t>
            </w:r>
            <w:r w:rsidRPr="001E0D8D">
              <w:rPr>
                <w:i/>
                <w:iCs/>
              </w:rPr>
              <w:t>Stipa pennata</w:t>
            </w:r>
            <w:r w:rsidRPr="001E0D8D">
              <w:rPr>
                <w:i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p w:rsidR="006F173F" w:rsidRPr="001E0D8D" w:rsidRDefault="006F173F" w:rsidP="00CF2A53">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726DD8">
            <w:pPr>
              <w:rPr>
                <w:bCs/>
                <w:snapToGrid w:val="0"/>
              </w:rPr>
            </w:pPr>
            <w:r w:rsidRPr="001E0D8D">
              <w:rPr>
                <w:bCs/>
                <w:snapToGrid w:val="0"/>
              </w:rPr>
              <w:t>skalní stepi, místy hojn</w:t>
            </w:r>
            <w:r w:rsidR="00726DD8" w:rsidRPr="001E0D8D">
              <w:rPr>
                <w:bCs/>
                <w:snapToGrid w:val="0"/>
              </w:rPr>
              <w:t>ý</w:t>
            </w:r>
            <w:r w:rsidRPr="001E0D8D">
              <w:rPr>
                <w:bCs/>
                <w:snapToGrid w:val="0"/>
              </w:rPr>
              <w:t xml:space="preserve">, </w:t>
            </w:r>
            <w:r w:rsidR="00726DD8" w:rsidRPr="001E0D8D">
              <w:rPr>
                <w:bCs/>
                <w:snapToGrid w:val="0"/>
              </w:rPr>
              <w:t xml:space="preserve">vytváří </w:t>
            </w:r>
            <w:r w:rsidRPr="001E0D8D">
              <w:rPr>
                <w:bCs/>
                <w:snapToGrid w:val="0"/>
              </w:rPr>
              <w:t>porosty</w:t>
            </w:r>
          </w:p>
        </w:tc>
      </w:tr>
      <w:tr w:rsidR="006F173F" w:rsidRPr="001E0D8D" w:rsidTr="002A20C5">
        <w:trPr>
          <w:cantSplit/>
          <w:trHeight w:val="247"/>
        </w:trPr>
        <w:tc>
          <w:tcPr>
            <w:tcW w:w="2694" w:type="dxa"/>
            <w:tcBorders>
              <w:top w:val="single" w:sz="4" w:space="0" w:color="auto"/>
              <w:left w:val="single" w:sz="18" w:space="0" w:color="auto"/>
              <w:bottom w:val="single" w:sz="4" w:space="0" w:color="auto"/>
            </w:tcBorders>
          </w:tcPr>
          <w:p w:rsidR="002A20C5" w:rsidRDefault="006F173F" w:rsidP="009E405E">
            <w:pPr>
              <w:adjustRightInd w:val="0"/>
            </w:pPr>
            <w:r w:rsidRPr="001E0D8D">
              <w:t>koniklec luční</w:t>
            </w:r>
            <w:r w:rsidR="002A20C5">
              <w:t xml:space="preserve"> </w:t>
            </w:r>
            <w:r w:rsidR="002A20C5" w:rsidRPr="001E0D8D">
              <w:t>český</w:t>
            </w:r>
          </w:p>
          <w:p w:rsidR="006F173F" w:rsidRPr="001E0D8D" w:rsidRDefault="006F173F" w:rsidP="009E405E">
            <w:pPr>
              <w:adjustRightInd w:val="0"/>
              <w:rPr>
                <w:i/>
                <w:iCs/>
              </w:rPr>
            </w:pPr>
            <w:r w:rsidRPr="001E0D8D">
              <w:rPr>
                <w:iCs/>
              </w:rPr>
              <w:t>(</w:t>
            </w:r>
            <w:r w:rsidRPr="001E0D8D">
              <w:rPr>
                <w:i/>
                <w:iCs/>
              </w:rPr>
              <w:t xml:space="preserve">Pulsatilla </w:t>
            </w:r>
            <w:r w:rsidR="002A20C5" w:rsidRPr="001E0D8D">
              <w:rPr>
                <w:i/>
                <w:iCs/>
              </w:rPr>
              <w:t>pratensis</w:t>
            </w:r>
          </w:p>
          <w:p w:rsidR="006F173F" w:rsidRPr="001E0D8D" w:rsidRDefault="006F173F" w:rsidP="009E405E">
            <w:pPr>
              <w:rPr>
                <w:bCs/>
                <w:snapToGrid w:val="0"/>
              </w:rPr>
            </w:pPr>
            <w:r w:rsidRPr="001E0D8D">
              <w:rPr>
                <w:iCs/>
              </w:rPr>
              <w:t>subsp</w:t>
            </w:r>
            <w:r w:rsidRPr="001E0D8D">
              <w:rPr>
                <w:i/>
                <w:iCs/>
              </w:rPr>
              <w:t>.</w:t>
            </w:r>
            <w:r w:rsidR="002A20C5">
              <w:rPr>
                <w:i/>
                <w:iCs/>
              </w:rPr>
              <w:t xml:space="preserve"> </w:t>
            </w:r>
            <w:r w:rsidR="002A20C5" w:rsidRPr="001E0D8D">
              <w:rPr>
                <w:i/>
                <w:iCs/>
              </w:rPr>
              <w:t>bohemica</w:t>
            </w:r>
            <w:r w:rsidR="002A20C5" w:rsidRPr="001E0D8D">
              <w:rPr>
                <w:i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DF626E">
            <w:pPr>
              <w:rPr>
                <w:bCs/>
                <w:snapToGrid w:val="0"/>
              </w:rPr>
            </w:pPr>
            <w:r w:rsidRPr="001E0D8D">
              <w:rPr>
                <w:bCs/>
                <w:snapToGrid w:val="0"/>
              </w:rPr>
              <w:t xml:space="preserve">skalní stepi, </w:t>
            </w:r>
            <w:r w:rsidR="00726DD8" w:rsidRPr="001E0D8D">
              <w:rPr>
                <w:bCs/>
                <w:snapToGrid w:val="0"/>
              </w:rPr>
              <w:t xml:space="preserve">na dvou </w:t>
            </w:r>
            <w:r w:rsidR="00F238D2" w:rsidRPr="001E0D8D">
              <w:rPr>
                <w:bCs/>
                <w:snapToGrid w:val="0"/>
              </w:rPr>
              <w:t xml:space="preserve">mikrolokalitách </w:t>
            </w:r>
            <w:r w:rsidRPr="001E0D8D">
              <w:rPr>
                <w:bCs/>
                <w:snapToGrid w:val="0"/>
              </w:rPr>
              <w:t>(poslední</w:t>
            </w:r>
            <w:r w:rsidR="0043764D" w:rsidRPr="001E0D8D">
              <w:rPr>
                <w:bCs/>
                <w:snapToGrid w:val="0"/>
              </w:rPr>
              <w:t>ch cca 5 let</w:t>
            </w:r>
            <w:r w:rsidRPr="001E0D8D">
              <w:rPr>
                <w:bCs/>
                <w:snapToGrid w:val="0"/>
              </w:rPr>
              <w:t xml:space="preserve"> jednotlivé rostliny)</w:t>
            </w:r>
            <w:r w:rsidR="00F6415C" w:rsidRPr="001E0D8D">
              <w:rPr>
                <w:bCs/>
                <w:snapToGrid w:val="0"/>
              </w:rPr>
              <w:t xml:space="preserve"> </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pPr>
              <w:rPr>
                <w:bCs/>
                <w:snapToGrid w:val="0"/>
              </w:rPr>
            </w:pPr>
            <w:r w:rsidRPr="001E0D8D">
              <w:rPr>
                <w:bCs/>
                <w:snapToGrid w:val="0"/>
              </w:rPr>
              <w:t xml:space="preserve">konopice širolistá </w:t>
            </w:r>
          </w:p>
          <w:p w:rsidR="006F173F" w:rsidRPr="001E0D8D" w:rsidRDefault="006F173F">
            <w:pPr>
              <w:rPr>
                <w:bCs/>
                <w:snapToGrid w:val="0"/>
              </w:rPr>
            </w:pPr>
            <w:r w:rsidRPr="001E0D8D">
              <w:rPr>
                <w:bCs/>
                <w:snapToGrid w:val="0"/>
              </w:rPr>
              <w:t>(</w:t>
            </w:r>
            <w:r w:rsidRPr="001E0D8D">
              <w:rPr>
                <w:bCs/>
                <w:i/>
                <w:snapToGrid w:val="0"/>
              </w:rPr>
              <w:t>Galeopsis ladanum</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9D38D9">
            <w:pPr>
              <w:rPr>
                <w:bCs/>
                <w:snapToGrid w:val="0"/>
              </w:rPr>
            </w:pPr>
            <w:r w:rsidRPr="001E0D8D">
              <w:rPr>
                <w:bCs/>
                <w:snapToGrid w:val="0"/>
              </w:rPr>
              <w:t>v severní části území na malé deponii strusky ze zpracování železné rudy, jedinci</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pPr>
              <w:rPr>
                <w:bCs/>
                <w:snapToGrid w:val="0"/>
              </w:rPr>
            </w:pPr>
            <w:r w:rsidRPr="001E0D8D">
              <w:rPr>
                <w:bCs/>
                <w:snapToGrid w:val="0"/>
              </w:rPr>
              <w:t xml:space="preserve">křivatec rolní </w:t>
            </w:r>
          </w:p>
          <w:p w:rsidR="006F173F" w:rsidRPr="001E0D8D" w:rsidRDefault="006F173F">
            <w:pPr>
              <w:rPr>
                <w:bCs/>
                <w:snapToGrid w:val="0"/>
              </w:rPr>
            </w:pPr>
            <w:r w:rsidRPr="001E0D8D">
              <w:rPr>
                <w:bCs/>
                <w:snapToGrid w:val="0"/>
              </w:rPr>
              <w:t>(</w:t>
            </w:r>
            <w:r w:rsidRPr="001E0D8D">
              <w:rPr>
                <w:bCs/>
                <w:i/>
                <w:snapToGrid w:val="0"/>
              </w:rPr>
              <w:t>Gagea villosa</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392BD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F238D2">
            <w:pPr>
              <w:rPr>
                <w:bCs/>
                <w:snapToGrid w:val="0"/>
              </w:rPr>
            </w:pPr>
            <w:r w:rsidRPr="001E0D8D">
              <w:rPr>
                <w:bCs/>
                <w:snapToGrid w:val="0"/>
              </w:rPr>
              <w:t xml:space="preserve">skalní stepi, lokálně hojný (1 </w:t>
            </w:r>
            <w:r w:rsidR="00F238D2" w:rsidRPr="001E0D8D">
              <w:rPr>
                <w:bCs/>
                <w:snapToGrid w:val="0"/>
              </w:rPr>
              <w:t>mikrolokalita</w:t>
            </w:r>
            <w:r w:rsidRPr="001E0D8D">
              <w:rPr>
                <w:bCs/>
                <w:snapToGrid w:val="0"/>
              </w:rPr>
              <w:t>), většinou sterilní</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rsidP="009E405E">
            <w:pPr>
              <w:adjustRightInd w:val="0"/>
            </w:pPr>
            <w:r w:rsidRPr="001E0D8D">
              <w:t xml:space="preserve">locika prutnatá </w:t>
            </w:r>
          </w:p>
          <w:p w:rsidR="006F173F" w:rsidRPr="001E0D8D" w:rsidRDefault="006F173F" w:rsidP="009E405E">
            <w:pPr>
              <w:rPr>
                <w:bCs/>
                <w:snapToGrid w:val="0"/>
              </w:rPr>
            </w:pPr>
            <w:r w:rsidRPr="001E0D8D">
              <w:t>(</w:t>
            </w:r>
            <w:r w:rsidRPr="001E0D8D">
              <w:rPr>
                <w:i/>
                <w:iCs/>
              </w:rPr>
              <w:t>Lactuca</w:t>
            </w:r>
            <w:r w:rsidR="00070455">
              <w:rPr>
                <w:i/>
                <w:iCs/>
              </w:rPr>
              <w:t xml:space="preserve"> </w:t>
            </w:r>
            <w:r w:rsidR="002A20C5">
              <w:rPr>
                <w:i/>
                <w:iCs/>
              </w:rPr>
              <w:t xml:space="preserve"> </w:t>
            </w:r>
            <w:r w:rsidR="002A20C5" w:rsidRPr="001E0D8D">
              <w:rPr>
                <w:i/>
                <w:iCs/>
              </w:rPr>
              <w:t>viminea</w:t>
            </w:r>
            <w:r w:rsidR="002A20C5"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520151">
            <w:pPr>
              <w:rPr>
                <w:bCs/>
                <w:snapToGrid w:val="0"/>
              </w:rPr>
            </w:pPr>
            <w:r w:rsidRPr="001E0D8D">
              <w:rPr>
                <w:bCs/>
                <w:snapToGrid w:val="0"/>
              </w:rPr>
              <w:t>skalní stepi, roztroušeně</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2A20C5" w:rsidRDefault="006F173F" w:rsidP="00C61457">
            <w:pPr>
              <w:rPr>
                <w:bCs/>
              </w:rPr>
            </w:pPr>
            <w:r w:rsidRPr="001E0D8D">
              <w:rPr>
                <w:bCs/>
              </w:rPr>
              <w:t xml:space="preserve">mochna písečná </w:t>
            </w:r>
          </w:p>
          <w:p w:rsidR="006F173F" w:rsidRPr="001E0D8D" w:rsidRDefault="006F173F" w:rsidP="00C61457">
            <w:pPr>
              <w:rPr>
                <w:bCs/>
              </w:rPr>
            </w:pPr>
            <w:r w:rsidRPr="001E0D8D">
              <w:rPr>
                <w:bCs/>
              </w:rPr>
              <w:t>(</w:t>
            </w:r>
            <w:r w:rsidRPr="001E0D8D">
              <w:rPr>
                <w:bCs/>
                <w:i/>
              </w:rPr>
              <w:t xml:space="preserve">Potentilla </w:t>
            </w:r>
            <w:r w:rsidR="00C61457" w:rsidRPr="001E0D8D">
              <w:rPr>
                <w:bCs/>
                <w:i/>
              </w:rPr>
              <w:t>incana</w:t>
            </w:r>
            <w:r w:rsidRPr="001E0D8D">
              <w:rPr>
                <w:b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726DD8">
            <w:pPr>
              <w:rPr>
                <w:bCs/>
                <w:snapToGrid w:val="0"/>
              </w:rPr>
            </w:pPr>
            <w:r w:rsidRPr="001E0D8D">
              <w:rPr>
                <w:bCs/>
                <w:snapToGrid w:val="0"/>
              </w:rPr>
              <w:t xml:space="preserve">skalní stepi, </w:t>
            </w:r>
            <w:r w:rsidR="00C61457" w:rsidRPr="001E0D8D">
              <w:rPr>
                <w:bCs/>
                <w:snapToGrid w:val="0"/>
              </w:rPr>
              <w:t>místy hojně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rsidP="009E405E">
            <w:pPr>
              <w:adjustRightInd w:val="0"/>
            </w:pPr>
            <w:r w:rsidRPr="001E0D8D">
              <w:t xml:space="preserve">ostřice nízká </w:t>
            </w:r>
          </w:p>
          <w:p w:rsidR="006F173F" w:rsidRPr="001E0D8D" w:rsidRDefault="006F173F" w:rsidP="009E405E">
            <w:pPr>
              <w:rPr>
                <w:bCs/>
                <w:snapToGrid w:val="0"/>
              </w:rPr>
            </w:pPr>
            <w:r w:rsidRPr="001E0D8D">
              <w:t>(</w:t>
            </w:r>
            <w:r w:rsidRPr="001E0D8D">
              <w:rPr>
                <w:i/>
                <w:iCs/>
              </w:rPr>
              <w:t>Carex</w:t>
            </w:r>
            <w:r w:rsidR="002A20C5">
              <w:rPr>
                <w:i/>
                <w:iCs/>
              </w:rPr>
              <w:t xml:space="preserve"> </w:t>
            </w:r>
            <w:r w:rsidR="002A20C5" w:rsidRPr="001E0D8D">
              <w:rPr>
                <w:i/>
                <w:iCs/>
              </w:rPr>
              <w:t>humilis</w:t>
            </w:r>
            <w:r w:rsidR="002A20C5"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C61457" w:rsidP="00520151">
            <w:pPr>
              <w:rPr>
                <w:bCs/>
                <w:snapToGrid w:val="0"/>
              </w:rPr>
            </w:pPr>
            <w:r w:rsidRPr="001E0D8D">
              <w:rPr>
                <w:bCs/>
                <w:snapToGrid w:val="0"/>
              </w:rPr>
              <w:t>stepní trávníky</w:t>
            </w:r>
            <w:r w:rsidR="006F173F" w:rsidRPr="001E0D8D">
              <w:rPr>
                <w:bCs/>
                <w:snapToGrid w:val="0"/>
              </w:rPr>
              <w:t>, hojně</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2A20C5" w:rsidRDefault="006F173F" w:rsidP="002A20C5">
            <w:pPr>
              <w:rPr>
                <w:bCs/>
              </w:rPr>
            </w:pPr>
            <w:r w:rsidRPr="001E0D8D">
              <w:rPr>
                <w:bCs/>
              </w:rPr>
              <w:t xml:space="preserve">pcháč bezlodyžný </w:t>
            </w:r>
          </w:p>
          <w:p w:rsidR="006F173F" w:rsidRPr="001E0D8D" w:rsidRDefault="00070455" w:rsidP="002A20C5">
            <w:pPr>
              <w:rPr>
                <w:bCs/>
              </w:rPr>
            </w:pPr>
            <w:r>
              <w:rPr>
                <w:bCs/>
                <w:i/>
              </w:rPr>
              <w:t>(</w:t>
            </w:r>
            <w:r w:rsidR="006F173F" w:rsidRPr="001E0D8D">
              <w:rPr>
                <w:bCs/>
                <w:i/>
              </w:rPr>
              <w:t>Cirsium acaule</w:t>
            </w:r>
            <w:r w:rsidR="006F173F" w:rsidRPr="001E0D8D">
              <w:rPr>
                <w:b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C61457">
            <w:pPr>
              <w:rPr>
                <w:bCs/>
                <w:snapToGrid w:val="0"/>
              </w:rPr>
            </w:pPr>
            <w:r w:rsidRPr="001E0D8D">
              <w:rPr>
                <w:bCs/>
                <w:snapToGrid w:val="0"/>
              </w:rPr>
              <w:t>stepní trávníky, vzácně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pipla osmahlá</w:t>
            </w:r>
          </w:p>
          <w:p w:rsidR="006F173F" w:rsidRPr="001E0D8D" w:rsidRDefault="006F173F" w:rsidP="009E405E">
            <w:pPr>
              <w:rPr>
                <w:bCs/>
                <w:snapToGrid w:val="0"/>
              </w:rPr>
            </w:pPr>
            <w:r w:rsidRPr="001E0D8D">
              <w:t>(</w:t>
            </w:r>
            <w:r w:rsidRPr="001E0D8D">
              <w:rPr>
                <w:i/>
                <w:iCs/>
              </w:rPr>
              <w:t>Nonea pulla</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62A57" w:rsidP="00F238D2">
            <w:pPr>
              <w:rPr>
                <w:bCs/>
                <w:snapToGrid w:val="0"/>
              </w:rPr>
            </w:pPr>
            <w:r w:rsidRPr="001E0D8D">
              <w:rPr>
                <w:bCs/>
                <w:snapToGrid w:val="0"/>
              </w:rPr>
              <w:t xml:space="preserve">v úžlabině mezi vrcholky a na hlubší půdě ve východní části </w:t>
            </w:r>
            <w:r w:rsidR="00F238D2" w:rsidRPr="001E0D8D">
              <w:rPr>
                <w:bCs/>
                <w:snapToGrid w:val="0"/>
              </w:rPr>
              <w:t>přírodní památky</w:t>
            </w:r>
            <w:r w:rsidRPr="001E0D8D">
              <w:rPr>
                <w:bCs/>
                <w:snapToGrid w:val="0"/>
              </w:rPr>
              <w:t xml:space="preserve">, </w:t>
            </w:r>
            <w:r w:rsidR="006F173F" w:rsidRPr="001E0D8D">
              <w:rPr>
                <w:bCs/>
                <w:snapToGrid w:val="0"/>
              </w:rPr>
              <w:t>roztroušeně</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2A20C5" w:rsidRDefault="006F173F" w:rsidP="006560E4">
            <w:pPr>
              <w:rPr>
                <w:bCs/>
              </w:rPr>
            </w:pPr>
            <w:r w:rsidRPr="001E0D8D">
              <w:rPr>
                <w:bCs/>
              </w:rPr>
              <w:t xml:space="preserve">rozrazil časný </w:t>
            </w:r>
          </w:p>
          <w:p w:rsidR="006F173F" w:rsidRPr="001E0D8D" w:rsidRDefault="006F173F" w:rsidP="006560E4">
            <w:pPr>
              <w:rPr>
                <w:bCs/>
              </w:rPr>
            </w:pPr>
            <w:r w:rsidRPr="001E0D8D">
              <w:rPr>
                <w:bCs/>
              </w:rPr>
              <w:t>(</w:t>
            </w:r>
            <w:r w:rsidRPr="001E0D8D">
              <w:rPr>
                <w:bCs/>
                <w:i/>
              </w:rPr>
              <w:t>Veronica praecox</w:t>
            </w:r>
            <w:r w:rsidRPr="001E0D8D">
              <w:rPr>
                <w:b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62A57" w:rsidP="00662A57">
            <w:pPr>
              <w:rPr>
                <w:bCs/>
                <w:snapToGrid w:val="0"/>
              </w:rPr>
            </w:pPr>
            <w:r w:rsidRPr="001E0D8D">
              <w:rPr>
                <w:bCs/>
                <w:snapToGrid w:val="0"/>
              </w:rPr>
              <w:t>skalní stepi, hojně</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6F173F" w:rsidRPr="001E0D8D" w:rsidRDefault="006F173F" w:rsidP="006560E4">
            <w:pPr>
              <w:rPr>
                <w:bCs/>
              </w:rPr>
            </w:pPr>
            <w:r w:rsidRPr="001E0D8D">
              <w:rPr>
                <w:bCs/>
              </w:rPr>
              <w:t>rožec krátkoplátečný</w:t>
            </w:r>
            <w:r w:rsidRPr="001E0D8D">
              <w:t xml:space="preserve"> (</w:t>
            </w:r>
            <w:hyperlink r:id="rId12" w:tgtFrame="_blank" w:tooltip="Karta druhu" w:history="1">
              <w:r w:rsidRPr="001E0D8D">
                <w:rPr>
                  <w:bCs/>
                  <w:i/>
                </w:rPr>
                <w:t>Cerastium brachypetalum</w:t>
              </w:r>
            </w:hyperlink>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62A57">
            <w:pPr>
              <w:rPr>
                <w:bCs/>
                <w:snapToGrid w:val="0"/>
              </w:rPr>
            </w:pPr>
            <w:r w:rsidRPr="001E0D8D">
              <w:rPr>
                <w:bCs/>
                <w:snapToGrid w:val="0"/>
              </w:rPr>
              <w:t>skalní step, vzácně</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2A20C5" w:rsidRDefault="006F173F" w:rsidP="006560E4">
            <w:pPr>
              <w:rPr>
                <w:bCs/>
              </w:rPr>
            </w:pPr>
            <w:r w:rsidRPr="001E0D8D">
              <w:rPr>
                <w:bCs/>
              </w:rPr>
              <w:t xml:space="preserve">růže galská </w:t>
            </w:r>
          </w:p>
          <w:p w:rsidR="006F173F" w:rsidRPr="001E0D8D" w:rsidRDefault="006F173F" w:rsidP="006560E4">
            <w:pPr>
              <w:rPr>
                <w:bCs/>
              </w:rPr>
            </w:pPr>
            <w:r w:rsidRPr="001E0D8D">
              <w:rPr>
                <w:bCs/>
              </w:rPr>
              <w:t>(</w:t>
            </w:r>
            <w:r w:rsidRPr="001E0D8D">
              <w:rPr>
                <w:bCs/>
                <w:i/>
              </w:rPr>
              <w:t>Rosa galllica</w:t>
            </w:r>
            <w:r w:rsidRPr="001E0D8D">
              <w:rPr>
                <w:b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62A57">
            <w:pPr>
              <w:rPr>
                <w:bCs/>
                <w:snapToGrid w:val="0"/>
              </w:rPr>
            </w:pPr>
            <w:r w:rsidRPr="001E0D8D">
              <w:rPr>
                <w:bCs/>
                <w:snapToGrid w:val="0"/>
              </w:rPr>
              <w:t>skalní stepi a při světlých okrajích křovin, roztroušeně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F173F" w:rsidP="009E405E">
            <w:pPr>
              <w:adjustRightInd w:val="0"/>
            </w:pPr>
            <w:r w:rsidRPr="001E0D8D">
              <w:t xml:space="preserve">sasanka lesní </w:t>
            </w:r>
          </w:p>
          <w:p w:rsidR="006F173F" w:rsidRPr="001E0D8D" w:rsidRDefault="006F173F" w:rsidP="002A20C5">
            <w:pPr>
              <w:rPr>
                <w:bCs/>
                <w:snapToGrid w:val="0"/>
              </w:rPr>
            </w:pPr>
            <w:r w:rsidRPr="001E0D8D">
              <w:t>(</w:t>
            </w:r>
            <w:r w:rsidRPr="001E0D8D">
              <w:rPr>
                <w:i/>
                <w:iCs/>
              </w:rPr>
              <w:t>Anemone</w:t>
            </w:r>
            <w:r w:rsidR="002A20C5">
              <w:rPr>
                <w:i/>
                <w:iCs/>
              </w:rPr>
              <w:t xml:space="preserve"> </w:t>
            </w:r>
            <w:r w:rsidR="002A20C5" w:rsidRPr="001E0D8D">
              <w:rPr>
                <w:i/>
                <w:iCs/>
              </w:rPr>
              <w:t>sylvestris</w:t>
            </w:r>
            <w:r w:rsidR="00E6734C" w:rsidRPr="00E6734C">
              <w:rPr>
                <w:i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62A57" w:rsidP="00070455">
            <w:pPr>
              <w:rPr>
                <w:bCs/>
                <w:snapToGrid w:val="0"/>
              </w:rPr>
            </w:pPr>
            <w:r w:rsidRPr="001E0D8D">
              <w:rPr>
                <w:bCs/>
                <w:snapToGrid w:val="0"/>
              </w:rPr>
              <w:t xml:space="preserve">dvě mikrolokality na skalní stepi a jejích okrajích </w:t>
            </w:r>
            <w:r w:rsidR="00070455">
              <w:rPr>
                <w:iCs/>
              </w:rPr>
              <w:t>-</w:t>
            </w:r>
            <w:r w:rsidRPr="001E0D8D">
              <w:rPr>
                <w:bCs/>
                <w:snapToGrid w:val="0"/>
              </w:rPr>
              <w:t xml:space="preserve"> v západní části území</w:t>
            </w:r>
            <w:r w:rsidR="00554889" w:rsidRPr="001E0D8D">
              <w:rPr>
                <w:bCs/>
                <w:snapToGrid w:val="0"/>
              </w:rPr>
              <w:t xml:space="preserve"> a</w:t>
            </w:r>
            <w:r w:rsidRPr="001E0D8D">
              <w:rPr>
                <w:bCs/>
                <w:snapToGrid w:val="0"/>
              </w:rPr>
              <w:t xml:space="preserve"> ve východní části pod posedem</w:t>
            </w:r>
            <w:r w:rsidR="0064647F" w:rsidRPr="001E0D8D">
              <w:rPr>
                <w:bCs/>
                <w:snapToGrid w:val="0"/>
              </w:rPr>
              <w:t>, roce 2018 a 2020 nebyla potvrzena</w:t>
            </w:r>
            <w:r w:rsidRPr="001E0D8D">
              <w:rPr>
                <w:bCs/>
                <w:snapToGrid w:val="0"/>
              </w:rPr>
              <w:t xml:space="preserve"> </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sesel sivý</w:t>
            </w:r>
          </w:p>
          <w:p w:rsidR="006F173F" w:rsidRPr="001E0D8D" w:rsidRDefault="006F173F" w:rsidP="009E405E">
            <w:pPr>
              <w:rPr>
                <w:bCs/>
                <w:snapToGrid w:val="0"/>
              </w:rPr>
            </w:pPr>
            <w:r w:rsidRPr="001E0D8D">
              <w:t>(</w:t>
            </w:r>
            <w:r w:rsidRPr="001E0D8D">
              <w:rPr>
                <w:i/>
                <w:iCs/>
              </w:rPr>
              <w:t>Seseli osseum</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pPr>
              <w:rPr>
                <w:bCs/>
                <w:snapToGrid w:val="0"/>
              </w:rPr>
            </w:pPr>
            <w:r w:rsidRPr="001E0D8D">
              <w:rPr>
                <w:bCs/>
                <w:snapToGrid w:val="0"/>
              </w:rPr>
              <w:t>skalní stepi, roztroušeně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skalník celokrajný</w:t>
            </w:r>
          </w:p>
          <w:p w:rsidR="006F173F" w:rsidRPr="001E0D8D" w:rsidRDefault="006F173F" w:rsidP="009E405E">
            <w:pPr>
              <w:adjustRightInd w:val="0"/>
              <w:rPr>
                <w:i/>
                <w:iCs/>
              </w:rPr>
            </w:pPr>
            <w:r w:rsidRPr="001E0D8D">
              <w:t>(</w:t>
            </w:r>
            <w:r w:rsidRPr="001E0D8D">
              <w:rPr>
                <w:i/>
                <w:iCs/>
              </w:rPr>
              <w:t>Cotoneaster</w:t>
            </w:r>
          </w:p>
          <w:p w:rsidR="006F173F" w:rsidRPr="001E0D8D" w:rsidRDefault="006F173F" w:rsidP="009E405E">
            <w:pPr>
              <w:rPr>
                <w:bCs/>
                <w:snapToGrid w:val="0"/>
              </w:rPr>
            </w:pPr>
            <w:r w:rsidRPr="001E0D8D">
              <w:rPr>
                <w:i/>
                <w:iCs/>
              </w:rPr>
              <w:t>integerrimus</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rsidP="006F173F">
            <w:pPr>
              <w:rPr>
                <w:bCs/>
                <w:snapToGrid w:val="0"/>
              </w:rPr>
            </w:pPr>
            <w:r w:rsidRPr="001E0D8D">
              <w:rPr>
                <w:bCs/>
                <w:snapToGrid w:val="0"/>
              </w:rPr>
              <w:t>skalní stepi, roztroušeně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lastRenderedPageBreak/>
              <w:t>strdivka sedmihradská</w:t>
            </w:r>
          </w:p>
          <w:p w:rsidR="006F173F" w:rsidRPr="001E0D8D" w:rsidRDefault="006F173F" w:rsidP="009E405E">
            <w:pPr>
              <w:rPr>
                <w:bCs/>
                <w:snapToGrid w:val="0"/>
              </w:rPr>
            </w:pPr>
            <w:r w:rsidRPr="001E0D8D">
              <w:t>(</w:t>
            </w:r>
            <w:r w:rsidRPr="001E0D8D">
              <w:rPr>
                <w:i/>
                <w:iCs/>
              </w:rPr>
              <w:t>Melica transsilvanica)</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LC</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pPr>
              <w:rPr>
                <w:bCs/>
                <w:snapToGrid w:val="0"/>
              </w:rPr>
            </w:pPr>
            <w:r w:rsidRPr="001E0D8D">
              <w:rPr>
                <w:bCs/>
                <w:snapToGrid w:val="0"/>
              </w:rPr>
              <w:t>skalní stepi, roztroušeně</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tolice nejmenší</w:t>
            </w:r>
          </w:p>
          <w:p w:rsidR="006F173F" w:rsidRPr="001E0D8D" w:rsidRDefault="006F173F" w:rsidP="009E405E">
            <w:pPr>
              <w:rPr>
                <w:bCs/>
                <w:snapToGrid w:val="0"/>
              </w:rPr>
            </w:pPr>
            <w:r w:rsidRPr="001E0D8D">
              <w:t>(</w:t>
            </w:r>
            <w:r w:rsidRPr="001E0D8D">
              <w:rPr>
                <w:i/>
                <w:iCs/>
              </w:rPr>
              <w:t>Medicago minima</w:t>
            </w:r>
            <w:r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554889">
            <w:pPr>
              <w:rPr>
                <w:bCs/>
                <w:snapToGrid w:val="0"/>
              </w:rPr>
            </w:pPr>
            <w:r w:rsidRPr="001E0D8D">
              <w:rPr>
                <w:bCs/>
                <w:snapToGrid w:val="0"/>
              </w:rPr>
              <w:t xml:space="preserve">výslunné travní porosty, </w:t>
            </w:r>
            <w:r w:rsidR="006F173F" w:rsidRPr="001E0D8D">
              <w:rPr>
                <w:bCs/>
                <w:snapToGrid w:val="0"/>
              </w:rPr>
              <w:t>roztroušeně</w:t>
            </w:r>
            <w:r w:rsidR="006F173F" w:rsidRPr="001E0D8D" w:rsidDel="00FF7041">
              <w:rPr>
                <w:bCs/>
                <w:snapToGrid w:val="0"/>
              </w:rPr>
              <w:t xml:space="preserve"> </w:t>
            </w:r>
          </w:p>
        </w:tc>
      </w:tr>
      <w:tr w:rsidR="006F173F" w:rsidRPr="001E0D8D" w:rsidTr="002A20C5">
        <w:trPr>
          <w:cantSplit/>
          <w:trHeight w:val="251"/>
        </w:trPr>
        <w:tc>
          <w:tcPr>
            <w:tcW w:w="2694" w:type="dxa"/>
            <w:tcBorders>
              <w:top w:val="single" w:sz="4" w:space="0" w:color="auto"/>
              <w:left w:val="single" w:sz="18" w:space="0" w:color="auto"/>
              <w:bottom w:val="single" w:sz="4" w:space="0" w:color="auto"/>
            </w:tcBorders>
          </w:tcPr>
          <w:p w:rsidR="006F173F" w:rsidRPr="001E0D8D" w:rsidRDefault="006F173F" w:rsidP="009E405E">
            <w:pPr>
              <w:adjustRightInd w:val="0"/>
            </w:pPr>
            <w:r w:rsidRPr="001E0D8D">
              <w:t>trýzel škardolistý</w:t>
            </w:r>
          </w:p>
          <w:p w:rsidR="006F173F" w:rsidRPr="001E0D8D" w:rsidRDefault="006F173F" w:rsidP="009E405E">
            <w:pPr>
              <w:rPr>
                <w:bCs/>
                <w:snapToGrid w:val="0"/>
              </w:rPr>
            </w:pPr>
            <w:r w:rsidRPr="001E0D8D">
              <w:t>(</w:t>
            </w:r>
            <w:r w:rsidRPr="001E0D8D">
              <w:rPr>
                <w:i/>
                <w:iCs/>
              </w:rPr>
              <w:t>Erysimum</w:t>
            </w:r>
            <w:r w:rsidR="002A20C5">
              <w:rPr>
                <w:i/>
                <w:iCs/>
              </w:rPr>
              <w:t xml:space="preserve"> </w:t>
            </w:r>
            <w:r w:rsidR="002A20C5" w:rsidRPr="001E0D8D">
              <w:rPr>
                <w:i/>
                <w:iCs/>
              </w:rPr>
              <w:t>crepidifolium</w:t>
            </w:r>
            <w:r w:rsidR="002A20C5" w:rsidRPr="001E0D8D">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554889">
            <w:pPr>
              <w:rPr>
                <w:bCs/>
                <w:snapToGrid w:val="0"/>
              </w:rPr>
            </w:pPr>
            <w:r w:rsidRPr="001E0D8D">
              <w:rPr>
                <w:bCs/>
                <w:snapToGrid w:val="0"/>
              </w:rPr>
              <w:t xml:space="preserve">stepní trávníky, lemy křovin, </w:t>
            </w:r>
            <w:r w:rsidR="006F173F" w:rsidRPr="001E0D8D">
              <w:rPr>
                <w:bCs/>
                <w:snapToGrid w:val="0"/>
              </w:rPr>
              <w:t>roztroušeně až hojně</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2A20C5" w:rsidRDefault="006F173F">
            <w:pPr>
              <w:rPr>
                <w:rStyle w:val="st1"/>
                <w:color w:val="4D5156"/>
              </w:rPr>
            </w:pPr>
            <w:r w:rsidRPr="001E0D8D">
              <w:rPr>
                <w:bCs/>
              </w:rPr>
              <w:t>třešeň křovitá</w:t>
            </w:r>
            <w:r w:rsidRPr="001E0D8D">
              <w:rPr>
                <w:rStyle w:val="st1"/>
                <w:color w:val="4D5156"/>
              </w:rPr>
              <w:t xml:space="preserve"> </w:t>
            </w:r>
          </w:p>
          <w:p w:rsidR="006F173F" w:rsidRPr="001E0D8D" w:rsidRDefault="006F173F">
            <w:pPr>
              <w:rPr>
                <w:bCs/>
                <w:snapToGrid w:val="0"/>
              </w:rPr>
            </w:pPr>
            <w:r w:rsidRPr="001E0D8D">
              <w:rPr>
                <w:rStyle w:val="st1"/>
              </w:rPr>
              <w:t>(</w:t>
            </w:r>
            <w:r w:rsidRPr="001E0D8D">
              <w:rPr>
                <w:rStyle w:val="st1"/>
                <w:i/>
              </w:rPr>
              <w:t>Prunus fruticosa</w:t>
            </w:r>
            <w:r w:rsidRPr="001E0D8D">
              <w:rPr>
                <w:rStyle w:val="st1"/>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554889">
            <w:pPr>
              <w:rPr>
                <w:bCs/>
                <w:snapToGrid w:val="0"/>
              </w:rPr>
            </w:pPr>
            <w:r w:rsidRPr="001E0D8D">
              <w:rPr>
                <w:bCs/>
                <w:snapToGrid w:val="0"/>
              </w:rPr>
              <w:t xml:space="preserve">stepní trávníky, okraje křovin, </w:t>
            </w:r>
            <w:r w:rsidR="006F173F" w:rsidRPr="001E0D8D">
              <w:rPr>
                <w:bCs/>
                <w:snapToGrid w:val="0"/>
              </w:rPr>
              <w:t>roztroušeně, místy hojně</w:t>
            </w:r>
            <w:r w:rsidR="00B76FFD" w:rsidRPr="001E0D8D">
              <w:rPr>
                <w:bCs/>
                <w:snapToGrid w:val="0"/>
              </w:rPr>
              <w:t>,</w:t>
            </w:r>
            <w:r w:rsidRPr="001E0D8D">
              <w:rPr>
                <w:bCs/>
                <w:snapToGrid w:val="0"/>
              </w:rPr>
              <w:t xml:space="preserve"> v okrajových částech ohrožena průnikem křovin, zejména trnky, </w:t>
            </w:r>
            <w:r w:rsidR="00F6415C" w:rsidRPr="001E0D8D">
              <w:rPr>
                <w:bCs/>
                <w:snapToGrid w:val="0"/>
              </w:rPr>
              <w:t>na kamenitých výchozech snižuje poněkud její fitness pastva</w:t>
            </w:r>
          </w:p>
        </w:tc>
      </w:tr>
      <w:tr w:rsidR="006F173F" w:rsidRPr="001E0D8D" w:rsidTr="002A20C5">
        <w:trPr>
          <w:cantSplit/>
          <w:trHeight w:val="257"/>
        </w:trPr>
        <w:tc>
          <w:tcPr>
            <w:tcW w:w="2694" w:type="dxa"/>
            <w:tcBorders>
              <w:top w:val="single" w:sz="4" w:space="0" w:color="auto"/>
              <w:left w:val="single" w:sz="18" w:space="0" w:color="auto"/>
              <w:bottom w:val="single" w:sz="4" w:space="0" w:color="auto"/>
            </w:tcBorders>
          </w:tcPr>
          <w:p w:rsidR="002A20C5" w:rsidRDefault="006F173F">
            <w:pPr>
              <w:rPr>
                <w:bCs/>
              </w:rPr>
            </w:pPr>
            <w:r w:rsidRPr="001E0D8D">
              <w:rPr>
                <w:bCs/>
              </w:rPr>
              <w:t xml:space="preserve">vstavač nachový </w:t>
            </w:r>
          </w:p>
          <w:p w:rsidR="006F173F" w:rsidRPr="001E0D8D" w:rsidRDefault="006F173F">
            <w:pPr>
              <w:rPr>
                <w:bCs/>
              </w:rPr>
            </w:pPr>
            <w:r w:rsidRPr="001E0D8D">
              <w:rPr>
                <w:bCs/>
              </w:rPr>
              <w:t>(</w:t>
            </w:r>
            <w:r w:rsidRPr="001E0D8D">
              <w:rPr>
                <w:bCs/>
                <w:i/>
              </w:rPr>
              <w:t>Orchis purpurea</w:t>
            </w:r>
            <w:r w:rsidRPr="001E0D8D">
              <w:rPr>
                <w:bCs/>
              </w:rPr>
              <w:t>)</w:t>
            </w:r>
          </w:p>
        </w:tc>
        <w:tc>
          <w:tcPr>
            <w:tcW w:w="1275"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6F173F" w:rsidRPr="001E0D8D" w:rsidRDefault="006F173F" w:rsidP="00CF2A53">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6F173F" w:rsidRPr="001E0D8D" w:rsidRDefault="006F173F">
            <w:pPr>
              <w:rPr>
                <w:bCs/>
                <w:snapToGrid w:val="0"/>
              </w:rPr>
            </w:pPr>
            <w:r w:rsidRPr="001E0D8D">
              <w:rPr>
                <w:bCs/>
                <w:snapToGrid w:val="0"/>
              </w:rPr>
              <w:t>světlé, řídké křoviny lemující skalní step, vzácně, pouze dva jedinci</w:t>
            </w:r>
          </w:p>
        </w:tc>
      </w:tr>
      <w:tr w:rsidR="00844303" w:rsidRPr="001E0D8D" w:rsidTr="002A20C5">
        <w:trPr>
          <w:cantSplit/>
          <w:trHeight w:val="251"/>
        </w:trPr>
        <w:tc>
          <w:tcPr>
            <w:tcW w:w="2694" w:type="dxa"/>
            <w:tcBorders>
              <w:top w:val="single" w:sz="4" w:space="0" w:color="auto"/>
              <w:left w:val="single" w:sz="18" w:space="0" w:color="auto"/>
              <w:bottom w:val="single" w:sz="4" w:space="0" w:color="auto"/>
            </w:tcBorders>
          </w:tcPr>
          <w:p w:rsidR="00844303" w:rsidRPr="001E0D8D" w:rsidRDefault="003B029E" w:rsidP="00844303">
            <w:pPr>
              <w:rPr>
                <w:b/>
                <w:bCs/>
                <w:snapToGrid w:val="0"/>
              </w:rPr>
            </w:pPr>
            <w:r w:rsidRPr="001E0D8D">
              <w:rPr>
                <w:b/>
                <w:bCs/>
                <w:snapToGrid w:val="0"/>
              </w:rPr>
              <w:t>Bezobratlí</w:t>
            </w:r>
          </w:p>
        </w:tc>
        <w:tc>
          <w:tcPr>
            <w:tcW w:w="1275" w:type="dxa"/>
            <w:tcBorders>
              <w:top w:val="single" w:sz="4" w:space="0" w:color="auto"/>
              <w:left w:val="single" w:sz="4" w:space="0" w:color="auto"/>
              <w:bottom w:val="single" w:sz="4" w:space="0" w:color="auto"/>
              <w:right w:val="single" w:sz="4" w:space="0" w:color="auto"/>
            </w:tcBorders>
          </w:tcPr>
          <w:p w:rsidR="00844303" w:rsidRPr="001E0D8D" w:rsidRDefault="00844303"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844303" w:rsidRPr="001E0D8D" w:rsidRDefault="00844303" w:rsidP="00CF2A53">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844303" w:rsidRPr="001E0D8D" w:rsidRDefault="00844303">
            <w:pPr>
              <w:rPr>
                <w:bCs/>
                <w:snapToGrid w:val="0"/>
              </w:rPr>
            </w:pPr>
          </w:p>
        </w:tc>
      </w:tr>
      <w:tr w:rsidR="00844303" w:rsidRPr="001E0D8D" w:rsidTr="002A20C5">
        <w:trPr>
          <w:cantSplit/>
          <w:trHeight w:val="251"/>
        </w:trPr>
        <w:tc>
          <w:tcPr>
            <w:tcW w:w="2694" w:type="dxa"/>
            <w:tcBorders>
              <w:top w:val="single" w:sz="4" w:space="0" w:color="auto"/>
              <w:left w:val="single" w:sz="18" w:space="0" w:color="auto"/>
              <w:bottom w:val="single" w:sz="4" w:space="0" w:color="auto"/>
            </w:tcBorders>
          </w:tcPr>
          <w:p w:rsidR="00844303" w:rsidRPr="001E0D8D" w:rsidRDefault="003B029E" w:rsidP="009D3B8D">
            <w:pPr>
              <w:rPr>
                <w:b/>
                <w:snapToGrid w:val="0"/>
              </w:rPr>
            </w:pPr>
            <w:bookmarkStart w:id="82" w:name="_Toc61431770"/>
            <w:r w:rsidRPr="001E0D8D">
              <w:rPr>
                <w:b/>
                <w:snapToGrid w:val="0"/>
              </w:rPr>
              <w:t>Motýli</w:t>
            </w:r>
            <w:bookmarkEnd w:id="82"/>
          </w:p>
        </w:tc>
        <w:tc>
          <w:tcPr>
            <w:tcW w:w="1275" w:type="dxa"/>
            <w:tcBorders>
              <w:top w:val="single" w:sz="4" w:space="0" w:color="auto"/>
              <w:left w:val="single" w:sz="4" w:space="0" w:color="auto"/>
              <w:bottom w:val="single" w:sz="4" w:space="0" w:color="auto"/>
              <w:right w:val="single" w:sz="4" w:space="0" w:color="auto"/>
            </w:tcBorders>
          </w:tcPr>
          <w:p w:rsidR="00844303" w:rsidRPr="001E0D8D" w:rsidRDefault="00844303"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844303" w:rsidRPr="001E0D8D" w:rsidRDefault="00844303" w:rsidP="00CF2A53">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844303" w:rsidRPr="001E0D8D" w:rsidRDefault="00844303">
            <w:pPr>
              <w:rPr>
                <w:bCs/>
                <w:snapToGrid w:val="0"/>
              </w:rPr>
            </w:pP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070455" w:rsidRDefault="00E25F49" w:rsidP="002A20C5">
            <w:pPr>
              <w:rPr>
                <w:bCs/>
                <w:snapToGrid w:val="0"/>
              </w:rPr>
            </w:pPr>
            <w:r w:rsidRPr="001E0D8D">
              <w:rPr>
                <w:bCs/>
                <w:snapToGrid w:val="0"/>
              </w:rPr>
              <w:t xml:space="preserve">bělásek hrachorový </w:t>
            </w:r>
          </w:p>
          <w:p w:rsidR="00E25F49" w:rsidRPr="001E0D8D" w:rsidRDefault="00070455" w:rsidP="002A20C5">
            <w:pPr>
              <w:rPr>
                <w:bCs/>
                <w:snapToGrid w:val="0"/>
              </w:rPr>
            </w:pPr>
            <w:r>
              <w:rPr>
                <w:bCs/>
                <w:snapToGrid w:val="0"/>
              </w:rPr>
              <w:t>(</w:t>
            </w:r>
            <w:r w:rsidR="00E25F49" w:rsidRPr="001E0D8D">
              <w:rPr>
                <w:bCs/>
                <w:i/>
                <w:snapToGrid w:val="0"/>
              </w:rPr>
              <w:t>Leptidea sinapis</w:t>
            </w:r>
            <w:r w:rsidR="00E25F49"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rsidP="00CF2A5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rsidP="00CF2A5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rsidP="006D6FD9">
            <w:pPr>
              <w:rPr>
                <w:bCs/>
                <w:snapToGrid w:val="0"/>
              </w:rPr>
            </w:pPr>
            <w:r w:rsidRPr="001E0D8D">
              <w:rPr>
                <w:bCs/>
                <w:snapToGrid w:val="0"/>
              </w:rPr>
              <w:t>jedinci</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E25F49" w:rsidRPr="001E0D8D" w:rsidRDefault="00E25F49" w:rsidP="009E405E">
            <w:pPr>
              <w:adjustRightInd w:val="0"/>
            </w:pPr>
            <w:r w:rsidRPr="001E0D8D">
              <w:t>lišaj pryšcový</w:t>
            </w:r>
          </w:p>
          <w:p w:rsidR="00E25F49" w:rsidRPr="001E0D8D" w:rsidRDefault="00E25F49" w:rsidP="009E405E">
            <w:pPr>
              <w:rPr>
                <w:bCs/>
                <w:snapToGrid w:val="0"/>
              </w:rPr>
            </w:pPr>
            <w:r w:rsidRPr="001E0D8D">
              <w:t>(</w:t>
            </w:r>
            <w:r w:rsidRPr="001E0D8D">
              <w:rPr>
                <w:i/>
                <w:iCs/>
              </w:rPr>
              <w:t>Hyles euphorbiae</w:t>
            </w:r>
            <w:r w:rsidRPr="001E0D8D">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pPr>
              <w:rPr>
                <w:bCs/>
                <w:snapToGrid w:val="0"/>
              </w:rPr>
            </w:pPr>
            <w:r w:rsidRPr="001E0D8D">
              <w:rPr>
                <w:bCs/>
                <w:snapToGrid w:val="0"/>
              </w:rPr>
              <w:t>jedinci</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E25F49" w:rsidRPr="001E0D8D" w:rsidRDefault="00E25F49">
            <w:pPr>
              <w:rPr>
                <w:bCs/>
                <w:snapToGrid w:val="0"/>
              </w:rPr>
            </w:pPr>
            <w:r w:rsidRPr="001E0D8D">
              <w:rPr>
                <w:bCs/>
                <w:snapToGrid w:val="0"/>
              </w:rPr>
              <w:t>modrásek vikvicový (</w:t>
            </w:r>
            <w:r w:rsidRPr="001E0D8D">
              <w:rPr>
                <w:bCs/>
                <w:i/>
                <w:snapToGrid w:val="0"/>
              </w:rPr>
              <w:t>Polyommatus coridon</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rsidP="006D6FD9">
            <w:pPr>
              <w:rPr>
                <w:bCs/>
                <w:snapToGrid w:val="0"/>
              </w:rPr>
            </w:pPr>
            <w:r w:rsidRPr="001E0D8D">
              <w:rPr>
                <w:bCs/>
                <w:snapToGrid w:val="0"/>
              </w:rPr>
              <w:t>jedinci</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E25F49" w:rsidRPr="001E0D8D" w:rsidRDefault="00E25F49">
            <w:pPr>
              <w:rPr>
                <w:bCs/>
                <w:snapToGrid w:val="0"/>
              </w:rPr>
            </w:pPr>
            <w:r w:rsidRPr="001E0D8D">
              <w:rPr>
                <w:bCs/>
                <w:snapToGrid w:val="0"/>
              </w:rPr>
              <w:t>okáč strdivkový (</w:t>
            </w:r>
            <w:r w:rsidRPr="001E0D8D">
              <w:rPr>
                <w:bCs/>
                <w:i/>
                <w:snapToGrid w:val="0"/>
              </w:rPr>
              <w:t>Coenonympha arcania</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rsidP="006D6FD9">
            <w:pPr>
              <w:rPr>
                <w:bCs/>
                <w:snapToGrid w:val="0"/>
              </w:rPr>
            </w:pPr>
            <w:r w:rsidRPr="001E0D8D">
              <w:rPr>
                <w:bCs/>
                <w:snapToGrid w:val="0"/>
              </w:rPr>
              <w:t>hojný</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E25F49" w:rsidRPr="001E0D8D" w:rsidRDefault="00E25F49">
            <w:pPr>
              <w:rPr>
                <w:bCs/>
                <w:snapToGrid w:val="0"/>
              </w:rPr>
            </w:pPr>
            <w:r w:rsidRPr="001E0D8D">
              <w:rPr>
                <w:bCs/>
                <w:snapToGrid w:val="0"/>
              </w:rPr>
              <w:t>okáč strdivkový (</w:t>
            </w:r>
            <w:r w:rsidRPr="001E0D8D">
              <w:rPr>
                <w:bCs/>
                <w:i/>
                <w:snapToGrid w:val="0"/>
              </w:rPr>
              <w:t>Coenonympha arcania</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rsidP="0084430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rsidP="006D6FD9">
            <w:pPr>
              <w:rPr>
                <w:bCs/>
                <w:snapToGrid w:val="0"/>
              </w:rPr>
            </w:pPr>
            <w:r w:rsidRPr="001E0D8D">
              <w:rPr>
                <w:bCs/>
                <w:snapToGrid w:val="0"/>
              </w:rPr>
              <w:t>jedinci</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E25F49">
            <w:pPr>
              <w:rPr>
                <w:bCs/>
                <w:snapToGrid w:val="0"/>
              </w:rPr>
            </w:pPr>
            <w:r w:rsidRPr="001E0D8D">
              <w:rPr>
                <w:bCs/>
                <w:snapToGrid w:val="0"/>
              </w:rPr>
              <w:t xml:space="preserve">ostruháček trnkový </w:t>
            </w:r>
          </w:p>
          <w:p w:rsidR="00E25F49" w:rsidRPr="001E0D8D" w:rsidRDefault="00E25F49">
            <w:pPr>
              <w:rPr>
                <w:bCs/>
                <w:snapToGrid w:val="0"/>
              </w:rPr>
            </w:pPr>
            <w:r w:rsidRPr="001E0D8D">
              <w:rPr>
                <w:bCs/>
                <w:snapToGrid w:val="0"/>
              </w:rPr>
              <w:t>(</w:t>
            </w:r>
            <w:r w:rsidRPr="001E0D8D">
              <w:rPr>
                <w:bCs/>
                <w:i/>
                <w:snapToGrid w:val="0"/>
              </w:rPr>
              <w:t>Satyrium spini</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pPr>
              <w:rPr>
                <w:bCs/>
                <w:snapToGrid w:val="0"/>
              </w:rPr>
            </w:pPr>
            <w:r w:rsidRPr="001E0D8D">
              <w:rPr>
                <w:bCs/>
                <w:snapToGrid w:val="0"/>
              </w:rPr>
              <w:t>hojnější</w:t>
            </w:r>
            <w:r w:rsidR="006D6FD9" w:rsidRPr="001E0D8D">
              <w:rPr>
                <w:bCs/>
                <w:snapToGrid w:val="0"/>
              </w:rPr>
              <w:t>, stepní trávníky, živnou rostlinou je řešetlák počistivý (</w:t>
            </w:r>
            <w:r w:rsidR="006D6FD9" w:rsidRPr="001E0D8D">
              <w:rPr>
                <w:bCs/>
                <w:i/>
                <w:snapToGrid w:val="0"/>
              </w:rPr>
              <w:t>Rhamnus catharticus</w:t>
            </w:r>
            <w:r w:rsidR="006D6FD9" w:rsidRPr="001E0D8D">
              <w:rPr>
                <w:bCs/>
                <w:snapToGrid w:val="0"/>
              </w:rPr>
              <w:t>)</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E25F49" w:rsidRPr="001E0D8D" w:rsidRDefault="00E25F49" w:rsidP="009E405E">
            <w:pPr>
              <w:adjustRightInd w:val="0"/>
            </w:pPr>
            <w:r w:rsidRPr="001E0D8D">
              <w:t>otakárek fenyklový</w:t>
            </w:r>
          </w:p>
          <w:p w:rsidR="00E25F49" w:rsidRPr="001E0D8D" w:rsidRDefault="00E25F49" w:rsidP="009E405E">
            <w:pPr>
              <w:rPr>
                <w:bCs/>
                <w:snapToGrid w:val="0"/>
              </w:rPr>
            </w:pPr>
            <w:r w:rsidRPr="001E0D8D">
              <w:t>(</w:t>
            </w:r>
            <w:r w:rsidRPr="001E0D8D">
              <w:rPr>
                <w:i/>
                <w:iCs/>
              </w:rPr>
              <w:t>Papilio machaon</w:t>
            </w:r>
            <w:r w:rsidRPr="001E0D8D">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pPr>
              <w:rPr>
                <w:bCs/>
                <w:snapToGrid w:val="0"/>
              </w:rPr>
            </w:pPr>
            <w:r w:rsidRPr="001E0D8D">
              <w:rPr>
                <w:bCs/>
                <w:snapToGrid w:val="0"/>
              </w:rPr>
              <w:t>jedinci</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E25F49" w:rsidP="002A20C5">
            <w:pPr>
              <w:rPr>
                <w:bCs/>
                <w:snapToGrid w:val="0"/>
              </w:rPr>
            </w:pPr>
            <w:r w:rsidRPr="001E0D8D">
              <w:rPr>
                <w:bCs/>
                <w:snapToGrid w:val="0"/>
              </w:rPr>
              <w:t xml:space="preserve">otakárek ovocný </w:t>
            </w:r>
          </w:p>
          <w:p w:rsidR="00E25F49" w:rsidRPr="001E0D8D" w:rsidRDefault="00E25F49" w:rsidP="002A20C5">
            <w:pPr>
              <w:rPr>
                <w:bCs/>
                <w:snapToGrid w:val="0"/>
              </w:rPr>
            </w:pPr>
            <w:r w:rsidRPr="001E0D8D">
              <w:rPr>
                <w:bCs/>
                <w:i/>
                <w:snapToGrid w:val="0"/>
              </w:rPr>
              <w:t>Iphiclides podalirius</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pPr>
              <w:rPr>
                <w:bCs/>
                <w:snapToGrid w:val="0"/>
              </w:rPr>
            </w:pPr>
            <w:r w:rsidRPr="001E0D8D">
              <w:rPr>
                <w:bCs/>
                <w:snapToGrid w:val="0"/>
              </w:rPr>
              <w:t>jedinci</w:t>
            </w:r>
            <w:r w:rsidR="006D6FD9" w:rsidRPr="001E0D8D">
              <w:rPr>
                <w:bCs/>
                <w:snapToGrid w:val="0"/>
              </w:rPr>
              <w:t>, travní biotopy</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E25F49">
            <w:pPr>
              <w:rPr>
                <w:bCs/>
                <w:snapToGrid w:val="0"/>
              </w:rPr>
            </w:pPr>
            <w:r w:rsidRPr="001E0D8D">
              <w:rPr>
                <w:bCs/>
                <w:snapToGrid w:val="0"/>
              </w:rPr>
              <w:t xml:space="preserve">soumračník skořicový </w:t>
            </w:r>
          </w:p>
          <w:p w:rsidR="00E25F49" w:rsidRPr="001E0D8D" w:rsidRDefault="00E25F49">
            <w:pPr>
              <w:rPr>
                <w:bCs/>
                <w:snapToGrid w:val="0"/>
              </w:rPr>
            </w:pPr>
            <w:r w:rsidRPr="001E0D8D">
              <w:rPr>
                <w:bCs/>
                <w:snapToGrid w:val="0"/>
              </w:rPr>
              <w:t>(</w:t>
            </w:r>
            <w:r w:rsidRPr="001E0D8D">
              <w:rPr>
                <w:bCs/>
                <w:i/>
                <w:snapToGrid w:val="0"/>
              </w:rPr>
              <w:t>Spialia sertorius</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pPr>
              <w:rPr>
                <w:bCs/>
                <w:snapToGrid w:val="0"/>
              </w:rPr>
            </w:pPr>
            <w:r w:rsidRPr="001E0D8D">
              <w:rPr>
                <w:bCs/>
                <w:snapToGrid w:val="0"/>
              </w:rPr>
              <w:t>jedinci</w:t>
            </w:r>
            <w:r w:rsidR="006D6FD9" w:rsidRPr="001E0D8D">
              <w:rPr>
                <w:bCs/>
                <w:snapToGrid w:val="0"/>
              </w:rPr>
              <w:t>, travní biotopy, vyžaduje místa s nezapojeným drnem</w:t>
            </w:r>
          </w:p>
        </w:tc>
      </w:tr>
      <w:tr w:rsidR="00E25F4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E25F49">
            <w:pPr>
              <w:rPr>
                <w:bCs/>
                <w:snapToGrid w:val="0"/>
              </w:rPr>
            </w:pPr>
            <w:r w:rsidRPr="001E0D8D">
              <w:rPr>
                <w:bCs/>
                <w:snapToGrid w:val="0"/>
              </w:rPr>
              <w:t xml:space="preserve">žluťásek jižní </w:t>
            </w:r>
          </w:p>
          <w:p w:rsidR="00E25F49" w:rsidRPr="001E0D8D" w:rsidRDefault="00E25F49">
            <w:pPr>
              <w:rPr>
                <w:bCs/>
                <w:snapToGrid w:val="0"/>
              </w:rPr>
            </w:pPr>
            <w:r w:rsidRPr="001E0D8D">
              <w:rPr>
                <w:bCs/>
                <w:snapToGrid w:val="0"/>
              </w:rPr>
              <w:t>(</w:t>
            </w:r>
            <w:r w:rsidRPr="001E0D8D">
              <w:rPr>
                <w:bCs/>
                <w:i/>
                <w:snapToGrid w:val="0"/>
              </w:rPr>
              <w:t>Colias alfacariensis</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E25F49" w:rsidRPr="001E0D8D" w:rsidRDefault="00E25F49" w:rsidP="0084430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E25F49" w:rsidRPr="001E0D8D" w:rsidRDefault="00E25F4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E25F49" w:rsidRPr="001E0D8D" w:rsidRDefault="00E25F49">
            <w:pPr>
              <w:rPr>
                <w:bCs/>
                <w:snapToGrid w:val="0"/>
              </w:rPr>
            </w:pPr>
            <w:r w:rsidRPr="001E0D8D">
              <w:rPr>
                <w:bCs/>
                <w:snapToGrid w:val="0"/>
              </w:rPr>
              <w:t>jedinci</w:t>
            </w:r>
            <w:r w:rsidR="006D6FD9" w:rsidRPr="001E0D8D">
              <w:rPr>
                <w:bCs/>
                <w:snapToGrid w:val="0"/>
              </w:rPr>
              <w:t>, travní biotopy</w:t>
            </w:r>
          </w:p>
        </w:tc>
      </w:tr>
      <w:tr w:rsidR="00CE2B7C" w:rsidRPr="001E0D8D" w:rsidTr="002A20C5">
        <w:trPr>
          <w:cantSplit/>
          <w:trHeight w:val="251"/>
        </w:trPr>
        <w:tc>
          <w:tcPr>
            <w:tcW w:w="2694" w:type="dxa"/>
            <w:tcBorders>
              <w:top w:val="single" w:sz="4" w:space="0" w:color="auto"/>
              <w:left w:val="single" w:sz="18" w:space="0" w:color="auto"/>
              <w:bottom w:val="single" w:sz="4" w:space="0" w:color="auto"/>
            </w:tcBorders>
          </w:tcPr>
          <w:p w:rsidR="00CE2B7C" w:rsidRPr="001E0D8D" w:rsidRDefault="00CE2B7C" w:rsidP="009E405E">
            <w:pPr>
              <w:adjustRightInd w:val="0"/>
            </w:pPr>
            <w:r w:rsidRPr="001E0D8D">
              <w:rPr>
                <w:b/>
                <w:bCs/>
                <w:snapToGrid w:val="0"/>
              </w:rPr>
              <w:t>Pavouci</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CE2B7C">
            <w:pPr>
              <w:rPr>
                <w:bCs/>
                <w:snapToGrid w:val="0"/>
              </w:rPr>
            </w:pPr>
          </w:p>
        </w:tc>
      </w:tr>
      <w:tr w:rsidR="00940D3B"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940D3B" w:rsidP="009E405E">
            <w:pPr>
              <w:adjustRightInd w:val="0"/>
            </w:pPr>
            <w:r w:rsidRPr="001E0D8D">
              <w:t xml:space="preserve">skákavka nepatrná </w:t>
            </w:r>
          </w:p>
          <w:p w:rsidR="00940D3B" w:rsidRPr="001E0D8D" w:rsidRDefault="00940D3B" w:rsidP="009E405E">
            <w:pPr>
              <w:adjustRightInd w:val="0"/>
            </w:pPr>
            <w:r w:rsidRPr="001E0D8D">
              <w:t>(</w:t>
            </w:r>
            <w:r w:rsidRPr="001E0D8D">
              <w:rPr>
                <w:i/>
                <w:iCs/>
              </w:rPr>
              <w:t>Neon rayi</w:t>
            </w:r>
            <w:r w:rsidRPr="001E0D8D">
              <w:t>)</w:t>
            </w:r>
          </w:p>
        </w:tc>
        <w:tc>
          <w:tcPr>
            <w:tcW w:w="1275" w:type="dxa"/>
            <w:tcBorders>
              <w:top w:val="single" w:sz="4" w:space="0" w:color="auto"/>
              <w:left w:val="single" w:sz="4" w:space="0" w:color="auto"/>
              <w:bottom w:val="single" w:sz="4" w:space="0" w:color="auto"/>
              <w:right w:val="single" w:sz="4" w:space="0" w:color="auto"/>
            </w:tcBorders>
          </w:tcPr>
          <w:p w:rsidR="00940D3B" w:rsidRPr="001E0D8D" w:rsidRDefault="00940D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940D3B" w:rsidRPr="001E0D8D" w:rsidRDefault="00940D3B">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940D3B" w:rsidRPr="001E0D8D" w:rsidRDefault="00940D3B" w:rsidP="002A20C5">
            <w:pPr>
              <w:rPr>
                <w:bCs/>
                <w:snapToGrid w:val="0"/>
              </w:rPr>
            </w:pPr>
            <w:r w:rsidRPr="001E0D8D">
              <w:rPr>
                <w:bCs/>
                <w:snapToGrid w:val="0"/>
              </w:rPr>
              <w:t xml:space="preserve">jedinci, svah s jemnou kamenitou sutí porostlou mechy, sveřepem </w:t>
            </w:r>
            <w:r w:rsidR="002A20C5">
              <w:rPr>
                <w:bCs/>
                <w:snapToGrid w:val="0"/>
              </w:rPr>
              <w:t>vzpřímeným (</w:t>
            </w:r>
            <w:r w:rsidRPr="001E0D8D">
              <w:rPr>
                <w:bCs/>
                <w:i/>
                <w:snapToGrid w:val="0"/>
              </w:rPr>
              <w:t>Bromus erectus</w:t>
            </w:r>
            <w:r w:rsidR="00663D32" w:rsidRPr="00663D32">
              <w:rPr>
                <w:bCs/>
                <w:snapToGrid w:val="0"/>
              </w:rPr>
              <w:t>)</w:t>
            </w:r>
            <w:r w:rsidRPr="001E0D8D">
              <w:rPr>
                <w:bCs/>
                <w:snapToGrid w:val="0"/>
              </w:rPr>
              <w:t xml:space="preserve"> a nízkou svídou </w:t>
            </w:r>
            <w:r w:rsidR="006D076D" w:rsidRPr="001E0D8D">
              <w:rPr>
                <w:bCs/>
                <w:snapToGrid w:val="0"/>
              </w:rPr>
              <w:t xml:space="preserve">krvavou </w:t>
            </w:r>
            <w:r w:rsidR="002A20C5">
              <w:rPr>
                <w:bCs/>
                <w:snapToGrid w:val="0"/>
              </w:rPr>
              <w:t>(</w:t>
            </w:r>
            <w:r w:rsidR="006D076D" w:rsidRPr="001E0D8D">
              <w:rPr>
                <w:bCs/>
                <w:i/>
                <w:snapToGrid w:val="0"/>
              </w:rPr>
              <w:t>Cornus sanguinea</w:t>
            </w:r>
            <w:r w:rsidR="00663D32" w:rsidRPr="00663D32">
              <w:rPr>
                <w:bCs/>
                <w:snapToGrid w:val="0"/>
              </w:rPr>
              <w:t>)</w:t>
            </w:r>
          </w:p>
        </w:tc>
      </w:tr>
      <w:tr w:rsidR="00940D3B" w:rsidRPr="001E0D8D" w:rsidTr="002A20C5">
        <w:trPr>
          <w:cantSplit/>
          <w:trHeight w:val="251"/>
        </w:trPr>
        <w:tc>
          <w:tcPr>
            <w:tcW w:w="2694" w:type="dxa"/>
            <w:tcBorders>
              <w:top w:val="single" w:sz="4" w:space="0" w:color="auto"/>
              <w:left w:val="single" w:sz="18" w:space="0" w:color="auto"/>
              <w:bottom w:val="single" w:sz="4" w:space="0" w:color="auto"/>
            </w:tcBorders>
          </w:tcPr>
          <w:p w:rsidR="00940D3B" w:rsidRPr="001E0D8D" w:rsidRDefault="00940D3B" w:rsidP="009E405E">
            <w:pPr>
              <w:adjustRightInd w:val="0"/>
            </w:pPr>
            <w:r w:rsidRPr="001E0D8D">
              <w:t>zápředka dvoupruhá</w:t>
            </w:r>
          </w:p>
          <w:p w:rsidR="00940D3B" w:rsidRPr="001E0D8D" w:rsidRDefault="00940D3B" w:rsidP="009E405E">
            <w:pPr>
              <w:rPr>
                <w:bCs/>
                <w:snapToGrid w:val="0"/>
              </w:rPr>
            </w:pPr>
            <w:r w:rsidRPr="001E0D8D">
              <w:t>(</w:t>
            </w:r>
            <w:r w:rsidRPr="001E0D8D">
              <w:rPr>
                <w:i/>
                <w:iCs/>
              </w:rPr>
              <w:t>Scotina celans</w:t>
            </w:r>
            <w:r w:rsidRPr="001E0D8D">
              <w:t>)</w:t>
            </w:r>
          </w:p>
        </w:tc>
        <w:tc>
          <w:tcPr>
            <w:tcW w:w="1275" w:type="dxa"/>
            <w:tcBorders>
              <w:top w:val="single" w:sz="4" w:space="0" w:color="auto"/>
              <w:left w:val="single" w:sz="4" w:space="0" w:color="auto"/>
              <w:bottom w:val="single" w:sz="4" w:space="0" w:color="auto"/>
              <w:right w:val="single" w:sz="4" w:space="0" w:color="auto"/>
            </w:tcBorders>
          </w:tcPr>
          <w:p w:rsidR="00940D3B" w:rsidRPr="001E0D8D" w:rsidRDefault="00940D3B">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940D3B" w:rsidRPr="001E0D8D" w:rsidRDefault="00940D3B">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940D3B" w:rsidRPr="001E0D8D" w:rsidRDefault="00940D3B" w:rsidP="006D076D">
            <w:pPr>
              <w:rPr>
                <w:bCs/>
                <w:snapToGrid w:val="0"/>
              </w:rPr>
            </w:pPr>
            <w:r w:rsidRPr="001E0D8D">
              <w:rPr>
                <w:bCs/>
                <w:snapToGrid w:val="0"/>
              </w:rPr>
              <w:t>jedinci</w:t>
            </w:r>
            <w:r w:rsidR="006D076D" w:rsidRPr="001E0D8D">
              <w:rPr>
                <w:bCs/>
                <w:snapToGrid w:val="0"/>
              </w:rPr>
              <w:t xml:space="preserve">, skalní stepi s porosty úzkolistých trávníků </w:t>
            </w:r>
            <w:r w:rsidR="006D076D" w:rsidRPr="001E0D8D">
              <w:rPr>
                <w:bCs/>
                <w:i/>
                <w:snapToGrid w:val="0"/>
              </w:rPr>
              <w:t>Festucion valesiacae</w:t>
            </w:r>
            <w:r w:rsidR="006D076D" w:rsidRPr="001E0D8D">
              <w:rPr>
                <w:bCs/>
                <w:snapToGrid w:val="0"/>
              </w:rPr>
              <w:t xml:space="preserve">, </w:t>
            </w:r>
            <w:r w:rsidR="006D076D" w:rsidRPr="001E0D8D">
              <w:rPr>
                <w:bCs/>
                <w:i/>
                <w:snapToGrid w:val="0"/>
              </w:rPr>
              <w:t xml:space="preserve">Koelerio-Phleion phleoides </w:t>
            </w:r>
            <w:r w:rsidR="006D076D" w:rsidRPr="001E0D8D">
              <w:rPr>
                <w:bCs/>
                <w:snapToGrid w:val="0"/>
              </w:rPr>
              <w:t xml:space="preserve">a sveřepem </w:t>
            </w:r>
            <w:r w:rsidR="006425FF">
              <w:rPr>
                <w:bCs/>
                <w:snapToGrid w:val="0"/>
              </w:rPr>
              <w:t>vzpřímeným (</w:t>
            </w:r>
            <w:r w:rsidR="006D076D" w:rsidRPr="001E0D8D">
              <w:rPr>
                <w:bCs/>
                <w:i/>
                <w:snapToGrid w:val="0"/>
              </w:rPr>
              <w:t>Bromus erectus</w:t>
            </w:r>
            <w:r w:rsidR="00663D32" w:rsidRPr="00663D32">
              <w:rPr>
                <w:bCs/>
                <w:snapToGrid w:val="0"/>
              </w:rPr>
              <w:t>)</w:t>
            </w:r>
            <w:r w:rsidR="006D076D" w:rsidRPr="006425FF">
              <w:rPr>
                <w:bCs/>
                <w:snapToGrid w:val="0"/>
              </w:rPr>
              <w:t xml:space="preserve"> </w:t>
            </w:r>
            <w:r w:rsidR="006D076D" w:rsidRPr="001E0D8D">
              <w:rPr>
                <w:bCs/>
                <w:snapToGrid w:val="0"/>
              </w:rPr>
              <w:t xml:space="preserve">s přítomností nízké svídy krvavé </w:t>
            </w:r>
            <w:r w:rsidR="006425FF">
              <w:rPr>
                <w:bCs/>
                <w:snapToGrid w:val="0"/>
              </w:rPr>
              <w:t>(</w:t>
            </w:r>
            <w:r w:rsidR="006D076D" w:rsidRPr="001E0D8D">
              <w:rPr>
                <w:bCs/>
                <w:i/>
                <w:snapToGrid w:val="0"/>
              </w:rPr>
              <w:t>Cornus sanguinea</w:t>
            </w:r>
            <w:r w:rsidR="00663D32" w:rsidRPr="00663D32">
              <w:rPr>
                <w:bCs/>
                <w:snapToGrid w:val="0"/>
              </w:rPr>
              <w:t>)</w:t>
            </w:r>
          </w:p>
        </w:tc>
      </w:tr>
      <w:tr w:rsidR="00CE2B7C" w:rsidRPr="001E0D8D" w:rsidTr="002A20C5">
        <w:trPr>
          <w:cantSplit/>
          <w:trHeight w:val="251"/>
        </w:trPr>
        <w:tc>
          <w:tcPr>
            <w:tcW w:w="2694" w:type="dxa"/>
            <w:tcBorders>
              <w:top w:val="single" w:sz="4" w:space="0" w:color="auto"/>
              <w:left w:val="single" w:sz="18" w:space="0" w:color="auto"/>
              <w:bottom w:val="single" w:sz="4" w:space="0" w:color="auto"/>
            </w:tcBorders>
          </w:tcPr>
          <w:p w:rsidR="00CE2B7C" w:rsidRPr="001E0D8D" w:rsidRDefault="00CE2B7C">
            <w:pPr>
              <w:rPr>
                <w:bCs/>
                <w:snapToGrid w:val="0"/>
              </w:rPr>
            </w:pPr>
            <w:r w:rsidRPr="001E0D8D">
              <w:rPr>
                <w:b/>
                <w:bCs/>
                <w:snapToGrid w:val="0"/>
              </w:rPr>
              <w:t>Brouci</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CE2B7C">
            <w:pPr>
              <w:rPr>
                <w:bCs/>
                <w:snapToGrid w:val="0"/>
              </w:rPr>
            </w:pP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rsidP="0079628F">
            <w:pPr>
              <w:rPr>
                <w:color w:val="000000"/>
              </w:rPr>
            </w:pPr>
            <w:r w:rsidRPr="001E0D8D">
              <w:rPr>
                <w:color w:val="000000"/>
              </w:rPr>
              <w:t>červotoč </w:t>
            </w:r>
          </w:p>
          <w:p w:rsidR="00D439B9" w:rsidRPr="001E0D8D" w:rsidRDefault="00D439B9" w:rsidP="0079628F">
            <w:pPr>
              <w:rPr>
                <w:color w:val="000000"/>
              </w:rPr>
            </w:pPr>
            <w:r w:rsidRPr="001E0D8D">
              <w:rPr>
                <w:color w:val="000000"/>
              </w:rPr>
              <w:t>(</w:t>
            </w:r>
            <w:r w:rsidRPr="001E0D8D">
              <w:rPr>
                <w:i/>
                <w:iCs/>
                <w:color w:val="000000"/>
              </w:rPr>
              <w:t>Lasioderma redtenbacheri</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B76FFD">
            <w:pPr>
              <w:rPr>
                <w:bCs/>
                <w:snapToGrid w:val="0"/>
              </w:rPr>
            </w:pPr>
            <w:r w:rsidRPr="001E0D8D">
              <w:rPr>
                <w:color w:val="000000"/>
              </w:rPr>
              <w:t>jedinci, xerotermní trávníky a skalní stepi, v přírodní památce se vyvíjí zřejmě v chrpě čekánku (</w:t>
            </w:r>
            <w:r w:rsidRPr="001E0D8D">
              <w:rPr>
                <w:i/>
                <w:color w:val="000000"/>
              </w:rPr>
              <w:t>Centaurea scabiosa</w:t>
            </w:r>
            <w:r w:rsidRPr="001E0D8D">
              <w:rPr>
                <w:color w:val="000000"/>
              </w:rPr>
              <w:t xml:space="preserve">) </w:t>
            </w:r>
            <w:r w:rsidRPr="001E0D8D" w:rsidDel="009E66FD">
              <w:rPr>
                <w:color w:val="000000"/>
              </w:rPr>
              <w:t xml:space="preserve"> </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pPr>
              <w:rPr>
                <w:color w:val="000000"/>
              </w:rPr>
            </w:pPr>
            <w:r w:rsidRPr="001E0D8D">
              <w:rPr>
                <w:color w:val="000000"/>
              </w:rPr>
              <w:t xml:space="preserve">drabčík </w:t>
            </w:r>
          </w:p>
          <w:p w:rsidR="00D439B9" w:rsidRPr="001E0D8D" w:rsidRDefault="00D439B9">
            <w:pPr>
              <w:rPr>
                <w:color w:val="000000"/>
              </w:rPr>
            </w:pPr>
            <w:r w:rsidRPr="001E0D8D">
              <w:rPr>
                <w:color w:val="000000"/>
              </w:rPr>
              <w:t>(</w:t>
            </w:r>
            <w:r w:rsidRPr="001E0D8D">
              <w:rPr>
                <w:i/>
                <w:iCs/>
                <w:color w:val="000000"/>
              </w:rPr>
              <w:t>Brachida exigua</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070455">
            <w:pPr>
              <w:rPr>
                <w:bCs/>
                <w:snapToGrid w:val="0"/>
              </w:rPr>
            </w:pPr>
            <w:r w:rsidRPr="001E0D8D">
              <w:rPr>
                <w:color w:val="000000"/>
              </w:rPr>
              <w:t xml:space="preserve">jedinci, </w:t>
            </w:r>
            <w:r w:rsidR="00070455" w:rsidRPr="001E0D8D">
              <w:rPr>
                <w:color w:val="000000"/>
              </w:rPr>
              <w:t xml:space="preserve">porosty </w:t>
            </w:r>
            <w:r w:rsidR="00070455">
              <w:rPr>
                <w:color w:val="000000"/>
              </w:rPr>
              <w:t>s šalvějí luční (</w:t>
            </w:r>
            <w:r w:rsidR="00070455" w:rsidRPr="00471F8E">
              <w:rPr>
                <w:i/>
                <w:color w:val="000000"/>
              </w:rPr>
              <w:t>Salvia pratensis</w:t>
            </w:r>
            <w:r w:rsidR="00070455">
              <w:rPr>
                <w:color w:val="000000"/>
              </w:rPr>
              <w:t>)</w:t>
            </w:r>
            <w:r w:rsidRPr="001E0D8D">
              <w:rPr>
                <w:color w:val="000000"/>
              </w:rPr>
              <w:t xml:space="preserve"> pokrývající svahy pahorků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rsidP="0079628F">
            <w:pPr>
              <w:rPr>
                <w:color w:val="000000"/>
              </w:rPr>
            </w:pPr>
            <w:r w:rsidRPr="001E0D8D">
              <w:rPr>
                <w:color w:val="000000"/>
              </w:rPr>
              <w:t>dřepčík </w:t>
            </w:r>
          </w:p>
          <w:p w:rsidR="00D439B9" w:rsidRPr="001E0D8D" w:rsidRDefault="00D439B9" w:rsidP="0079628F">
            <w:pPr>
              <w:rPr>
                <w:color w:val="000000"/>
              </w:rPr>
            </w:pPr>
            <w:r w:rsidRPr="001E0D8D">
              <w:rPr>
                <w:color w:val="000000"/>
              </w:rPr>
              <w:t>(</w:t>
            </w:r>
            <w:r w:rsidRPr="001E0D8D">
              <w:rPr>
                <w:i/>
                <w:iCs/>
                <w:color w:val="000000"/>
              </w:rPr>
              <w:t>Longitarsus longipennis</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070455">
            <w:pPr>
              <w:rPr>
                <w:bCs/>
                <w:snapToGrid w:val="0"/>
              </w:rPr>
            </w:pPr>
            <w:r w:rsidRPr="001E0D8D">
              <w:rPr>
                <w:color w:val="000000"/>
              </w:rPr>
              <w:t xml:space="preserve">jedinci, porosty </w:t>
            </w:r>
            <w:r w:rsidR="00070455">
              <w:rPr>
                <w:color w:val="000000"/>
              </w:rPr>
              <w:t>s šalvějí luční (</w:t>
            </w:r>
            <w:r w:rsidR="00070455" w:rsidRPr="00471F8E">
              <w:rPr>
                <w:i/>
                <w:color w:val="000000"/>
              </w:rPr>
              <w:t>Salvia pratensis</w:t>
            </w:r>
            <w:r w:rsidR="00070455">
              <w:rPr>
                <w:color w:val="000000"/>
              </w:rPr>
              <w:t>) pokrývající pahorky</w:t>
            </w:r>
            <w:r w:rsidRPr="001E0D8D">
              <w:rPr>
                <w:color w:val="000000"/>
              </w:rPr>
              <w:t>, vyvíjí se na svlačci rolním (</w:t>
            </w:r>
            <w:r w:rsidRPr="001E0D8D">
              <w:rPr>
                <w:i/>
                <w:color w:val="000000"/>
              </w:rPr>
              <w:t>Convolvulus arvensis</w:t>
            </w:r>
            <w:r w:rsidRPr="001E0D8D">
              <w:rPr>
                <w:color w:val="000000"/>
              </w:rPr>
              <w:t>)</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bCs/>
                <w:snapToGrid w:val="0"/>
              </w:rPr>
            </w:pPr>
            <w:r w:rsidRPr="001E0D8D">
              <w:lastRenderedPageBreak/>
              <w:t>hrotnatec tesaříkovitý (</w:t>
            </w:r>
            <w:hyperlink r:id="rId13" w:tgtFrame="_blank" w:tooltip="Karta druhu" w:history="1">
              <w:r w:rsidRPr="001E0D8D">
                <w:rPr>
                  <w:bCs/>
                  <w:i/>
                  <w:snapToGrid w:val="0"/>
                </w:rPr>
                <w:t>Pseudocistela ceramboides</w:t>
              </w:r>
            </w:hyperlink>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D73A32">
            <w:pPr>
              <w:rPr>
                <w:bCs/>
                <w:snapToGrid w:val="0"/>
              </w:rPr>
            </w:pPr>
            <w:r w:rsidRPr="001E0D8D">
              <w:rPr>
                <w:bCs/>
                <w:snapToGrid w:val="0"/>
              </w:rPr>
              <w:t>jedinci; druh vyvíjející se v odumřelém dřevě především starých listnatých stromů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bCs/>
                <w:snapToGrid w:val="0"/>
              </w:rPr>
            </w:pPr>
            <w:r w:rsidRPr="001E0D8D">
              <w:t>hřebenočlenec smolový (</w:t>
            </w:r>
            <w:hyperlink r:id="rId14" w:tgtFrame="_blank" w:tooltip="Karta druhu" w:history="1">
              <w:r w:rsidRPr="001E0D8D">
                <w:rPr>
                  <w:bCs/>
                  <w:i/>
                  <w:snapToGrid w:val="0"/>
                </w:rPr>
                <w:t>Allecula morio</w:t>
              </w:r>
            </w:hyperlink>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D73A32">
            <w:pPr>
              <w:rPr>
                <w:bCs/>
                <w:snapToGrid w:val="0"/>
              </w:rPr>
            </w:pPr>
            <w:r w:rsidRPr="001E0D8D">
              <w:rPr>
                <w:bCs/>
                <w:snapToGrid w:val="0"/>
              </w:rPr>
              <w:t>jedinci; druh vyvíjející se v odumřelém dřevě především starých listnatých stromů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bCs/>
                <w:snapToGrid w:val="0"/>
              </w:rPr>
            </w:pPr>
            <w:r w:rsidRPr="001E0D8D">
              <w:t>chrobák vrubounovitý (</w:t>
            </w:r>
            <w:hyperlink r:id="rId15" w:tgtFrame="_blank" w:tooltip="Karta druhu" w:history="1">
              <w:r w:rsidRPr="001E0D8D">
                <w:rPr>
                  <w:bCs/>
                  <w:i/>
                  <w:snapToGrid w:val="0"/>
                </w:rPr>
                <w:t>Sisyphus schaefferi</w:t>
              </w:r>
            </w:hyperlink>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D73A32">
            <w:pPr>
              <w:rPr>
                <w:bCs/>
                <w:snapToGrid w:val="0"/>
              </w:rPr>
            </w:pPr>
            <w:r w:rsidRPr="001E0D8D">
              <w:rPr>
                <w:bCs/>
                <w:snapToGrid w:val="0"/>
              </w:rPr>
              <w:t>hojnější; stepní trávníky, vázán na trus pasoucích se zvířat (na trusu volně žijících živočichů dokáže přežívat jen za specifických podmínek a v menších denzitách)</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color w:val="000000"/>
              </w:rPr>
            </w:pPr>
            <w:r w:rsidRPr="001E0D8D">
              <w:rPr>
                <w:color w:val="000000"/>
              </w:rPr>
              <w:t xml:space="preserve">kovařík </w:t>
            </w:r>
          </w:p>
          <w:p w:rsidR="00D439B9" w:rsidRPr="001E0D8D" w:rsidRDefault="00D439B9">
            <w:pPr>
              <w:rPr>
                <w:color w:val="000000"/>
              </w:rPr>
            </w:pPr>
            <w:r w:rsidRPr="001E0D8D">
              <w:rPr>
                <w:color w:val="000000"/>
              </w:rPr>
              <w:t>(</w:t>
            </w:r>
            <w:r w:rsidRPr="001E0D8D">
              <w:rPr>
                <w:i/>
                <w:iCs/>
                <w:color w:val="000000"/>
              </w:rPr>
              <w:t>Agriotes gallicus</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38240A">
            <w:pPr>
              <w:rPr>
                <w:bCs/>
                <w:snapToGrid w:val="0"/>
              </w:rPr>
            </w:pPr>
            <w:r w:rsidRPr="001E0D8D">
              <w:rPr>
                <w:color w:val="000000"/>
              </w:rPr>
              <w:t xml:space="preserve">jedinci, porosty subas. </w:t>
            </w:r>
            <w:r w:rsidRPr="001E0D8D">
              <w:rPr>
                <w:i/>
              </w:rPr>
              <w:t>Arrhenatheretum elatioris salvietosum pratensis</w:t>
            </w:r>
            <w:r w:rsidRPr="001E0D8D">
              <w:rPr>
                <w:color w:val="000000"/>
              </w:rPr>
              <w:t xml:space="preserve"> pokrývající svahy pahorků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bCs/>
                <w:snapToGrid w:val="0"/>
              </w:rPr>
            </w:pPr>
            <w:r w:rsidRPr="001E0D8D">
              <w:rPr>
                <w:bCs/>
                <w:snapToGrid w:val="0"/>
              </w:rPr>
              <w:t xml:space="preserve">krasec </w:t>
            </w:r>
          </w:p>
          <w:p w:rsidR="00D439B9" w:rsidRPr="001E0D8D" w:rsidRDefault="00D439B9">
            <w:pPr>
              <w:rPr>
                <w:bCs/>
                <w:snapToGrid w:val="0"/>
              </w:rPr>
            </w:pPr>
            <w:r w:rsidRPr="001E0D8D">
              <w:rPr>
                <w:bCs/>
                <w:snapToGrid w:val="0"/>
              </w:rPr>
              <w:t>(</w:t>
            </w:r>
            <w:r w:rsidRPr="001E0D8D">
              <w:rPr>
                <w:bCs/>
                <w:i/>
                <w:snapToGrid w:val="0"/>
              </w:rPr>
              <w:t>Anthaxia semicuprea</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BF40DF">
            <w:pPr>
              <w:rPr>
                <w:bCs/>
                <w:snapToGrid w:val="0"/>
              </w:rPr>
            </w:pPr>
            <w:r w:rsidRPr="001E0D8D">
              <w:t>jedinci, vázaný na ovocné stromy, jilmy a babyky; imaga sedají na květy; xerotermní trávníky se solitérními stromy či skupinkami stromů a kvetoucími rostlinami a keři</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color w:val="000000"/>
              </w:rPr>
            </w:pPr>
            <w:r w:rsidRPr="001E0D8D">
              <w:rPr>
                <w:color w:val="000000"/>
              </w:rPr>
              <w:t xml:space="preserve">kraseček </w:t>
            </w:r>
          </w:p>
          <w:p w:rsidR="00D439B9" w:rsidRPr="001E0D8D" w:rsidRDefault="00D439B9">
            <w:pPr>
              <w:rPr>
                <w:color w:val="000000"/>
              </w:rPr>
            </w:pPr>
            <w:r w:rsidRPr="001E0D8D">
              <w:rPr>
                <w:color w:val="000000"/>
              </w:rPr>
              <w:t>(</w:t>
            </w:r>
            <w:r w:rsidRPr="001E0D8D">
              <w:rPr>
                <w:i/>
                <w:iCs/>
                <w:color w:val="000000"/>
              </w:rPr>
              <w:t>Trachys fragirae</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color w:val="000000"/>
              </w:rPr>
              <w:t xml:space="preserve">jedinci, porosty subas. </w:t>
            </w:r>
            <w:r w:rsidRPr="001E0D8D">
              <w:rPr>
                <w:i/>
              </w:rPr>
              <w:t>Arrhenatheretum elatioris salvietosum pratensis</w:t>
            </w:r>
            <w:r w:rsidRPr="001E0D8D">
              <w:rPr>
                <w:color w:val="000000"/>
              </w:rPr>
              <w:t xml:space="preserve"> pokrývající svahy pahorků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pPr>
              <w:rPr>
                <w:color w:val="000000"/>
              </w:rPr>
            </w:pPr>
            <w:r w:rsidRPr="001E0D8D">
              <w:rPr>
                <w:color w:val="000000"/>
              </w:rPr>
              <w:t xml:space="preserve">krytohlav </w:t>
            </w:r>
          </w:p>
          <w:p w:rsidR="00D439B9" w:rsidRPr="001E0D8D" w:rsidRDefault="00D439B9">
            <w:pPr>
              <w:rPr>
                <w:color w:val="000000"/>
              </w:rPr>
            </w:pPr>
            <w:r w:rsidRPr="001E0D8D">
              <w:rPr>
                <w:color w:val="000000"/>
              </w:rPr>
              <w:t>(</w:t>
            </w:r>
            <w:r w:rsidRPr="001E0D8D">
              <w:rPr>
                <w:i/>
                <w:iCs/>
                <w:color w:val="000000"/>
              </w:rPr>
              <w:t>Cryptocephalus coryli</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EN</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bCs/>
                <w:snapToGrid w:val="0"/>
              </w:rPr>
              <w:t>jedinci, vázán na lískové křoviny</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rsidP="00A85543">
            <w:pPr>
              <w:rPr>
                <w:bCs/>
                <w:snapToGrid w:val="0"/>
              </w:rPr>
            </w:pPr>
            <w:r w:rsidRPr="001E0D8D">
              <w:rPr>
                <w:bCs/>
                <w:snapToGrid w:val="0"/>
              </w:rPr>
              <w:t>lesák</w:t>
            </w:r>
          </w:p>
          <w:p w:rsidR="00D439B9" w:rsidRPr="001E0D8D" w:rsidRDefault="00D439B9" w:rsidP="00A85543">
            <w:pPr>
              <w:rPr>
                <w:bCs/>
                <w:snapToGrid w:val="0"/>
              </w:rPr>
            </w:pPr>
            <w:r w:rsidRPr="001E0D8D">
              <w:rPr>
                <w:bCs/>
                <w:snapToGrid w:val="0"/>
              </w:rPr>
              <w:t>(</w:t>
            </w:r>
            <w:r w:rsidRPr="001E0D8D">
              <w:rPr>
                <w:bCs/>
                <w:i/>
                <w:snapToGrid w:val="0"/>
              </w:rPr>
              <w:t>Airaphilus elongatus</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rsidP="00A85543">
            <w:pPr>
              <w:jc w:val="center"/>
              <w:rPr>
                <w:bCs/>
                <w:snapToGrid w:val="0"/>
              </w:rPr>
            </w:pPr>
            <w:r w:rsidRPr="001E0D8D">
              <w:rPr>
                <w:iCs/>
              </w:rPr>
              <w:t>CR</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A85543">
            <w:pPr>
              <w:pStyle w:val="Textkomente"/>
              <w:rPr>
                <w:bCs/>
                <w:snapToGrid w:val="0"/>
              </w:rPr>
            </w:pPr>
            <w:r w:rsidRPr="001E0D8D">
              <w:rPr>
                <w:iCs/>
                <w:color w:val="000000" w:themeColor="text1"/>
              </w:rPr>
              <w:t>jedinci, stráň s loukou subas.</w:t>
            </w:r>
            <w:r w:rsidRPr="001E0D8D">
              <w:rPr>
                <w:i/>
                <w:iCs/>
                <w:color w:val="000000" w:themeColor="text1"/>
              </w:rPr>
              <w:t xml:space="preserve"> Arrhenatherum elatioris salvietosum</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color w:val="000000"/>
              </w:rPr>
            </w:pPr>
            <w:r w:rsidRPr="001E0D8D">
              <w:rPr>
                <w:color w:val="000000"/>
              </w:rPr>
              <w:t>luskokaz </w:t>
            </w:r>
          </w:p>
          <w:p w:rsidR="00D439B9" w:rsidRPr="001E0D8D" w:rsidRDefault="00D439B9">
            <w:pPr>
              <w:rPr>
                <w:color w:val="000000"/>
              </w:rPr>
            </w:pPr>
            <w:r w:rsidRPr="001E0D8D">
              <w:rPr>
                <w:color w:val="000000"/>
              </w:rPr>
              <w:t>(</w:t>
            </w:r>
            <w:r w:rsidRPr="001E0D8D">
              <w:rPr>
                <w:i/>
                <w:iCs/>
                <w:color w:val="000000"/>
              </w:rPr>
              <w:t>Bruchidius pusillus</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CR</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color w:val="000000"/>
              </w:rPr>
              <w:t xml:space="preserve">jedinci, porosty subas. </w:t>
            </w:r>
            <w:r w:rsidRPr="001E0D8D">
              <w:rPr>
                <w:i/>
              </w:rPr>
              <w:t>Arrhenatheretum elatioris salvietosum pratensis</w:t>
            </w:r>
            <w:r w:rsidRPr="001E0D8D">
              <w:rPr>
                <w:color w:val="000000"/>
              </w:rPr>
              <w:t xml:space="preserve"> pokrývající svahy pahorků</w:t>
            </w:r>
            <w:r w:rsidRPr="001E0D8D">
              <w:rPr>
                <w:bCs/>
                <w:snapToGrid w:val="0"/>
              </w:rPr>
              <w:t>, vázán na čičorku pestrou (prokázán v roce 2013, živná rostlina tu stále roste)</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r w:rsidRPr="001E0D8D">
              <w:t xml:space="preserve">mandelinka </w:t>
            </w:r>
          </w:p>
          <w:p w:rsidR="00D439B9" w:rsidRPr="001E0D8D" w:rsidRDefault="00D439B9">
            <w:pPr>
              <w:rPr>
                <w:bCs/>
                <w:i/>
                <w:snapToGrid w:val="0"/>
              </w:rPr>
            </w:pPr>
            <w:r w:rsidRPr="001E0D8D">
              <w:t>(</w:t>
            </w:r>
            <w:hyperlink r:id="rId16" w:tgtFrame="_blank" w:tooltip="Karta druhu" w:history="1">
              <w:r w:rsidRPr="001E0D8D">
                <w:rPr>
                  <w:bCs/>
                  <w:i/>
                  <w:snapToGrid w:val="0"/>
                </w:rPr>
                <w:t>Coptocephala rubicunda</w:t>
              </w:r>
            </w:hyperlink>
            <w:r w:rsidRPr="001E0D8D">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DF0605">
            <w:pPr>
              <w:rPr>
                <w:bCs/>
                <w:snapToGrid w:val="0"/>
              </w:rPr>
            </w:pPr>
            <w:r w:rsidRPr="001E0D8D">
              <w:rPr>
                <w:bCs/>
                <w:snapToGrid w:val="0"/>
              </w:rPr>
              <w:t>jedinci, druh zachovalých suchých trávníků a stepí, imaga se vyskytují v letních měsících na rostlinách z čeledi miříkovitých (</w:t>
            </w:r>
            <w:r w:rsidRPr="001E0D8D">
              <w:rPr>
                <w:bCs/>
                <w:i/>
                <w:snapToGrid w:val="0"/>
              </w:rPr>
              <w:t>Apiaceae</w:t>
            </w:r>
            <w:r w:rsidRPr="001E0D8D">
              <w:rPr>
                <w:bCs/>
                <w:snapToGrid w:val="0"/>
              </w:rPr>
              <w:t>)</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color w:val="000000"/>
              </w:rPr>
            </w:pPr>
            <w:r w:rsidRPr="001E0D8D">
              <w:rPr>
                <w:color w:val="000000"/>
              </w:rPr>
              <w:t xml:space="preserve">mršník </w:t>
            </w:r>
          </w:p>
          <w:p w:rsidR="00D439B9" w:rsidRPr="001E0D8D" w:rsidRDefault="00D439B9">
            <w:pPr>
              <w:rPr>
                <w:color w:val="000000"/>
              </w:rPr>
            </w:pPr>
            <w:r w:rsidRPr="001E0D8D">
              <w:rPr>
                <w:color w:val="000000"/>
              </w:rPr>
              <w:t>(</w:t>
            </w:r>
            <w:r w:rsidRPr="001E0D8D">
              <w:rPr>
                <w:i/>
                <w:iCs/>
                <w:color w:val="000000"/>
              </w:rPr>
              <w:t>Margarinotus marginatus</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color w:val="000000"/>
              </w:rPr>
              <w:t xml:space="preserve">jedinci, porosty subas. </w:t>
            </w:r>
            <w:r w:rsidRPr="001E0D8D">
              <w:rPr>
                <w:i/>
              </w:rPr>
              <w:t>Arrhenatheretum elatioris salvietosum pratensis</w:t>
            </w:r>
            <w:r w:rsidRPr="001E0D8D">
              <w:rPr>
                <w:color w:val="000000"/>
              </w:rPr>
              <w:t xml:space="preserve"> pokrývající svahy pahorků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color w:val="000000"/>
              </w:rPr>
            </w:pPr>
            <w:r w:rsidRPr="001E0D8D">
              <w:rPr>
                <w:color w:val="000000"/>
              </w:rPr>
              <w:t xml:space="preserve">páteříček </w:t>
            </w:r>
          </w:p>
          <w:p w:rsidR="00D439B9" w:rsidRPr="001E0D8D" w:rsidRDefault="00D439B9">
            <w:pPr>
              <w:rPr>
                <w:color w:val="000000"/>
              </w:rPr>
            </w:pPr>
            <w:r w:rsidRPr="001E0D8D">
              <w:rPr>
                <w:color w:val="000000"/>
              </w:rPr>
              <w:t>(</w:t>
            </w:r>
            <w:r w:rsidRPr="001E0D8D">
              <w:rPr>
                <w:i/>
                <w:iCs/>
                <w:color w:val="000000"/>
              </w:rPr>
              <w:t>Malthodes lobatus</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color w:val="000000"/>
              </w:rPr>
              <w:t xml:space="preserve">jedinci, porosty subas. </w:t>
            </w:r>
            <w:r w:rsidRPr="001E0D8D">
              <w:rPr>
                <w:i/>
              </w:rPr>
              <w:t>Arrhenatheretum elatioris salvietosum pratensis</w:t>
            </w:r>
            <w:r w:rsidRPr="001E0D8D">
              <w:rPr>
                <w:color w:val="000000"/>
              </w:rPr>
              <w:t xml:space="preserve"> pokrývající svahy pahorků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rsidP="006F4580">
            <w:r w:rsidRPr="001E0D8D">
              <w:t>prskavec větší</w:t>
            </w:r>
            <w:r w:rsidR="00086221" w:rsidRPr="001E0D8D">
              <w:t xml:space="preserve"> </w:t>
            </w:r>
          </w:p>
          <w:p w:rsidR="00D439B9" w:rsidRPr="001E0D8D" w:rsidRDefault="00D439B9" w:rsidP="006F4580">
            <w:pPr>
              <w:rPr>
                <w:bCs/>
                <w:snapToGrid w:val="0"/>
              </w:rPr>
            </w:pPr>
            <w:r w:rsidRPr="001E0D8D">
              <w:t>(</w:t>
            </w:r>
            <w:hyperlink r:id="rId17" w:tgtFrame="_blank" w:tooltip="Karta druhu" w:history="1">
              <w:r w:rsidRPr="001E0D8D">
                <w:rPr>
                  <w:bCs/>
                  <w:i/>
                  <w:snapToGrid w:val="0"/>
                </w:rPr>
                <w:t>Brachinus crepitans</w:t>
              </w:r>
            </w:hyperlink>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D73A32">
            <w:pPr>
              <w:rPr>
                <w:bCs/>
                <w:snapToGrid w:val="0"/>
              </w:rPr>
            </w:pPr>
            <w:r w:rsidRPr="001E0D8D">
              <w:rPr>
                <w:bCs/>
                <w:snapToGrid w:val="0"/>
              </w:rPr>
              <w:t>hojný, zejména na stepi v západní části přírodní památky</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D439B9" w:rsidRPr="001E0D8D" w:rsidRDefault="00D439B9">
            <w:pPr>
              <w:rPr>
                <w:color w:val="000000"/>
              </w:rPr>
            </w:pPr>
            <w:r w:rsidRPr="001E0D8D">
              <w:rPr>
                <w:color w:val="000000"/>
              </w:rPr>
              <w:t xml:space="preserve">střevlíček </w:t>
            </w:r>
          </w:p>
          <w:p w:rsidR="00D439B9" w:rsidRPr="001E0D8D" w:rsidRDefault="00D439B9">
            <w:pPr>
              <w:rPr>
                <w:color w:val="000000"/>
              </w:rPr>
            </w:pPr>
            <w:r w:rsidRPr="001E0D8D">
              <w:rPr>
                <w:color w:val="000000"/>
              </w:rPr>
              <w:t>(</w:t>
            </w:r>
            <w:r w:rsidRPr="001E0D8D">
              <w:rPr>
                <w:i/>
                <w:iCs/>
                <w:color w:val="000000"/>
              </w:rPr>
              <w:t>Ophonus cordatus</w:t>
            </w:r>
            <w:r w:rsidRPr="001E0D8D">
              <w:rPr>
                <w:iCs/>
                <w:color w:val="00000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color w:val="000000"/>
              </w:rPr>
              <w:t xml:space="preserve">jedinci, porosty subas. </w:t>
            </w:r>
            <w:r w:rsidRPr="001E0D8D">
              <w:rPr>
                <w:i/>
              </w:rPr>
              <w:t>Arrhenatheretum elatioris salvietosum pratensis</w:t>
            </w:r>
            <w:r w:rsidRPr="001E0D8D">
              <w:rPr>
                <w:color w:val="000000"/>
              </w:rPr>
              <w:t xml:space="preserve"> pokrývající svahy pahorků</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r w:rsidRPr="001E0D8D">
              <w:t xml:space="preserve">širokochodec stehnatý </w:t>
            </w:r>
          </w:p>
          <w:p w:rsidR="00D439B9" w:rsidRPr="001E0D8D" w:rsidRDefault="00D439B9">
            <w:pPr>
              <w:rPr>
                <w:bCs/>
                <w:snapToGrid w:val="0"/>
              </w:rPr>
            </w:pPr>
            <w:r w:rsidRPr="001E0D8D">
              <w:t>(</w:t>
            </w:r>
            <w:hyperlink r:id="rId18" w:tgtFrame="_blank" w:tooltip="Karta druhu" w:history="1">
              <w:r w:rsidRPr="001E0D8D">
                <w:rPr>
                  <w:bCs/>
                  <w:i/>
                  <w:snapToGrid w:val="0"/>
                </w:rPr>
                <w:t>Pedinus femoralis</w:t>
              </w:r>
            </w:hyperlink>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bCs/>
                <w:snapToGrid w:val="0"/>
              </w:rPr>
              <w:t>jedinci, stepní trávníky a jejich okraje</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r w:rsidRPr="001E0D8D">
              <w:t xml:space="preserve">větevníček </w:t>
            </w:r>
          </w:p>
          <w:p w:rsidR="00D439B9" w:rsidRPr="001E0D8D" w:rsidRDefault="00D439B9">
            <w:pPr>
              <w:rPr>
                <w:bCs/>
                <w:i/>
                <w:snapToGrid w:val="0"/>
              </w:rPr>
            </w:pPr>
            <w:r w:rsidRPr="001E0D8D">
              <w:t>(</w:t>
            </w:r>
            <w:hyperlink r:id="rId19" w:tgtFrame="_blank" w:tooltip="Karta druhu" w:history="1">
              <w:r w:rsidRPr="001E0D8D">
                <w:rPr>
                  <w:bCs/>
                  <w:i/>
                  <w:snapToGrid w:val="0"/>
                </w:rPr>
                <w:t>Pseudeuparius sepicola</w:t>
              </w:r>
            </w:hyperlink>
            <w:r w:rsidRPr="001E0D8D">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rsidP="00D73A32">
            <w:pPr>
              <w:rPr>
                <w:bCs/>
                <w:snapToGrid w:val="0"/>
              </w:rPr>
            </w:pPr>
            <w:r w:rsidRPr="001E0D8D">
              <w:rPr>
                <w:bCs/>
                <w:snapToGrid w:val="0"/>
              </w:rPr>
              <w:t>náhodný nález (v letové pasti), imaga sedají na usychající až uschlé větve a sluní se, na Křivoklátsku velmi hojný druh</w:t>
            </w:r>
          </w:p>
        </w:tc>
      </w:tr>
      <w:tr w:rsidR="00D439B9"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439B9">
            <w:pPr>
              <w:rPr>
                <w:bCs/>
                <w:snapToGrid w:val="0"/>
              </w:rPr>
            </w:pPr>
            <w:r w:rsidRPr="001E0D8D">
              <w:rPr>
                <w:bCs/>
                <w:snapToGrid w:val="0"/>
              </w:rPr>
              <w:t xml:space="preserve">zlatohlávek tmavý </w:t>
            </w:r>
          </w:p>
          <w:p w:rsidR="00D439B9" w:rsidRPr="001E0D8D" w:rsidRDefault="00D439B9">
            <w:pPr>
              <w:rPr>
                <w:bCs/>
                <w:snapToGrid w:val="0"/>
              </w:rPr>
            </w:pPr>
            <w:r w:rsidRPr="001E0D8D">
              <w:rPr>
                <w:bCs/>
                <w:snapToGrid w:val="0"/>
              </w:rPr>
              <w:t>(</w:t>
            </w:r>
            <w:r w:rsidRPr="001E0D8D">
              <w:rPr>
                <w:bCs/>
                <w:i/>
                <w:snapToGrid w:val="0"/>
              </w:rPr>
              <w:t>Oxythyrea funesta</w:t>
            </w:r>
            <w:r w:rsidRPr="001E0D8D">
              <w:rPr>
                <w:bCs/>
                <w:iCs/>
              </w:rPr>
              <w:t>)</w:t>
            </w:r>
          </w:p>
        </w:tc>
        <w:tc>
          <w:tcPr>
            <w:tcW w:w="1275"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D439B9" w:rsidRPr="001E0D8D" w:rsidRDefault="00D439B9">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D439B9" w:rsidRPr="001E0D8D" w:rsidRDefault="00D439B9">
            <w:pPr>
              <w:rPr>
                <w:bCs/>
                <w:snapToGrid w:val="0"/>
              </w:rPr>
            </w:pPr>
            <w:r w:rsidRPr="001E0D8D">
              <w:rPr>
                <w:bCs/>
                <w:snapToGrid w:val="0"/>
              </w:rPr>
              <w:t>hojnější, xerotermní trávníky, imaga sedají na květy (florikolní druh)</w:t>
            </w:r>
          </w:p>
        </w:tc>
      </w:tr>
      <w:tr w:rsidR="006560E4" w:rsidRPr="001E0D8D" w:rsidTr="002A20C5">
        <w:trPr>
          <w:cantSplit/>
          <w:trHeight w:val="251"/>
        </w:trPr>
        <w:tc>
          <w:tcPr>
            <w:tcW w:w="2694" w:type="dxa"/>
            <w:tcBorders>
              <w:top w:val="single" w:sz="4" w:space="0" w:color="auto"/>
              <w:left w:val="single" w:sz="18" w:space="0" w:color="auto"/>
              <w:bottom w:val="single" w:sz="4" w:space="0" w:color="auto"/>
            </w:tcBorders>
          </w:tcPr>
          <w:p w:rsidR="006560E4" w:rsidRPr="001E0D8D" w:rsidRDefault="00163909">
            <w:pPr>
              <w:rPr>
                <w:bCs/>
                <w:snapToGrid w:val="0"/>
              </w:rPr>
            </w:pPr>
            <w:r w:rsidRPr="001E0D8D">
              <w:rPr>
                <w:b/>
                <w:bCs/>
                <w:snapToGrid w:val="0"/>
              </w:rPr>
              <w:t>Rovnokřídlí</w:t>
            </w:r>
          </w:p>
        </w:tc>
        <w:tc>
          <w:tcPr>
            <w:tcW w:w="1275" w:type="dxa"/>
            <w:tcBorders>
              <w:top w:val="single" w:sz="4" w:space="0" w:color="auto"/>
              <w:left w:val="single" w:sz="4" w:space="0" w:color="auto"/>
              <w:bottom w:val="single" w:sz="4" w:space="0" w:color="auto"/>
              <w:right w:val="single" w:sz="4" w:space="0" w:color="auto"/>
            </w:tcBorders>
          </w:tcPr>
          <w:p w:rsidR="006560E4" w:rsidRPr="001E0D8D" w:rsidRDefault="006560E4">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560E4" w:rsidRPr="001E0D8D" w:rsidRDefault="006560E4">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6560E4" w:rsidRPr="001E0D8D" w:rsidRDefault="006560E4">
            <w:pPr>
              <w:rPr>
                <w:bCs/>
                <w:snapToGrid w:val="0"/>
              </w:rPr>
            </w:pPr>
          </w:p>
        </w:tc>
      </w:tr>
      <w:tr w:rsidR="006560E4"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DC24C2">
            <w:pPr>
              <w:rPr>
                <w:bCs/>
                <w:snapToGrid w:val="0"/>
              </w:rPr>
            </w:pPr>
            <w:r w:rsidRPr="001E0D8D">
              <w:rPr>
                <w:bCs/>
                <w:snapToGrid w:val="0"/>
              </w:rPr>
              <w:t xml:space="preserve">cvrček polní </w:t>
            </w:r>
          </w:p>
          <w:p w:rsidR="006560E4" w:rsidRPr="001E0D8D" w:rsidRDefault="00DC24C2">
            <w:pPr>
              <w:rPr>
                <w:bCs/>
                <w:snapToGrid w:val="0"/>
              </w:rPr>
            </w:pPr>
            <w:r w:rsidRPr="001E0D8D">
              <w:rPr>
                <w:bCs/>
                <w:snapToGrid w:val="0"/>
              </w:rPr>
              <w:t>(</w:t>
            </w:r>
            <w:hyperlink r:id="rId20" w:tgtFrame="_blank" w:tooltip="Karta druhu" w:history="1">
              <w:r w:rsidRPr="001E0D8D">
                <w:rPr>
                  <w:bCs/>
                  <w:i/>
                  <w:snapToGrid w:val="0"/>
                </w:rPr>
                <w:t>Gryllus campestris</w:t>
              </w:r>
            </w:hyperlink>
            <w:r w:rsidRPr="001E0D8D">
              <w:t>)</w:t>
            </w:r>
          </w:p>
        </w:tc>
        <w:tc>
          <w:tcPr>
            <w:tcW w:w="1275" w:type="dxa"/>
            <w:tcBorders>
              <w:top w:val="single" w:sz="4" w:space="0" w:color="auto"/>
              <w:left w:val="single" w:sz="4" w:space="0" w:color="auto"/>
              <w:bottom w:val="single" w:sz="4" w:space="0" w:color="auto"/>
              <w:right w:val="single" w:sz="4" w:space="0" w:color="auto"/>
            </w:tcBorders>
          </w:tcPr>
          <w:p w:rsidR="006560E4" w:rsidRPr="001E0D8D" w:rsidRDefault="006560E4">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163909" w:rsidRPr="001E0D8D" w:rsidRDefault="00163909">
            <w:pPr>
              <w:jc w:val="center"/>
              <w:rPr>
                <w:bCs/>
                <w:snapToGrid w:val="0"/>
              </w:rPr>
            </w:pPr>
            <w:r w:rsidRPr="001E0D8D">
              <w:rPr>
                <w:bCs/>
                <w:snapToGrid w:val="0"/>
              </w:rPr>
              <w:t>NT</w:t>
            </w:r>
          </w:p>
          <w:p w:rsidR="006560E4" w:rsidRPr="001E0D8D" w:rsidRDefault="006560E4" w:rsidP="00163909"/>
        </w:tc>
        <w:tc>
          <w:tcPr>
            <w:tcW w:w="3969" w:type="dxa"/>
            <w:tcBorders>
              <w:top w:val="single" w:sz="4" w:space="0" w:color="auto"/>
              <w:left w:val="single" w:sz="4" w:space="0" w:color="auto"/>
              <w:bottom w:val="single" w:sz="4" w:space="0" w:color="auto"/>
              <w:right w:val="single" w:sz="18" w:space="0" w:color="auto"/>
            </w:tcBorders>
          </w:tcPr>
          <w:p w:rsidR="006560E4" w:rsidRPr="001E0D8D" w:rsidRDefault="00D439B9" w:rsidP="00D439B9">
            <w:pPr>
              <w:rPr>
                <w:bCs/>
                <w:snapToGrid w:val="0"/>
              </w:rPr>
            </w:pPr>
            <w:r w:rsidRPr="001E0D8D">
              <w:rPr>
                <w:bCs/>
                <w:snapToGrid w:val="0"/>
              </w:rPr>
              <w:t xml:space="preserve">roztroušeně, </w:t>
            </w:r>
            <w:r w:rsidR="00BC01F3" w:rsidRPr="001E0D8D">
              <w:rPr>
                <w:bCs/>
                <w:snapToGrid w:val="0"/>
              </w:rPr>
              <w:t>tra</w:t>
            </w:r>
            <w:r w:rsidR="00180B9C">
              <w:rPr>
                <w:bCs/>
                <w:snapToGrid w:val="0"/>
              </w:rPr>
              <w:t>v</w:t>
            </w:r>
            <w:r w:rsidR="00BC01F3" w:rsidRPr="001E0D8D">
              <w:rPr>
                <w:bCs/>
                <w:snapToGrid w:val="0"/>
              </w:rPr>
              <w:t>ní porosty</w:t>
            </w:r>
          </w:p>
        </w:tc>
      </w:tr>
      <w:tr w:rsidR="006E0313" w:rsidRPr="001E0D8D" w:rsidTr="002A20C5">
        <w:trPr>
          <w:cantSplit/>
          <w:trHeight w:val="251"/>
        </w:trPr>
        <w:tc>
          <w:tcPr>
            <w:tcW w:w="2694" w:type="dxa"/>
            <w:tcBorders>
              <w:top w:val="single" w:sz="4" w:space="0" w:color="auto"/>
              <w:left w:val="single" w:sz="18" w:space="0" w:color="auto"/>
              <w:bottom w:val="single" w:sz="4" w:space="0" w:color="auto"/>
            </w:tcBorders>
          </w:tcPr>
          <w:p w:rsidR="006E0313" w:rsidRPr="001E0D8D" w:rsidRDefault="006E0313">
            <w:pPr>
              <w:rPr>
                <w:b/>
                <w:bCs/>
                <w:snapToGrid w:val="0"/>
              </w:rPr>
            </w:pPr>
            <w:r w:rsidRPr="001E0D8D">
              <w:rPr>
                <w:b/>
                <w:bCs/>
                <w:snapToGrid w:val="0"/>
              </w:rPr>
              <w:t>Měkkýši</w:t>
            </w:r>
          </w:p>
        </w:tc>
        <w:tc>
          <w:tcPr>
            <w:tcW w:w="1275" w:type="dxa"/>
            <w:tcBorders>
              <w:top w:val="single" w:sz="4" w:space="0" w:color="auto"/>
              <w:left w:val="single" w:sz="4" w:space="0" w:color="auto"/>
              <w:bottom w:val="single" w:sz="4" w:space="0" w:color="auto"/>
              <w:right w:val="single" w:sz="4" w:space="0" w:color="auto"/>
            </w:tcBorders>
          </w:tcPr>
          <w:p w:rsidR="006E0313" w:rsidRPr="001E0D8D" w:rsidRDefault="006E031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E0313" w:rsidRPr="001E0D8D" w:rsidRDefault="006E0313">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6E0313" w:rsidRPr="001E0D8D" w:rsidRDefault="006E0313">
            <w:pPr>
              <w:rPr>
                <w:bCs/>
                <w:snapToGrid w:val="0"/>
              </w:rPr>
            </w:pPr>
          </w:p>
        </w:tc>
      </w:tr>
      <w:tr w:rsidR="006E0313" w:rsidRPr="001E0D8D" w:rsidTr="002A20C5">
        <w:trPr>
          <w:cantSplit/>
          <w:trHeight w:val="251"/>
        </w:trPr>
        <w:tc>
          <w:tcPr>
            <w:tcW w:w="2694" w:type="dxa"/>
            <w:tcBorders>
              <w:top w:val="single" w:sz="4" w:space="0" w:color="auto"/>
              <w:left w:val="single" w:sz="18" w:space="0" w:color="auto"/>
              <w:bottom w:val="single" w:sz="4" w:space="0" w:color="auto"/>
            </w:tcBorders>
          </w:tcPr>
          <w:p w:rsidR="002A20C5" w:rsidRDefault="006E0313">
            <w:pPr>
              <w:rPr>
                <w:bCs/>
                <w:snapToGrid w:val="0"/>
              </w:rPr>
            </w:pPr>
            <w:r w:rsidRPr="001E0D8D">
              <w:rPr>
                <w:bCs/>
                <w:snapToGrid w:val="0"/>
              </w:rPr>
              <w:lastRenderedPageBreak/>
              <w:t xml:space="preserve">žitovka obilná </w:t>
            </w:r>
          </w:p>
          <w:p w:rsidR="006E0313" w:rsidRPr="001E0D8D" w:rsidRDefault="006E0313">
            <w:pPr>
              <w:rPr>
                <w:bCs/>
                <w:snapToGrid w:val="0"/>
              </w:rPr>
            </w:pPr>
            <w:r w:rsidRPr="001E0D8D">
              <w:rPr>
                <w:bCs/>
                <w:snapToGrid w:val="0"/>
              </w:rPr>
              <w:t>(</w:t>
            </w:r>
            <w:r w:rsidRPr="001E0D8D">
              <w:rPr>
                <w:bCs/>
                <w:i/>
                <w:snapToGrid w:val="0"/>
              </w:rPr>
              <w:t>Granaria frumentosum</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6E0313" w:rsidRPr="001E0D8D" w:rsidRDefault="006E0313">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6E0313" w:rsidRPr="001E0D8D" w:rsidRDefault="006E0313">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6E0313" w:rsidRPr="001E0D8D" w:rsidRDefault="00472CEB" w:rsidP="00BC01F3">
            <w:pPr>
              <w:rPr>
                <w:bCs/>
                <w:snapToGrid w:val="0"/>
              </w:rPr>
            </w:pPr>
            <w:r w:rsidRPr="001E0D8D">
              <w:rPr>
                <w:bCs/>
                <w:snapToGrid w:val="0"/>
              </w:rPr>
              <w:t xml:space="preserve">skalní stepi, stepní okraje s roztroušenými dřevinami, </w:t>
            </w:r>
            <w:r w:rsidR="00C742FC" w:rsidRPr="001E0D8D">
              <w:rPr>
                <w:bCs/>
                <w:snapToGrid w:val="0"/>
              </w:rPr>
              <w:t>poslední</w:t>
            </w:r>
            <w:r w:rsidR="00BC01F3" w:rsidRPr="001E0D8D">
              <w:rPr>
                <w:bCs/>
                <w:snapToGrid w:val="0"/>
              </w:rPr>
              <w:t xml:space="preserve"> doložený</w:t>
            </w:r>
            <w:r w:rsidR="00C742FC" w:rsidRPr="001E0D8D">
              <w:rPr>
                <w:bCs/>
                <w:snapToGrid w:val="0"/>
              </w:rPr>
              <w:t xml:space="preserve"> nález je z roku 2003</w:t>
            </w:r>
          </w:p>
        </w:tc>
      </w:tr>
      <w:tr w:rsidR="00CE2B7C" w:rsidRPr="001E0D8D" w:rsidTr="002A20C5">
        <w:trPr>
          <w:cantSplit/>
          <w:trHeight w:val="251"/>
        </w:trPr>
        <w:tc>
          <w:tcPr>
            <w:tcW w:w="2694" w:type="dxa"/>
            <w:tcBorders>
              <w:top w:val="single" w:sz="4" w:space="0" w:color="auto"/>
              <w:left w:val="single" w:sz="18" w:space="0" w:color="auto"/>
              <w:bottom w:val="single" w:sz="4" w:space="0" w:color="auto"/>
            </w:tcBorders>
          </w:tcPr>
          <w:p w:rsidR="00CE2B7C" w:rsidRPr="001E0D8D" w:rsidRDefault="00CE2B7C" w:rsidP="009D3B8D">
            <w:pPr>
              <w:rPr>
                <w:b/>
                <w:snapToGrid w:val="0"/>
              </w:rPr>
            </w:pPr>
            <w:r w:rsidRPr="001E0D8D">
              <w:rPr>
                <w:b/>
                <w:snapToGrid w:val="0"/>
              </w:rPr>
              <w:t>Obratlovci</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CE2B7C">
            <w:pPr>
              <w:rPr>
                <w:bCs/>
                <w:snapToGrid w:val="0"/>
              </w:rPr>
            </w:pPr>
          </w:p>
        </w:tc>
      </w:tr>
      <w:tr w:rsidR="00CE2B7C" w:rsidRPr="001E0D8D" w:rsidTr="002A20C5">
        <w:trPr>
          <w:cantSplit/>
          <w:trHeight w:val="235"/>
        </w:trPr>
        <w:tc>
          <w:tcPr>
            <w:tcW w:w="2694" w:type="dxa"/>
            <w:tcBorders>
              <w:top w:val="single" w:sz="4" w:space="0" w:color="auto"/>
              <w:left w:val="single" w:sz="18" w:space="0" w:color="auto"/>
              <w:bottom w:val="single" w:sz="4" w:space="0" w:color="auto"/>
            </w:tcBorders>
          </w:tcPr>
          <w:p w:rsidR="00CE2B7C" w:rsidRPr="001E0D8D" w:rsidRDefault="00CE2B7C" w:rsidP="009D3B8D">
            <w:pPr>
              <w:rPr>
                <w:b/>
                <w:snapToGrid w:val="0"/>
              </w:rPr>
            </w:pPr>
            <w:r w:rsidRPr="001E0D8D">
              <w:rPr>
                <w:b/>
                <w:snapToGrid w:val="0"/>
              </w:rPr>
              <w:t>Plazi</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CE2B7C">
            <w:pPr>
              <w:rPr>
                <w:bCs/>
                <w:snapToGrid w:val="0"/>
              </w:rPr>
            </w:pPr>
          </w:p>
        </w:tc>
      </w:tr>
      <w:tr w:rsidR="00CE2B7C" w:rsidRPr="001E0D8D" w:rsidTr="002A20C5">
        <w:trPr>
          <w:cantSplit/>
          <w:trHeight w:val="235"/>
        </w:trPr>
        <w:tc>
          <w:tcPr>
            <w:tcW w:w="2694" w:type="dxa"/>
            <w:tcBorders>
              <w:top w:val="single" w:sz="4" w:space="0" w:color="auto"/>
              <w:left w:val="single" w:sz="18" w:space="0" w:color="auto"/>
              <w:bottom w:val="single" w:sz="4" w:space="0" w:color="auto"/>
            </w:tcBorders>
          </w:tcPr>
          <w:p w:rsidR="00CE2B7C" w:rsidRPr="001E0D8D" w:rsidRDefault="00CE2B7C" w:rsidP="0015023A">
            <w:pPr>
              <w:adjustRightInd w:val="0"/>
            </w:pPr>
            <w:r w:rsidRPr="001E0D8D">
              <w:t>ještěrka obecná</w:t>
            </w:r>
          </w:p>
          <w:p w:rsidR="00CE2B7C" w:rsidRPr="001E0D8D" w:rsidRDefault="00CE2B7C">
            <w:pPr>
              <w:rPr>
                <w:bCs/>
                <w:snapToGrid w:val="0"/>
              </w:rPr>
            </w:pPr>
            <w:r w:rsidRPr="001E0D8D">
              <w:t>(</w:t>
            </w:r>
            <w:r w:rsidRPr="001E0D8D">
              <w:rPr>
                <w:i/>
                <w:iCs/>
              </w:rPr>
              <w:t>Lacerta agilis</w:t>
            </w:r>
            <w:r w:rsidRPr="001E0D8D">
              <w:t>)</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r w:rsidRPr="001E0D8D">
              <w:rPr>
                <w:bCs/>
                <w:snapToGrid w:val="0"/>
              </w:rPr>
              <w:t>SO</w:t>
            </w: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182B9A" w:rsidP="006D6FD9">
            <w:pPr>
              <w:rPr>
                <w:bCs/>
                <w:snapToGrid w:val="0"/>
              </w:rPr>
            </w:pPr>
            <w:r w:rsidRPr="001E0D8D">
              <w:rPr>
                <w:bCs/>
                <w:snapToGrid w:val="0"/>
              </w:rPr>
              <w:t xml:space="preserve">jedinci, </w:t>
            </w:r>
            <w:r w:rsidR="00BC01F3" w:rsidRPr="001E0D8D">
              <w:rPr>
                <w:bCs/>
                <w:snapToGrid w:val="0"/>
              </w:rPr>
              <w:t>po celém území</w:t>
            </w:r>
          </w:p>
        </w:tc>
      </w:tr>
      <w:tr w:rsidR="00CE2B7C" w:rsidRPr="001E0D8D" w:rsidTr="002A20C5">
        <w:trPr>
          <w:cantSplit/>
          <w:trHeight w:val="235"/>
        </w:trPr>
        <w:tc>
          <w:tcPr>
            <w:tcW w:w="2694" w:type="dxa"/>
            <w:tcBorders>
              <w:top w:val="single" w:sz="4" w:space="0" w:color="auto"/>
              <w:left w:val="single" w:sz="18" w:space="0" w:color="auto"/>
              <w:bottom w:val="single" w:sz="4" w:space="0" w:color="auto"/>
            </w:tcBorders>
          </w:tcPr>
          <w:p w:rsidR="00CE2B7C" w:rsidRPr="001E0D8D" w:rsidRDefault="00CE2B7C">
            <w:pPr>
              <w:rPr>
                <w:bCs/>
                <w:snapToGrid w:val="0"/>
              </w:rPr>
            </w:pPr>
            <w:r w:rsidRPr="001E0D8D">
              <w:rPr>
                <w:bCs/>
                <w:snapToGrid w:val="0"/>
              </w:rPr>
              <w:t>zmije obecná (</w:t>
            </w:r>
            <w:r w:rsidRPr="001E0D8D">
              <w:rPr>
                <w:bCs/>
                <w:i/>
                <w:snapToGrid w:val="0"/>
              </w:rPr>
              <w:t>Vipera berus</w:t>
            </w:r>
            <w:r w:rsidRPr="001E0D8D">
              <w:rPr>
                <w:bCs/>
                <w:snapToGrid w:val="0"/>
              </w:rPr>
              <w:t>)</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r w:rsidRPr="001E0D8D">
              <w:rPr>
                <w:bCs/>
                <w:snapToGrid w:val="0"/>
              </w:rPr>
              <w:t>KO</w:t>
            </w: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r w:rsidRPr="001E0D8D">
              <w:rPr>
                <w:bCs/>
                <w:snapToGrid w:val="0"/>
              </w:rPr>
              <w:t>VU</w:t>
            </w: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CE2B7C">
            <w:pPr>
              <w:rPr>
                <w:bCs/>
                <w:snapToGrid w:val="0"/>
              </w:rPr>
            </w:pPr>
            <w:r w:rsidRPr="001E0D8D">
              <w:rPr>
                <w:bCs/>
                <w:snapToGrid w:val="0"/>
              </w:rPr>
              <w:t>jedinci</w:t>
            </w:r>
            <w:r w:rsidR="00182B9A" w:rsidRPr="001E0D8D">
              <w:rPr>
                <w:bCs/>
                <w:snapToGrid w:val="0"/>
              </w:rPr>
              <w:t xml:space="preserve">, po celém území </w:t>
            </w:r>
          </w:p>
        </w:tc>
      </w:tr>
      <w:tr w:rsidR="00CE2B7C" w:rsidRPr="001E0D8D" w:rsidTr="002A20C5">
        <w:trPr>
          <w:cantSplit/>
          <w:trHeight w:val="235"/>
        </w:trPr>
        <w:tc>
          <w:tcPr>
            <w:tcW w:w="2694" w:type="dxa"/>
            <w:tcBorders>
              <w:top w:val="single" w:sz="4" w:space="0" w:color="auto"/>
              <w:left w:val="single" w:sz="18" w:space="0" w:color="auto"/>
              <w:bottom w:val="single" w:sz="4" w:space="0" w:color="auto"/>
            </w:tcBorders>
          </w:tcPr>
          <w:p w:rsidR="00CE2B7C" w:rsidRPr="001E0D8D" w:rsidRDefault="00CE2B7C" w:rsidP="009D3B8D">
            <w:pPr>
              <w:rPr>
                <w:b/>
                <w:snapToGrid w:val="0"/>
              </w:rPr>
            </w:pPr>
            <w:r w:rsidRPr="001E0D8D">
              <w:rPr>
                <w:b/>
                <w:snapToGrid w:val="0"/>
              </w:rPr>
              <w:t>Ptáci</w:t>
            </w:r>
          </w:p>
        </w:tc>
        <w:tc>
          <w:tcPr>
            <w:tcW w:w="1275"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CE2B7C" w:rsidRPr="001E0D8D" w:rsidRDefault="00CE2B7C">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CE2B7C" w:rsidRPr="001E0D8D" w:rsidRDefault="00CE2B7C">
            <w:pPr>
              <w:rPr>
                <w:bCs/>
                <w:snapToGrid w:val="0"/>
              </w:rPr>
            </w:pPr>
          </w:p>
        </w:tc>
      </w:tr>
      <w:tr w:rsidR="00C33EDF" w:rsidRPr="001E0D8D" w:rsidTr="002A20C5">
        <w:trPr>
          <w:cantSplit/>
          <w:trHeight w:val="235"/>
        </w:trPr>
        <w:tc>
          <w:tcPr>
            <w:tcW w:w="2694" w:type="dxa"/>
            <w:tcBorders>
              <w:top w:val="single" w:sz="4" w:space="0" w:color="auto"/>
              <w:left w:val="single" w:sz="18" w:space="0" w:color="auto"/>
              <w:bottom w:val="single" w:sz="4" w:space="0" w:color="auto"/>
            </w:tcBorders>
          </w:tcPr>
          <w:p w:rsidR="00C33EDF" w:rsidRPr="001E0D8D" w:rsidRDefault="00C33EDF">
            <w:pPr>
              <w:rPr>
                <w:bCs/>
                <w:snapToGrid w:val="0"/>
              </w:rPr>
            </w:pPr>
            <w:r w:rsidRPr="001E0D8D">
              <w:t>ťuhýk obecný (</w:t>
            </w:r>
            <w:r w:rsidRPr="001E0D8D">
              <w:rPr>
                <w:i/>
              </w:rPr>
              <w:t>Lanius collurio</w:t>
            </w:r>
            <w:r w:rsidRPr="001E0D8D">
              <w:t>)</w:t>
            </w:r>
          </w:p>
        </w:tc>
        <w:tc>
          <w:tcPr>
            <w:tcW w:w="1275" w:type="dxa"/>
            <w:tcBorders>
              <w:top w:val="single" w:sz="4" w:space="0" w:color="auto"/>
              <w:left w:val="single" w:sz="4" w:space="0" w:color="auto"/>
              <w:bottom w:val="single" w:sz="4" w:space="0" w:color="auto"/>
              <w:right w:val="single" w:sz="4" w:space="0" w:color="auto"/>
            </w:tcBorders>
          </w:tcPr>
          <w:p w:rsidR="00C33EDF" w:rsidRPr="001E0D8D" w:rsidRDefault="00C33EDF">
            <w:pPr>
              <w:jc w:val="center"/>
              <w:rPr>
                <w:bCs/>
                <w:snapToGrid w:val="0"/>
              </w:rPr>
            </w:pPr>
            <w:r w:rsidRPr="001E0D8D">
              <w:rPr>
                <w:bCs/>
                <w:snapToGrid w:val="0"/>
              </w:rPr>
              <w:t>O</w:t>
            </w:r>
          </w:p>
        </w:tc>
        <w:tc>
          <w:tcPr>
            <w:tcW w:w="1134" w:type="dxa"/>
            <w:tcBorders>
              <w:top w:val="single" w:sz="4" w:space="0" w:color="auto"/>
              <w:left w:val="single" w:sz="4" w:space="0" w:color="auto"/>
              <w:bottom w:val="single" w:sz="4" w:space="0" w:color="auto"/>
              <w:right w:val="single" w:sz="4" w:space="0" w:color="auto"/>
            </w:tcBorders>
          </w:tcPr>
          <w:p w:rsidR="00C33EDF" w:rsidRPr="001E0D8D" w:rsidRDefault="00C33EDF">
            <w:pPr>
              <w:jc w:val="center"/>
              <w:rPr>
                <w:bCs/>
                <w:snapToGrid w:val="0"/>
              </w:rPr>
            </w:pPr>
            <w:r w:rsidRPr="001E0D8D">
              <w:rPr>
                <w:bCs/>
                <w:snapToGrid w:val="0"/>
              </w:rPr>
              <w:t>NT</w:t>
            </w:r>
          </w:p>
        </w:tc>
        <w:tc>
          <w:tcPr>
            <w:tcW w:w="3969" w:type="dxa"/>
            <w:tcBorders>
              <w:top w:val="single" w:sz="4" w:space="0" w:color="auto"/>
              <w:left w:val="single" w:sz="4" w:space="0" w:color="auto"/>
              <w:bottom w:val="single" w:sz="4" w:space="0" w:color="auto"/>
              <w:right w:val="single" w:sz="18" w:space="0" w:color="auto"/>
            </w:tcBorders>
          </w:tcPr>
          <w:p w:rsidR="00C33EDF" w:rsidRPr="001E0D8D" w:rsidRDefault="00C33EDF">
            <w:pPr>
              <w:rPr>
                <w:bCs/>
                <w:snapToGrid w:val="0"/>
              </w:rPr>
            </w:pPr>
            <w:r w:rsidRPr="001E0D8D">
              <w:rPr>
                <w:bCs/>
                <w:snapToGrid w:val="0"/>
              </w:rPr>
              <w:t>jedinci</w:t>
            </w:r>
            <w:r w:rsidR="006D6FD9" w:rsidRPr="001E0D8D">
              <w:rPr>
                <w:bCs/>
                <w:snapToGrid w:val="0"/>
              </w:rPr>
              <w:t>, hnízděním vázán na trnité křoviny</w:t>
            </w:r>
          </w:p>
        </w:tc>
      </w:tr>
      <w:tr w:rsidR="00163909" w:rsidRPr="001E0D8D" w:rsidTr="002A20C5">
        <w:trPr>
          <w:cantSplit/>
          <w:trHeight w:val="235"/>
        </w:trPr>
        <w:tc>
          <w:tcPr>
            <w:tcW w:w="2694" w:type="dxa"/>
            <w:tcBorders>
              <w:top w:val="single" w:sz="4" w:space="0" w:color="auto"/>
              <w:left w:val="single" w:sz="18" w:space="0" w:color="auto"/>
              <w:bottom w:val="single" w:sz="4" w:space="0" w:color="auto"/>
            </w:tcBorders>
          </w:tcPr>
          <w:p w:rsidR="00163909" w:rsidRPr="001E0D8D" w:rsidRDefault="00163909" w:rsidP="009D3B8D">
            <w:pPr>
              <w:rPr>
                <w:b/>
              </w:rPr>
            </w:pPr>
            <w:r w:rsidRPr="001E0D8D">
              <w:rPr>
                <w:b/>
                <w:snapToGrid w:val="0"/>
              </w:rPr>
              <w:t>Savci</w:t>
            </w:r>
          </w:p>
        </w:tc>
        <w:tc>
          <w:tcPr>
            <w:tcW w:w="1275" w:type="dxa"/>
            <w:tcBorders>
              <w:top w:val="single" w:sz="4" w:space="0" w:color="auto"/>
              <w:left w:val="single" w:sz="4" w:space="0" w:color="auto"/>
              <w:bottom w:val="single" w:sz="4" w:space="0" w:color="auto"/>
              <w:right w:val="single" w:sz="4" w:space="0" w:color="auto"/>
            </w:tcBorders>
          </w:tcPr>
          <w:p w:rsidR="00163909" w:rsidRPr="001E0D8D" w:rsidRDefault="00163909">
            <w:pPr>
              <w:jc w:val="center"/>
              <w:rPr>
                <w:bCs/>
                <w:snapToGrid w:val="0"/>
              </w:rPr>
            </w:pPr>
          </w:p>
        </w:tc>
        <w:tc>
          <w:tcPr>
            <w:tcW w:w="1134" w:type="dxa"/>
            <w:tcBorders>
              <w:top w:val="single" w:sz="4" w:space="0" w:color="auto"/>
              <w:left w:val="single" w:sz="4" w:space="0" w:color="auto"/>
              <w:bottom w:val="single" w:sz="4" w:space="0" w:color="auto"/>
              <w:right w:val="single" w:sz="4" w:space="0" w:color="auto"/>
            </w:tcBorders>
          </w:tcPr>
          <w:p w:rsidR="00163909" w:rsidRPr="001E0D8D" w:rsidRDefault="00163909">
            <w:pPr>
              <w:jc w:val="center"/>
              <w:rPr>
                <w:bCs/>
                <w:snapToGrid w:val="0"/>
              </w:rPr>
            </w:pPr>
          </w:p>
        </w:tc>
        <w:tc>
          <w:tcPr>
            <w:tcW w:w="3969" w:type="dxa"/>
            <w:tcBorders>
              <w:top w:val="single" w:sz="4" w:space="0" w:color="auto"/>
              <w:left w:val="single" w:sz="4" w:space="0" w:color="auto"/>
              <w:bottom w:val="single" w:sz="4" w:space="0" w:color="auto"/>
              <w:right w:val="single" w:sz="18" w:space="0" w:color="auto"/>
            </w:tcBorders>
          </w:tcPr>
          <w:p w:rsidR="00163909" w:rsidRPr="001E0D8D" w:rsidRDefault="00163909">
            <w:pPr>
              <w:rPr>
                <w:bCs/>
                <w:snapToGrid w:val="0"/>
              </w:rPr>
            </w:pPr>
          </w:p>
        </w:tc>
      </w:tr>
      <w:tr w:rsidR="00163909" w:rsidRPr="001E0D8D" w:rsidTr="002A20C5">
        <w:trPr>
          <w:cantSplit/>
          <w:trHeight w:val="235"/>
        </w:trPr>
        <w:tc>
          <w:tcPr>
            <w:tcW w:w="2694" w:type="dxa"/>
            <w:tcBorders>
              <w:top w:val="single" w:sz="4" w:space="0" w:color="auto"/>
              <w:left w:val="single" w:sz="18" w:space="0" w:color="auto"/>
              <w:bottom w:val="single" w:sz="18" w:space="0" w:color="auto"/>
            </w:tcBorders>
          </w:tcPr>
          <w:p w:rsidR="00163909" w:rsidRPr="001E0D8D" w:rsidRDefault="00163909">
            <w:r w:rsidRPr="001E0D8D">
              <w:t>zajíc polní (</w:t>
            </w:r>
            <w:r w:rsidRPr="001E0D8D">
              <w:rPr>
                <w:i/>
              </w:rPr>
              <w:t>Lepus europaeus</w:t>
            </w:r>
            <w:r w:rsidRPr="001E0D8D">
              <w:t>)</w:t>
            </w:r>
          </w:p>
        </w:tc>
        <w:tc>
          <w:tcPr>
            <w:tcW w:w="1275" w:type="dxa"/>
            <w:tcBorders>
              <w:top w:val="single" w:sz="4" w:space="0" w:color="auto"/>
              <w:left w:val="single" w:sz="4" w:space="0" w:color="auto"/>
              <w:bottom w:val="single" w:sz="18" w:space="0" w:color="auto"/>
              <w:right w:val="single" w:sz="4" w:space="0" w:color="auto"/>
            </w:tcBorders>
          </w:tcPr>
          <w:p w:rsidR="00163909" w:rsidRPr="001E0D8D" w:rsidRDefault="00163909">
            <w:pPr>
              <w:jc w:val="center"/>
              <w:rPr>
                <w:bCs/>
                <w:snapToGrid w:val="0"/>
              </w:rPr>
            </w:pPr>
          </w:p>
        </w:tc>
        <w:tc>
          <w:tcPr>
            <w:tcW w:w="1134" w:type="dxa"/>
            <w:tcBorders>
              <w:top w:val="single" w:sz="4" w:space="0" w:color="auto"/>
              <w:left w:val="single" w:sz="4" w:space="0" w:color="auto"/>
              <w:bottom w:val="single" w:sz="18" w:space="0" w:color="auto"/>
              <w:right w:val="single" w:sz="4" w:space="0" w:color="auto"/>
            </w:tcBorders>
          </w:tcPr>
          <w:p w:rsidR="00163909" w:rsidRPr="001E0D8D" w:rsidRDefault="00392BD9">
            <w:pPr>
              <w:jc w:val="center"/>
              <w:rPr>
                <w:bCs/>
                <w:snapToGrid w:val="0"/>
              </w:rPr>
            </w:pPr>
            <w:r w:rsidRPr="001E0D8D">
              <w:rPr>
                <w:bCs/>
                <w:snapToGrid w:val="0"/>
              </w:rPr>
              <w:t>NT</w:t>
            </w:r>
          </w:p>
        </w:tc>
        <w:tc>
          <w:tcPr>
            <w:tcW w:w="3969" w:type="dxa"/>
            <w:tcBorders>
              <w:top w:val="single" w:sz="4" w:space="0" w:color="auto"/>
              <w:left w:val="single" w:sz="4" w:space="0" w:color="auto"/>
              <w:bottom w:val="single" w:sz="18" w:space="0" w:color="auto"/>
              <w:right w:val="single" w:sz="18" w:space="0" w:color="auto"/>
            </w:tcBorders>
          </w:tcPr>
          <w:p w:rsidR="00163909" w:rsidRPr="001E0D8D" w:rsidRDefault="00BC01F3">
            <w:pPr>
              <w:rPr>
                <w:bCs/>
                <w:snapToGrid w:val="0"/>
              </w:rPr>
            </w:pPr>
            <w:r w:rsidRPr="001E0D8D">
              <w:rPr>
                <w:bCs/>
                <w:snapToGrid w:val="0"/>
              </w:rPr>
              <w:t>jedinci</w:t>
            </w:r>
            <w:r w:rsidR="006D6FD9" w:rsidRPr="001E0D8D">
              <w:rPr>
                <w:bCs/>
                <w:snapToGrid w:val="0"/>
              </w:rPr>
              <w:t>, po celém území</w:t>
            </w:r>
          </w:p>
        </w:tc>
      </w:tr>
    </w:tbl>
    <w:p w:rsidR="003F7131" w:rsidRDefault="003F7131">
      <w:pPr>
        <w:pStyle w:val="Seznam2"/>
        <w:widowControl/>
        <w:ind w:left="0" w:firstLine="0"/>
        <w:jc w:val="both"/>
        <w:rPr>
          <w:b/>
          <w:bCs/>
          <w:snapToGrid w:val="0"/>
        </w:rPr>
      </w:pPr>
    </w:p>
    <w:p w:rsidR="00C20935" w:rsidRPr="00465F8D" w:rsidRDefault="00C20935" w:rsidP="00C20935">
      <w:pPr>
        <w:jc w:val="both"/>
        <w:rPr>
          <w:bCs/>
        </w:rPr>
      </w:pPr>
      <w:r w:rsidRPr="00465F8D">
        <w:rPr>
          <w:bCs/>
          <w:snapToGrid w:val="0"/>
        </w:rPr>
        <w:t xml:space="preserve">* </w:t>
      </w:r>
      <w:r w:rsidRPr="00465F8D">
        <w:rPr>
          <w:bCs/>
        </w:rPr>
        <w:t>podle vyhlášky č. 395/1992 Sb. v platném znění:</w:t>
      </w:r>
      <w:r w:rsidR="00807D04">
        <w:rPr>
          <w:bCs/>
        </w:rPr>
        <w:t xml:space="preserve"> KO – kriticky ohrožený,</w:t>
      </w:r>
      <w:r w:rsidRPr="00465F8D">
        <w:rPr>
          <w:bCs/>
        </w:rPr>
        <w:t xml:space="preserve"> SO – silně ohrožený, O – ohrožený. </w:t>
      </w:r>
    </w:p>
    <w:p w:rsidR="00C20935" w:rsidRPr="009C2586" w:rsidRDefault="00C20935" w:rsidP="00C20935">
      <w:pPr>
        <w:jc w:val="both"/>
      </w:pPr>
      <w:r w:rsidRPr="009C2586">
        <w:rPr>
          <w:iCs/>
        </w:rPr>
        <w:t>** podle červených seznamů</w:t>
      </w:r>
      <w:r>
        <w:rPr>
          <w:iCs/>
        </w:rPr>
        <w:t xml:space="preserve"> ČR, cév</w:t>
      </w:r>
      <w:r w:rsidR="00CE1EBE">
        <w:rPr>
          <w:iCs/>
        </w:rPr>
        <w:t>n</w:t>
      </w:r>
      <w:r>
        <w:rPr>
          <w:iCs/>
        </w:rPr>
        <w:t>até rostliny, bezobratlí, obratlovci</w:t>
      </w:r>
      <w:r w:rsidR="00CE1EBE">
        <w:rPr>
          <w:iCs/>
        </w:rPr>
        <w:t>, pavouci</w:t>
      </w:r>
      <w:r w:rsidRPr="009C2586">
        <w:rPr>
          <w:iCs/>
        </w:rPr>
        <w:t xml:space="preserve">: </w:t>
      </w:r>
      <w:r>
        <w:rPr>
          <w:iCs/>
        </w:rPr>
        <w:t>C</w:t>
      </w:r>
      <w:r w:rsidRPr="00465F8D">
        <w:rPr>
          <w:iCs/>
        </w:rPr>
        <w:t xml:space="preserve">R </w:t>
      </w:r>
      <w:r w:rsidRPr="009C2586">
        <w:rPr>
          <w:iCs/>
        </w:rPr>
        <w:t>–</w:t>
      </w:r>
      <w:r w:rsidRPr="00465F8D">
        <w:rPr>
          <w:iCs/>
        </w:rPr>
        <w:t xml:space="preserve"> kriticky ohrožený, EN</w:t>
      </w:r>
      <w:r w:rsidRPr="009C2586">
        <w:rPr>
          <w:iCs/>
        </w:rPr>
        <w:t xml:space="preserve"> – ohrožený, VU – zranitelný, NT – téměř ohrožený, LC – málo dotčený</w:t>
      </w:r>
      <w:r w:rsidRPr="00465F8D">
        <w:t xml:space="preserve">; podle </w:t>
      </w:r>
      <w:r w:rsidRPr="00465F8D">
        <w:rPr>
          <w:snapToGrid w:val="0"/>
        </w:rPr>
        <w:t>Grulich &amp; Chobot</w:t>
      </w:r>
      <w:r w:rsidRPr="00465F8D">
        <w:rPr>
          <w:smallCaps/>
          <w:snapToGrid w:val="0"/>
        </w:rPr>
        <w:t xml:space="preserve"> </w:t>
      </w:r>
      <w:r w:rsidRPr="00465F8D">
        <w:t>(2017), Hejda et al. (2017), Chobot &amp; Němec (2017)</w:t>
      </w:r>
      <w:r>
        <w:t>,</w:t>
      </w:r>
      <w:r w:rsidR="00CE1EBE">
        <w:t xml:space="preserve"> Řezáč et al. (2015)</w:t>
      </w:r>
      <w:r w:rsidRPr="009C2586">
        <w:t xml:space="preserve">. </w:t>
      </w:r>
    </w:p>
    <w:p w:rsidR="00182B9A" w:rsidRDefault="00182B9A">
      <w:pPr>
        <w:pStyle w:val="Seznam2"/>
        <w:widowControl/>
        <w:ind w:left="0" w:firstLine="0"/>
        <w:jc w:val="both"/>
        <w:rPr>
          <w:i/>
          <w:iCs/>
          <w:color w:val="000000" w:themeColor="text1"/>
          <w:sz w:val="24"/>
          <w:szCs w:val="24"/>
        </w:rPr>
      </w:pPr>
    </w:p>
    <w:p w:rsidR="00066F7F" w:rsidRDefault="00066F7F" w:rsidP="004D0D16">
      <w:pPr>
        <w:pStyle w:val="Nadpis3"/>
        <w:jc w:val="left"/>
      </w:pPr>
      <w:bookmarkStart w:id="83" w:name="_Toc256000019"/>
      <w:bookmarkStart w:id="84" w:name="_Toc514409721"/>
      <w:bookmarkStart w:id="85" w:name="_Toc516042630"/>
      <w:bookmarkStart w:id="86" w:name="_Toc61431771"/>
    </w:p>
    <w:p w:rsidR="004D0D16" w:rsidRPr="008F6F30" w:rsidRDefault="004D0D16" w:rsidP="004D0D16">
      <w:pPr>
        <w:pStyle w:val="Nadpis3"/>
        <w:jc w:val="left"/>
      </w:pPr>
      <w:bookmarkStart w:id="87" w:name="_Toc63841593"/>
      <w:r w:rsidRPr="008F6F30">
        <w:t>2.1.3 Výčet a popis významných přirozených disturbančních činitelů působících v území v minulosti a současnosti</w:t>
      </w:r>
      <w:bookmarkEnd w:id="83"/>
      <w:bookmarkEnd w:id="84"/>
      <w:bookmarkEnd w:id="85"/>
      <w:bookmarkEnd w:id="86"/>
      <w:bookmarkEnd w:id="87"/>
    </w:p>
    <w:p w:rsidR="004D0D16" w:rsidRDefault="004D0D16" w:rsidP="004D0D16">
      <w:pPr>
        <w:pStyle w:val="Seznam2"/>
        <w:widowControl/>
        <w:ind w:left="0" w:firstLine="0"/>
        <w:jc w:val="both"/>
        <w:rPr>
          <w:i/>
          <w:iCs/>
          <w:sz w:val="24"/>
          <w:szCs w:val="24"/>
        </w:rPr>
      </w:pPr>
    </w:p>
    <w:p w:rsidR="004D0D16" w:rsidRDefault="004D0D16" w:rsidP="004D0D16">
      <w:pPr>
        <w:pStyle w:val="Seznam2"/>
        <w:widowControl/>
        <w:ind w:left="0" w:firstLine="0"/>
        <w:jc w:val="both"/>
        <w:rPr>
          <w:b/>
          <w:bCs/>
          <w:sz w:val="24"/>
          <w:szCs w:val="24"/>
        </w:rPr>
      </w:pPr>
      <w:r>
        <w:rPr>
          <w:b/>
          <w:bCs/>
          <w:sz w:val="24"/>
          <w:szCs w:val="24"/>
        </w:rPr>
        <w:t>a) abiotické disturbanční činitele</w:t>
      </w:r>
    </w:p>
    <w:p w:rsidR="00167547" w:rsidRDefault="00167547" w:rsidP="004D0D16">
      <w:pPr>
        <w:pStyle w:val="Seznam2"/>
        <w:widowControl/>
        <w:ind w:left="0" w:firstLine="0"/>
        <w:jc w:val="both"/>
        <w:rPr>
          <w:bCs/>
          <w:sz w:val="24"/>
          <w:szCs w:val="24"/>
        </w:rPr>
      </w:pPr>
      <w:r>
        <w:rPr>
          <w:bCs/>
          <w:sz w:val="24"/>
          <w:szCs w:val="24"/>
        </w:rPr>
        <w:t>V</w:t>
      </w:r>
      <w:r w:rsidR="00AD2F65">
        <w:rPr>
          <w:bCs/>
          <w:sz w:val="24"/>
          <w:szCs w:val="24"/>
        </w:rPr>
        <w:t>ýrazným činitelem je sucho, zejména nedostatek srážek v jarním období. Tento stav trvá od roku 2015. Má velmi pravděpodobně vliv na následující druhy kvetoucí brzy zjara:</w:t>
      </w:r>
      <w:r>
        <w:rPr>
          <w:bCs/>
          <w:sz w:val="24"/>
          <w:szCs w:val="24"/>
        </w:rPr>
        <w:t xml:space="preserve"> </w:t>
      </w:r>
      <w:r w:rsidR="00AD2F65">
        <w:rPr>
          <w:bCs/>
          <w:sz w:val="24"/>
          <w:szCs w:val="24"/>
        </w:rPr>
        <w:t>sasanka lesní (</w:t>
      </w:r>
      <w:r w:rsidR="00AD2F65" w:rsidRPr="00AD2F65">
        <w:rPr>
          <w:bCs/>
          <w:i/>
          <w:sz w:val="24"/>
          <w:szCs w:val="24"/>
        </w:rPr>
        <w:t>Anemone sylvestris</w:t>
      </w:r>
      <w:r w:rsidR="00AD2F65">
        <w:rPr>
          <w:bCs/>
          <w:sz w:val="24"/>
          <w:szCs w:val="24"/>
        </w:rPr>
        <w:t>), křivatec rolní (</w:t>
      </w:r>
      <w:r w:rsidR="00AD2F65" w:rsidRPr="00AD2F65">
        <w:rPr>
          <w:bCs/>
          <w:i/>
          <w:sz w:val="24"/>
          <w:szCs w:val="24"/>
        </w:rPr>
        <w:t xml:space="preserve">Gagea </w:t>
      </w:r>
      <w:r w:rsidR="00AD2F65">
        <w:rPr>
          <w:bCs/>
          <w:i/>
          <w:sz w:val="24"/>
          <w:szCs w:val="24"/>
        </w:rPr>
        <w:t>villosa</w:t>
      </w:r>
      <w:r w:rsidR="00AD2F65">
        <w:rPr>
          <w:bCs/>
          <w:sz w:val="24"/>
          <w:szCs w:val="24"/>
        </w:rPr>
        <w:t>), koniklec luční český (</w:t>
      </w:r>
      <w:r w:rsidR="00AD2F65" w:rsidRPr="00AD2F65">
        <w:rPr>
          <w:bCs/>
          <w:i/>
          <w:sz w:val="24"/>
          <w:szCs w:val="24"/>
        </w:rPr>
        <w:t>Pulsatilla pratensis</w:t>
      </w:r>
      <w:r w:rsidR="00AD2F65">
        <w:rPr>
          <w:bCs/>
          <w:sz w:val="24"/>
          <w:szCs w:val="24"/>
        </w:rPr>
        <w:t xml:space="preserve"> subsp. </w:t>
      </w:r>
      <w:r w:rsidR="00AD2F65" w:rsidRPr="00AD2F65">
        <w:rPr>
          <w:bCs/>
          <w:i/>
          <w:sz w:val="24"/>
          <w:szCs w:val="24"/>
        </w:rPr>
        <w:t>bohemica</w:t>
      </w:r>
      <w:r w:rsidR="00AD2F65">
        <w:rPr>
          <w:bCs/>
          <w:sz w:val="24"/>
          <w:szCs w:val="24"/>
        </w:rPr>
        <w:t xml:space="preserve">). </w:t>
      </w:r>
      <w:r w:rsidR="00AE22AC">
        <w:rPr>
          <w:bCs/>
          <w:sz w:val="24"/>
          <w:szCs w:val="24"/>
        </w:rPr>
        <w:t>Snížila se početnost kvetoucích a plodících jedinců</w:t>
      </w:r>
      <w:r w:rsidR="00AD2F65">
        <w:rPr>
          <w:bCs/>
          <w:sz w:val="24"/>
          <w:szCs w:val="24"/>
        </w:rPr>
        <w:t xml:space="preserve"> (koniklec luční český), byly zastiženy</w:t>
      </w:r>
      <w:r w:rsidR="00453CE2">
        <w:rPr>
          <w:bCs/>
          <w:sz w:val="24"/>
          <w:szCs w:val="24"/>
        </w:rPr>
        <w:t xml:space="preserve"> rostliny</w:t>
      </w:r>
      <w:r w:rsidR="00AD2F65">
        <w:rPr>
          <w:bCs/>
          <w:sz w:val="24"/>
          <w:szCs w:val="24"/>
        </w:rPr>
        <w:t xml:space="preserve"> pouze ve sterilním stavu </w:t>
      </w:r>
      <w:r w:rsidR="009250AF">
        <w:rPr>
          <w:bCs/>
          <w:sz w:val="24"/>
          <w:szCs w:val="24"/>
        </w:rPr>
        <w:t>(křivatec rolní)</w:t>
      </w:r>
      <w:r w:rsidR="00AD2F65">
        <w:rPr>
          <w:bCs/>
          <w:sz w:val="24"/>
          <w:szCs w:val="24"/>
        </w:rPr>
        <w:t xml:space="preserve"> anebo nebyly při průzkumu zaznamenány vůbec (sasanka lesní nebyla zaznamenána v roce 2018 ani 2020</w:t>
      </w:r>
      <w:r w:rsidR="00C33EDF">
        <w:rPr>
          <w:bCs/>
          <w:sz w:val="24"/>
          <w:szCs w:val="24"/>
        </w:rPr>
        <w:t>,</w:t>
      </w:r>
      <w:r w:rsidR="00AD2F65">
        <w:rPr>
          <w:bCs/>
          <w:sz w:val="24"/>
          <w:szCs w:val="24"/>
        </w:rPr>
        <w:t xml:space="preserve"> druh je </w:t>
      </w:r>
      <w:r w:rsidR="00182B9A">
        <w:rPr>
          <w:bCs/>
          <w:sz w:val="24"/>
          <w:szCs w:val="24"/>
        </w:rPr>
        <w:t xml:space="preserve">však </w:t>
      </w:r>
      <w:r w:rsidR="00AD2F65">
        <w:rPr>
          <w:bCs/>
          <w:sz w:val="24"/>
          <w:szCs w:val="24"/>
        </w:rPr>
        <w:t>pozorovatelný poměrně krátkou dobu, případně mohl být ve sterilní formě, kdy je poměrně těžko nalezitelný).</w:t>
      </w:r>
      <w:r w:rsidR="005D608F">
        <w:rPr>
          <w:bCs/>
          <w:sz w:val="24"/>
          <w:szCs w:val="24"/>
        </w:rPr>
        <w:t xml:space="preserve"> </w:t>
      </w:r>
    </w:p>
    <w:p w:rsidR="005367C2" w:rsidRPr="00167547" w:rsidRDefault="005367C2" w:rsidP="004D0D16">
      <w:pPr>
        <w:pStyle w:val="Seznam2"/>
        <w:widowControl/>
        <w:ind w:left="0" w:firstLine="0"/>
        <w:jc w:val="both"/>
        <w:rPr>
          <w:bCs/>
          <w:sz w:val="24"/>
          <w:szCs w:val="24"/>
        </w:rPr>
      </w:pPr>
    </w:p>
    <w:p w:rsidR="004D0D16" w:rsidRDefault="004D0D16" w:rsidP="004D0D16">
      <w:pPr>
        <w:pStyle w:val="Seznam2"/>
        <w:widowControl/>
        <w:ind w:left="0" w:firstLine="0"/>
        <w:jc w:val="both"/>
        <w:rPr>
          <w:b/>
          <w:bCs/>
          <w:sz w:val="24"/>
          <w:szCs w:val="24"/>
        </w:rPr>
      </w:pPr>
      <w:r>
        <w:rPr>
          <w:b/>
          <w:bCs/>
          <w:sz w:val="24"/>
          <w:szCs w:val="24"/>
        </w:rPr>
        <w:t>b) biotické disturbanční činitele</w:t>
      </w:r>
    </w:p>
    <w:p w:rsidR="009250AF" w:rsidRDefault="00182B9A" w:rsidP="009250AF">
      <w:pPr>
        <w:pStyle w:val="Seznam2"/>
        <w:widowControl/>
        <w:ind w:left="0" w:firstLine="0"/>
        <w:jc w:val="both"/>
        <w:rPr>
          <w:bCs/>
          <w:sz w:val="24"/>
          <w:szCs w:val="24"/>
        </w:rPr>
      </w:pPr>
      <w:r>
        <w:rPr>
          <w:bCs/>
          <w:sz w:val="24"/>
          <w:szCs w:val="24"/>
        </w:rPr>
        <w:t>Na území nebyly identifikovány významné disturbanční vlivy. Lokalita je navštěvována zvěří, ale nedochází k</w:t>
      </w:r>
      <w:r w:rsidR="00D439B9">
        <w:rPr>
          <w:bCs/>
          <w:sz w:val="24"/>
          <w:szCs w:val="24"/>
        </w:rPr>
        <w:t xml:space="preserve"> jejímu </w:t>
      </w:r>
      <w:r>
        <w:rPr>
          <w:bCs/>
          <w:sz w:val="24"/>
          <w:szCs w:val="24"/>
        </w:rPr>
        <w:t>poškozování, např. rytím černé zvěře</w:t>
      </w:r>
      <w:r w:rsidR="00D439B9">
        <w:rPr>
          <w:bCs/>
          <w:sz w:val="24"/>
          <w:szCs w:val="24"/>
        </w:rPr>
        <w:t xml:space="preserve"> nebo nadměrnou eutrofizací výkaly zvířat</w:t>
      </w:r>
      <w:r>
        <w:rPr>
          <w:bCs/>
          <w:sz w:val="24"/>
          <w:szCs w:val="24"/>
        </w:rPr>
        <w:t>. Cestičky zvěře naopak částečně zpřístupňují jinak těžko průchodné křoviny.</w:t>
      </w:r>
      <w:r w:rsidR="007F39A4">
        <w:rPr>
          <w:bCs/>
          <w:sz w:val="24"/>
          <w:szCs w:val="24"/>
        </w:rPr>
        <w:t xml:space="preserve"> </w:t>
      </w:r>
    </w:p>
    <w:p w:rsidR="004D0D16" w:rsidRDefault="004D0D16" w:rsidP="004D0D16">
      <w:pPr>
        <w:pStyle w:val="Seznam2"/>
        <w:widowControl/>
        <w:ind w:left="0" w:firstLine="0"/>
        <w:jc w:val="both"/>
        <w:rPr>
          <w:i/>
          <w:iCs/>
          <w:sz w:val="24"/>
          <w:szCs w:val="24"/>
        </w:rPr>
      </w:pPr>
    </w:p>
    <w:p w:rsidR="00AE22AC" w:rsidRDefault="00AE22AC" w:rsidP="001776D8">
      <w:pPr>
        <w:pStyle w:val="Nadpis2"/>
      </w:pPr>
      <w:bookmarkStart w:id="88" w:name="_Toc256000020"/>
      <w:bookmarkStart w:id="89" w:name="_Toc514409722"/>
      <w:bookmarkStart w:id="90" w:name="_Toc516042631"/>
    </w:p>
    <w:p w:rsidR="004D0D16" w:rsidRDefault="004D0D16" w:rsidP="001776D8">
      <w:pPr>
        <w:pStyle w:val="Nadpis2"/>
      </w:pPr>
      <w:bookmarkStart w:id="91" w:name="_Toc61431772"/>
      <w:bookmarkStart w:id="92" w:name="_Toc63841594"/>
      <w:r w:rsidRPr="00AE6217">
        <w:t>2.2</w:t>
      </w:r>
      <w:r>
        <w:t xml:space="preserve"> Historie využívání území a zásadní pozitivní i negativní vlivy lidské činnosti v minulosti a současnosti</w:t>
      </w:r>
      <w:bookmarkEnd w:id="88"/>
      <w:bookmarkEnd w:id="89"/>
      <w:bookmarkEnd w:id="90"/>
      <w:bookmarkEnd w:id="91"/>
      <w:bookmarkEnd w:id="92"/>
    </w:p>
    <w:p w:rsidR="00652B2B" w:rsidRDefault="00652B2B" w:rsidP="005D608F">
      <w:pPr>
        <w:adjustRightInd w:val="0"/>
        <w:jc w:val="both"/>
        <w:rPr>
          <w:sz w:val="24"/>
          <w:szCs w:val="24"/>
        </w:rPr>
      </w:pPr>
    </w:p>
    <w:p w:rsidR="004D0D16" w:rsidRDefault="004D0D16" w:rsidP="006A3EA9">
      <w:pPr>
        <w:pStyle w:val="Seznam2"/>
        <w:widowControl/>
        <w:numPr>
          <w:ilvl w:val="0"/>
          <w:numId w:val="3"/>
        </w:numPr>
        <w:jc w:val="both"/>
        <w:rPr>
          <w:b/>
          <w:bCs/>
          <w:sz w:val="24"/>
          <w:szCs w:val="24"/>
        </w:rPr>
      </w:pPr>
      <w:r>
        <w:rPr>
          <w:b/>
          <w:bCs/>
          <w:sz w:val="24"/>
          <w:szCs w:val="24"/>
        </w:rPr>
        <w:t>ochrana přírody</w:t>
      </w:r>
    </w:p>
    <w:p w:rsidR="006A3EA9" w:rsidRDefault="00324669" w:rsidP="006A3EA9">
      <w:pPr>
        <w:adjustRightInd w:val="0"/>
        <w:jc w:val="both"/>
        <w:rPr>
          <w:sz w:val="24"/>
          <w:szCs w:val="24"/>
        </w:rPr>
      </w:pPr>
      <w:r w:rsidRPr="00324669">
        <w:rPr>
          <w:sz w:val="24"/>
          <w:szCs w:val="24"/>
        </w:rPr>
        <w:t>Návrh na vyhlášení chrán</w:t>
      </w:r>
      <w:r>
        <w:rPr>
          <w:sz w:val="24"/>
          <w:szCs w:val="24"/>
        </w:rPr>
        <w:t>ě</w:t>
      </w:r>
      <w:r w:rsidRPr="00324669">
        <w:rPr>
          <w:sz w:val="24"/>
          <w:szCs w:val="24"/>
        </w:rPr>
        <w:t>ného území byl podán RNDr. Vojenem Ložkem v roce 1970.</w:t>
      </w:r>
      <w:r>
        <w:rPr>
          <w:sz w:val="24"/>
          <w:szCs w:val="24"/>
        </w:rPr>
        <w:t xml:space="preserve"> </w:t>
      </w:r>
      <w:r w:rsidRPr="00324669">
        <w:rPr>
          <w:sz w:val="24"/>
          <w:szCs w:val="24"/>
        </w:rPr>
        <w:t>O p</w:t>
      </w:r>
      <w:r>
        <w:rPr>
          <w:sz w:val="24"/>
          <w:szCs w:val="24"/>
        </w:rPr>
        <w:t>ět let pozdě</w:t>
      </w:r>
      <w:r w:rsidRPr="00324669">
        <w:rPr>
          <w:sz w:val="24"/>
          <w:szCs w:val="24"/>
        </w:rPr>
        <w:t>ji schválil návrh na vyhlášení Okresní národní výbor v Beroun</w:t>
      </w:r>
      <w:r>
        <w:rPr>
          <w:sz w:val="24"/>
          <w:szCs w:val="24"/>
        </w:rPr>
        <w:t>ě a př</w:t>
      </w:r>
      <w:r w:rsidRPr="00324669">
        <w:rPr>
          <w:sz w:val="24"/>
          <w:szCs w:val="24"/>
        </w:rPr>
        <w:t>edb</w:t>
      </w:r>
      <w:r>
        <w:rPr>
          <w:sz w:val="24"/>
          <w:szCs w:val="24"/>
        </w:rPr>
        <w:t>ě</w:t>
      </w:r>
      <w:r w:rsidRPr="00324669">
        <w:rPr>
          <w:sz w:val="24"/>
          <w:szCs w:val="24"/>
        </w:rPr>
        <w:t>žný</w:t>
      </w:r>
      <w:r>
        <w:rPr>
          <w:sz w:val="24"/>
          <w:szCs w:val="24"/>
        </w:rPr>
        <w:t xml:space="preserve"> </w:t>
      </w:r>
      <w:r w:rsidRPr="00324669">
        <w:rPr>
          <w:sz w:val="24"/>
          <w:szCs w:val="24"/>
        </w:rPr>
        <w:t>návrh projedna</w:t>
      </w:r>
      <w:r>
        <w:rPr>
          <w:sz w:val="24"/>
          <w:szCs w:val="24"/>
        </w:rPr>
        <w:t>la školská a kulturní komise Stř</w:t>
      </w:r>
      <w:r w:rsidRPr="00324669">
        <w:rPr>
          <w:sz w:val="24"/>
          <w:szCs w:val="24"/>
        </w:rPr>
        <w:t>edo</w:t>
      </w:r>
      <w:r>
        <w:rPr>
          <w:sz w:val="24"/>
          <w:szCs w:val="24"/>
        </w:rPr>
        <w:t>č</w:t>
      </w:r>
      <w:r w:rsidRPr="00324669">
        <w:rPr>
          <w:sz w:val="24"/>
          <w:szCs w:val="24"/>
        </w:rPr>
        <w:t>eského krajského národního výboru</w:t>
      </w:r>
      <w:r>
        <w:rPr>
          <w:sz w:val="24"/>
          <w:szCs w:val="24"/>
        </w:rPr>
        <w:t xml:space="preserve"> </w:t>
      </w:r>
      <w:r w:rsidRPr="00324669">
        <w:rPr>
          <w:sz w:val="24"/>
          <w:szCs w:val="24"/>
        </w:rPr>
        <w:t>v Praze. V roce 1984 byla</w:t>
      </w:r>
      <w:r>
        <w:rPr>
          <w:sz w:val="24"/>
          <w:szCs w:val="24"/>
        </w:rPr>
        <w:t xml:space="preserve"> </w:t>
      </w:r>
      <w:r w:rsidRPr="00324669">
        <w:rPr>
          <w:sz w:val="24"/>
          <w:szCs w:val="24"/>
        </w:rPr>
        <w:t>vyhlášena Státní p</w:t>
      </w:r>
      <w:r>
        <w:rPr>
          <w:sz w:val="24"/>
          <w:szCs w:val="24"/>
        </w:rPr>
        <w:t>ř</w:t>
      </w:r>
      <w:r w:rsidRPr="00324669">
        <w:rPr>
          <w:sz w:val="24"/>
          <w:szCs w:val="24"/>
        </w:rPr>
        <w:t xml:space="preserve">írodní rezervace Stará </w:t>
      </w:r>
      <w:r>
        <w:rPr>
          <w:sz w:val="24"/>
          <w:szCs w:val="24"/>
        </w:rPr>
        <w:t>V</w:t>
      </w:r>
      <w:r w:rsidRPr="00324669">
        <w:rPr>
          <w:sz w:val="24"/>
          <w:szCs w:val="24"/>
        </w:rPr>
        <w:t>es</w:t>
      </w:r>
      <w:r w:rsidR="00285667">
        <w:rPr>
          <w:sz w:val="24"/>
          <w:szCs w:val="24"/>
        </w:rPr>
        <w:t>.</w:t>
      </w:r>
      <w:r w:rsidRPr="00324669">
        <w:rPr>
          <w:sz w:val="24"/>
          <w:szCs w:val="24"/>
        </w:rPr>
        <w:t xml:space="preserve"> V roce 2001 zpracoval RNDr. Milan Rivola </w:t>
      </w:r>
      <w:r w:rsidR="00285667">
        <w:rPr>
          <w:sz w:val="24"/>
          <w:szCs w:val="24"/>
        </w:rPr>
        <w:t xml:space="preserve">první </w:t>
      </w:r>
      <w:r w:rsidR="00FE06C3">
        <w:rPr>
          <w:sz w:val="24"/>
          <w:szCs w:val="24"/>
        </w:rPr>
        <w:t>p</w:t>
      </w:r>
      <w:r w:rsidRPr="00324669">
        <w:rPr>
          <w:sz w:val="24"/>
          <w:szCs w:val="24"/>
        </w:rPr>
        <w:t>lán pé</w:t>
      </w:r>
      <w:r>
        <w:rPr>
          <w:sz w:val="24"/>
          <w:szCs w:val="24"/>
        </w:rPr>
        <w:t>č</w:t>
      </w:r>
      <w:r w:rsidRPr="00324669">
        <w:rPr>
          <w:sz w:val="24"/>
          <w:szCs w:val="24"/>
        </w:rPr>
        <w:t>e</w:t>
      </w:r>
      <w:r w:rsidR="00FE06C3">
        <w:rPr>
          <w:sz w:val="24"/>
          <w:szCs w:val="24"/>
        </w:rPr>
        <w:t xml:space="preserve"> o</w:t>
      </w:r>
      <w:r w:rsidRPr="00324669">
        <w:rPr>
          <w:sz w:val="24"/>
          <w:szCs w:val="24"/>
        </w:rPr>
        <w:t xml:space="preserve"> p</w:t>
      </w:r>
      <w:r>
        <w:rPr>
          <w:sz w:val="24"/>
          <w:szCs w:val="24"/>
        </w:rPr>
        <w:t>ř</w:t>
      </w:r>
      <w:r w:rsidRPr="00324669">
        <w:rPr>
          <w:sz w:val="24"/>
          <w:szCs w:val="24"/>
        </w:rPr>
        <w:t>írodní památk</w:t>
      </w:r>
      <w:r w:rsidR="00FE06C3">
        <w:rPr>
          <w:sz w:val="24"/>
          <w:szCs w:val="24"/>
        </w:rPr>
        <w:t>u</w:t>
      </w:r>
      <w:r>
        <w:rPr>
          <w:sz w:val="24"/>
          <w:szCs w:val="24"/>
        </w:rPr>
        <w:t xml:space="preserve"> </w:t>
      </w:r>
      <w:r w:rsidRPr="00324669">
        <w:rPr>
          <w:sz w:val="24"/>
          <w:szCs w:val="24"/>
        </w:rPr>
        <w:t xml:space="preserve">Stará ves. </w:t>
      </w:r>
    </w:p>
    <w:p w:rsidR="006F5CF2" w:rsidRDefault="006F5CF2" w:rsidP="00285667">
      <w:pPr>
        <w:adjustRightInd w:val="0"/>
        <w:jc w:val="both"/>
        <w:rPr>
          <w:b/>
          <w:bCs/>
          <w:sz w:val="24"/>
          <w:szCs w:val="24"/>
        </w:rPr>
      </w:pPr>
    </w:p>
    <w:p w:rsidR="004D0D16" w:rsidRDefault="004D0D16" w:rsidP="006A3EA9">
      <w:pPr>
        <w:pStyle w:val="Seznam2"/>
        <w:widowControl/>
        <w:numPr>
          <w:ilvl w:val="0"/>
          <w:numId w:val="3"/>
        </w:numPr>
        <w:jc w:val="both"/>
        <w:rPr>
          <w:b/>
          <w:bCs/>
          <w:sz w:val="24"/>
          <w:szCs w:val="24"/>
        </w:rPr>
      </w:pPr>
      <w:r>
        <w:rPr>
          <w:b/>
          <w:bCs/>
          <w:sz w:val="24"/>
          <w:szCs w:val="24"/>
        </w:rPr>
        <w:lastRenderedPageBreak/>
        <w:t>zemědělské hospodaření</w:t>
      </w:r>
    </w:p>
    <w:p w:rsidR="0085552D" w:rsidRDefault="0085552D" w:rsidP="004369CF">
      <w:pPr>
        <w:pStyle w:val="Seznam2"/>
        <w:widowControl/>
        <w:ind w:left="66" w:firstLine="0"/>
        <w:jc w:val="both"/>
        <w:rPr>
          <w:sz w:val="24"/>
          <w:szCs w:val="24"/>
        </w:rPr>
      </w:pPr>
      <w:r>
        <w:rPr>
          <w:sz w:val="24"/>
          <w:szCs w:val="24"/>
        </w:rPr>
        <w:t xml:space="preserve">V minulosti území fungovalo jako pastvina. </w:t>
      </w:r>
      <w:r w:rsidR="00285667">
        <w:rPr>
          <w:sz w:val="24"/>
          <w:szCs w:val="24"/>
        </w:rPr>
        <w:t xml:space="preserve">Části </w:t>
      </w:r>
      <w:r w:rsidR="00A75357">
        <w:rPr>
          <w:sz w:val="24"/>
          <w:szCs w:val="24"/>
        </w:rPr>
        <w:t xml:space="preserve">území </w:t>
      </w:r>
      <w:r w:rsidR="00285667">
        <w:rPr>
          <w:sz w:val="24"/>
          <w:szCs w:val="24"/>
        </w:rPr>
        <w:t>s hlubší půdou byly velmi pravděpodobně koseny</w:t>
      </w:r>
      <w:r w:rsidR="00FE06C3">
        <w:rPr>
          <w:sz w:val="24"/>
          <w:szCs w:val="24"/>
        </w:rPr>
        <w:t>,</w:t>
      </w:r>
      <w:r w:rsidR="00285667">
        <w:rPr>
          <w:sz w:val="24"/>
          <w:szCs w:val="24"/>
        </w:rPr>
        <w:t xml:space="preserve"> </w:t>
      </w:r>
      <w:r w:rsidR="00FE06C3">
        <w:rPr>
          <w:sz w:val="24"/>
          <w:szCs w:val="24"/>
        </w:rPr>
        <w:t>s případným přepasením otav. D</w:t>
      </w:r>
      <w:r w:rsidR="00285667">
        <w:rPr>
          <w:sz w:val="24"/>
          <w:szCs w:val="24"/>
        </w:rPr>
        <w:t xml:space="preserve">le ústního sdělení </w:t>
      </w:r>
      <w:r w:rsidR="00A75357">
        <w:rPr>
          <w:sz w:val="24"/>
          <w:szCs w:val="24"/>
        </w:rPr>
        <w:t xml:space="preserve">hudlických pamětníků </w:t>
      </w:r>
      <w:r w:rsidR="00285667">
        <w:rPr>
          <w:sz w:val="24"/>
          <w:szCs w:val="24"/>
        </w:rPr>
        <w:t>byly koseny svahy na Kozlehoře</w:t>
      </w:r>
      <w:r w:rsidR="00FE06C3">
        <w:rPr>
          <w:sz w:val="24"/>
          <w:szCs w:val="24"/>
        </w:rPr>
        <w:t>.</w:t>
      </w:r>
      <w:r w:rsidR="00285667">
        <w:rPr>
          <w:sz w:val="24"/>
          <w:szCs w:val="24"/>
        </w:rPr>
        <w:t xml:space="preserve"> </w:t>
      </w:r>
      <w:r w:rsidR="00FE06C3">
        <w:rPr>
          <w:color w:val="000000"/>
          <w:sz w:val="24"/>
          <w:szCs w:val="24"/>
        </w:rPr>
        <w:t xml:space="preserve">Lze usuzovat, že </w:t>
      </w:r>
      <w:r w:rsidR="00471F8E">
        <w:rPr>
          <w:color w:val="000000"/>
          <w:sz w:val="24"/>
          <w:szCs w:val="24"/>
        </w:rPr>
        <w:t xml:space="preserve">i na svazích na území přírodní památky </w:t>
      </w:r>
      <w:r w:rsidR="00285667">
        <w:rPr>
          <w:sz w:val="24"/>
          <w:szCs w:val="24"/>
        </w:rPr>
        <w:t xml:space="preserve">se hospodařilo obdobně vzhledem k podobným podmínkám. </w:t>
      </w:r>
    </w:p>
    <w:p w:rsidR="006A3EA9" w:rsidRDefault="0085552D" w:rsidP="004369CF">
      <w:pPr>
        <w:pStyle w:val="Seznam2"/>
        <w:widowControl/>
        <w:ind w:left="66" w:firstLine="0"/>
        <w:jc w:val="both"/>
        <w:rPr>
          <w:sz w:val="24"/>
          <w:szCs w:val="24"/>
        </w:rPr>
      </w:pPr>
      <w:r>
        <w:rPr>
          <w:iCs/>
          <w:sz w:val="24"/>
          <w:szCs w:val="24"/>
        </w:rPr>
        <w:t>V poválečných letech přestala být lokalita jako pastvina využívána (Rivola 2001) a začal rozvoj křovin.</w:t>
      </w:r>
      <w:r>
        <w:rPr>
          <w:sz w:val="24"/>
          <w:szCs w:val="24"/>
        </w:rPr>
        <w:t xml:space="preserve"> Od roku 1984 (vyhlášení MZCHÚ) byly občasně prováděny jednorázové výřezy náletových dřevin, ovšem bez další navazující péče. Toto opatření vedlo v podstatě ke zhoršení podmínek v území, došlo ke zmlazení křovin a zvýšení jejich vitality. Problematická je hlavně trnka obecná (</w:t>
      </w:r>
      <w:r w:rsidRPr="00960F50">
        <w:rPr>
          <w:i/>
          <w:sz w:val="24"/>
          <w:szCs w:val="24"/>
        </w:rPr>
        <w:t>Prunus spinosa</w:t>
      </w:r>
      <w:r>
        <w:rPr>
          <w:sz w:val="24"/>
          <w:szCs w:val="24"/>
        </w:rPr>
        <w:t>) a svída krvavá (</w:t>
      </w:r>
      <w:r w:rsidRPr="00960F50">
        <w:rPr>
          <w:i/>
          <w:sz w:val="24"/>
          <w:szCs w:val="24"/>
        </w:rPr>
        <w:t>Cornus sanguinea</w:t>
      </w:r>
      <w:r>
        <w:rPr>
          <w:sz w:val="24"/>
          <w:szCs w:val="24"/>
        </w:rPr>
        <w:t>).</w:t>
      </w:r>
    </w:p>
    <w:p w:rsidR="004369CF" w:rsidRDefault="00C20935" w:rsidP="004369CF">
      <w:pPr>
        <w:pStyle w:val="Seznam2"/>
        <w:widowControl/>
        <w:ind w:left="66" w:firstLine="0"/>
        <w:jc w:val="both"/>
        <w:rPr>
          <w:bCs/>
          <w:sz w:val="24"/>
          <w:szCs w:val="24"/>
        </w:rPr>
      </w:pPr>
      <w:r>
        <w:rPr>
          <w:sz w:val="24"/>
          <w:szCs w:val="24"/>
        </w:rPr>
        <w:t>Z</w:t>
      </w:r>
      <w:r w:rsidR="004369CF" w:rsidRPr="004369CF">
        <w:rPr>
          <w:bCs/>
          <w:sz w:val="24"/>
          <w:szCs w:val="24"/>
        </w:rPr>
        <w:t xml:space="preserve">emědělské hospodaření probíhá </w:t>
      </w:r>
      <w:r w:rsidR="00960F50">
        <w:rPr>
          <w:bCs/>
          <w:sz w:val="24"/>
          <w:szCs w:val="24"/>
        </w:rPr>
        <w:t xml:space="preserve">v současné době </w:t>
      </w:r>
      <w:r w:rsidR="004369CF" w:rsidRPr="004369CF">
        <w:rPr>
          <w:bCs/>
          <w:sz w:val="24"/>
          <w:szCs w:val="24"/>
        </w:rPr>
        <w:t xml:space="preserve">pouze v severozápadní části </w:t>
      </w:r>
      <w:r w:rsidR="00960F50">
        <w:rPr>
          <w:bCs/>
          <w:sz w:val="24"/>
          <w:szCs w:val="24"/>
        </w:rPr>
        <w:t xml:space="preserve">přírodní </w:t>
      </w:r>
      <w:r w:rsidR="004369CF" w:rsidRPr="004369CF">
        <w:rPr>
          <w:bCs/>
          <w:sz w:val="24"/>
          <w:szCs w:val="24"/>
        </w:rPr>
        <w:t>památky</w:t>
      </w:r>
      <w:r w:rsidR="0054061A">
        <w:rPr>
          <w:bCs/>
          <w:sz w:val="24"/>
          <w:szCs w:val="24"/>
        </w:rPr>
        <w:t xml:space="preserve"> na pozemku p. č. 1863/3</w:t>
      </w:r>
      <w:r w:rsidR="004369CF" w:rsidRPr="004369CF">
        <w:rPr>
          <w:bCs/>
          <w:sz w:val="24"/>
          <w:szCs w:val="24"/>
        </w:rPr>
        <w:t xml:space="preserve">, kam zasahuje </w:t>
      </w:r>
      <w:r w:rsidR="004369CF">
        <w:rPr>
          <w:bCs/>
          <w:sz w:val="24"/>
          <w:szCs w:val="24"/>
        </w:rPr>
        <w:t>kulturní</w:t>
      </w:r>
      <w:r w:rsidR="004369CF" w:rsidRPr="004369CF">
        <w:rPr>
          <w:bCs/>
          <w:sz w:val="24"/>
          <w:szCs w:val="24"/>
        </w:rPr>
        <w:t xml:space="preserve"> luční porost (oseto </w:t>
      </w:r>
      <w:r w:rsidR="0054061A">
        <w:rPr>
          <w:bCs/>
          <w:sz w:val="24"/>
          <w:szCs w:val="24"/>
        </w:rPr>
        <w:t>konvenční travní</w:t>
      </w:r>
      <w:r w:rsidR="004369CF" w:rsidRPr="004369CF">
        <w:rPr>
          <w:bCs/>
          <w:sz w:val="24"/>
          <w:szCs w:val="24"/>
        </w:rPr>
        <w:t xml:space="preserve"> směsí, bez výskytu druhů význačný</w:t>
      </w:r>
      <w:r w:rsidR="004369CF">
        <w:rPr>
          <w:bCs/>
          <w:sz w:val="24"/>
          <w:szCs w:val="24"/>
        </w:rPr>
        <w:t>ch pro přírodní památku</w:t>
      </w:r>
      <w:r w:rsidR="0054061A">
        <w:rPr>
          <w:bCs/>
          <w:sz w:val="24"/>
          <w:szCs w:val="24"/>
        </w:rPr>
        <w:t>)</w:t>
      </w:r>
      <w:r w:rsidR="004369CF">
        <w:rPr>
          <w:bCs/>
          <w:sz w:val="24"/>
          <w:szCs w:val="24"/>
        </w:rPr>
        <w:t xml:space="preserve">. </w:t>
      </w:r>
      <w:r w:rsidR="0054061A">
        <w:rPr>
          <w:bCs/>
          <w:sz w:val="24"/>
          <w:szCs w:val="24"/>
        </w:rPr>
        <w:t xml:space="preserve">Louky nejsou hnojeny, ovlivnění území splachem živin v současné době nehrozí. </w:t>
      </w:r>
    </w:p>
    <w:p w:rsidR="00E666EB" w:rsidRPr="004369CF" w:rsidRDefault="00E666EB" w:rsidP="004369CF">
      <w:pPr>
        <w:pStyle w:val="Seznam2"/>
        <w:widowControl/>
        <w:ind w:left="66" w:firstLine="0"/>
        <w:jc w:val="both"/>
        <w:rPr>
          <w:bCs/>
          <w:sz w:val="24"/>
          <w:szCs w:val="24"/>
        </w:rPr>
      </w:pPr>
    </w:p>
    <w:p w:rsidR="004D0D16" w:rsidRDefault="004D0D16" w:rsidP="00A75357">
      <w:pPr>
        <w:pStyle w:val="Seznam2"/>
        <w:widowControl/>
        <w:numPr>
          <w:ilvl w:val="0"/>
          <w:numId w:val="3"/>
        </w:numPr>
        <w:jc w:val="both"/>
        <w:rPr>
          <w:b/>
          <w:bCs/>
          <w:sz w:val="24"/>
          <w:szCs w:val="24"/>
        </w:rPr>
      </w:pPr>
      <w:r>
        <w:rPr>
          <w:b/>
          <w:bCs/>
          <w:sz w:val="24"/>
          <w:szCs w:val="24"/>
        </w:rPr>
        <w:t xml:space="preserve">myslivost </w:t>
      </w:r>
    </w:p>
    <w:p w:rsidR="004369CF" w:rsidRDefault="004369CF" w:rsidP="004369CF">
      <w:pPr>
        <w:adjustRightInd w:val="0"/>
        <w:jc w:val="both"/>
        <w:rPr>
          <w:sz w:val="24"/>
          <w:szCs w:val="24"/>
        </w:rPr>
      </w:pPr>
      <w:r w:rsidRPr="004369CF">
        <w:rPr>
          <w:sz w:val="24"/>
          <w:szCs w:val="24"/>
        </w:rPr>
        <w:t>Pozemky</w:t>
      </w:r>
      <w:r>
        <w:rPr>
          <w:sz w:val="24"/>
          <w:szCs w:val="24"/>
        </w:rPr>
        <w:t>,</w:t>
      </w:r>
      <w:r w:rsidRPr="004369CF">
        <w:rPr>
          <w:sz w:val="24"/>
          <w:szCs w:val="24"/>
        </w:rPr>
        <w:t xml:space="preserve"> na kterých se </w:t>
      </w:r>
      <w:r w:rsidR="007855DE">
        <w:rPr>
          <w:sz w:val="24"/>
          <w:szCs w:val="24"/>
        </w:rPr>
        <w:t>přírodní památka</w:t>
      </w:r>
      <w:r w:rsidR="007855DE" w:rsidRPr="004369CF">
        <w:rPr>
          <w:sz w:val="24"/>
          <w:szCs w:val="24"/>
        </w:rPr>
        <w:t xml:space="preserve"> </w:t>
      </w:r>
      <w:r w:rsidRPr="004369CF">
        <w:rPr>
          <w:sz w:val="24"/>
          <w:szCs w:val="24"/>
        </w:rPr>
        <w:t>rozkládá</w:t>
      </w:r>
      <w:r>
        <w:rPr>
          <w:sz w:val="24"/>
          <w:szCs w:val="24"/>
        </w:rPr>
        <w:t>,</w:t>
      </w:r>
      <w:r w:rsidRPr="004369CF">
        <w:rPr>
          <w:sz w:val="24"/>
          <w:szCs w:val="24"/>
        </w:rPr>
        <w:t xml:space="preserve"> náleží do </w:t>
      </w:r>
      <w:r w:rsidR="007855DE">
        <w:rPr>
          <w:sz w:val="24"/>
          <w:szCs w:val="24"/>
        </w:rPr>
        <w:t>honitby Habrový potok Hudlice (</w:t>
      </w:r>
      <w:r w:rsidR="007855DE" w:rsidRPr="007855DE">
        <w:rPr>
          <w:sz w:val="24"/>
          <w:szCs w:val="24"/>
        </w:rPr>
        <w:t>CZ2102110028</w:t>
      </w:r>
      <w:r w:rsidR="007855DE">
        <w:rPr>
          <w:sz w:val="24"/>
          <w:szCs w:val="24"/>
        </w:rPr>
        <w:t>)</w:t>
      </w:r>
      <w:r w:rsidRPr="004369CF">
        <w:rPr>
          <w:sz w:val="24"/>
          <w:szCs w:val="24"/>
        </w:rPr>
        <w:t>. Tlak</w:t>
      </w:r>
      <w:r>
        <w:rPr>
          <w:sz w:val="24"/>
          <w:szCs w:val="24"/>
        </w:rPr>
        <w:t xml:space="preserve"> </w:t>
      </w:r>
      <w:r w:rsidRPr="004369CF">
        <w:rPr>
          <w:sz w:val="24"/>
          <w:szCs w:val="24"/>
        </w:rPr>
        <w:t>zv</w:t>
      </w:r>
      <w:r>
        <w:rPr>
          <w:sz w:val="24"/>
          <w:szCs w:val="24"/>
        </w:rPr>
        <w:t>ěř</w:t>
      </w:r>
      <w:r w:rsidRPr="004369CF">
        <w:rPr>
          <w:sz w:val="24"/>
          <w:szCs w:val="24"/>
        </w:rPr>
        <w:t>e na území není extrémní</w:t>
      </w:r>
      <w:r w:rsidR="006A3EA9">
        <w:rPr>
          <w:sz w:val="24"/>
          <w:szCs w:val="24"/>
        </w:rPr>
        <w:t>.</w:t>
      </w:r>
      <w:r w:rsidRPr="004369CF">
        <w:rPr>
          <w:sz w:val="24"/>
          <w:szCs w:val="24"/>
        </w:rPr>
        <w:t xml:space="preserve"> </w:t>
      </w:r>
      <w:r w:rsidR="006A3EA9">
        <w:rPr>
          <w:sz w:val="24"/>
          <w:szCs w:val="24"/>
        </w:rPr>
        <w:t>O</w:t>
      </w:r>
      <w:r w:rsidRPr="004369CF">
        <w:rPr>
          <w:sz w:val="24"/>
          <w:szCs w:val="24"/>
        </w:rPr>
        <w:t>ba vrchy jsou protkány sítí zví</w:t>
      </w:r>
      <w:r>
        <w:rPr>
          <w:sz w:val="24"/>
          <w:szCs w:val="24"/>
        </w:rPr>
        <w:t>ř</w:t>
      </w:r>
      <w:r w:rsidRPr="004369CF">
        <w:rPr>
          <w:sz w:val="24"/>
          <w:szCs w:val="24"/>
        </w:rPr>
        <w:t>ecích p</w:t>
      </w:r>
      <w:r>
        <w:rPr>
          <w:sz w:val="24"/>
          <w:szCs w:val="24"/>
        </w:rPr>
        <w:t>ě</w:t>
      </w:r>
      <w:r w:rsidRPr="004369CF">
        <w:rPr>
          <w:sz w:val="24"/>
          <w:szCs w:val="24"/>
        </w:rPr>
        <w:t>šinek</w:t>
      </w:r>
      <w:r>
        <w:rPr>
          <w:sz w:val="24"/>
          <w:szCs w:val="24"/>
        </w:rPr>
        <w:t>,</w:t>
      </w:r>
      <w:r w:rsidRPr="004369CF">
        <w:rPr>
          <w:sz w:val="24"/>
          <w:szCs w:val="24"/>
        </w:rPr>
        <w:t xml:space="preserve"> na jejichž</w:t>
      </w:r>
      <w:r>
        <w:rPr>
          <w:sz w:val="24"/>
          <w:szCs w:val="24"/>
        </w:rPr>
        <w:t xml:space="preserve"> </w:t>
      </w:r>
      <w:r w:rsidRPr="004369CF">
        <w:rPr>
          <w:sz w:val="24"/>
          <w:szCs w:val="24"/>
        </w:rPr>
        <w:t>okrajích se da</w:t>
      </w:r>
      <w:r>
        <w:rPr>
          <w:sz w:val="24"/>
          <w:szCs w:val="24"/>
        </w:rPr>
        <w:t>ř</w:t>
      </w:r>
      <w:r w:rsidRPr="004369CF">
        <w:rPr>
          <w:sz w:val="24"/>
          <w:szCs w:val="24"/>
        </w:rPr>
        <w:t>í konkuren</w:t>
      </w:r>
      <w:r>
        <w:rPr>
          <w:sz w:val="24"/>
          <w:szCs w:val="24"/>
        </w:rPr>
        <w:t>čně</w:t>
      </w:r>
      <w:r w:rsidRPr="004369CF">
        <w:rPr>
          <w:sz w:val="24"/>
          <w:szCs w:val="24"/>
        </w:rPr>
        <w:t xml:space="preserve"> slabým druh</w:t>
      </w:r>
      <w:r>
        <w:rPr>
          <w:sz w:val="24"/>
          <w:szCs w:val="24"/>
        </w:rPr>
        <w:t>ů</w:t>
      </w:r>
      <w:r w:rsidRPr="004369CF">
        <w:rPr>
          <w:sz w:val="24"/>
          <w:szCs w:val="24"/>
        </w:rPr>
        <w:t>m, mj. ohroženému druhu dejvorci kulatoplodému</w:t>
      </w:r>
      <w:r>
        <w:rPr>
          <w:sz w:val="24"/>
          <w:szCs w:val="24"/>
        </w:rPr>
        <w:t xml:space="preserve"> </w:t>
      </w:r>
      <w:r w:rsidRPr="004369CF">
        <w:rPr>
          <w:sz w:val="24"/>
          <w:szCs w:val="24"/>
        </w:rPr>
        <w:t>(</w:t>
      </w:r>
      <w:r w:rsidRPr="004369CF">
        <w:rPr>
          <w:i/>
          <w:iCs/>
          <w:sz w:val="24"/>
          <w:szCs w:val="24"/>
        </w:rPr>
        <w:t>Caucalis platycarpos</w:t>
      </w:r>
      <w:r w:rsidRPr="004369CF">
        <w:rPr>
          <w:sz w:val="24"/>
          <w:szCs w:val="24"/>
        </w:rPr>
        <w:t xml:space="preserve">). Ve spodní </w:t>
      </w:r>
      <w:r>
        <w:rPr>
          <w:sz w:val="24"/>
          <w:szCs w:val="24"/>
        </w:rPr>
        <w:t>č</w:t>
      </w:r>
      <w:r w:rsidRPr="004369CF">
        <w:rPr>
          <w:sz w:val="24"/>
          <w:szCs w:val="24"/>
        </w:rPr>
        <w:t>ásti</w:t>
      </w:r>
      <w:r w:rsidR="00960F50">
        <w:rPr>
          <w:sz w:val="24"/>
          <w:szCs w:val="24"/>
        </w:rPr>
        <w:t xml:space="preserve"> území</w:t>
      </w:r>
      <w:r w:rsidRPr="004369CF">
        <w:rPr>
          <w:sz w:val="24"/>
          <w:szCs w:val="24"/>
        </w:rPr>
        <w:t>, p</w:t>
      </w:r>
      <w:r>
        <w:rPr>
          <w:sz w:val="24"/>
          <w:szCs w:val="24"/>
        </w:rPr>
        <w:t>ř</w:t>
      </w:r>
      <w:r w:rsidRPr="004369CF">
        <w:rPr>
          <w:sz w:val="24"/>
          <w:szCs w:val="24"/>
        </w:rPr>
        <w:t>i pat</w:t>
      </w:r>
      <w:r>
        <w:rPr>
          <w:sz w:val="24"/>
          <w:szCs w:val="24"/>
        </w:rPr>
        <w:t>ě</w:t>
      </w:r>
      <w:r w:rsidRPr="004369CF">
        <w:rPr>
          <w:sz w:val="24"/>
          <w:szCs w:val="24"/>
        </w:rPr>
        <w:t xml:space="preserve"> levého kopce, bylo postaveno </w:t>
      </w:r>
      <w:r w:rsidR="00960F50">
        <w:rPr>
          <w:sz w:val="24"/>
          <w:szCs w:val="24"/>
        </w:rPr>
        <w:t xml:space="preserve">v minulosti </w:t>
      </w:r>
      <w:r w:rsidRPr="004369CF">
        <w:rPr>
          <w:sz w:val="24"/>
          <w:szCs w:val="24"/>
        </w:rPr>
        <w:t>krmné za</w:t>
      </w:r>
      <w:r>
        <w:rPr>
          <w:sz w:val="24"/>
          <w:szCs w:val="24"/>
        </w:rPr>
        <w:t>ř</w:t>
      </w:r>
      <w:r w:rsidRPr="004369CF">
        <w:rPr>
          <w:sz w:val="24"/>
          <w:szCs w:val="24"/>
        </w:rPr>
        <w:t>ízení</w:t>
      </w:r>
      <w:r>
        <w:rPr>
          <w:sz w:val="24"/>
          <w:szCs w:val="24"/>
        </w:rPr>
        <w:t xml:space="preserve"> pro srnčí zvěř a bažanty</w:t>
      </w:r>
      <w:r w:rsidR="00960F50">
        <w:rPr>
          <w:sz w:val="24"/>
          <w:szCs w:val="24"/>
        </w:rPr>
        <w:t>, nyní využíváno</w:t>
      </w:r>
      <w:r w:rsidR="007855DE">
        <w:rPr>
          <w:sz w:val="24"/>
          <w:szCs w:val="24"/>
        </w:rPr>
        <w:t xml:space="preserve"> jak</w:t>
      </w:r>
      <w:r w:rsidR="00960F50">
        <w:rPr>
          <w:sz w:val="24"/>
          <w:szCs w:val="24"/>
        </w:rPr>
        <w:t>o</w:t>
      </w:r>
      <w:r w:rsidR="007855DE">
        <w:rPr>
          <w:sz w:val="24"/>
          <w:szCs w:val="24"/>
        </w:rPr>
        <w:t xml:space="preserve"> přístřešek pro pasoucí se zvířata</w:t>
      </w:r>
      <w:r>
        <w:rPr>
          <w:sz w:val="24"/>
          <w:szCs w:val="24"/>
        </w:rPr>
        <w:t>. Na</w:t>
      </w:r>
      <w:r w:rsidR="00960F50">
        <w:rPr>
          <w:sz w:val="24"/>
          <w:szCs w:val="24"/>
        </w:rPr>
        <w:t>d</w:t>
      </w:r>
      <w:r>
        <w:rPr>
          <w:sz w:val="24"/>
          <w:szCs w:val="24"/>
        </w:rPr>
        <w:t xml:space="preserve"> severovýchodní části je umístěn posed</w:t>
      </w:r>
      <w:r w:rsidR="007855DE">
        <w:rPr>
          <w:sz w:val="24"/>
          <w:szCs w:val="24"/>
        </w:rPr>
        <w:t>,</w:t>
      </w:r>
      <w:r>
        <w:rPr>
          <w:sz w:val="24"/>
          <w:szCs w:val="24"/>
        </w:rPr>
        <w:t xml:space="preserve"> není při něm však krm</w:t>
      </w:r>
      <w:r w:rsidR="00960F50">
        <w:rPr>
          <w:sz w:val="24"/>
          <w:szCs w:val="24"/>
        </w:rPr>
        <w:t>el</w:t>
      </w:r>
      <w:r>
        <w:rPr>
          <w:sz w:val="24"/>
          <w:szCs w:val="24"/>
        </w:rPr>
        <w:t xml:space="preserve">iště a </w:t>
      </w:r>
      <w:r w:rsidR="00960F50">
        <w:rPr>
          <w:sz w:val="24"/>
          <w:szCs w:val="24"/>
        </w:rPr>
        <w:t xml:space="preserve">nepředstavuje </w:t>
      </w:r>
      <w:r>
        <w:rPr>
          <w:sz w:val="24"/>
          <w:szCs w:val="24"/>
        </w:rPr>
        <w:t xml:space="preserve">tak </w:t>
      </w:r>
      <w:r w:rsidR="00960F50">
        <w:rPr>
          <w:sz w:val="24"/>
          <w:szCs w:val="24"/>
        </w:rPr>
        <w:t>pro</w:t>
      </w:r>
      <w:r>
        <w:rPr>
          <w:sz w:val="24"/>
          <w:szCs w:val="24"/>
        </w:rPr>
        <w:t xml:space="preserve"> </w:t>
      </w:r>
      <w:r w:rsidR="007855DE">
        <w:rPr>
          <w:sz w:val="24"/>
          <w:szCs w:val="24"/>
        </w:rPr>
        <w:t>přírodní památk</w:t>
      </w:r>
      <w:r w:rsidR="00960F50">
        <w:rPr>
          <w:sz w:val="24"/>
          <w:szCs w:val="24"/>
        </w:rPr>
        <w:t>u problém</w:t>
      </w:r>
      <w:r>
        <w:rPr>
          <w:sz w:val="24"/>
          <w:szCs w:val="24"/>
        </w:rPr>
        <w:t>.</w:t>
      </w:r>
    </w:p>
    <w:p w:rsidR="004369CF" w:rsidRPr="004369CF" w:rsidRDefault="004369CF" w:rsidP="004369CF">
      <w:pPr>
        <w:pStyle w:val="Seznam2"/>
        <w:widowControl/>
        <w:ind w:left="66" w:firstLine="0"/>
        <w:jc w:val="both"/>
        <w:rPr>
          <w:bCs/>
          <w:sz w:val="24"/>
          <w:szCs w:val="24"/>
        </w:rPr>
      </w:pPr>
    </w:p>
    <w:p w:rsidR="004D0D16" w:rsidRDefault="004D0D16" w:rsidP="00182B9A">
      <w:pPr>
        <w:pStyle w:val="Seznam2"/>
        <w:widowControl/>
        <w:numPr>
          <w:ilvl w:val="0"/>
          <w:numId w:val="3"/>
        </w:numPr>
        <w:jc w:val="both"/>
        <w:rPr>
          <w:b/>
          <w:bCs/>
          <w:sz w:val="24"/>
          <w:szCs w:val="24"/>
        </w:rPr>
      </w:pPr>
      <w:r>
        <w:rPr>
          <w:b/>
          <w:bCs/>
          <w:sz w:val="24"/>
          <w:szCs w:val="24"/>
        </w:rPr>
        <w:t>rekreace a sport</w:t>
      </w:r>
    </w:p>
    <w:p w:rsidR="004369CF" w:rsidRDefault="004369CF" w:rsidP="004369CF">
      <w:pPr>
        <w:adjustRightInd w:val="0"/>
        <w:jc w:val="both"/>
        <w:rPr>
          <w:sz w:val="24"/>
          <w:szCs w:val="24"/>
        </w:rPr>
      </w:pPr>
      <w:r w:rsidRPr="004369CF">
        <w:rPr>
          <w:sz w:val="24"/>
          <w:szCs w:val="24"/>
        </w:rPr>
        <w:t xml:space="preserve">Poblíž přírodní památky vede značená </w:t>
      </w:r>
      <w:r w:rsidR="0054061A">
        <w:rPr>
          <w:sz w:val="24"/>
          <w:szCs w:val="24"/>
        </w:rPr>
        <w:t xml:space="preserve">červená </w:t>
      </w:r>
      <w:r w:rsidRPr="004369CF">
        <w:rPr>
          <w:sz w:val="24"/>
          <w:szCs w:val="24"/>
        </w:rPr>
        <w:t xml:space="preserve">turistická stezka z Hudlic na </w:t>
      </w:r>
      <w:proofErr w:type="gramStart"/>
      <w:r w:rsidRPr="004369CF">
        <w:rPr>
          <w:sz w:val="24"/>
          <w:szCs w:val="24"/>
        </w:rPr>
        <w:t>Lísek</w:t>
      </w:r>
      <w:proofErr w:type="gramEnd"/>
      <w:r w:rsidRPr="004369CF">
        <w:rPr>
          <w:sz w:val="24"/>
          <w:szCs w:val="24"/>
        </w:rPr>
        <w:t xml:space="preserve">. Vzhledem k pěknému výhledu do okolí je </w:t>
      </w:r>
      <w:r w:rsidR="00453CE2">
        <w:rPr>
          <w:sz w:val="24"/>
          <w:szCs w:val="24"/>
        </w:rPr>
        <w:t>jeden z výchozů</w:t>
      </w:r>
      <w:r w:rsidR="00453CE2" w:rsidRPr="004369CF">
        <w:rPr>
          <w:sz w:val="24"/>
          <w:szCs w:val="24"/>
        </w:rPr>
        <w:t xml:space="preserve"> </w:t>
      </w:r>
      <w:r w:rsidRPr="004369CF">
        <w:rPr>
          <w:sz w:val="24"/>
          <w:szCs w:val="24"/>
        </w:rPr>
        <w:t>občas navštěvován.</w:t>
      </w:r>
      <w:r w:rsidR="0054061A">
        <w:rPr>
          <w:sz w:val="24"/>
          <w:szCs w:val="24"/>
        </w:rPr>
        <w:t xml:space="preserve"> </w:t>
      </w:r>
      <w:r w:rsidRPr="004369CF">
        <w:rPr>
          <w:sz w:val="24"/>
          <w:szCs w:val="24"/>
        </w:rPr>
        <w:t>Vzhledem k přítomnosti trnitých křovisek</w:t>
      </w:r>
      <w:r>
        <w:rPr>
          <w:sz w:val="24"/>
          <w:szCs w:val="24"/>
        </w:rPr>
        <w:t>,</w:t>
      </w:r>
      <w:r w:rsidRPr="004369CF">
        <w:rPr>
          <w:sz w:val="24"/>
          <w:szCs w:val="24"/>
        </w:rPr>
        <w:t xml:space="preserve"> a tím pádem snížené přístupnosti</w:t>
      </w:r>
      <w:r>
        <w:rPr>
          <w:sz w:val="24"/>
          <w:szCs w:val="24"/>
        </w:rPr>
        <w:t>,</w:t>
      </w:r>
      <w:r w:rsidRPr="004369CF">
        <w:rPr>
          <w:sz w:val="24"/>
          <w:szCs w:val="24"/>
        </w:rPr>
        <w:t xml:space="preserve"> není </w:t>
      </w:r>
      <w:r>
        <w:rPr>
          <w:sz w:val="24"/>
          <w:szCs w:val="24"/>
        </w:rPr>
        <w:t xml:space="preserve">však </w:t>
      </w:r>
      <w:r w:rsidRPr="004369CF">
        <w:rPr>
          <w:sz w:val="24"/>
          <w:szCs w:val="24"/>
        </w:rPr>
        <w:t xml:space="preserve">lokalita </w:t>
      </w:r>
      <w:r w:rsidR="00453CE2">
        <w:rPr>
          <w:sz w:val="24"/>
          <w:szCs w:val="24"/>
        </w:rPr>
        <w:t xml:space="preserve">celkově </w:t>
      </w:r>
      <w:r w:rsidRPr="004369CF">
        <w:rPr>
          <w:sz w:val="24"/>
          <w:szCs w:val="24"/>
        </w:rPr>
        <w:t>příliš navštěvována</w:t>
      </w:r>
      <w:r w:rsidR="0054061A">
        <w:rPr>
          <w:sz w:val="24"/>
          <w:szCs w:val="24"/>
        </w:rPr>
        <w:t xml:space="preserve"> a </w:t>
      </w:r>
      <w:r w:rsidR="009D38D9">
        <w:rPr>
          <w:sz w:val="24"/>
          <w:szCs w:val="24"/>
        </w:rPr>
        <w:t xml:space="preserve">návštěvnost </w:t>
      </w:r>
      <w:r w:rsidR="0054061A">
        <w:rPr>
          <w:sz w:val="24"/>
          <w:szCs w:val="24"/>
        </w:rPr>
        <w:t>nemá vliv na předměty ochrany.</w:t>
      </w:r>
    </w:p>
    <w:p w:rsidR="004369CF" w:rsidRPr="004369CF" w:rsidRDefault="004369CF" w:rsidP="004369CF">
      <w:pPr>
        <w:adjustRightInd w:val="0"/>
        <w:jc w:val="both"/>
        <w:rPr>
          <w:sz w:val="24"/>
          <w:szCs w:val="24"/>
        </w:rPr>
      </w:pPr>
    </w:p>
    <w:p w:rsidR="004D0D16" w:rsidRDefault="004D0D16" w:rsidP="00182B9A">
      <w:pPr>
        <w:pStyle w:val="Seznam2"/>
        <w:widowControl/>
        <w:numPr>
          <w:ilvl w:val="0"/>
          <w:numId w:val="3"/>
        </w:numPr>
        <w:jc w:val="both"/>
        <w:rPr>
          <w:b/>
          <w:bCs/>
          <w:sz w:val="24"/>
          <w:szCs w:val="24"/>
        </w:rPr>
      </w:pPr>
      <w:r>
        <w:rPr>
          <w:b/>
          <w:bCs/>
          <w:sz w:val="24"/>
          <w:szCs w:val="24"/>
        </w:rPr>
        <w:t>těžba nerostných surovin</w:t>
      </w:r>
    </w:p>
    <w:p w:rsidR="004369CF" w:rsidRDefault="004369CF" w:rsidP="004369CF">
      <w:pPr>
        <w:adjustRightInd w:val="0"/>
        <w:jc w:val="both"/>
        <w:rPr>
          <w:sz w:val="24"/>
          <w:szCs w:val="24"/>
        </w:rPr>
      </w:pPr>
      <w:r w:rsidRPr="004369CF">
        <w:rPr>
          <w:sz w:val="24"/>
          <w:szCs w:val="24"/>
        </w:rPr>
        <w:t xml:space="preserve">V severní </w:t>
      </w:r>
      <w:r>
        <w:rPr>
          <w:sz w:val="24"/>
          <w:szCs w:val="24"/>
        </w:rPr>
        <w:t>č</w:t>
      </w:r>
      <w:r w:rsidRPr="004369CF">
        <w:rPr>
          <w:sz w:val="24"/>
          <w:szCs w:val="24"/>
        </w:rPr>
        <w:t xml:space="preserve">ásti památky se nachází malá deponie </w:t>
      </w:r>
      <w:r>
        <w:rPr>
          <w:sz w:val="24"/>
          <w:szCs w:val="24"/>
        </w:rPr>
        <w:t>strusky</w:t>
      </w:r>
      <w:r w:rsidRPr="004369CF">
        <w:rPr>
          <w:sz w:val="24"/>
          <w:szCs w:val="24"/>
        </w:rPr>
        <w:t xml:space="preserve"> ze zpracování železné rudy,</w:t>
      </w:r>
      <w:r>
        <w:rPr>
          <w:sz w:val="24"/>
          <w:szCs w:val="24"/>
        </w:rPr>
        <w:t xml:space="preserve"> která byla do šedesátých let minulého století těžena na blízké Krušné hoře. Přes památku vedla lanovka, která surovinu dopravovala. </w:t>
      </w:r>
    </w:p>
    <w:p w:rsidR="004369CF" w:rsidRDefault="004369CF" w:rsidP="004369CF">
      <w:pPr>
        <w:adjustRightInd w:val="0"/>
        <w:rPr>
          <w:b/>
          <w:bCs/>
          <w:sz w:val="24"/>
          <w:szCs w:val="24"/>
        </w:rPr>
      </w:pPr>
    </w:p>
    <w:p w:rsidR="004D0D16" w:rsidRDefault="004D0D16" w:rsidP="007855DE">
      <w:pPr>
        <w:pStyle w:val="Seznam2"/>
        <w:widowControl/>
        <w:numPr>
          <w:ilvl w:val="0"/>
          <w:numId w:val="3"/>
        </w:numPr>
        <w:jc w:val="both"/>
        <w:rPr>
          <w:b/>
          <w:bCs/>
          <w:sz w:val="24"/>
          <w:szCs w:val="24"/>
        </w:rPr>
      </w:pPr>
      <w:r>
        <w:rPr>
          <w:b/>
          <w:bCs/>
          <w:sz w:val="24"/>
          <w:szCs w:val="24"/>
        </w:rPr>
        <w:t xml:space="preserve">jiné způsoby využívání </w:t>
      </w:r>
    </w:p>
    <w:p w:rsidR="004369CF" w:rsidRPr="004369CF" w:rsidRDefault="004369CF" w:rsidP="004369CF">
      <w:pPr>
        <w:pStyle w:val="Seznam2"/>
        <w:widowControl/>
        <w:ind w:left="66" w:firstLine="0"/>
        <w:jc w:val="both"/>
        <w:rPr>
          <w:bCs/>
          <w:sz w:val="24"/>
          <w:szCs w:val="24"/>
        </w:rPr>
      </w:pPr>
      <w:r>
        <w:rPr>
          <w:bCs/>
          <w:sz w:val="24"/>
          <w:szCs w:val="24"/>
        </w:rPr>
        <w:t>N</w:t>
      </w:r>
      <w:r w:rsidRPr="004369CF">
        <w:rPr>
          <w:bCs/>
          <w:sz w:val="24"/>
          <w:szCs w:val="24"/>
        </w:rPr>
        <w:t>ejsou evidovány</w:t>
      </w:r>
    </w:p>
    <w:p w:rsidR="004D0D16" w:rsidRDefault="004D0D16">
      <w:pPr>
        <w:pStyle w:val="Seznam2"/>
        <w:widowControl/>
        <w:ind w:left="0" w:firstLine="0"/>
        <w:jc w:val="both"/>
        <w:rPr>
          <w:sz w:val="24"/>
          <w:szCs w:val="24"/>
        </w:rPr>
      </w:pPr>
    </w:p>
    <w:p w:rsidR="004D0D16" w:rsidRDefault="004D0D16">
      <w:pPr>
        <w:pStyle w:val="Zkladntext"/>
        <w:rPr>
          <w:i/>
          <w:iCs/>
        </w:rPr>
      </w:pPr>
    </w:p>
    <w:p w:rsidR="004D0D16" w:rsidRDefault="004D0D16" w:rsidP="001776D8">
      <w:pPr>
        <w:pStyle w:val="Nadpis2"/>
      </w:pPr>
      <w:bookmarkStart w:id="93" w:name="_Toc256000021"/>
      <w:bookmarkStart w:id="94" w:name="_Toc514409723"/>
      <w:bookmarkStart w:id="95" w:name="_Toc516042632"/>
      <w:bookmarkStart w:id="96" w:name="_Toc61431773"/>
      <w:bookmarkStart w:id="97" w:name="_Toc63841595"/>
      <w:r>
        <w:t>2.3 Související plánovací dokumenty, správní akty a opatření obecné povahy</w:t>
      </w:r>
      <w:bookmarkEnd w:id="93"/>
      <w:bookmarkEnd w:id="94"/>
      <w:bookmarkEnd w:id="95"/>
      <w:bookmarkEnd w:id="96"/>
      <w:bookmarkEnd w:id="97"/>
    </w:p>
    <w:p w:rsidR="004D0D16" w:rsidRDefault="004D0D16">
      <w:pPr>
        <w:pStyle w:val="Pokraovnseznamu2"/>
        <w:widowControl/>
        <w:spacing w:after="0"/>
        <w:ind w:left="0"/>
        <w:jc w:val="both"/>
        <w:rPr>
          <w:i/>
          <w:iCs/>
          <w:sz w:val="24"/>
          <w:szCs w:val="24"/>
        </w:rPr>
      </w:pPr>
    </w:p>
    <w:p w:rsidR="004369CF" w:rsidRPr="00CE63FA" w:rsidRDefault="004369CF" w:rsidP="00CE63FA">
      <w:pPr>
        <w:adjustRightInd w:val="0"/>
        <w:jc w:val="both"/>
        <w:rPr>
          <w:sz w:val="24"/>
          <w:szCs w:val="24"/>
        </w:rPr>
      </w:pPr>
      <w:r w:rsidRPr="00CE63FA">
        <w:rPr>
          <w:sz w:val="24"/>
          <w:szCs w:val="24"/>
        </w:rPr>
        <w:t>Plán pé</w:t>
      </w:r>
      <w:r w:rsidR="00331DAA" w:rsidRPr="00CE63FA">
        <w:rPr>
          <w:sz w:val="24"/>
          <w:szCs w:val="24"/>
        </w:rPr>
        <w:t>če o CHKO Kř</w:t>
      </w:r>
      <w:r w:rsidRPr="00CE63FA">
        <w:rPr>
          <w:sz w:val="24"/>
          <w:szCs w:val="24"/>
        </w:rPr>
        <w:t>ivoklátsko pro období 20</w:t>
      </w:r>
      <w:r w:rsidR="00331DAA" w:rsidRPr="00CE63FA">
        <w:rPr>
          <w:sz w:val="24"/>
          <w:szCs w:val="24"/>
        </w:rPr>
        <w:t>1</w:t>
      </w:r>
      <w:r w:rsidRPr="00CE63FA">
        <w:rPr>
          <w:sz w:val="24"/>
          <w:szCs w:val="24"/>
        </w:rPr>
        <w:t>7</w:t>
      </w:r>
      <w:r w:rsidR="006425FF">
        <w:rPr>
          <w:sz w:val="24"/>
          <w:szCs w:val="24"/>
        </w:rPr>
        <w:t>–</w:t>
      </w:r>
      <w:r w:rsidRPr="00CE63FA">
        <w:rPr>
          <w:sz w:val="24"/>
          <w:szCs w:val="24"/>
        </w:rPr>
        <w:t>20</w:t>
      </w:r>
      <w:r w:rsidR="00331DAA" w:rsidRPr="00CE63FA">
        <w:rPr>
          <w:sz w:val="24"/>
          <w:szCs w:val="24"/>
        </w:rPr>
        <w:t>2</w:t>
      </w:r>
      <w:r w:rsidRPr="00CE63FA">
        <w:rPr>
          <w:sz w:val="24"/>
          <w:szCs w:val="24"/>
        </w:rPr>
        <w:t xml:space="preserve">6 schválený dne </w:t>
      </w:r>
      <w:r w:rsidR="00331DAA" w:rsidRPr="00CE63FA">
        <w:rPr>
          <w:sz w:val="24"/>
          <w:szCs w:val="24"/>
        </w:rPr>
        <w:t>30. 8. 2016</w:t>
      </w:r>
      <w:r w:rsidRPr="00CE63FA">
        <w:rPr>
          <w:sz w:val="24"/>
          <w:szCs w:val="24"/>
        </w:rPr>
        <w:t xml:space="preserve"> pod</w:t>
      </w:r>
      <w:r w:rsidR="00CE63FA" w:rsidRPr="00CE63FA">
        <w:rPr>
          <w:sz w:val="24"/>
          <w:szCs w:val="24"/>
        </w:rPr>
        <w:t xml:space="preserve"> číslem jednacím 55993/ENV/16.</w:t>
      </w:r>
    </w:p>
    <w:p w:rsidR="004369CF" w:rsidRPr="00CE63FA" w:rsidRDefault="00CE63FA" w:rsidP="004369CF">
      <w:pPr>
        <w:pStyle w:val="Seznam2"/>
        <w:widowControl/>
        <w:ind w:left="0" w:firstLine="0"/>
        <w:jc w:val="both"/>
        <w:rPr>
          <w:sz w:val="24"/>
          <w:szCs w:val="24"/>
        </w:rPr>
      </w:pPr>
      <w:r w:rsidRPr="00CE63FA">
        <w:rPr>
          <w:sz w:val="24"/>
          <w:szCs w:val="24"/>
        </w:rPr>
        <w:t xml:space="preserve">Územní plán </w:t>
      </w:r>
      <w:r>
        <w:rPr>
          <w:sz w:val="24"/>
          <w:szCs w:val="24"/>
        </w:rPr>
        <w:t xml:space="preserve">obce </w:t>
      </w:r>
      <w:r w:rsidRPr="00CE63FA">
        <w:rPr>
          <w:sz w:val="24"/>
          <w:szCs w:val="24"/>
        </w:rPr>
        <w:t>Hudlice (účinný od 16. 2. 2016)</w:t>
      </w:r>
      <w:r w:rsidR="005367C2">
        <w:rPr>
          <w:sz w:val="24"/>
          <w:szCs w:val="24"/>
        </w:rPr>
        <w:t xml:space="preserve"> </w:t>
      </w:r>
    </w:p>
    <w:p w:rsidR="004369CF" w:rsidRDefault="004369CF" w:rsidP="004369CF">
      <w:pPr>
        <w:pStyle w:val="Seznam2"/>
        <w:widowControl/>
        <w:ind w:left="0" w:firstLine="0"/>
        <w:jc w:val="both"/>
        <w:rPr>
          <w:b/>
          <w:bCs/>
          <w:sz w:val="24"/>
          <w:szCs w:val="24"/>
        </w:rPr>
      </w:pPr>
    </w:p>
    <w:p w:rsidR="000E13E4" w:rsidRDefault="000E13E4" w:rsidP="001776D8">
      <w:pPr>
        <w:pStyle w:val="Nadpis2"/>
      </w:pPr>
      <w:bookmarkStart w:id="98" w:name="_Toc256000022"/>
      <w:bookmarkStart w:id="99" w:name="_Toc514409724"/>
      <w:bookmarkStart w:id="100" w:name="_Toc516042633"/>
    </w:p>
    <w:p w:rsidR="004D0D16" w:rsidRDefault="004D0D16" w:rsidP="001776D8">
      <w:pPr>
        <w:pStyle w:val="Nadpis2"/>
      </w:pPr>
      <w:bookmarkStart w:id="101" w:name="_Toc61431774"/>
      <w:bookmarkStart w:id="102" w:name="_Toc63841596"/>
      <w:r>
        <w:t xml:space="preserve">2.4 Současný stav </w:t>
      </w:r>
      <w:r w:rsidRPr="001776D8">
        <w:t>zvláště</w:t>
      </w:r>
      <w:r>
        <w:t xml:space="preserve"> chráněného území a přehled dílčích ploch</w:t>
      </w:r>
      <w:bookmarkEnd w:id="98"/>
      <w:bookmarkEnd w:id="99"/>
      <w:bookmarkEnd w:id="100"/>
      <w:bookmarkEnd w:id="101"/>
      <w:bookmarkEnd w:id="102"/>
    </w:p>
    <w:p w:rsidR="00305EFC" w:rsidRDefault="00305EFC"/>
    <w:p w:rsidR="00A12447" w:rsidRDefault="00A12447" w:rsidP="00A12447">
      <w:pPr>
        <w:pStyle w:val="Nadpis3"/>
        <w:jc w:val="left"/>
        <w:rPr>
          <w:b w:val="0"/>
          <w:bCs w:val="0"/>
        </w:rPr>
      </w:pPr>
      <w:bookmarkStart w:id="103" w:name="_Toc36741253"/>
      <w:bookmarkStart w:id="104" w:name="_Toc61431775"/>
      <w:bookmarkStart w:id="105" w:name="_Toc63841597"/>
      <w:r w:rsidRPr="008F6F30">
        <w:t>2.4.</w:t>
      </w:r>
      <w:r>
        <w:t>1</w:t>
      </w:r>
      <w:r w:rsidRPr="008F6F30">
        <w:t xml:space="preserve"> Základní údaje o plochách</w:t>
      </w:r>
      <w:r>
        <w:t xml:space="preserve"> mimo lesní pozemky</w:t>
      </w:r>
      <w:bookmarkEnd w:id="103"/>
      <w:bookmarkEnd w:id="104"/>
      <w:bookmarkEnd w:id="105"/>
    </w:p>
    <w:p w:rsidR="00A12447" w:rsidRDefault="00A12447" w:rsidP="00A12447">
      <w:pPr>
        <w:pStyle w:val="Zkladntextodsazen"/>
        <w:rPr>
          <w:rFonts w:ascii="Times New Roman" w:hAnsi="Times New Roman" w:cs="Times New Roman"/>
          <w:color w:val="auto"/>
          <w:szCs w:val="20"/>
        </w:rPr>
      </w:pPr>
    </w:p>
    <w:p w:rsidR="00A12447" w:rsidRPr="00484E0C" w:rsidRDefault="00A12447" w:rsidP="00A12447">
      <w:pPr>
        <w:pStyle w:val="Pokraovnseznamu2"/>
        <w:widowControl/>
        <w:spacing w:after="0"/>
        <w:ind w:left="0"/>
        <w:jc w:val="both"/>
        <w:rPr>
          <w:sz w:val="24"/>
          <w:szCs w:val="24"/>
        </w:rPr>
      </w:pPr>
      <w:r w:rsidRPr="00473D2E">
        <w:rPr>
          <w:b/>
          <w:bCs/>
          <w:sz w:val="24"/>
          <w:szCs w:val="24"/>
        </w:rPr>
        <w:t>Příloh</w:t>
      </w:r>
      <w:r>
        <w:rPr>
          <w:b/>
          <w:bCs/>
          <w:sz w:val="24"/>
          <w:szCs w:val="24"/>
        </w:rPr>
        <w:t>y</w:t>
      </w:r>
      <w:r w:rsidRPr="00473D2E">
        <w:rPr>
          <w:b/>
          <w:bCs/>
          <w:sz w:val="24"/>
          <w:szCs w:val="24"/>
        </w:rPr>
        <w:t>:</w:t>
      </w:r>
      <w:r w:rsidRPr="00484E0C">
        <w:rPr>
          <w:sz w:val="24"/>
          <w:szCs w:val="24"/>
        </w:rPr>
        <w:t xml:space="preserve"> </w:t>
      </w:r>
    </w:p>
    <w:p w:rsidR="00A12447" w:rsidRDefault="00A12447" w:rsidP="00A12447">
      <w:pPr>
        <w:pStyle w:val="Pokraovnseznamu2"/>
        <w:widowControl/>
        <w:spacing w:after="0"/>
        <w:ind w:left="0"/>
        <w:jc w:val="both"/>
        <w:rPr>
          <w:sz w:val="24"/>
          <w:szCs w:val="24"/>
        </w:rPr>
      </w:pPr>
      <w:r>
        <w:rPr>
          <w:sz w:val="24"/>
          <w:szCs w:val="24"/>
        </w:rPr>
        <w:lastRenderedPageBreak/>
        <w:t xml:space="preserve">T1 </w:t>
      </w:r>
      <w:r>
        <w:rPr>
          <w:color w:val="000000"/>
          <w:sz w:val="24"/>
        </w:rPr>
        <w:t>–</w:t>
      </w:r>
      <w:r>
        <w:rPr>
          <w:sz w:val="24"/>
          <w:szCs w:val="24"/>
        </w:rPr>
        <w:t xml:space="preserve"> Popis dílčích ploch a objektů</w:t>
      </w:r>
      <w:r w:rsidRPr="00236507">
        <w:rPr>
          <w:sz w:val="24"/>
          <w:szCs w:val="24"/>
        </w:rPr>
        <w:t xml:space="preserve"> </w:t>
      </w:r>
      <w:r>
        <w:rPr>
          <w:sz w:val="24"/>
          <w:szCs w:val="24"/>
        </w:rPr>
        <w:t xml:space="preserve">mimo lesní pozemky </w:t>
      </w:r>
      <w:r w:rsidRPr="00236507">
        <w:rPr>
          <w:sz w:val="24"/>
          <w:szCs w:val="24"/>
        </w:rPr>
        <w:t>a výčet plánovaných zásahů v nich</w:t>
      </w:r>
    </w:p>
    <w:p w:rsidR="00A12447" w:rsidRDefault="00A12447" w:rsidP="00A12447">
      <w:pPr>
        <w:pStyle w:val="Pokraovnseznamu2"/>
        <w:widowControl/>
        <w:spacing w:after="0"/>
        <w:ind w:left="0"/>
        <w:jc w:val="both"/>
        <w:rPr>
          <w:sz w:val="24"/>
          <w:szCs w:val="24"/>
        </w:rPr>
      </w:pPr>
      <w:r>
        <w:rPr>
          <w:sz w:val="24"/>
          <w:szCs w:val="24"/>
        </w:rPr>
        <w:t xml:space="preserve">M3 </w:t>
      </w:r>
      <w:r>
        <w:rPr>
          <w:color w:val="000000"/>
          <w:sz w:val="24"/>
        </w:rPr>
        <w:t>–</w:t>
      </w:r>
      <w:r>
        <w:rPr>
          <w:sz w:val="24"/>
          <w:szCs w:val="24"/>
        </w:rPr>
        <w:t xml:space="preserve"> Mapa dílčích ploch a objektů</w:t>
      </w:r>
    </w:p>
    <w:p w:rsidR="00305EFC" w:rsidRDefault="00305EFC"/>
    <w:p w:rsidR="003D246A" w:rsidRDefault="003D246A" w:rsidP="004369CF">
      <w:pPr>
        <w:adjustRightInd w:val="0"/>
        <w:jc w:val="both"/>
        <w:rPr>
          <w:sz w:val="24"/>
          <w:szCs w:val="24"/>
        </w:rPr>
      </w:pPr>
    </w:p>
    <w:p w:rsidR="004D0D16" w:rsidRDefault="004D0D16" w:rsidP="001776D8">
      <w:pPr>
        <w:pStyle w:val="Nadpis2"/>
      </w:pPr>
      <w:bookmarkStart w:id="106" w:name="_Toc256000027"/>
      <w:bookmarkStart w:id="107" w:name="_Toc514409729"/>
      <w:bookmarkStart w:id="108" w:name="_Toc516042638"/>
      <w:bookmarkStart w:id="109" w:name="_Toc61431776"/>
      <w:bookmarkStart w:id="110" w:name="_Toc63841598"/>
      <w:r w:rsidRPr="000E262B">
        <w:t>2.5 Souhrnné zhodnocení stavu předmětů ochrany, výsledků předchozí péče, dosavadních ochranářských zásahů do území a závěry pro další postup</w:t>
      </w:r>
      <w:bookmarkEnd w:id="106"/>
      <w:bookmarkEnd w:id="107"/>
      <w:bookmarkEnd w:id="108"/>
      <w:bookmarkEnd w:id="109"/>
      <w:bookmarkEnd w:id="110"/>
    </w:p>
    <w:p w:rsidR="00086221" w:rsidRPr="00881E22" w:rsidRDefault="00086221">
      <w:pPr>
        <w:jc w:val="both"/>
        <w:rPr>
          <w:sz w:val="24"/>
          <w:szCs w:val="24"/>
          <w:highlight w:val="yellow"/>
        </w:rPr>
      </w:pPr>
    </w:p>
    <w:p w:rsidR="004D0D16" w:rsidRDefault="004D0D16" w:rsidP="004D0D16">
      <w:pPr>
        <w:jc w:val="both"/>
        <w:rPr>
          <w:b/>
          <w:bCs/>
          <w:snapToGrid w:val="0"/>
        </w:rPr>
      </w:pPr>
      <w:r w:rsidRPr="00C70260">
        <w:rPr>
          <w:b/>
          <w:bCs/>
          <w:snapToGrid w:val="0"/>
        </w:rPr>
        <w:t>A. ekosystémy</w:t>
      </w:r>
    </w:p>
    <w:p w:rsidR="00136896" w:rsidRDefault="00136896"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075"/>
        <w:gridCol w:w="1417"/>
        <w:gridCol w:w="5528"/>
      </w:tblGrid>
      <w:tr w:rsidR="00FE21B3" w:rsidTr="004D0D1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4D0D16" w:rsidRPr="002252F7" w:rsidRDefault="004D0D16" w:rsidP="004D0D16">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4D0D16" w:rsidRPr="00136896" w:rsidRDefault="00136896" w:rsidP="006425FF">
            <w:pPr>
              <w:rPr>
                <w:bCs/>
                <w:snapToGrid w:val="0"/>
              </w:rPr>
            </w:pPr>
            <w:r w:rsidRPr="00136896">
              <w:rPr>
                <w:bCs/>
                <w:snapToGrid w:val="0"/>
              </w:rPr>
              <w:t xml:space="preserve">T3.3D </w:t>
            </w:r>
            <w:r w:rsidRPr="00136896">
              <w:t>Úzkolisté suché trávníky, porosty bez význačného výskytu vstavačovitých</w:t>
            </w:r>
          </w:p>
        </w:tc>
      </w:tr>
      <w:tr w:rsidR="00FE21B3" w:rsidTr="00CE785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4D0D16" w:rsidRPr="002252F7" w:rsidRDefault="004D0D16" w:rsidP="004D0D1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4D0D16" w:rsidRPr="002252F7" w:rsidRDefault="004D0D16" w:rsidP="004D0D1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FE21B3" w:rsidTr="004D0D16">
        <w:trPr>
          <w:cantSplit/>
          <w:trHeight w:val="251"/>
        </w:trPr>
        <w:tc>
          <w:tcPr>
            <w:tcW w:w="2075" w:type="dxa"/>
            <w:vMerge w:val="restart"/>
            <w:tcBorders>
              <w:top w:val="single" w:sz="4" w:space="0" w:color="auto"/>
              <w:left w:val="single" w:sz="18" w:space="0" w:color="auto"/>
              <w:right w:val="single" w:sz="4" w:space="0" w:color="auto"/>
            </w:tcBorders>
          </w:tcPr>
          <w:p w:rsidR="00000000" w:rsidRDefault="00136896">
            <w:pPr>
              <w:rPr>
                <w:bCs/>
                <w:snapToGrid w:val="0"/>
              </w:rPr>
            </w:pPr>
            <w:r w:rsidRPr="00136896">
              <w:rPr>
                <w:bCs/>
                <w:snapToGrid w:val="0"/>
              </w:rPr>
              <w:t xml:space="preserve">rozloha ekosystému (min. </w:t>
            </w:r>
            <w:r w:rsidR="00C555CE">
              <w:rPr>
                <w:bCs/>
                <w:snapToGrid w:val="0"/>
              </w:rPr>
              <w:t>1,4 ha</w:t>
            </w:r>
            <w:r w:rsidRPr="00136896">
              <w:rPr>
                <w:bCs/>
                <w:snapToGrid w:val="0"/>
              </w:rPr>
              <w:t>)</w:t>
            </w:r>
          </w:p>
          <w:p w:rsidR="004D0D16" w:rsidRPr="00136896" w:rsidRDefault="004D0D16" w:rsidP="00136896">
            <w:pPr>
              <w:ind w:left="72"/>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rsidR="004D0D16" w:rsidRPr="00CB1122" w:rsidRDefault="00E661FC" w:rsidP="00D422B9">
            <w:pPr>
              <w:rPr>
                <w:bCs/>
                <w:snapToGrid w:val="0"/>
              </w:rPr>
            </w:pPr>
            <w:r w:rsidRPr="00E661FC">
              <w:rPr>
                <w:bCs/>
                <w:snapToGrid w:val="0"/>
              </w:rPr>
              <w:t>Ploch</w:t>
            </w:r>
            <w:r w:rsidR="00AA0658">
              <w:rPr>
                <w:bCs/>
                <w:snapToGrid w:val="0"/>
              </w:rPr>
              <w:t>a</w:t>
            </w:r>
            <w:r w:rsidRPr="00E661FC">
              <w:rPr>
                <w:bCs/>
                <w:snapToGrid w:val="0"/>
              </w:rPr>
              <w:t xml:space="preserve"> úzkolistých suchých trávníků </w:t>
            </w:r>
            <w:r w:rsidR="00F01B3B">
              <w:rPr>
                <w:bCs/>
                <w:snapToGrid w:val="0"/>
              </w:rPr>
              <w:t>byla výřezy křovin zvětšena a</w:t>
            </w:r>
            <w:r w:rsidRPr="00E661FC">
              <w:rPr>
                <w:bCs/>
                <w:snapToGrid w:val="0"/>
              </w:rPr>
              <w:t xml:space="preserve"> díky pravidelné</w:t>
            </w:r>
            <w:r w:rsidR="00C555CE">
              <w:rPr>
                <w:bCs/>
                <w:snapToGrid w:val="0"/>
              </w:rPr>
              <w:t>mu</w:t>
            </w:r>
            <w:r w:rsidRPr="00E661FC">
              <w:rPr>
                <w:bCs/>
                <w:snapToGrid w:val="0"/>
              </w:rPr>
              <w:t xml:space="preserve"> managementu</w:t>
            </w:r>
            <w:r w:rsidR="00F01B3B">
              <w:rPr>
                <w:bCs/>
                <w:snapToGrid w:val="0"/>
              </w:rPr>
              <w:t xml:space="preserve"> se daří ji </w:t>
            </w:r>
            <w:r w:rsidR="00D422B9">
              <w:rPr>
                <w:bCs/>
                <w:snapToGrid w:val="0"/>
              </w:rPr>
              <w:t>na</w:t>
            </w:r>
            <w:r w:rsidR="00F01B3B">
              <w:rPr>
                <w:bCs/>
                <w:snapToGrid w:val="0"/>
              </w:rPr>
              <w:t xml:space="preserve"> ploše</w:t>
            </w:r>
            <w:r w:rsidR="00D422B9">
              <w:rPr>
                <w:bCs/>
                <w:snapToGrid w:val="0"/>
              </w:rPr>
              <w:t xml:space="preserve"> cca 1 ha</w:t>
            </w:r>
            <w:r w:rsidRPr="00E661FC">
              <w:rPr>
                <w:bCs/>
                <w:snapToGrid w:val="0"/>
              </w:rPr>
              <w:t xml:space="preserve"> </w:t>
            </w:r>
            <w:r w:rsidR="00F01B3B">
              <w:rPr>
                <w:bCs/>
                <w:snapToGrid w:val="0"/>
              </w:rPr>
              <w:t>udržovat</w:t>
            </w:r>
            <w:r w:rsidR="00C555CE">
              <w:rPr>
                <w:bCs/>
                <w:snapToGrid w:val="0"/>
              </w:rPr>
              <w:t>. Díky pastvě nedochází k expanzi vysokých křovin</w:t>
            </w:r>
            <w:r w:rsidR="00F01B3B">
              <w:rPr>
                <w:bCs/>
                <w:snapToGrid w:val="0"/>
              </w:rPr>
              <w:t xml:space="preserve"> do travních společenstev</w:t>
            </w:r>
            <w:r w:rsidRPr="00E661FC">
              <w:rPr>
                <w:bCs/>
                <w:snapToGrid w:val="0"/>
              </w:rPr>
              <w:t xml:space="preserve">. Vlivem pastvy dochází ke zvětšování ok v křovinách a bude zřejmě docházet k dalšímu rozšíření plochy. </w:t>
            </w:r>
            <w:r w:rsidR="00C555CE">
              <w:rPr>
                <w:bCs/>
                <w:snapToGrid w:val="0"/>
              </w:rPr>
              <w:t xml:space="preserve">Pokud budou pokračovat další suché roky, bude třeba upravit frekvenci pastvy, jednotlivé části pást 1 </w:t>
            </w:r>
            <w:r w:rsidR="00692658">
              <w:rPr>
                <w:bCs/>
                <w:snapToGrid w:val="0"/>
              </w:rPr>
              <w:t>×</w:t>
            </w:r>
            <w:r w:rsidR="00C555CE">
              <w:rPr>
                <w:bCs/>
                <w:snapToGrid w:val="0"/>
              </w:rPr>
              <w:t xml:space="preserve"> za 2 roky. </w:t>
            </w:r>
          </w:p>
        </w:tc>
      </w:tr>
      <w:tr w:rsidR="00FE21B3" w:rsidTr="004D0D16">
        <w:trPr>
          <w:cantSplit/>
          <w:trHeight w:val="251"/>
        </w:trPr>
        <w:tc>
          <w:tcPr>
            <w:tcW w:w="2075" w:type="dxa"/>
            <w:vMerge/>
            <w:tcBorders>
              <w:left w:val="single" w:sz="18" w:space="0" w:color="auto"/>
              <w:right w:val="single" w:sz="4" w:space="0" w:color="auto"/>
            </w:tcBorders>
          </w:tcPr>
          <w:p w:rsidR="004D0D16" w:rsidRPr="0013689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D0D16" w:rsidRPr="002252F7" w:rsidRDefault="005329C8" w:rsidP="004D0D16">
            <w:pPr>
              <w:jc w:val="center"/>
              <w:rPr>
                <w:bCs/>
                <w:snapToGrid w:val="0"/>
              </w:rPr>
            </w:pPr>
            <w:r>
              <w:rPr>
                <w:bCs/>
                <w:snapToGrid w:val="0"/>
              </w:rPr>
              <w:t>zhoršený</w:t>
            </w:r>
          </w:p>
        </w:tc>
      </w:tr>
      <w:tr w:rsidR="00FE21B3" w:rsidTr="00CE7851">
        <w:trPr>
          <w:cantSplit/>
          <w:trHeight w:val="251"/>
        </w:trPr>
        <w:tc>
          <w:tcPr>
            <w:tcW w:w="2075" w:type="dxa"/>
            <w:vMerge/>
            <w:tcBorders>
              <w:left w:val="single" w:sz="18" w:space="0" w:color="auto"/>
              <w:bottom w:val="single" w:sz="8" w:space="0" w:color="auto"/>
              <w:right w:val="single" w:sz="4" w:space="0" w:color="auto"/>
            </w:tcBorders>
          </w:tcPr>
          <w:p w:rsidR="004D0D16" w:rsidRPr="00136896" w:rsidRDefault="004D0D16" w:rsidP="004D0D16">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rsidR="004D0D16" w:rsidRPr="008B3299" w:rsidRDefault="004D0D1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4D0D16" w:rsidRPr="002252F7" w:rsidRDefault="005329C8" w:rsidP="004D0D16">
            <w:pPr>
              <w:jc w:val="center"/>
              <w:rPr>
                <w:bCs/>
                <w:snapToGrid w:val="0"/>
              </w:rPr>
            </w:pPr>
            <w:r>
              <w:rPr>
                <w:bCs/>
                <w:snapToGrid w:val="0"/>
              </w:rPr>
              <w:t>zlepšující se</w:t>
            </w:r>
          </w:p>
        </w:tc>
      </w:tr>
      <w:tr w:rsidR="00FE21B3" w:rsidTr="00CE7851">
        <w:trPr>
          <w:cantSplit/>
          <w:trHeight w:val="251"/>
        </w:trPr>
        <w:tc>
          <w:tcPr>
            <w:tcW w:w="2075" w:type="dxa"/>
            <w:vMerge w:val="restart"/>
            <w:tcBorders>
              <w:top w:val="single" w:sz="8" w:space="0" w:color="auto"/>
              <w:left w:val="single" w:sz="18" w:space="0" w:color="auto"/>
              <w:right w:val="single" w:sz="4" w:space="0" w:color="auto"/>
            </w:tcBorders>
          </w:tcPr>
          <w:p w:rsidR="00000000" w:rsidRDefault="00136896">
            <w:pPr>
              <w:rPr>
                <w:bCs/>
                <w:snapToGrid w:val="0"/>
              </w:rPr>
            </w:pPr>
            <w:r w:rsidRPr="00136896">
              <w:rPr>
                <w:bCs/>
                <w:snapToGrid w:val="0"/>
              </w:rPr>
              <w:t xml:space="preserve">výskyt druhů </w:t>
            </w:r>
            <w:r w:rsidRPr="00136896">
              <w:t>koniklec luční český</w:t>
            </w:r>
            <w:r w:rsidRPr="00136896">
              <w:rPr>
                <w:i/>
              </w:rPr>
              <w:t xml:space="preserve"> </w:t>
            </w:r>
            <w:r w:rsidRPr="00136896">
              <w:rPr>
                <w:iCs/>
              </w:rPr>
              <w:t>(</w:t>
            </w:r>
            <w:r w:rsidRPr="00136896">
              <w:rPr>
                <w:i/>
                <w:iCs/>
              </w:rPr>
              <w:t xml:space="preserve">Pulsatilla pratensis </w:t>
            </w:r>
            <w:r w:rsidRPr="00136896">
              <w:rPr>
                <w:i/>
              </w:rPr>
              <w:t>subsp</w:t>
            </w:r>
            <w:r w:rsidRPr="00136896">
              <w:rPr>
                <w:i/>
                <w:iCs/>
              </w:rPr>
              <w:t>. bohemica</w:t>
            </w:r>
            <w:r w:rsidRPr="00136896">
              <w:rPr>
                <w:iCs/>
              </w:rPr>
              <w:t xml:space="preserve">), </w:t>
            </w:r>
            <w:r w:rsidR="00C555CE">
              <w:rPr>
                <w:iCs/>
              </w:rPr>
              <w:t>sasanky lesní (</w:t>
            </w:r>
            <w:r w:rsidR="00C555CE" w:rsidRPr="00D32DE9">
              <w:rPr>
                <w:i/>
                <w:iCs/>
              </w:rPr>
              <w:t>Anemone nemorosa</w:t>
            </w:r>
            <w:r w:rsidR="00C555CE">
              <w:rPr>
                <w:iCs/>
              </w:rPr>
              <w:t xml:space="preserve">), </w:t>
            </w:r>
            <w:r w:rsidR="00C555CE" w:rsidRPr="001C0EF3">
              <w:t>kavyl Ivanův</w:t>
            </w:r>
            <w:r w:rsidR="00C555CE" w:rsidRPr="001C0EF3">
              <w:rPr>
                <w:i/>
              </w:rPr>
              <w:t xml:space="preserve"> </w:t>
            </w:r>
            <w:r w:rsidR="00C555CE" w:rsidRPr="001C0EF3">
              <w:rPr>
                <w:iCs/>
              </w:rPr>
              <w:t>(</w:t>
            </w:r>
            <w:r w:rsidR="00C555CE" w:rsidRPr="001C0EF3">
              <w:rPr>
                <w:i/>
                <w:iCs/>
              </w:rPr>
              <w:t>Stipa pennata</w:t>
            </w:r>
            <w:r w:rsidR="00C555CE" w:rsidRPr="001C0EF3">
              <w:rPr>
                <w:iCs/>
              </w:rPr>
              <w:t>)</w:t>
            </w:r>
            <w:r w:rsidR="00C555CE">
              <w:rPr>
                <w:iCs/>
              </w:rPr>
              <w:t xml:space="preserve"> a chrpa chlumní </w:t>
            </w:r>
            <w:r w:rsidR="00C555CE" w:rsidRPr="00153A77">
              <w:rPr>
                <w:iCs/>
              </w:rPr>
              <w:t>(</w:t>
            </w:r>
            <w:r w:rsidR="00C555CE" w:rsidRPr="00153A77">
              <w:rPr>
                <w:i/>
                <w:iCs/>
              </w:rPr>
              <w:t>Centaurea triumfettii</w:t>
            </w:r>
            <w:r w:rsidR="00C555CE" w:rsidRPr="00153A77">
              <w:rPr>
                <w:iCs/>
              </w:rPr>
              <w:t>)</w:t>
            </w:r>
          </w:p>
        </w:tc>
        <w:tc>
          <w:tcPr>
            <w:tcW w:w="6945" w:type="dxa"/>
            <w:gridSpan w:val="2"/>
            <w:tcBorders>
              <w:top w:val="single" w:sz="8" w:space="0" w:color="auto"/>
              <w:left w:val="single" w:sz="4" w:space="0" w:color="auto"/>
              <w:bottom w:val="single" w:sz="4" w:space="0" w:color="auto"/>
              <w:right w:val="single" w:sz="18" w:space="0" w:color="auto"/>
            </w:tcBorders>
          </w:tcPr>
          <w:p w:rsidR="004D0D16" w:rsidRPr="00CB1122" w:rsidRDefault="00130610" w:rsidP="00AA0658">
            <w:pPr>
              <w:rPr>
                <w:bCs/>
                <w:snapToGrid w:val="0"/>
              </w:rPr>
            </w:pPr>
            <w:r>
              <w:rPr>
                <w:bCs/>
                <w:snapToGrid w:val="0"/>
              </w:rPr>
              <w:t xml:space="preserve">Koniklec luční český a sasanka lesní se vyskytují ve dvou mikropopulacích. Prosperuje populace </w:t>
            </w:r>
            <w:r w:rsidRPr="00E661FC">
              <w:rPr>
                <w:bCs/>
                <w:snapToGrid w:val="0"/>
              </w:rPr>
              <w:t>kavylu Ivanova, tvoří poměrně bohaté porosty, místy až dominantu. Chrpa chlumní se vyskytuje roztroušeně po celém území, početnost zůstává stejná.</w:t>
            </w:r>
          </w:p>
        </w:tc>
      </w:tr>
      <w:tr w:rsidR="00FE21B3" w:rsidTr="004D0D16">
        <w:trPr>
          <w:cantSplit/>
          <w:trHeight w:val="251"/>
        </w:trPr>
        <w:tc>
          <w:tcPr>
            <w:tcW w:w="2075" w:type="dxa"/>
            <w:vMerge/>
            <w:tcBorders>
              <w:left w:val="single" w:sz="18" w:space="0" w:color="auto"/>
              <w:right w:val="single" w:sz="4" w:space="0" w:color="auto"/>
            </w:tcBorders>
          </w:tcPr>
          <w:p w:rsidR="004D0D16" w:rsidRPr="0013689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D0D16" w:rsidRPr="002252F7" w:rsidRDefault="00130610" w:rsidP="00F01B3B">
            <w:pPr>
              <w:jc w:val="center"/>
              <w:rPr>
                <w:bCs/>
                <w:snapToGrid w:val="0"/>
              </w:rPr>
            </w:pPr>
            <w:r>
              <w:rPr>
                <w:bCs/>
                <w:snapToGrid w:val="0"/>
              </w:rPr>
              <w:t>dobrý</w:t>
            </w:r>
          </w:p>
        </w:tc>
      </w:tr>
      <w:tr w:rsidR="00FE21B3" w:rsidTr="00CE7851">
        <w:trPr>
          <w:cantSplit/>
          <w:trHeight w:val="251"/>
        </w:trPr>
        <w:tc>
          <w:tcPr>
            <w:tcW w:w="2075" w:type="dxa"/>
            <w:vMerge/>
            <w:tcBorders>
              <w:left w:val="single" w:sz="18" w:space="0" w:color="auto"/>
              <w:bottom w:val="single" w:sz="8" w:space="0" w:color="auto"/>
              <w:right w:val="single" w:sz="4" w:space="0" w:color="auto"/>
            </w:tcBorders>
          </w:tcPr>
          <w:p w:rsidR="004D0D16" w:rsidRPr="00136896" w:rsidRDefault="004D0D16" w:rsidP="004D0D16">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rsidR="004D0D16" w:rsidRPr="008B3299" w:rsidRDefault="004D0D1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4D0D16" w:rsidRPr="002252F7" w:rsidRDefault="00130610" w:rsidP="00F01B3B">
            <w:pPr>
              <w:jc w:val="center"/>
              <w:rPr>
                <w:bCs/>
                <w:snapToGrid w:val="0"/>
              </w:rPr>
            </w:pPr>
            <w:r>
              <w:rPr>
                <w:bCs/>
                <w:snapToGrid w:val="0"/>
              </w:rPr>
              <w:t>setrvalý</w:t>
            </w:r>
          </w:p>
        </w:tc>
      </w:tr>
      <w:tr w:rsidR="008F676C" w:rsidTr="00CE7851">
        <w:trPr>
          <w:cantSplit/>
          <w:trHeight w:val="251"/>
        </w:trPr>
        <w:tc>
          <w:tcPr>
            <w:tcW w:w="2075" w:type="dxa"/>
            <w:vMerge w:val="restart"/>
            <w:tcBorders>
              <w:top w:val="single" w:sz="8" w:space="0" w:color="auto"/>
              <w:left w:val="single" w:sz="18" w:space="0" w:color="auto"/>
              <w:right w:val="single" w:sz="4" w:space="0" w:color="auto"/>
            </w:tcBorders>
          </w:tcPr>
          <w:p w:rsidR="00000000" w:rsidRDefault="008F676C">
            <w:pPr>
              <w:rPr>
                <w:b/>
                <w:bCs/>
                <w:snapToGrid w:val="0"/>
                <w:sz w:val="24"/>
                <w:szCs w:val="24"/>
              </w:rPr>
            </w:pPr>
            <w:r>
              <w:rPr>
                <w:bCs/>
                <w:snapToGrid w:val="0"/>
              </w:rPr>
              <w:t>úplná absence i</w:t>
            </w:r>
            <w:r w:rsidRPr="00136896">
              <w:rPr>
                <w:bCs/>
                <w:snapToGrid w:val="0"/>
              </w:rPr>
              <w:t>nvazních druhů</w:t>
            </w:r>
          </w:p>
        </w:tc>
        <w:tc>
          <w:tcPr>
            <w:tcW w:w="6945" w:type="dxa"/>
            <w:gridSpan w:val="2"/>
            <w:tcBorders>
              <w:top w:val="single" w:sz="8" w:space="0" w:color="auto"/>
              <w:left w:val="single" w:sz="4" w:space="0" w:color="auto"/>
              <w:bottom w:val="single" w:sz="4" w:space="0" w:color="auto"/>
              <w:right w:val="single" w:sz="18" w:space="0" w:color="auto"/>
            </w:tcBorders>
          </w:tcPr>
          <w:p w:rsidR="008F676C" w:rsidRPr="00CB1122" w:rsidRDefault="000841C9" w:rsidP="006E30DA">
            <w:pPr>
              <w:rPr>
                <w:bCs/>
                <w:snapToGrid w:val="0"/>
              </w:rPr>
            </w:pPr>
            <w:r>
              <w:rPr>
                <w:bCs/>
                <w:snapToGrid w:val="0"/>
              </w:rPr>
              <w:t>V</w:t>
            </w:r>
            <w:r w:rsidRPr="00E661FC">
              <w:rPr>
                <w:bCs/>
                <w:snapToGrid w:val="0"/>
              </w:rPr>
              <w:t xml:space="preserve"> </w:t>
            </w:r>
            <w:r w:rsidR="00E661FC" w:rsidRPr="00E661FC">
              <w:rPr>
                <w:bCs/>
                <w:snapToGrid w:val="0"/>
              </w:rPr>
              <w:t>biotopu nebyly zaznamenány žádné invazní druhy.</w:t>
            </w:r>
          </w:p>
        </w:tc>
      </w:tr>
      <w:tr w:rsidR="00136896" w:rsidTr="0030211C">
        <w:trPr>
          <w:cantSplit/>
          <w:trHeight w:val="251"/>
        </w:trPr>
        <w:tc>
          <w:tcPr>
            <w:tcW w:w="2075" w:type="dxa"/>
            <w:vMerge/>
            <w:tcBorders>
              <w:left w:val="single" w:sz="18" w:space="0" w:color="auto"/>
              <w:right w:val="single" w:sz="4" w:space="0" w:color="auto"/>
            </w:tcBorders>
          </w:tcPr>
          <w:p w:rsidR="00136896" w:rsidRPr="00136896" w:rsidRDefault="0013689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136896" w:rsidRPr="008B3299" w:rsidRDefault="00136896" w:rsidP="00D938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136896" w:rsidRPr="002252F7" w:rsidRDefault="00A41D9F" w:rsidP="004D0D16">
            <w:pPr>
              <w:jc w:val="center"/>
              <w:rPr>
                <w:bCs/>
                <w:snapToGrid w:val="0"/>
              </w:rPr>
            </w:pPr>
            <w:r>
              <w:rPr>
                <w:bCs/>
                <w:snapToGrid w:val="0"/>
              </w:rPr>
              <w:t>dobrý</w:t>
            </w:r>
          </w:p>
        </w:tc>
      </w:tr>
      <w:tr w:rsidR="00136896" w:rsidTr="00CE7851">
        <w:trPr>
          <w:cantSplit/>
          <w:trHeight w:val="251"/>
        </w:trPr>
        <w:tc>
          <w:tcPr>
            <w:tcW w:w="2075" w:type="dxa"/>
            <w:vMerge/>
            <w:tcBorders>
              <w:left w:val="single" w:sz="18" w:space="0" w:color="auto"/>
              <w:bottom w:val="single" w:sz="8" w:space="0" w:color="auto"/>
              <w:right w:val="single" w:sz="4" w:space="0" w:color="auto"/>
            </w:tcBorders>
          </w:tcPr>
          <w:p w:rsidR="00136896" w:rsidRPr="00136896" w:rsidRDefault="00136896" w:rsidP="004D0D16">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rsidR="00136896" w:rsidRPr="008B3299" w:rsidRDefault="00136896" w:rsidP="00D938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136896" w:rsidRPr="002252F7" w:rsidRDefault="00A41D9F" w:rsidP="004D0D16">
            <w:pPr>
              <w:jc w:val="center"/>
              <w:rPr>
                <w:bCs/>
                <w:snapToGrid w:val="0"/>
              </w:rPr>
            </w:pPr>
            <w:r>
              <w:rPr>
                <w:bCs/>
                <w:snapToGrid w:val="0"/>
              </w:rPr>
              <w:t>setrvalý</w:t>
            </w:r>
          </w:p>
        </w:tc>
      </w:tr>
      <w:tr w:rsidR="00136896" w:rsidTr="00CE7851">
        <w:trPr>
          <w:cantSplit/>
          <w:trHeight w:val="251"/>
        </w:trPr>
        <w:tc>
          <w:tcPr>
            <w:tcW w:w="2075" w:type="dxa"/>
            <w:vMerge w:val="restart"/>
            <w:tcBorders>
              <w:top w:val="single" w:sz="8" w:space="0" w:color="auto"/>
              <w:left w:val="single" w:sz="18" w:space="0" w:color="auto"/>
              <w:right w:val="single" w:sz="4" w:space="0" w:color="auto"/>
            </w:tcBorders>
          </w:tcPr>
          <w:p w:rsidR="00136896" w:rsidRPr="00136896" w:rsidRDefault="00692658" w:rsidP="004D0D16">
            <w:pPr>
              <w:rPr>
                <w:bCs/>
                <w:snapToGrid w:val="0"/>
              </w:rPr>
            </w:pPr>
            <w:r w:rsidRPr="006D6C5C">
              <w:rPr>
                <w:iCs/>
              </w:rPr>
              <w:t>přítomnost solitérních dřevin</w:t>
            </w:r>
            <w:r>
              <w:rPr>
                <w:bCs/>
                <w:snapToGrid w:val="0"/>
              </w:rPr>
              <w:t xml:space="preserve"> a malých skupin dřevin na max. 20 % plochy </w:t>
            </w:r>
          </w:p>
        </w:tc>
        <w:tc>
          <w:tcPr>
            <w:tcW w:w="6945" w:type="dxa"/>
            <w:gridSpan w:val="2"/>
            <w:tcBorders>
              <w:top w:val="single" w:sz="8" w:space="0" w:color="auto"/>
              <w:left w:val="single" w:sz="4" w:space="0" w:color="auto"/>
              <w:bottom w:val="single" w:sz="4" w:space="0" w:color="auto"/>
              <w:right w:val="single" w:sz="18" w:space="0" w:color="auto"/>
            </w:tcBorders>
          </w:tcPr>
          <w:p w:rsidR="00136896" w:rsidRPr="00CB1122" w:rsidRDefault="00E661FC" w:rsidP="00AA0658">
            <w:pPr>
              <w:rPr>
                <w:bCs/>
                <w:snapToGrid w:val="0"/>
              </w:rPr>
            </w:pPr>
            <w:r w:rsidRPr="00E661FC">
              <w:rPr>
                <w:bCs/>
                <w:snapToGrid w:val="0"/>
              </w:rPr>
              <w:t xml:space="preserve">V současnosti dosahuje plocha roztroušených </w:t>
            </w:r>
            <w:r w:rsidR="00AA0658">
              <w:rPr>
                <w:bCs/>
                <w:snapToGrid w:val="0"/>
              </w:rPr>
              <w:t xml:space="preserve">a zapojených vysokých </w:t>
            </w:r>
            <w:r w:rsidRPr="00E661FC">
              <w:rPr>
                <w:bCs/>
                <w:snapToGrid w:val="0"/>
              </w:rPr>
              <w:t xml:space="preserve">křovin </w:t>
            </w:r>
            <w:r w:rsidR="00F01B3B">
              <w:rPr>
                <w:bCs/>
                <w:snapToGrid w:val="0"/>
              </w:rPr>
              <w:t xml:space="preserve">cca 43 </w:t>
            </w:r>
            <w:r w:rsidRPr="00E661FC">
              <w:rPr>
                <w:bCs/>
                <w:snapToGrid w:val="0"/>
              </w:rPr>
              <w:t>% pokryvnosti</w:t>
            </w:r>
            <w:r w:rsidR="00AA0658">
              <w:rPr>
                <w:bCs/>
                <w:snapToGrid w:val="0"/>
              </w:rPr>
              <w:t xml:space="preserve"> území</w:t>
            </w:r>
            <w:r w:rsidRPr="00E661FC">
              <w:rPr>
                <w:bCs/>
                <w:snapToGrid w:val="0"/>
              </w:rPr>
              <w:t>. Během platnosti předchozího plánu péče se plocha křovin snížila díky postupným výřezům a pastvě ovcí a koz</w:t>
            </w:r>
            <w:r w:rsidR="00AA0658">
              <w:rPr>
                <w:bCs/>
                <w:snapToGrid w:val="0"/>
              </w:rPr>
              <w:t>, později jen ovcí</w:t>
            </w:r>
            <w:r w:rsidRPr="00E661FC">
              <w:rPr>
                <w:bCs/>
                <w:snapToGrid w:val="0"/>
              </w:rPr>
              <w:t xml:space="preserve">. Na většině plochy úzkolistých trávníků dosahuje plocha křovin max. do 15 % výměry. </w:t>
            </w:r>
            <w:r w:rsidR="00AA0658">
              <w:rPr>
                <w:bCs/>
                <w:snapToGrid w:val="0"/>
              </w:rPr>
              <w:t xml:space="preserve">Jsou však plochy, kde </w:t>
            </w:r>
            <w:r w:rsidR="00317677">
              <w:rPr>
                <w:bCs/>
                <w:snapToGrid w:val="0"/>
              </w:rPr>
              <w:t xml:space="preserve">nežádoucí </w:t>
            </w:r>
            <w:r w:rsidR="00AA0658">
              <w:rPr>
                <w:bCs/>
                <w:snapToGrid w:val="0"/>
              </w:rPr>
              <w:t xml:space="preserve">křoviny </w:t>
            </w:r>
            <w:r w:rsidR="00317677">
              <w:rPr>
                <w:bCs/>
                <w:snapToGrid w:val="0"/>
              </w:rPr>
              <w:t xml:space="preserve">stále </w:t>
            </w:r>
            <w:r w:rsidR="00AA0658">
              <w:rPr>
                <w:bCs/>
                <w:snapToGrid w:val="0"/>
              </w:rPr>
              <w:t>výrazně převažují.</w:t>
            </w:r>
            <w:r w:rsidR="00317677">
              <w:rPr>
                <w:bCs/>
                <w:snapToGrid w:val="0"/>
              </w:rPr>
              <w:t xml:space="preserve"> Jde zejména o východní část území, kde v podrostu křovin stále ještě přežívají zbytky travních porostů.</w:t>
            </w:r>
            <w:r w:rsidRPr="00E661FC">
              <w:rPr>
                <w:bCs/>
                <w:snapToGrid w:val="0"/>
              </w:rPr>
              <w:t xml:space="preserve"> </w:t>
            </w:r>
          </w:p>
        </w:tc>
      </w:tr>
      <w:tr w:rsidR="00136896" w:rsidTr="004D0D16">
        <w:trPr>
          <w:cantSplit/>
          <w:trHeight w:val="251"/>
        </w:trPr>
        <w:tc>
          <w:tcPr>
            <w:tcW w:w="2075" w:type="dxa"/>
            <w:vMerge/>
            <w:tcBorders>
              <w:left w:val="single" w:sz="18" w:space="0" w:color="auto"/>
              <w:right w:val="single" w:sz="4" w:space="0" w:color="auto"/>
            </w:tcBorders>
          </w:tcPr>
          <w:p w:rsidR="00136896" w:rsidRPr="007C23C6" w:rsidRDefault="0013689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136896" w:rsidRPr="008B3299" w:rsidRDefault="0013689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136896" w:rsidRPr="002252F7" w:rsidRDefault="001776D8" w:rsidP="004D0D16">
            <w:pPr>
              <w:jc w:val="center"/>
              <w:rPr>
                <w:bCs/>
                <w:snapToGrid w:val="0"/>
              </w:rPr>
            </w:pPr>
            <w:r>
              <w:rPr>
                <w:bCs/>
                <w:snapToGrid w:val="0"/>
              </w:rPr>
              <w:t>zhoršený</w:t>
            </w:r>
          </w:p>
        </w:tc>
      </w:tr>
      <w:tr w:rsidR="00136896" w:rsidTr="004D0D16">
        <w:trPr>
          <w:cantSplit/>
          <w:trHeight w:val="251"/>
        </w:trPr>
        <w:tc>
          <w:tcPr>
            <w:tcW w:w="2075" w:type="dxa"/>
            <w:vMerge/>
            <w:tcBorders>
              <w:left w:val="single" w:sz="18" w:space="0" w:color="auto"/>
              <w:bottom w:val="single" w:sz="18" w:space="0" w:color="auto"/>
              <w:right w:val="single" w:sz="4" w:space="0" w:color="auto"/>
            </w:tcBorders>
          </w:tcPr>
          <w:p w:rsidR="00136896" w:rsidRPr="007C23C6" w:rsidRDefault="00136896" w:rsidP="004D0D1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136896" w:rsidRPr="008B3299" w:rsidRDefault="0013689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136896" w:rsidRPr="002252F7" w:rsidRDefault="00153A77" w:rsidP="004D0D16">
            <w:pPr>
              <w:jc w:val="center"/>
              <w:rPr>
                <w:bCs/>
                <w:snapToGrid w:val="0"/>
              </w:rPr>
            </w:pPr>
            <w:r>
              <w:rPr>
                <w:bCs/>
                <w:snapToGrid w:val="0"/>
              </w:rPr>
              <w:t>zlepšující se</w:t>
            </w:r>
          </w:p>
        </w:tc>
      </w:tr>
    </w:tbl>
    <w:p w:rsidR="006A6AD8" w:rsidRDefault="006A6AD8" w:rsidP="004D0D16">
      <w:pPr>
        <w:jc w:val="both"/>
        <w:rPr>
          <w:snapToGrid w:val="0"/>
        </w:rPr>
      </w:pPr>
    </w:p>
    <w:p w:rsidR="00136896" w:rsidRDefault="0013689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075"/>
        <w:gridCol w:w="1417"/>
        <w:gridCol w:w="5528"/>
      </w:tblGrid>
      <w:tr w:rsidR="00136896" w:rsidTr="00D938CC">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136896" w:rsidRPr="002252F7" w:rsidRDefault="00136896" w:rsidP="00D938CC">
            <w:pPr>
              <w:rPr>
                <w:b/>
                <w:bCs/>
                <w:snapToGrid w:val="0"/>
              </w:rPr>
            </w:pPr>
            <w:r w:rsidRPr="002252F7">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rsidR="00136896" w:rsidRPr="00136896" w:rsidRDefault="00136896" w:rsidP="00D938CC">
            <w:pPr>
              <w:rPr>
                <w:bCs/>
                <w:snapToGrid w:val="0"/>
              </w:rPr>
            </w:pPr>
            <w:r w:rsidRPr="00136896">
              <w:rPr>
                <w:bCs/>
                <w:snapToGrid w:val="0"/>
              </w:rPr>
              <w:t xml:space="preserve">K4A </w:t>
            </w:r>
            <w:r w:rsidRPr="00136896">
              <w:t xml:space="preserve">Nízké xerofilní křoviny, primární porosty na skalách s druhy rodu </w:t>
            </w:r>
            <w:r w:rsidRPr="00136896">
              <w:rPr>
                <w:i/>
              </w:rPr>
              <w:t>Cotoneaster</w:t>
            </w:r>
          </w:p>
        </w:tc>
      </w:tr>
      <w:tr w:rsidR="00136896" w:rsidTr="00CE785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136896" w:rsidRPr="002252F7" w:rsidRDefault="00136896" w:rsidP="00D938CC">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136896" w:rsidRPr="002252F7" w:rsidRDefault="00136896" w:rsidP="00D938CC">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ekosystému ve vzt</w:t>
            </w:r>
            <w:r>
              <w:rPr>
                <w:b/>
                <w:bCs/>
                <w:snapToGrid w:val="0"/>
              </w:rPr>
              <w:t>ahu k provedené péči a působícím vlivům</w:t>
            </w:r>
          </w:p>
        </w:tc>
      </w:tr>
      <w:tr w:rsidR="00136896" w:rsidTr="00D938CC">
        <w:trPr>
          <w:cantSplit/>
          <w:trHeight w:val="251"/>
        </w:trPr>
        <w:tc>
          <w:tcPr>
            <w:tcW w:w="2075" w:type="dxa"/>
            <w:vMerge w:val="restart"/>
            <w:tcBorders>
              <w:top w:val="single" w:sz="4" w:space="0" w:color="auto"/>
              <w:left w:val="single" w:sz="18" w:space="0" w:color="auto"/>
              <w:right w:val="single" w:sz="4" w:space="0" w:color="auto"/>
            </w:tcBorders>
          </w:tcPr>
          <w:p w:rsidR="00000000" w:rsidRDefault="004C52EC">
            <w:pPr>
              <w:rPr>
                <w:bCs/>
                <w:snapToGrid w:val="0"/>
              </w:rPr>
            </w:pPr>
            <w:r w:rsidRPr="004C52EC">
              <w:rPr>
                <w:bCs/>
                <w:snapToGrid w:val="0"/>
              </w:rPr>
              <w:t xml:space="preserve">rozloha ekosystému (min. </w:t>
            </w:r>
            <w:r w:rsidR="00CE7851">
              <w:rPr>
                <w:bCs/>
                <w:snapToGrid w:val="0"/>
              </w:rPr>
              <w:t>0,</w:t>
            </w:r>
            <w:r w:rsidR="00317677">
              <w:rPr>
                <w:bCs/>
                <w:snapToGrid w:val="0"/>
              </w:rPr>
              <w:t>9</w:t>
            </w:r>
            <w:r w:rsidR="00CE7851">
              <w:rPr>
                <w:bCs/>
                <w:snapToGrid w:val="0"/>
              </w:rPr>
              <w:t xml:space="preserve"> ha</w:t>
            </w:r>
            <w:r w:rsidRPr="004C52EC">
              <w:rPr>
                <w:bCs/>
                <w:snapToGrid w:val="0"/>
              </w:rPr>
              <w:t>)</w:t>
            </w:r>
          </w:p>
          <w:p w:rsidR="00136896" w:rsidRPr="004C52EC" w:rsidRDefault="00136896" w:rsidP="004C52EC">
            <w:pPr>
              <w:ind w:left="214"/>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rsidR="00136896" w:rsidRPr="002C4A77" w:rsidRDefault="004C52EC" w:rsidP="00093C12">
            <w:pPr>
              <w:rPr>
                <w:bCs/>
                <w:snapToGrid w:val="0"/>
              </w:rPr>
            </w:pPr>
            <w:r w:rsidRPr="002C4A77">
              <w:rPr>
                <w:bCs/>
                <w:snapToGrid w:val="0"/>
              </w:rPr>
              <w:t xml:space="preserve">Výměra ekosystému není příliš vysoká, za to představuje kvalitní ukázku biotopu s hojným zastoupením třešně křovité, která je na Křivoklátsku vzácná. Keříčky třešně </w:t>
            </w:r>
            <w:r w:rsidR="00317677" w:rsidRPr="002C4A77">
              <w:rPr>
                <w:bCs/>
                <w:snapToGrid w:val="0"/>
              </w:rPr>
              <w:t xml:space="preserve">v přírodní památce </w:t>
            </w:r>
            <w:r w:rsidR="00093C12" w:rsidRPr="002C4A77">
              <w:rPr>
                <w:bCs/>
                <w:snapToGrid w:val="0"/>
              </w:rPr>
              <w:t xml:space="preserve">poněkud </w:t>
            </w:r>
            <w:r w:rsidRPr="002C4A77">
              <w:rPr>
                <w:bCs/>
                <w:snapToGrid w:val="0"/>
              </w:rPr>
              <w:t xml:space="preserve">trpí </w:t>
            </w:r>
            <w:r w:rsidR="00317677" w:rsidRPr="002C4A77">
              <w:rPr>
                <w:bCs/>
                <w:snapToGrid w:val="0"/>
              </w:rPr>
              <w:t xml:space="preserve">každoroční </w:t>
            </w:r>
            <w:r w:rsidRPr="002C4A77">
              <w:rPr>
                <w:bCs/>
                <w:snapToGrid w:val="0"/>
              </w:rPr>
              <w:t>pastvou, za hranicemi je jejich vitalita vyšší, třešeň bohatěji kvete a má více plodů. Část ekosystému bez pastvy je naopak ohrožena expanzí křovin, zejména trnky obecné.</w:t>
            </w:r>
            <w:r w:rsidR="006D6C5C" w:rsidRPr="002C4A77">
              <w:rPr>
                <w:bCs/>
                <w:snapToGrid w:val="0"/>
              </w:rPr>
              <w:t xml:space="preserve"> </w:t>
            </w:r>
          </w:p>
        </w:tc>
      </w:tr>
      <w:tr w:rsidR="00136896" w:rsidTr="00D938CC">
        <w:trPr>
          <w:cantSplit/>
          <w:trHeight w:val="251"/>
        </w:trPr>
        <w:tc>
          <w:tcPr>
            <w:tcW w:w="2075" w:type="dxa"/>
            <w:vMerge/>
            <w:tcBorders>
              <w:left w:val="single" w:sz="18" w:space="0" w:color="auto"/>
              <w:right w:val="single" w:sz="4" w:space="0" w:color="auto"/>
            </w:tcBorders>
          </w:tcPr>
          <w:p w:rsidR="00136896" w:rsidRPr="004C52EC" w:rsidRDefault="00136896" w:rsidP="00D938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136896" w:rsidRPr="008B3299" w:rsidRDefault="00136896" w:rsidP="00D938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136896" w:rsidRPr="002252F7" w:rsidRDefault="004C52EC" w:rsidP="00D938CC">
            <w:pPr>
              <w:jc w:val="center"/>
              <w:rPr>
                <w:bCs/>
                <w:snapToGrid w:val="0"/>
              </w:rPr>
            </w:pPr>
            <w:r>
              <w:rPr>
                <w:bCs/>
                <w:snapToGrid w:val="0"/>
              </w:rPr>
              <w:t>zhoršený</w:t>
            </w:r>
          </w:p>
        </w:tc>
      </w:tr>
      <w:tr w:rsidR="00136896" w:rsidTr="00CE7851">
        <w:trPr>
          <w:cantSplit/>
          <w:trHeight w:val="251"/>
        </w:trPr>
        <w:tc>
          <w:tcPr>
            <w:tcW w:w="2075" w:type="dxa"/>
            <w:vMerge/>
            <w:tcBorders>
              <w:left w:val="single" w:sz="18" w:space="0" w:color="auto"/>
              <w:bottom w:val="single" w:sz="8" w:space="0" w:color="auto"/>
              <w:right w:val="single" w:sz="4" w:space="0" w:color="auto"/>
            </w:tcBorders>
          </w:tcPr>
          <w:p w:rsidR="00136896" w:rsidRPr="004C52EC" w:rsidRDefault="00136896" w:rsidP="00D938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rsidR="00136896" w:rsidRPr="008B3299" w:rsidRDefault="00136896" w:rsidP="00D938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136896" w:rsidRPr="002252F7" w:rsidRDefault="004C52EC" w:rsidP="00D938CC">
            <w:pPr>
              <w:jc w:val="center"/>
              <w:rPr>
                <w:bCs/>
                <w:snapToGrid w:val="0"/>
              </w:rPr>
            </w:pPr>
            <w:r>
              <w:rPr>
                <w:bCs/>
                <w:snapToGrid w:val="0"/>
              </w:rPr>
              <w:t>setrvalý</w:t>
            </w:r>
          </w:p>
        </w:tc>
      </w:tr>
      <w:tr w:rsidR="00136896" w:rsidTr="00CE7851">
        <w:trPr>
          <w:cantSplit/>
          <w:trHeight w:val="251"/>
        </w:trPr>
        <w:tc>
          <w:tcPr>
            <w:tcW w:w="2075" w:type="dxa"/>
            <w:vMerge w:val="restart"/>
            <w:tcBorders>
              <w:top w:val="single" w:sz="8" w:space="0" w:color="auto"/>
              <w:left w:val="single" w:sz="18" w:space="0" w:color="auto"/>
              <w:right w:val="single" w:sz="4" w:space="0" w:color="auto"/>
            </w:tcBorders>
          </w:tcPr>
          <w:p w:rsidR="00000000" w:rsidRDefault="004C52EC">
            <w:pPr>
              <w:rPr>
                <w:bCs/>
                <w:snapToGrid w:val="0"/>
              </w:rPr>
            </w:pPr>
            <w:r w:rsidRPr="004C52EC">
              <w:rPr>
                <w:bCs/>
                <w:snapToGrid w:val="0"/>
              </w:rPr>
              <w:t>výskyt druhů třešeň křovitá (</w:t>
            </w:r>
            <w:r w:rsidRPr="004C52EC">
              <w:rPr>
                <w:bCs/>
                <w:i/>
                <w:snapToGrid w:val="0"/>
              </w:rPr>
              <w:t>Prunus fruticosa</w:t>
            </w:r>
            <w:r>
              <w:rPr>
                <w:bCs/>
                <w:snapToGrid w:val="0"/>
              </w:rPr>
              <w:t xml:space="preserve">), </w:t>
            </w:r>
            <w:r w:rsidRPr="004C52EC">
              <w:rPr>
                <w:bCs/>
                <w:snapToGrid w:val="0"/>
              </w:rPr>
              <w:t xml:space="preserve">skalník celokrajný </w:t>
            </w:r>
            <w:r w:rsidRPr="004C52EC">
              <w:rPr>
                <w:bCs/>
                <w:snapToGrid w:val="0"/>
              </w:rPr>
              <w:lastRenderedPageBreak/>
              <w:t>(</w:t>
            </w:r>
            <w:r w:rsidRPr="004C52EC">
              <w:rPr>
                <w:bCs/>
                <w:i/>
                <w:snapToGrid w:val="0"/>
              </w:rPr>
              <w:t>Cotoneaster integerrimus</w:t>
            </w:r>
            <w:r w:rsidRPr="004C52EC">
              <w:rPr>
                <w:bCs/>
                <w:snapToGrid w:val="0"/>
              </w:rPr>
              <w:t>)</w:t>
            </w:r>
            <w:r>
              <w:rPr>
                <w:bCs/>
                <w:snapToGrid w:val="0"/>
              </w:rPr>
              <w:t xml:space="preserve"> </w:t>
            </w:r>
          </w:p>
        </w:tc>
        <w:tc>
          <w:tcPr>
            <w:tcW w:w="6945" w:type="dxa"/>
            <w:gridSpan w:val="2"/>
            <w:tcBorders>
              <w:top w:val="single" w:sz="8" w:space="0" w:color="auto"/>
              <w:left w:val="single" w:sz="4" w:space="0" w:color="auto"/>
              <w:bottom w:val="single" w:sz="4" w:space="0" w:color="auto"/>
              <w:right w:val="single" w:sz="18" w:space="0" w:color="auto"/>
            </w:tcBorders>
          </w:tcPr>
          <w:p w:rsidR="00136896" w:rsidRPr="002C4A77" w:rsidRDefault="004C52EC" w:rsidP="00734098">
            <w:pPr>
              <w:rPr>
                <w:bCs/>
                <w:snapToGrid w:val="0"/>
              </w:rPr>
            </w:pPr>
            <w:r w:rsidRPr="002C4A77">
              <w:rPr>
                <w:bCs/>
                <w:snapToGrid w:val="0"/>
              </w:rPr>
              <w:lastRenderedPageBreak/>
              <w:t xml:space="preserve">Početnost druhů se nemonitoruje, přesto se zdá, že početnost třešně křovištní zůstává stejná, pouze se </w:t>
            </w:r>
            <w:r w:rsidR="00093C12">
              <w:rPr>
                <w:bCs/>
                <w:snapToGrid w:val="0"/>
              </w:rPr>
              <w:t>s</w:t>
            </w:r>
            <w:r w:rsidRPr="002C4A77">
              <w:rPr>
                <w:bCs/>
                <w:snapToGrid w:val="0"/>
              </w:rPr>
              <w:t xml:space="preserve">níženým fitness. Ve prospěch třešně bude třeba upravit metodu pastvy. Skalník celokrajný se vyskytuje roztroušeně po celé výměře stepi. Jeho počet se zřejmě nemění. </w:t>
            </w:r>
          </w:p>
        </w:tc>
      </w:tr>
      <w:tr w:rsidR="00136896" w:rsidTr="00D938CC">
        <w:trPr>
          <w:cantSplit/>
          <w:trHeight w:val="251"/>
        </w:trPr>
        <w:tc>
          <w:tcPr>
            <w:tcW w:w="2075" w:type="dxa"/>
            <w:vMerge/>
            <w:tcBorders>
              <w:left w:val="single" w:sz="18" w:space="0" w:color="auto"/>
              <w:right w:val="single" w:sz="4" w:space="0" w:color="auto"/>
            </w:tcBorders>
          </w:tcPr>
          <w:p w:rsidR="00136896" w:rsidRPr="004C52EC" w:rsidRDefault="00136896" w:rsidP="00D938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136896" w:rsidRPr="008B3299" w:rsidRDefault="00136896" w:rsidP="00D938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136896" w:rsidRPr="002252F7" w:rsidRDefault="004C52EC" w:rsidP="00D938CC">
            <w:pPr>
              <w:jc w:val="center"/>
              <w:rPr>
                <w:bCs/>
                <w:snapToGrid w:val="0"/>
              </w:rPr>
            </w:pPr>
            <w:r>
              <w:rPr>
                <w:bCs/>
                <w:snapToGrid w:val="0"/>
              </w:rPr>
              <w:t>dobrý</w:t>
            </w:r>
          </w:p>
        </w:tc>
      </w:tr>
      <w:tr w:rsidR="00136896" w:rsidTr="00CE7851">
        <w:trPr>
          <w:cantSplit/>
          <w:trHeight w:val="251"/>
        </w:trPr>
        <w:tc>
          <w:tcPr>
            <w:tcW w:w="2075" w:type="dxa"/>
            <w:vMerge/>
            <w:tcBorders>
              <w:left w:val="single" w:sz="18" w:space="0" w:color="auto"/>
              <w:bottom w:val="single" w:sz="8" w:space="0" w:color="auto"/>
              <w:right w:val="single" w:sz="4" w:space="0" w:color="auto"/>
            </w:tcBorders>
          </w:tcPr>
          <w:p w:rsidR="00136896" w:rsidRPr="004C52EC" w:rsidRDefault="00136896" w:rsidP="00D938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rsidR="00136896" w:rsidRPr="008B3299" w:rsidRDefault="00136896" w:rsidP="00D938CC">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136896" w:rsidRPr="002252F7" w:rsidRDefault="004C52EC" w:rsidP="004C52EC">
            <w:pPr>
              <w:jc w:val="center"/>
              <w:rPr>
                <w:bCs/>
                <w:snapToGrid w:val="0"/>
              </w:rPr>
            </w:pPr>
            <w:r>
              <w:rPr>
                <w:bCs/>
                <w:snapToGrid w:val="0"/>
              </w:rPr>
              <w:t>setrvalý</w:t>
            </w:r>
          </w:p>
        </w:tc>
      </w:tr>
      <w:tr w:rsidR="004C52EC" w:rsidTr="00CE7851">
        <w:trPr>
          <w:cantSplit/>
          <w:trHeight w:val="251"/>
        </w:trPr>
        <w:tc>
          <w:tcPr>
            <w:tcW w:w="2075" w:type="dxa"/>
            <w:vMerge w:val="restart"/>
            <w:tcBorders>
              <w:top w:val="single" w:sz="8" w:space="0" w:color="auto"/>
              <w:left w:val="single" w:sz="18" w:space="0" w:color="auto"/>
              <w:right w:val="single" w:sz="4" w:space="0" w:color="auto"/>
            </w:tcBorders>
          </w:tcPr>
          <w:p w:rsidR="00000000" w:rsidRDefault="004C52EC">
            <w:pPr>
              <w:rPr>
                <w:bCs/>
                <w:snapToGrid w:val="0"/>
              </w:rPr>
            </w:pPr>
            <w:r w:rsidRPr="004C52EC">
              <w:rPr>
                <w:bCs/>
                <w:snapToGrid w:val="0"/>
              </w:rPr>
              <w:t xml:space="preserve">úplná absence invazních druhů </w:t>
            </w:r>
          </w:p>
          <w:p w:rsidR="004C52EC" w:rsidRPr="004C52EC" w:rsidRDefault="004C52EC" w:rsidP="00D938CC">
            <w:pPr>
              <w:rPr>
                <w:bCs/>
                <w:snapToGrid w:val="0"/>
              </w:rPr>
            </w:pPr>
          </w:p>
        </w:tc>
        <w:tc>
          <w:tcPr>
            <w:tcW w:w="6945" w:type="dxa"/>
            <w:gridSpan w:val="2"/>
            <w:tcBorders>
              <w:top w:val="single" w:sz="8" w:space="0" w:color="auto"/>
              <w:left w:val="single" w:sz="4" w:space="0" w:color="auto"/>
              <w:bottom w:val="single" w:sz="4" w:space="0" w:color="auto"/>
              <w:right w:val="single" w:sz="18" w:space="0" w:color="auto"/>
            </w:tcBorders>
          </w:tcPr>
          <w:p w:rsidR="004C52EC" w:rsidRPr="002C4A77" w:rsidRDefault="000841C9" w:rsidP="004C52EC">
            <w:pPr>
              <w:rPr>
                <w:bCs/>
                <w:snapToGrid w:val="0"/>
              </w:rPr>
            </w:pPr>
            <w:r>
              <w:rPr>
                <w:bCs/>
                <w:snapToGrid w:val="0"/>
              </w:rPr>
              <w:t>V</w:t>
            </w:r>
            <w:r w:rsidRPr="002C4A77">
              <w:rPr>
                <w:bCs/>
                <w:snapToGrid w:val="0"/>
              </w:rPr>
              <w:t xml:space="preserve"> </w:t>
            </w:r>
            <w:r w:rsidR="004C52EC" w:rsidRPr="002C4A77">
              <w:rPr>
                <w:bCs/>
                <w:snapToGrid w:val="0"/>
              </w:rPr>
              <w:t>biotopu nebyly zaznamenány žádné invazní druhy.</w:t>
            </w:r>
          </w:p>
        </w:tc>
      </w:tr>
      <w:tr w:rsidR="004C52EC" w:rsidTr="00CC1754">
        <w:trPr>
          <w:cantSplit/>
          <w:trHeight w:val="251"/>
        </w:trPr>
        <w:tc>
          <w:tcPr>
            <w:tcW w:w="2075" w:type="dxa"/>
            <w:vMerge/>
            <w:tcBorders>
              <w:left w:val="single" w:sz="18" w:space="0" w:color="auto"/>
              <w:right w:val="single" w:sz="4" w:space="0" w:color="auto"/>
            </w:tcBorders>
          </w:tcPr>
          <w:p w:rsidR="004C52EC" w:rsidRPr="004C52EC" w:rsidRDefault="004C52EC" w:rsidP="00D938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C52EC" w:rsidRPr="008B3299" w:rsidRDefault="004C52EC" w:rsidP="003E1AB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C52EC" w:rsidRPr="002252F7" w:rsidRDefault="004C52EC" w:rsidP="003E1AB6">
            <w:pPr>
              <w:jc w:val="center"/>
              <w:rPr>
                <w:bCs/>
                <w:snapToGrid w:val="0"/>
              </w:rPr>
            </w:pPr>
            <w:r>
              <w:rPr>
                <w:bCs/>
                <w:snapToGrid w:val="0"/>
              </w:rPr>
              <w:t>dobrý</w:t>
            </w:r>
          </w:p>
        </w:tc>
      </w:tr>
      <w:tr w:rsidR="004C52EC" w:rsidTr="00CE7851">
        <w:trPr>
          <w:cantSplit/>
          <w:trHeight w:val="251"/>
        </w:trPr>
        <w:tc>
          <w:tcPr>
            <w:tcW w:w="2075" w:type="dxa"/>
            <w:vMerge/>
            <w:tcBorders>
              <w:left w:val="single" w:sz="18" w:space="0" w:color="auto"/>
              <w:bottom w:val="single" w:sz="8" w:space="0" w:color="auto"/>
              <w:right w:val="single" w:sz="4" w:space="0" w:color="auto"/>
            </w:tcBorders>
          </w:tcPr>
          <w:p w:rsidR="004C52EC" w:rsidRPr="004C52EC" w:rsidRDefault="004C52EC" w:rsidP="00D938CC">
            <w:pPr>
              <w:rPr>
                <w:bCs/>
                <w:snapToGrid w:val="0"/>
              </w:rPr>
            </w:pPr>
          </w:p>
        </w:tc>
        <w:tc>
          <w:tcPr>
            <w:tcW w:w="1417" w:type="dxa"/>
            <w:tcBorders>
              <w:top w:val="single" w:sz="4" w:space="0" w:color="auto"/>
              <w:left w:val="single" w:sz="4" w:space="0" w:color="auto"/>
              <w:bottom w:val="single" w:sz="8" w:space="0" w:color="auto"/>
              <w:right w:val="single" w:sz="4" w:space="0" w:color="auto"/>
            </w:tcBorders>
          </w:tcPr>
          <w:p w:rsidR="004C52EC" w:rsidRPr="008B3299" w:rsidRDefault="004C52EC" w:rsidP="003E1AB6">
            <w:pPr>
              <w:rPr>
                <w:bCs/>
                <w:snapToGrid w:val="0"/>
              </w:rPr>
            </w:pPr>
            <w:r w:rsidRPr="008B3299">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rsidR="004C52EC" w:rsidRPr="002252F7" w:rsidRDefault="004C52EC" w:rsidP="003E1AB6">
            <w:pPr>
              <w:jc w:val="center"/>
              <w:rPr>
                <w:bCs/>
                <w:snapToGrid w:val="0"/>
              </w:rPr>
            </w:pPr>
            <w:r>
              <w:rPr>
                <w:bCs/>
                <w:snapToGrid w:val="0"/>
              </w:rPr>
              <w:t>setrvalý</w:t>
            </w:r>
          </w:p>
        </w:tc>
      </w:tr>
      <w:tr w:rsidR="004C52EC" w:rsidTr="00CE7851">
        <w:trPr>
          <w:cantSplit/>
          <w:trHeight w:val="251"/>
        </w:trPr>
        <w:tc>
          <w:tcPr>
            <w:tcW w:w="2075" w:type="dxa"/>
            <w:vMerge w:val="restart"/>
            <w:tcBorders>
              <w:top w:val="single" w:sz="8" w:space="0" w:color="auto"/>
              <w:left w:val="single" w:sz="18" w:space="0" w:color="auto"/>
              <w:right w:val="single" w:sz="4" w:space="0" w:color="auto"/>
            </w:tcBorders>
          </w:tcPr>
          <w:p w:rsidR="004C52EC" w:rsidRPr="004C52EC" w:rsidRDefault="00CE7851" w:rsidP="00D938CC">
            <w:pPr>
              <w:rPr>
                <w:bCs/>
                <w:snapToGrid w:val="0"/>
              </w:rPr>
            </w:pPr>
            <w:r>
              <w:rPr>
                <w:bCs/>
                <w:snapToGrid w:val="0"/>
              </w:rPr>
              <w:t>celková pokryvnost trnky obecné (</w:t>
            </w:r>
            <w:r w:rsidRPr="006D6C5C">
              <w:rPr>
                <w:bCs/>
                <w:i/>
                <w:snapToGrid w:val="0"/>
              </w:rPr>
              <w:t>Prunus spinosa</w:t>
            </w:r>
            <w:r>
              <w:rPr>
                <w:bCs/>
                <w:snapToGrid w:val="0"/>
              </w:rPr>
              <w:t>), svídy krvavé (</w:t>
            </w:r>
            <w:r w:rsidRPr="006D076D">
              <w:rPr>
                <w:bCs/>
                <w:i/>
                <w:snapToGrid w:val="0"/>
              </w:rPr>
              <w:t>Cornus sanguinea</w:t>
            </w:r>
            <w:r>
              <w:rPr>
                <w:bCs/>
                <w:snapToGrid w:val="0"/>
              </w:rPr>
              <w:t>) a hlohu (</w:t>
            </w:r>
            <w:r w:rsidRPr="006D076D">
              <w:rPr>
                <w:bCs/>
                <w:i/>
                <w:snapToGrid w:val="0"/>
              </w:rPr>
              <w:t>Crataegus</w:t>
            </w:r>
            <w:r>
              <w:rPr>
                <w:bCs/>
                <w:snapToGrid w:val="0"/>
              </w:rPr>
              <w:t xml:space="preserve"> sp. div.) max. do 20 % </w:t>
            </w:r>
            <w:r w:rsidRPr="004C52EC" w:rsidDel="00CE7851">
              <w:rPr>
                <w:bCs/>
                <w:snapToGrid w:val="0"/>
              </w:rPr>
              <w:t xml:space="preserve"> </w:t>
            </w:r>
          </w:p>
        </w:tc>
        <w:tc>
          <w:tcPr>
            <w:tcW w:w="6945" w:type="dxa"/>
            <w:gridSpan w:val="2"/>
            <w:tcBorders>
              <w:top w:val="single" w:sz="8" w:space="0" w:color="auto"/>
              <w:left w:val="single" w:sz="4" w:space="0" w:color="auto"/>
              <w:bottom w:val="single" w:sz="4" w:space="0" w:color="auto"/>
              <w:right w:val="single" w:sz="18" w:space="0" w:color="auto"/>
            </w:tcBorders>
          </w:tcPr>
          <w:p w:rsidR="004C52EC" w:rsidRPr="002C4A77" w:rsidRDefault="00130610" w:rsidP="008D5E24">
            <w:pPr>
              <w:rPr>
                <w:bCs/>
                <w:snapToGrid w:val="0"/>
              </w:rPr>
            </w:pPr>
            <w:r w:rsidRPr="002C4A77">
              <w:rPr>
                <w:bCs/>
                <w:snapToGrid w:val="0"/>
              </w:rPr>
              <w:t xml:space="preserve">Místy dochází k průniku expanzních vyšších křovin do porostu třešně křovité, jedná se zejména o trnku obecnou. </w:t>
            </w:r>
            <w:r>
              <w:rPr>
                <w:bCs/>
                <w:snapToGrid w:val="0"/>
              </w:rPr>
              <w:t>Nežádoucí křoviny prorůstají min. do 60 % porostů třešně křovité.</w:t>
            </w:r>
          </w:p>
        </w:tc>
      </w:tr>
      <w:tr w:rsidR="004C52EC" w:rsidTr="00D938CC">
        <w:trPr>
          <w:cantSplit/>
          <w:trHeight w:val="251"/>
        </w:trPr>
        <w:tc>
          <w:tcPr>
            <w:tcW w:w="2075" w:type="dxa"/>
            <w:vMerge/>
            <w:tcBorders>
              <w:left w:val="single" w:sz="18" w:space="0" w:color="auto"/>
              <w:right w:val="single" w:sz="4" w:space="0" w:color="auto"/>
            </w:tcBorders>
          </w:tcPr>
          <w:p w:rsidR="004C52EC" w:rsidRPr="007C23C6" w:rsidRDefault="004C52EC" w:rsidP="00D938CC">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C52EC" w:rsidRPr="008B3299" w:rsidRDefault="004C52EC" w:rsidP="00D938CC">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C52EC" w:rsidRPr="002252F7" w:rsidRDefault="004C52EC" w:rsidP="00D938CC">
            <w:pPr>
              <w:jc w:val="center"/>
              <w:rPr>
                <w:bCs/>
                <w:snapToGrid w:val="0"/>
              </w:rPr>
            </w:pPr>
            <w:r>
              <w:rPr>
                <w:bCs/>
                <w:snapToGrid w:val="0"/>
              </w:rPr>
              <w:t>zhoršený</w:t>
            </w:r>
          </w:p>
        </w:tc>
      </w:tr>
      <w:tr w:rsidR="004C52EC" w:rsidTr="00D938CC">
        <w:trPr>
          <w:cantSplit/>
          <w:trHeight w:val="251"/>
        </w:trPr>
        <w:tc>
          <w:tcPr>
            <w:tcW w:w="2075" w:type="dxa"/>
            <w:vMerge/>
            <w:tcBorders>
              <w:left w:val="single" w:sz="18" w:space="0" w:color="auto"/>
              <w:bottom w:val="single" w:sz="18" w:space="0" w:color="auto"/>
              <w:right w:val="single" w:sz="4" w:space="0" w:color="auto"/>
            </w:tcBorders>
          </w:tcPr>
          <w:p w:rsidR="004C52EC" w:rsidRPr="007C23C6" w:rsidRDefault="004C52EC" w:rsidP="00D938CC">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4C52EC" w:rsidRPr="008B3299" w:rsidRDefault="004C52EC" w:rsidP="00D938CC">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4C52EC" w:rsidRPr="002252F7" w:rsidRDefault="004C52EC" w:rsidP="00D938CC">
            <w:pPr>
              <w:jc w:val="center"/>
              <w:rPr>
                <w:bCs/>
                <w:snapToGrid w:val="0"/>
              </w:rPr>
            </w:pPr>
            <w:r>
              <w:rPr>
                <w:bCs/>
                <w:snapToGrid w:val="0"/>
              </w:rPr>
              <w:t>zhoršující se</w:t>
            </w:r>
          </w:p>
        </w:tc>
      </w:tr>
    </w:tbl>
    <w:p w:rsidR="00136896" w:rsidRDefault="00136896" w:rsidP="004D0D16">
      <w:pPr>
        <w:jc w:val="both"/>
        <w:rPr>
          <w:snapToGrid w:val="0"/>
        </w:rPr>
      </w:pPr>
    </w:p>
    <w:p w:rsidR="00136896" w:rsidRDefault="00136896" w:rsidP="004D0D16">
      <w:pPr>
        <w:jc w:val="both"/>
        <w:rPr>
          <w:snapToGrid w:val="0"/>
        </w:rPr>
      </w:pPr>
    </w:p>
    <w:p w:rsidR="004D0D16" w:rsidRPr="00C70260" w:rsidRDefault="004D0D16" w:rsidP="004D0D16">
      <w:pPr>
        <w:jc w:val="both"/>
        <w:rPr>
          <w:b/>
          <w:bCs/>
          <w:snapToGrid w:val="0"/>
        </w:rPr>
      </w:pPr>
      <w:r w:rsidRPr="00C70260">
        <w:rPr>
          <w:b/>
          <w:bCs/>
          <w:snapToGrid w:val="0"/>
        </w:rPr>
        <w:t xml:space="preserve">B. </w:t>
      </w:r>
      <w:proofErr w:type="gramStart"/>
      <w:r w:rsidRPr="00C70260">
        <w:rPr>
          <w:b/>
          <w:bCs/>
          <w:snapToGrid w:val="0"/>
        </w:rPr>
        <w:t>druhy</w:t>
      </w:r>
      <w:proofErr w:type="gramEnd"/>
    </w:p>
    <w:p w:rsidR="004D0D16" w:rsidRPr="00C70260"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075"/>
        <w:gridCol w:w="1417"/>
        <w:gridCol w:w="5528"/>
      </w:tblGrid>
      <w:tr w:rsidR="00FE21B3" w:rsidTr="004D0D1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rsidR="004D0D16" w:rsidRPr="002252F7" w:rsidRDefault="004D0D16" w:rsidP="004D0D16">
            <w:pPr>
              <w:rPr>
                <w:b/>
                <w:bCs/>
                <w:snapToGrid w:val="0"/>
              </w:rPr>
            </w:pPr>
            <w:r>
              <w:rPr>
                <w:b/>
                <w:bCs/>
                <w:snapToGrid w:val="0"/>
              </w:rPr>
              <w:t>druh</w:t>
            </w:r>
            <w:r w:rsidRPr="002252F7">
              <w:rPr>
                <w:b/>
                <w:bCs/>
                <w:snapToGrid w:val="0"/>
              </w:rPr>
              <w:t xml:space="preserve">: </w:t>
            </w:r>
          </w:p>
        </w:tc>
        <w:tc>
          <w:tcPr>
            <w:tcW w:w="6945" w:type="dxa"/>
            <w:gridSpan w:val="2"/>
            <w:tcBorders>
              <w:top w:val="single" w:sz="18" w:space="0" w:color="auto"/>
              <w:left w:val="single" w:sz="8" w:space="0" w:color="auto"/>
              <w:bottom w:val="single" w:sz="8" w:space="0" w:color="auto"/>
              <w:right w:val="single" w:sz="18" w:space="0" w:color="auto"/>
            </w:tcBorders>
          </w:tcPr>
          <w:p w:rsidR="004D0D16" w:rsidRPr="00C93840" w:rsidRDefault="00C93840" w:rsidP="004D0D16">
            <w:pPr>
              <w:rPr>
                <w:bCs/>
                <w:snapToGrid w:val="0"/>
              </w:rPr>
            </w:pPr>
            <w:r w:rsidRPr="00C93840">
              <w:t>koniklec luční český</w:t>
            </w:r>
            <w:r w:rsidRPr="00C93840">
              <w:rPr>
                <w:i/>
              </w:rPr>
              <w:t xml:space="preserve"> </w:t>
            </w:r>
            <w:r w:rsidRPr="00C93840">
              <w:rPr>
                <w:iCs/>
              </w:rPr>
              <w:t>(</w:t>
            </w:r>
            <w:r w:rsidRPr="00C93840">
              <w:rPr>
                <w:i/>
                <w:iCs/>
              </w:rPr>
              <w:t xml:space="preserve">Pulsatilla pratensis </w:t>
            </w:r>
            <w:r w:rsidRPr="00C93840">
              <w:t>subsp</w:t>
            </w:r>
            <w:r w:rsidRPr="00C93840">
              <w:rPr>
                <w:iCs/>
              </w:rPr>
              <w:t>.</w:t>
            </w:r>
            <w:r w:rsidRPr="00C93840">
              <w:rPr>
                <w:i/>
                <w:iCs/>
              </w:rPr>
              <w:t xml:space="preserve"> bohemica</w:t>
            </w:r>
            <w:r w:rsidRPr="00C93840">
              <w:rPr>
                <w:iCs/>
              </w:rPr>
              <w:t>)</w:t>
            </w:r>
          </w:p>
        </w:tc>
      </w:tr>
      <w:tr w:rsidR="00FE21B3" w:rsidTr="004D0D1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rsidR="004D0D16" w:rsidRPr="002252F7" w:rsidRDefault="004D0D16" w:rsidP="004D0D16">
            <w:pPr>
              <w:rPr>
                <w:b/>
                <w:bCs/>
                <w:snapToGrid w:val="0"/>
              </w:rPr>
            </w:pPr>
            <w:r w:rsidRPr="002252F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rsidR="004D0D16" w:rsidRPr="002252F7" w:rsidRDefault="004D0D16" w:rsidP="004D0D16">
            <w:pPr>
              <w:rPr>
                <w:b/>
                <w:bCs/>
                <w:snapToGrid w:val="0"/>
              </w:rPr>
            </w:pPr>
            <w:r w:rsidRPr="002252F7">
              <w:rPr>
                <w:b/>
                <w:bCs/>
                <w:snapToGrid w:val="0"/>
              </w:rPr>
              <w:t xml:space="preserve">aktuální hodnoty indikátorů a zhodnocení stavu </w:t>
            </w:r>
            <w:r>
              <w:rPr>
                <w:b/>
                <w:bCs/>
                <w:snapToGrid w:val="0"/>
              </w:rPr>
              <w:t>a trendu vývoje</w:t>
            </w:r>
            <w:r w:rsidRPr="002252F7">
              <w:rPr>
                <w:b/>
                <w:bCs/>
                <w:snapToGrid w:val="0"/>
              </w:rPr>
              <w:t xml:space="preserve"> </w:t>
            </w:r>
            <w:r>
              <w:rPr>
                <w:b/>
                <w:bCs/>
                <w:snapToGrid w:val="0"/>
              </w:rPr>
              <w:t>druhu</w:t>
            </w:r>
            <w:r w:rsidRPr="002252F7">
              <w:rPr>
                <w:b/>
                <w:bCs/>
                <w:snapToGrid w:val="0"/>
              </w:rPr>
              <w:t xml:space="preserve"> ve vzt</w:t>
            </w:r>
            <w:r>
              <w:rPr>
                <w:b/>
                <w:bCs/>
                <w:snapToGrid w:val="0"/>
              </w:rPr>
              <w:t>ahu k provedené péči a působícím vlivům</w:t>
            </w:r>
          </w:p>
        </w:tc>
      </w:tr>
      <w:tr w:rsidR="00FE21B3" w:rsidTr="004D0D16">
        <w:trPr>
          <w:cantSplit/>
          <w:trHeight w:val="251"/>
        </w:trPr>
        <w:tc>
          <w:tcPr>
            <w:tcW w:w="2075" w:type="dxa"/>
            <w:vMerge w:val="restart"/>
            <w:tcBorders>
              <w:top w:val="single" w:sz="4" w:space="0" w:color="auto"/>
              <w:left w:val="single" w:sz="18" w:space="0" w:color="auto"/>
              <w:right w:val="single" w:sz="4" w:space="0" w:color="auto"/>
            </w:tcBorders>
          </w:tcPr>
          <w:p w:rsidR="004D0D16" w:rsidRPr="007C23C6" w:rsidRDefault="00C93840" w:rsidP="004D0D16">
            <w:pPr>
              <w:rPr>
                <w:bCs/>
                <w:snapToGrid w:val="0"/>
              </w:rPr>
            </w:pPr>
            <w:r>
              <w:rPr>
                <w:bCs/>
                <w:snapToGrid w:val="0"/>
              </w:rPr>
              <w:t>počet kvetoucích jedinců (min. 20 ks)</w:t>
            </w:r>
          </w:p>
        </w:tc>
        <w:tc>
          <w:tcPr>
            <w:tcW w:w="6945" w:type="dxa"/>
            <w:gridSpan w:val="2"/>
            <w:tcBorders>
              <w:top w:val="single" w:sz="4" w:space="0" w:color="auto"/>
              <w:left w:val="single" w:sz="4" w:space="0" w:color="auto"/>
              <w:bottom w:val="single" w:sz="4" w:space="0" w:color="auto"/>
              <w:right w:val="single" w:sz="18" w:space="0" w:color="auto"/>
            </w:tcBorders>
          </w:tcPr>
          <w:p w:rsidR="004D0D16" w:rsidRPr="0064647F" w:rsidRDefault="00B31A17" w:rsidP="00B31A17">
            <w:pPr>
              <w:rPr>
                <w:bCs/>
                <w:snapToGrid w:val="0"/>
              </w:rPr>
            </w:pPr>
            <w:r>
              <w:rPr>
                <w:bCs/>
                <w:snapToGrid w:val="0"/>
              </w:rPr>
              <w:t>Početnost p</w:t>
            </w:r>
            <w:r w:rsidRPr="0064647F">
              <w:rPr>
                <w:bCs/>
                <w:snapToGrid w:val="0"/>
              </w:rPr>
              <w:t xml:space="preserve">opulace koniklece lučního českého zřejmě klesá. Od roku 2015 je pozorováno jen několik kvetoucích jedinců. Předtím bylo běžných 20 kvetoucích a plodících rostlin. </w:t>
            </w:r>
            <w:r w:rsidRPr="00E661FC">
              <w:rPr>
                <w:bCs/>
                <w:snapToGrid w:val="0"/>
              </w:rPr>
              <w:t xml:space="preserve">Příčin </w:t>
            </w:r>
            <w:r>
              <w:rPr>
                <w:bCs/>
                <w:snapToGrid w:val="0"/>
              </w:rPr>
              <w:t xml:space="preserve">poklesu </w:t>
            </w:r>
            <w:r w:rsidRPr="00E661FC">
              <w:rPr>
                <w:bCs/>
                <w:snapToGrid w:val="0"/>
              </w:rPr>
              <w:t xml:space="preserve">může být několik, nejspíše půjde o jejich kombinaci: nízké množství dešťových srážek v jarním období, eutrofizace atmosférickým dusíkem. </w:t>
            </w:r>
            <w:r w:rsidRPr="0064647F">
              <w:rPr>
                <w:bCs/>
                <w:snapToGrid w:val="0"/>
              </w:rPr>
              <w:t xml:space="preserve">Druh </w:t>
            </w:r>
            <w:r>
              <w:rPr>
                <w:bCs/>
                <w:snapToGrid w:val="0"/>
              </w:rPr>
              <w:t xml:space="preserve">zde navíc </w:t>
            </w:r>
            <w:r w:rsidRPr="0064647F">
              <w:rPr>
                <w:bCs/>
                <w:snapToGrid w:val="0"/>
              </w:rPr>
              <w:t xml:space="preserve">roste na skeletovité půdě, která rychle prosychá. </w:t>
            </w:r>
            <w:r>
              <w:rPr>
                <w:bCs/>
                <w:snapToGrid w:val="0"/>
              </w:rPr>
              <w:t>Nepříznivý v</w:t>
            </w:r>
            <w:r w:rsidRPr="00E661FC">
              <w:rPr>
                <w:bCs/>
                <w:snapToGrid w:val="0"/>
              </w:rPr>
              <w:t>liv by mohla mít</w:t>
            </w:r>
            <w:r>
              <w:rPr>
                <w:bCs/>
                <w:snapToGrid w:val="0"/>
              </w:rPr>
              <w:t xml:space="preserve"> v posledních pěti letech</w:t>
            </w:r>
            <w:r w:rsidRPr="00E661FC">
              <w:rPr>
                <w:bCs/>
                <w:snapToGrid w:val="0"/>
              </w:rPr>
              <w:t xml:space="preserve"> i každoroční pastva</w:t>
            </w:r>
            <w:r>
              <w:rPr>
                <w:bCs/>
                <w:snapToGrid w:val="0"/>
              </w:rPr>
              <w:t>.</w:t>
            </w:r>
          </w:p>
        </w:tc>
      </w:tr>
      <w:tr w:rsidR="00FE21B3" w:rsidTr="004D0D16">
        <w:trPr>
          <w:cantSplit/>
          <w:trHeight w:val="251"/>
        </w:trPr>
        <w:tc>
          <w:tcPr>
            <w:tcW w:w="2075" w:type="dxa"/>
            <w:vMerge/>
            <w:tcBorders>
              <w:left w:val="single" w:sz="18" w:space="0" w:color="auto"/>
              <w:right w:val="single" w:sz="4" w:space="0" w:color="auto"/>
            </w:tcBorders>
          </w:tcPr>
          <w:p w:rsidR="004D0D16" w:rsidRPr="007C23C6"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rsidR="004D0D16" w:rsidRPr="008B3299" w:rsidRDefault="004D0D16" w:rsidP="004D0D16">
            <w:pPr>
              <w:rPr>
                <w:bCs/>
                <w:snapToGrid w:val="0"/>
              </w:rPr>
            </w:pPr>
            <w:r w:rsidRPr="008B3299">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rsidR="004D0D16" w:rsidRPr="002252F7" w:rsidRDefault="00C93840" w:rsidP="004D0D16">
            <w:pPr>
              <w:jc w:val="center"/>
              <w:rPr>
                <w:bCs/>
                <w:snapToGrid w:val="0"/>
              </w:rPr>
            </w:pPr>
            <w:r>
              <w:rPr>
                <w:bCs/>
                <w:snapToGrid w:val="0"/>
              </w:rPr>
              <w:t>zhoršený</w:t>
            </w:r>
          </w:p>
        </w:tc>
      </w:tr>
      <w:tr w:rsidR="00FE21B3" w:rsidTr="008D5E24">
        <w:trPr>
          <w:cantSplit/>
          <w:trHeight w:val="251"/>
        </w:trPr>
        <w:tc>
          <w:tcPr>
            <w:tcW w:w="2075" w:type="dxa"/>
            <w:vMerge/>
            <w:tcBorders>
              <w:left w:val="single" w:sz="18" w:space="0" w:color="auto"/>
              <w:bottom w:val="single" w:sz="18" w:space="0" w:color="auto"/>
              <w:right w:val="single" w:sz="4" w:space="0" w:color="auto"/>
            </w:tcBorders>
          </w:tcPr>
          <w:p w:rsidR="004D0D16" w:rsidRPr="007C23C6" w:rsidRDefault="004D0D16" w:rsidP="004D0D16">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rsidR="004D0D16" w:rsidRPr="008B3299" w:rsidRDefault="004D0D16" w:rsidP="004D0D16">
            <w:pPr>
              <w:rPr>
                <w:bCs/>
                <w:snapToGrid w:val="0"/>
              </w:rPr>
            </w:pPr>
            <w:r w:rsidRPr="008B3299">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rsidR="004D0D16" w:rsidRPr="002252F7" w:rsidRDefault="00C93840" w:rsidP="004D0D16">
            <w:pPr>
              <w:jc w:val="center"/>
              <w:rPr>
                <w:bCs/>
                <w:snapToGrid w:val="0"/>
              </w:rPr>
            </w:pPr>
            <w:r>
              <w:rPr>
                <w:bCs/>
                <w:snapToGrid w:val="0"/>
              </w:rPr>
              <w:t>zhoršující se</w:t>
            </w:r>
          </w:p>
        </w:tc>
      </w:tr>
    </w:tbl>
    <w:p w:rsidR="004D0D16" w:rsidRDefault="004D0D16" w:rsidP="004D0D16">
      <w:pPr>
        <w:jc w:val="both"/>
        <w:rPr>
          <w:b/>
          <w:bCs/>
          <w:snapToGrid w:val="0"/>
        </w:rPr>
      </w:pPr>
    </w:p>
    <w:p w:rsidR="00C93840" w:rsidRDefault="00C93840" w:rsidP="004D0D16">
      <w:pPr>
        <w:jc w:val="both"/>
        <w:rPr>
          <w:b/>
          <w:bCs/>
          <w:snapToGrid w:val="0"/>
        </w:rPr>
      </w:pPr>
    </w:p>
    <w:p w:rsidR="00975FBD" w:rsidRDefault="004108FE" w:rsidP="005329C8">
      <w:pPr>
        <w:adjustRightInd w:val="0"/>
        <w:jc w:val="both"/>
        <w:rPr>
          <w:sz w:val="24"/>
          <w:szCs w:val="24"/>
        </w:rPr>
      </w:pPr>
      <w:bookmarkStart w:id="111" w:name="_Toc256000029"/>
      <w:bookmarkStart w:id="112" w:name="_Toc514409731"/>
      <w:bookmarkStart w:id="113" w:name="_Toc516042640"/>
      <w:r w:rsidRPr="004369CF">
        <w:rPr>
          <w:sz w:val="24"/>
          <w:szCs w:val="24"/>
        </w:rPr>
        <w:t xml:space="preserve">Vlivem přirozené sukcese docházelo </w:t>
      </w:r>
      <w:r>
        <w:rPr>
          <w:sz w:val="24"/>
          <w:szCs w:val="24"/>
        </w:rPr>
        <w:t xml:space="preserve">po zanechání pastvy </w:t>
      </w:r>
      <w:r w:rsidRPr="004369CF">
        <w:rPr>
          <w:sz w:val="24"/>
          <w:szCs w:val="24"/>
        </w:rPr>
        <w:t>k</w:t>
      </w:r>
      <w:r>
        <w:rPr>
          <w:sz w:val="24"/>
          <w:szCs w:val="24"/>
        </w:rPr>
        <w:t xml:space="preserve"> postupnému </w:t>
      </w:r>
      <w:r w:rsidRPr="004369CF">
        <w:rPr>
          <w:sz w:val="24"/>
          <w:szCs w:val="24"/>
        </w:rPr>
        <w:t>zarůstání lokality křovinami a ke změn</w:t>
      </w:r>
      <w:r>
        <w:rPr>
          <w:sz w:val="24"/>
          <w:szCs w:val="24"/>
        </w:rPr>
        <w:t>ám</w:t>
      </w:r>
      <w:r w:rsidRPr="004369CF">
        <w:rPr>
          <w:sz w:val="24"/>
          <w:szCs w:val="24"/>
        </w:rPr>
        <w:t xml:space="preserve"> v druhově bohatých teplomilných společenstvech</w:t>
      </w:r>
      <w:r>
        <w:rPr>
          <w:sz w:val="24"/>
          <w:szCs w:val="24"/>
        </w:rPr>
        <w:t xml:space="preserve"> trávníků. Od vyhlášení MZCHÚ byly několikrát vybrány plochy, na kterých došlo jednorázovému odstranění křovin. Toto opatření vedlo k silnému zmlazení a zvýšení vitality nežádoucích křovin. </w:t>
      </w:r>
      <w:r w:rsidR="005329C8">
        <w:rPr>
          <w:sz w:val="24"/>
          <w:szCs w:val="24"/>
        </w:rPr>
        <w:t xml:space="preserve">V únoru 2003 byla dle interních záznamů řízeně vypálena plocha o výměře 0,038 ha na pozemku p. č. 1862 za účelem likvidace nahromaděné suché biomasy trav a bylin. Pravidelná, systematická péče o území je prováděna od roku 2010. Spočívá v odstraňování dřevin a jejich výmladků a v pastvě ovcí a dříve také koz (vzhledem k odlehlosti lokality nejsou už svéhlavé kozy v posledních letech do stáda zařazovány, ač by tak kvůli okusu nežádoucích dřevin bylo dobře učiniti - často přeskakují ohradník a učí tomu i jinak pokojné ovce). </w:t>
      </w:r>
      <w:r>
        <w:rPr>
          <w:sz w:val="24"/>
          <w:szCs w:val="24"/>
        </w:rPr>
        <w:t>Vlivem těchto opatření bylo zamezeno šíření vysokých mezofilních a xerofilních křovin na úkor cennějších biotopů s výskytem zvláště chráněných či vzácných druhů, dochází k dalšímu postupnému zřeďování porostu křovin a nárůstu plochy travních společenstev.</w:t>
      </w:r>
      <w:r w:rsidR="005329C8">
        <w:rPr>
          <w:sz w:val="24"/>
          <w:szCs w:val="24"/>
        </w:rPr>
        <w:t xml:space="preserve"> V pastvě, prořeďování křovin a odstraňování výmladků je třeba nadále pokrčovat.</w:t>
      </w:r>
      <w:r>
        <w:rPr>
          <w:sz w:val="24"/>
          <w:szCs w:val="24"/>
        </w:rPr>
        <w:t xml:space="preserve"> </w:t>
      </w:r>
    </w:p>
    <w:p w:rsidR="005329C8" w:rsidRDefault="005329C8" w:rsidP="005329C8">
      <w:pPr>
        <w:ind w:left="708"/>
        <w:jc w:val="both"/>
        <w:rPr>
          <w:sz w:val="24"/>
        </w:rPr>
      </w:pPr>
    </w:p>
    <w:p w:rsidR="00E1251B" w:rsidRDefault="00E1251B" w:rsidP="001776D8">
      <w:pPr>
        <w:pStyle w:val="Nadpis2"/>
      </w:pPr>
    </w:p>
    <w:p w:rsidR="002C4A77" w:rsidRPr="00D26A81" w:rsidRDefault="00DE7080" w:rsidP="001776D8">
      <w:pPr>
        <w:pStyle w:val="Nadpis2"/>
      </w:pPr>
      <w:bookmarkStart w:id="114" w:name="_Toc63841599"/>
      <w:r w:rsidRPr="00D26A81">
        <w:t>2.6 Stanovení prioritních zájmů ochrany území v případě jejich možné kolize</w:t>
      </w:r>
      <w:bookmarkEnd w:id="114"/>
    </w:p>
    <w:p w:rsidR="00DE7080" w:rsidRPr="00DE7080" w:rsidRDefault="00DE7080" w:rsidP="00DE7080"/>
    <w:p w:rsidR="002C4A77" w:rsidRPr="005329C8" w:rsidRDefault="005329C8" w:rsidP="005329C8">
      <w:pPr>
        <w:adjustRightInd w:val="0"/>
        <w:jc w:val="both"/>
        <w:rPr>
          <w:sz w:val="24"/>
          <w:szCs w:val="24"/>
        </w:rPr>
      </w:pPr>
      <w:r w:rsidRPr="005329C8">
        <w:rPr>
          <w:sz w:val="24"/>
          <w:szCs w:val="24"/>
        </w:rPr>
        <w:t>Jako konfliktní se jeví výřez křovin za účelem rozšíření plochy teplomilných trávníků, případně nízkých křovin</w:t>
      </w:r>
      <w:r>
        <w:rPr>
          <w:sz w:val="24"/>
          <w:szCs w:val="24"/>
        </w:rPr>
        <w:t>,</w:t>
      </w:r>
      <w:r w:rsidRPr="005329C8">
        <w:rPr>
          <w:sz w:val="24"/>
          <w:szCs w:val="24"/>
        </w:rPr>
        <w:t xml:space="preserve"> vůči hnízdícím ptákům</w:t>
      </w:r>
      <w:r>
        <w:rPr>
          <w:sz w:val="24"/>
          <w:szCs w:val="24"/>
        </w:rPr>
        <w:t xml:space="preserve"> a některým druhům bezobratlých živočichů</w:t>
      </w:r>
      <w:r w:rsidRPr="005329C8">
        <w:rPr>
          <w:sz w:val="24"/>
          <w:szCs w:val="24"/>
        </w:rPr>
        <w:t xml:space="preserve">. </w:t>
      </w:r>
      <w:r w:rsidR="00B31A17">
        <w:rPr>
          <w:sz w:val="24"/>
          <w:szCs w:val="24"/>
        </w:rPr>
        <w:t xml:space="preserve">Pozornost bude zaměřena zejména na svídu krvavou a trnku obecnou. </w:t>
      </w:r>
      <w:r w:rsidRPr="005329C8">
        <w:rPr>
          <w:sz w:val="24"/>
          <w:szCs w:val="24"/>
        </w:rPr>
        <w:t>Část křovin bude ponechána ve formě skupin a solitérních keřů. Ptáci zapojené, husté křoviny k hnízdění nevyhledávají, osidlují maximálně jejich okrajové části.</w:t>
      </w:r>
      <w:r>
        <w:rPr>
          <w:sz w:val="24"/>
          <w:szCs w:val="24"/>
        </w:rPr>
        <w:t xml:space="preserve"> Rovněž bezobratlí živočichové vyhledávají spíše osluněné dřeviny.</w:t>
      </w:r>
    </w:p>
    <w:p w:rsidR="00DE7080" w:rsidRDefault="00DE7080">
      <w:pPr>
        <w:autoSpaceDE/>
        <w:autoSpaceDN/>
        <w:rPr>
          <w:b/>
          <w:bCs/>
          <w:sz w:val="32"/>
          <w:szCs w:val="32"/>
          <w:lang w:val="en-US"/>
        </w:rPr>
      </w:pPr>
      <w:bookmarkStart w:id="115" w:name="_Toc61431777"/>
      <w:r>
        <w:rPr>
          <w:sz w:val="32"/>
          <w:szCs w:val="32"/>
        </w:rPr>
        <w:br w:type="page"/>
      </w:r>
    </w:p>
    <w:p w:rsidR="004D0D16" w:rsidRPr="002C4A77" w:rsidRDefault="004D0D16" w:rsidP="00615B15">
      <w:pPr>
        <w:pStyle w:val="Nadpis1"/>
        <w:jc w:val="both"/>
        <w:rPr>
          <w:sz w:val="32"/>
          <w:szCs w:val="32"/>
        </w:rPr>
      </w:pPr>
      <w:bookmarkStart w:id="116" w:name="_Toc63841600"/>
      <w:r w:rsidRPr="008F6F30">
        <w:rPr>
          <w:sz w:val="32"/>
          <w:szCs w:val="32"/>
        </w:rPr>
        <w:lastRenderedPageBreak/>
        <w:t>3. Plán zásahů a opatření</w:t>
      </w:r>
      <w:bookmarkEnd w:id="111"/>
      <w:bookmarkEnd w:id="112"/>
      <w:bookmarkEnd w:id="113"/>
      <w:bookmarkEnd w:id="115"/>
      <w:bookmarkEnd w:id="116"/>
      <w:r>
        <w:rPr>
          <w:sz w:val="32"/>
          <w:szCs w:val="32"/>
        </w:rPr>
        <w:t xml:space="preserve"> </w:t>
      </w:r>
    </w:p>
    <w:p w:rsidR="004D0D16" w:rsidRDefault="004D0D16">
      <w:pPr>
        <w:pStyle w:val="Pokraovnseznamu"/>
        <w:widowControl/>
        <w:spacing w:after="0"/>
        <w:ind w:left="0"/>
        <w:jc w:val="both"/>
        <w:rPr>
          <w:i/>
          <w:iCs/>
          <w:sz w:val="24"/>
          <w:szCs w:val="24"/>
        </w:rPr>
      </w:pPr>
    </w:p>
    <w:p w:rsidR="004D0D16" w:rsidRPr="008F6F30" w:rsidRDefault="004D0D16" w:rsidP="001776D8">
      <w:pPr>
        <w:pStyle w:val="Nadpis2"/>
      </w:pPr>
      <w:bookmarkStart w:id="117" w:name="_Toc256000030"/>
      <w:bookmarkStart w:id="118" w:name="_Toc514409732"/>
      <w:bookmarkStart w:id="119" w:name="_Toc516042641"/>
      <w:bookmarkStart w:id="120" w:name="_Toc61431778"/>
      <w:bookmarkStart w:id="121" w:name="_Toc63841601"/>
      <w:r>
        <w:t>3.1 Výčet, popis a lokalizace navrhovaných zásahů a opatření v ZCHÚ</w:t>
      </w:r>
      <w:bookmarkEnd w:id="117"/>
      <w:bookmarkEnd w:id="118"/>
      <w:bookmarkEnd w:id="119"/>
      <w:bookmarkEnd w:id="120"/>
      <w:bookmarkEnd w:id="121"/>
    </w:p>
    <w:p w:rsidR="004D0D16" w:rsidRDefault="004D0D16">
      <w:pPr>
        <w:pStyle w:val="Pokraovnseznamu"/>
        <w:widowControl/>
        <w:spacing w:after="0"/>
        <w:ind w:left="0"/>
        <w:jc w:val="both"/>
        <w:rPr>
          <w:i/>
          <w:iCs/>
          <w:sz w:val="24"/>
          <w:szCs w:val="24"/>
        </w:rPr>
      </w:pPr>
    </w:p>
    <w:p w:rsidR="004D0D16" w:rsidRPr="008F6F30" w:rsidRDefault="004D0D16" w:rsidP="004D0D16">
      <w:pPr>
        <w:pStyle w:val="Nadpis3"/>
        <w:jc w:val="both"/>
      </w:pPr>
      <w:bookmarkStart w:id="122" w:name="_Toc256000031"/>
      <w:bookmarkStart w:id="123" w:name="_Toc514409733"/>
      <w:bookmarkStart w:id="124" w:name="_Toc516042642"/>
      <w:bookmarkStart w:id="125" w:name="_Toc530731415"/>
      <w:bookmarkStart w:id="126" w:name="_Toc61431779"/>
      <w:bookmarkStart w:id="127" w:name="_Toc63841602"/>
      <w:r w:rsidRPr="008F6F30">
        <w:t>3.1.1 Rámcové zásady péče o ekosystémy a jejich složky nebo zásady jejich jiného využívání</w:t>
      </w:r>
      <w:bookmarkEnd w:id="122"/>
      <w:bookmarkEnd w:id="123"/>
      <w:bookmarkEnd w:id="124"/>
      <w:bookmarkEnd w:id="125"/>
      <w:bookmarkEnd w:id="126"/>
      <w:bookmarkEnd w:id="127"/>
    </w:p>
    <w:p w:rsidR="004D0D16" w:rsidRDefault="004D0D16">
      <w:pPr>
        <w:pStyle w:val="Seznam2"/>
        <w:widowControl/>
        <w:ind w:left="0" w:firstLine="0"/>
        <w:jc w:val="both"/>
        <w:rPr>
          <w:b/>
          <w:bCs/>
          <w:sz w:val="24"/>
          <w:szCs w:val="24"/>
        </w:rPr>
      </w:pPr>
    </w:p>
    <w:p w:rsidR="004D0D16" w:rsidRDefault="004D0D16">
      <w:pPr>
        <w:pStyle w:val="Seznam2"/>
        <w:widowControl/>
        <w:ind w:left="0" w:firstLine="0"/>
        <w:jc w:val="both"/>
        <w:rPr>
          <w:b/>
          <w:bCs/>
          <w:sz w:val="24"/>
          <w:szCs w:val="24"/>
        </w:rPr>
      </w:pPr>
      <w:r w:rsidRPr="00EF664B">
        <w:rPr>
          <w:b/>
          <w:bCs/>
          <w:sz w:val="24"/>
          <w:szCs w:val="24"/>
        </w:rPr>
        <w:t>a</w:t>
      </w:r>
      <w:r>
        <w:rPr>
          <w:b/>
          <w:bCs/>
          <w:sz w:val="24"/>
          <w:szCs w:val="24"/>
        </w:rPr>
        <w:t>) péče o ekosystémy</w:t>
      </w:r>
      <w:r w:rsidR="00375B11">
        <w:rPr>
          <w:b/>
          <w:bCs/>
          <w:sz w:val="24"/>
          <w:szCs w:val="24"/>
        </w:rPr>
        <w:t xml:space="preserve"> mimo lesní pozemky</w:t>
      </w:r>
    </w:p>
    <w:p w:rsidR="004D0D16" w:rsidRDefault="004D0D16">
      <w:pPr>
        <w:pStyle w:val="Seznam2"/>
        <w:widowControl/>
        <w:ind w:left="0" w:firstLine="0"/>
        <w:jc w:val="both"/>
        <w:rPr>
          <w:b/>
          <w:bCs/>
          <w:sz w:val="24"/>
          <w:szCs w:val="24"/>
        </w:rPr>
      </w:pPr>
    </w:p>
    <w:p w:rsidR="004D0D16" w:rsidRDefault="004D0D16">
      <w:pPr>
        <w:pStyle w:val="Zkladntext"/>
        <w:rPr>
          <w:b/>
          <w:bCs/>
        </w:rPr>
      </w:pPr>
      <w:r>
        <w:rPr>
          <w:b/>
          <w:bCs/>
        </w:rPr>
        <w:t>Rámcová směrnice péče o ekosystémy</w:t>
      </w:r>
      <w:r w:rsidR="00375B11">
        <w:rPr>
          <w:b/>
          <w:bCs/>
        </w:rPr>
        <w:t xml:space="preserve"> mimo lesní pozemky</w:t>
      </w:r>
    </w:p>
    <w:p w:rsidR="00E666EB" w:rsidRDefault="00E666EB">
      <w:pPr>
        <w:pStyle w:val="Zkladntext"/>
        <w:rPr>
          <w:b/>
          <w:bCs/>
        </w:rPr>
      </w:pPr>
    </w:p>
    <w:p w:rsidR="00434BB5" w:rsidRDefault="001D78F0" w:rsidP="00434BB5">
      <w:pPr>
        <w:pStyle w:val="Seznam2"/>
        <w:widowControl/>
        <w:ind w:left="0" w:firstLine="0"/>
        <w:jc w:val="both"/>
        <w:rPr>
          <w:bCs/>
          <w:sz w:val="24"/>
          <w:szCs w:val="24"/>
        </w:rPr>
      </w:pPr>
      <w:r>
        <w:rPr>
          <w:bCs/>
          <w:sz w:val="24"/>
          <w:szCs w:val="24"/>
        </w:rPr>
        <w:t xml:space="preserve">Zásadní </w:t>
      </w:r>
      <w:r w:rsidR="00434BB5">
        <w:rPr>
          <w:bCs/>
          <w:sz w:val="24"/>
          <w:szCs w:val="24"/>
        </w:rPr>
        <w:t>je zachovat pestrou mozaiku různých typů stanovišť</w:t>
      </w:r>
      <w:r>
        <w:rPr>
          <w:bCs/>
          <w:sz w:val="24"/>
          <w:szCs w:val="24"/>
        </w:rPr>
        <w:t>,</w:t>
      </w:r>
      <w:r w:rsidR="00434BB5">
        <w:rPr>
          <w:bCs/>
          <w:sz w:val="24"/>
          <w:szCs w:val="24"/>
        </w:rPr>
        <w:t xml:space="preserve"> </w:t>
      </w:r>
      <w:r>
        <w:rPr>
          <w:bCs/>
          <w:sz w:val="24"/>
          <w:szCs w:val="24"/>
        </w:rPr>
        <w:t>dále zachovat, případně zlepšit kvalitu biotopů a</w:t>
      </w:r>
      <w:r w:rsidR="00434BB5">
        <w:rPr>
          <w:bCs/>
          <w:sz w:val="24"/>
          <w:szCs w:val="24"/>
        </w:rPr>
        <w:t xml:space="preserve"> rozšířit plochu úzkolistých trávníků a nízkých křovin</w:t>
      </w:r>
      <w:r>
        <w:rPr>
          <w:bCs/>
          <w:sz w:val="24"/>
          <w:szCs w:val="24"/>
        </w:rPr>
        <w:t xml:space="preserve"> na úkor vysokých křovin</w:t>
      </w:r>
      <w:r w:rsidR="00434BB5">
        <w:rPr>
          <w:bCs/>
          <w:sz w:val="24"/>
          <w:szCs w:val="24"/>
        </w:rPr>
        <w:t>.</w:t>
      </w:r>
    </w:p>
    <w:p w:rsidR="00434BB5" w:rsidRDefault="00434BB5">
      <w:pPr>
        <w:pStyle w:val="Zklad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FE21B3" w:rsidRPr="00093C12">
        <w:trPr>
          <w:trHeight w:val="185"/>
        </w:trPr>
        <w:tc>
          <w:tcPr>
            <w:tcW w:w="3047" w:type="dxa"/>
            <w:tcBorders>
              <w:top w:val="single" w:sz="18" w:space="0" w:color="auto"/>
              <w:left w:val="single" w:sz="18" w:space="0" w:color="auto"/>
              <w:right w:val="single" w:sz="18" w:space="0" w:color="auto"/>
            </w:tcBorders>
            <w:shd w:val="clear" w:color="auto" w:fill="C0C0C0"/>
          </w:tcPr>
          <w:p w:rsidR="004D0D16" w:rsidRPr="00093C12" w:rsidRDefault="004D0D16" w:rsidP="004D0D16">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4D0D16" w:rsidRPr="00093C12" w:rsidRDefault="00E41AD1">
            <w:pPr>
              <w:pStyle w:val="Seznam2"/>
              <w:widowControl/>
              <w:ind w:left="0" w:firstLine="0"/>
              <w:jc w:val="both"/>
              <w:rPr>
                <w:b/>
                <w:i/>
                <w:iCs/>
              </w:rPr>
            </w:pPr>
            <w:r w:rsidRPr="00093C12">
              <w:rPr>
                <w:b/>
                <w:bCs/>
                <w:snapToGrid w:val="0"/>
              </w:rPr>
              <w:t xml:space="preserve">T3.3D </w:t>
            </w:r>
            <w:r w:rsidRPr="00093C12">
              <w:rPr>
                <w:b/>
              </w:rPr>
              <w:t>Úzkolisté suché trávníky, porosty bez význačného výskytu vstavačovitých</w:t>
            </w:r>
            <w:r w:rsidR="00AA0658" w:rsidRPr="00093C12">
              <w:rPr>
                <w:b/>
              </w:rPr>
              <w:t xml:space="preserve"> a přechodová společenstva</w:t>
            </w:r>
          </w:p>
        </w:tc>
      </w:tr>
      <w:tr w:rsidR="00FE21B3" w:rsidRPr="00093C12">
        <w:tc>
          <w:tcPr>
            <w:tcW w:w="3047" w:type="dxa"/>
            <w:tcBorders>
              <w:left w:val="single" w:sz="18" w:space="0" w:color="auto"/>
              <w:right w:val="single" w:sz="18" w:space="0" w:color="auto"/>
            </w:tcBorders>
            <w:shd w:val="clear" w:color="auto" w:fill="C0C0C0"/>
          </w:tcPr>
          <w:p w:rsidR="004D0D16" w:rsidRPr="00093C12" w:rsidRDefault="004D0D16">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567F57" w:rsidRPr="00093C12" w:rsidRDefault="00E41AD1" w:rsidP="001D059B">
            <w:pPr>
              <w:pStyle w:val="Seznam2"/>
              <w:widowControl/>
              <w:ind w:left="0" w:firstLine="0"/>
              <w:jc w:val="both"/>
              <w:rPr>
                <w:iCs/>
              </w:rPr>
            </w:pPr>
            <w:r w:rsidRPr="00093C12">
              <w:rPr>
                <w:iCs/>
              </w:rPr>
              <w:t>pastv</w:t>
            </w:r>
            <w:r w:rsidR="00567F57" w:rsidRPr="00093C12">
              <w:rPr>
                <w:iCs/>
              </w:rPr>
              <w:t>a hospodářských zvířat</w:t>
            </w:r>
          </w:p>
        </w:tc>
      </w:tr>
      <w:tr w:rsidR="00FE21B3" w:rsidRPr="00093C12">
        <w:tc>
          <w:tcPr>
            <w:tcW w:w="3047" w:type="dxa"/>
            <w:tcBorders>
              <w:left w:val="single" w:sz="18" w:space="0" w:color="auto"/>
              <w:right w:val="single" w:sz="18" w:space="0" w:color="auto"/>
            </w:tcBorders>
            <w:shd w:val="clear" w:color="auto" w:fill="C0C0C0"/>
          </w:tcPr>
          <w:p w:rsidR="004D0D16" w:rsidRPr="00093C12" w:rsidRDefault="004D0D16">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567F57" w:rsidRPr="00093C12" w:rsidRDefault="00E41AD1" w:rsidP="001776D8">
            <w:pPr>
              <w:pStyle w:val="Seznam2"/>
              <w:widowControl/>
              <w:ind w:left="0" w:firstLine="0"/>
              <w:jc w:val="both"/>
              <w:rPr>
                <w:iCs/>
              </w:rPr>
            </w:pPr>
            <w:r w:rsidRPr="00093C12">
              <w:rPr>
                <w:iCs/>
              </w:rPr>
              <w:t>1</w:t>
            </w:r>
            <w:r w:rsidR="001776D8">
              <w:rPr>
                <w:iCs/>
              </w:rPr>
              <w:t>×</w:t>
            </w:r>
            <w:r w:rsidR="001776D8" w:rsidRPr="00093C12">
              <w:rPr>
                <w:iCs/>
              </w:rPr>
              <w:t xml:space="preserve"> </w:t>
            </w:r>
            <w:r w:rsidRPr="00093C12">
              <w:rPr>
                <w:iCs/>
              </w:rPr>
              <w:t xml:space="preserve">ročně, v případě </w:t>
            </w:r>
            <w:r w:rsidR="00A02A60" w:rsidRPr="00093C12">
              <w:rPr>
                <w:iCs/>
              </w:rPr>
              <w:t>přetrvávajících suchých jarních období</w:t>
            </w:r>
            <w:r w:rsidRPr="00093C12">
              <w:rPr>
                <w:iCs/>
              </w:rPr>
              <w:t xml:space="preserve"> </w:t>
            </w:r>
            <w:r w:rsidR="00567F57" w:rsidRPr="00093C12">
              <w:rPr>
                <w:iCs/>
              </w:rPr>
              <w:t>obrok</w:t>
            </w:r>
          </w:p>
        </w:tc>
      </w:tr>
      <w:tr w:rsidR="00FE21B3" w:rsidRPr="00093C12">
        <w:tc>
          <w:tcPr>
            <w:tcW w:w="3047" w:type="dxa"/>
            <w:tcBorders>
              <w:left w:val="single" w:sz="18" w:space="0" w:color="auto"/>
              <w:right w:val="single" w:sz="18" w:space="0" w:color="auto"/>
            </w:tcBorders>
            <w:shd w:val="clear" w:color="auto" w:fill="C0C0C0"/>
          </w:tcPr>
          <w:p w:rsidR="004D0D16" w:rsidRPr="00093C12" w:rsidRDefault="004D0D16">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4D0D16" w:rsidRPr="00093C12" w:rsidRDefault="00567F57" w:rsidP="005738D0">
            <w:pPr>
              <w:pStyle w:val="Seznam2"/>
              <w:widowControl/>
              <w:ind w:left="0" w:firstLine="0"/>
              <w:jc w:val="both"/>
              <w:rPr>
                <w:iCs/>
              </w:rPr>
            </w:pPr>
            <w:r w:rsidRPr="00093C12">
              <w:rPr>
                <w:iCs/>
              </w:rPr>
              <w:t xml:space="preserve">1 </w:t>
            </w:r>
            <w:r w:rsidR="001776D8">
              <w:rPr>
                <w:iCs/>
              </w:rPr>
              <w:t>×</w:t>
            </w:r>
            <w:r w:rsidRPr="00093C12">
              <w:rPr>
                <w:iCs/>
              </w:rPr>
              <w:t xml:space="preserve"> za dva až </w:t>
            </w:r>
            <w:r w:rsidR="005738D0" w:rsidRPr="00093C12">
              <w:rPr>
                <w:iCs/>
              </w:rPr>
              <w:t>pět let</w:t>
            </w:r>
          </w:p>
        </w:tc>
      </w:tr>
      <w:tr w:rsidR="00FE21B3" w:rsidRPr="00093C12">
        <w:tc>
          <w:tcPr>
            <w:tcW w:w="3047" w:type="dxa"/>
            <w:tcBorders>
              <w:left w:val="single" w:sz="18" w:space="0" w:color="auto"/>
              <w:right w:val="single" w:sz="18" w:space="0" w:color="auto"/>
            </w:tcBorders>
            <w:shd w:val="clear" w:color="auto" w:fill="C0C0C0"/>
          </w:tcPr>
          <w:p w:rsidR="004D0D16" w:rsidRPr="00093C12" w:rsidRDefault="004D0D16">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567F57" w:rsidRPr="00093C12" w:rsidRDefault="00567F57" w:rsidP="001D059B">
            <w:pPr>
              <w:pStyle w:val="Seznam2"/>
              <w:widowControl/>
              <w:ind w:left="0" w:firstLine="0"/>
              <w:jc w:val="both"/>
              <w:rPr>
                <w:iCs/>
              </w:rPr>
            </w:pPr>
            <w:r w:rsidRPr="00093C12">
              <w:rPr>
                <w:iCs/>
              </w:rPr>
              <w:t>ovce, případně smíšené stádo ovce + kozy</w:t>
            </w:r>
          </w:p>
        </w:tc>
      </w:tr>
      <w:tr w:rsidR="00FE21B3" w:rsidRPr="00093C12">
        <w:trPr>
          <w:trHeight w:val="211"/>
        </w:trPr>
        <w:tc>
          <w:tcPr>
            <w:tcW w:w="3047" w:type="dxa"/>
            <w:tcBorders>
              <w:left w:val="single" w:sz="18" w:space="0" w:color="auto"/>
              <w:right w:val="single" w:sz="18" w:space="0" w:color="auto"/>
            </w:tcBorders>
            <w:shd w:val="clear" w:color="auto" w:fill="C0C0C0"/>
          </w:tcPr>
          <w:p w:rsidR="004D0D16" w:rsidRPr="00093C12" w:rsidRDefault="004D0D16">
            <w:pPr>
              <w:pStyle w:val="Seznam2"/>
              <w:widowControl/>
              <w:ind w:left="0" w:firstLine="0"/>
              <w:jc w:val="both"/>
            </w:pPr>
            <w:r w:rsidRPr="00093C12">
              <w:t>Kalendář pro management</w:t>
            </w:r>
          </w:p>
        </w:tc>
        <w:tc>
          <w:tcPr>
            <w:tcW w:w="6163" w:type="dxa"/>
            <w:tcBorders>
              <w:left w:val="single" w:sz="18" w:space="0" w:color="auto"/>
              <w:right w:val="single" w:sz="18" w:space="0" w:color="auto"/>
            </w:tcBorders>
            <w:shd w:val="clear" w:color="auto" w:fill="FFFFFF"/>
          </w:tcPr>
          <w:p w:rsidR="004D0D16" w:rsidRPr="00093C12" w:rsidRDefault="001D78F0" w:rsidP="001776D8">
            <w:pPr>
              <w:pStyle w:val="Seznam2"/>
              <w:widowControl/>
              <w:ind w:left="0" w:firstLine="0"/>
              <w:jc w:val="both"/>
              <w:rPr>
                <w:iCs/>
              </w:rPr>
            </w:pPr>
            <w:r w:rsidRPr="00093C12">
              <w:rPr>
                <w:iCs/>
              </w:rPr>
              <w:t>V</w:t>
            </w:r>
            <w:r w:rsidR="001776D8">
              <w:rPr>
                <w:color w:val="000000"/>
              </w:rPr>
              <w:t>-</w:t>
            </w:r>
            <w:r w:rsidRPr="00093C12">
              <w:rPr>
                <w:iCs/>
              </w:rPr>
              <w:t>VI (VII)</w:t>
            </w:r>
            <w:r w:rsidR="00D37547" w:rsidRPr="00093C12">
              <w:rPr>
                <w:iCs/>
              </w:rPr>
              <w:t xml:space="preserve"> </w:t>
            </w:r>
          </w:p>
        </w:tc>
      </w:tr>
      <w:tr w:rsidR="00FE21B3" w:rsidRPr="00093C12">
        <w:trPr>
          <w:trHeight w:val="173"/>
        </w:trPr>
        <w:tc>
          <w:tcPr>
            <w:tcW w:w="3047" w:type="dxa"/>
            <w:tcBorders>
              <w:left w:val="single" w:sz="18" w:space="0" w:color="auto"/>
              <w:bottom w:val="single" w:sz="18" w:space="0" w:color="auto"/>
              <w:right w:val="single" w:sz="18" w:space="0" w:color="auto"/>
            </w:tcBorders>
            <w:shd w:val="clear" w:color="auto" w:fill="C0C0C0"/>
          </w:tcPr>
          <w:p w:rsidR="004D0D16" w:rsidRPr="00093C12" w:rsidRDefault="004D0D16">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5329C8" w:rsidRDefault="00615B15" w:rsidP="00615B15">
            <w:pPr>
              <w:pStyle w:val="Zkladntext"/>
              <w:rPr>
                <w:bCs/>
                <w:snapToGrid w:val="0"/>
                <w:sz w:val="20"/>
                <w:szCs w:val="20"/>
              </w:rPr>
            </w:pPr>
            <w:r w:rsidRPr="00093C12">
              <w:rPr>
                <w:bCs/>
                <w:snapToGrid w:val="0"/>
                <w:sz w:val="20"/>
                <w:szCs w:val="20"/>
              </w:rPr>
              <w:t>Vzhledem ke změně klimatických poměrů (nižší množství jarní dešťových srážek) bude třeba upravit frekvenci pastvy</w:t>
            </w:r>
            <w:r w:rsidR="005329C8">
              <w:rPr>
                <w:bCs/>
                <w:snapToGrid w:val="0"/>
                <w:sz w:val="20"/>
                <w:szCs w:val="20"/>
              </w:rPr>
              <w:t xml:space="preserve"> během suchých let</w:t>
            </w:r>
            <w:r w:rsidRPr="00093C12">
              <w:rPr>
                <w:bCs/>
                <w:snapToGrid w:val="0"/>
                <w:sz w:val="20"/>
                <w:szCs w:val="20"/>
              </w:rPr>
              <w:t xml:space="preserve"> na nejexponovanějších, a tedy nejvysýchavějších částech území</w:t>
            </w:r>
            <w:r w:rsidR="00A03F41" w:rsidRPr="00093C12">
              <w:rPr>
                <w:bCs/>
                <w:snapToGrid w:val="0"/>
                <w:sz w:val="20"/>
                <w:szCs w:val="20"/>
              </w:rPr>
              <w:t>, a to obrok</w:t>
            </w:r>
            <w:r w:rsidRPr="00093C12">
              <w:rPr>
                <w:bCs/>
                <w:snapToGrid w:val="0"/>
                <w:sz w:val="20"/>
                <w:szCs w:val="20"/>
              </w:rPr>
              <w:t>. Důvodem je dostatečný čas k regeneraci společenstva stepních trávníků.</w:t>
            </w:r>
            <w:r w:rsidR="005329C8">
              <w:rPr>
                <w:bCs/>
                <w:snapToGrid w:val="0"/>
                <w:sz w:val="20"/>
                <w:szCs w:val="20"/>
              </w:rPr>
              <w:t xml:space="preserve"> I ve vlhkých letech je vhodné č</w:t>
            </w:r>
            <w:r w:rsidR="005329C8" w:rsidRPr="005329C8">
              <w:rPr>
                <w:bCs/>
                <w:snapToGrid w:val="0"/>
                <w:sz w:val="20"/>
                <w:szCs w:val="20"/>
              </w:rPr>
              <w:t>ást porostů nechat nespasenou pro zajištění kvetoucích bylin a rostlinné biomasy pro živočichy</w:t>
            </w:r>
            <w:r w:rsidR="005329C8">
              <w:rPr>
                <w:bCs/>
                <w:snapToGrid w:val="0"/>
                <w:sz w:val="20"/>
                <w:szCs w:val="20"/>
              </w:rPr>
              <w:t>.</w:t>
            </w:r>
            <w:r w:rsidR="005329C8" w:rsidRPr="005329C8">
              <w:rPr>
                <w:bCs/>
                <w:snapToGrid w:val="0"/>
                <w:sz w:val="20"/>
                <w:szCs w:val="20"/>
              </w:rPr>
              <w:t xml:space="preserve"> </w:t>
            </w:r>
          </w:p>
          <w:p w:rsidR="00615B15" w:rsidRPr="00093C12" w:rsidRDefault="00615B15" w:rsidP="00615B15">
            <w:pPr>
              <w:pStyle w:val="Zkladntext"/>
              <w:rPr>
                <w:bCs/>
                <w:snapToGrid w:val="0"/>
                <w:sz w:val="20"/>
                <w:szCs w:val="20"/>
              </w:rPr>
            </w:pPr>
            <w:r w:rsidRPr="00093C12">
              <w:rPr>
                <w:bCs/>
                <w:snapToGrid w:val="0"/>
                <w:sz w:val="20"/>
                <w:szCs w:val="20"/>
              </w:rPr>
              <w:t xml:space="preserve">Případné nedopasky </w:t>
            </w:r>
            <w:r w:rsidR="005329C8">
              <w:rPr>
                <w:bCs/>
                <w:snapToGrid w:val="0"/>
                <w:sz w:val="20"/>
                <w:szCs w:val="20"/>
              </w:rPr>
              <w:t>nežádoucích druhů budou po ukončení pastvy neprodleně posečeny.</w:t>
            </w:r>
          </w:p>
          <w:p w:rsidR="00EC2C3D" w:rsidRPr="00093C12" w:rsidRDefault="00EC2C3D" w:rsidP="00CF744D">
            <w:pPr>
              <w:pStyle w:val="Zkladntext"/>
              <w:rPr>
                <w:iCs/>
                <w:sz w:val="20"/>
                <w:szCs w:val="20"/>
              </w:rPr>
            </w:pPr>
            <w:r w:rsidRPr="00093C12">
              <w:rPr>
                <w:bCs/>
                <w:snapToGrid w:val="0"/>
                <w:sz w:val="20"/>
                <w:szCs w:val="20"/>
              </w:rPr>
              <w:t>Nap</w:t>
            </w:r>
            <w:r w:rsidR="00A03F41" w:rsidRPr="00093C12">
              <w:rPr>
                <w:bCs/>
                <w:snapToGrid w:val="0"/>
                <w:sz w:val="20"/>
                <w:szCs w:val="20"/>
              </w:rPr>
              <w:t>á</w:t>
            </w:r>
            <w:r w:rsidRPr="00093C12">
              <w:rPr>
                <w:bCs/>
                <w:snapToGrid w:val="0"/>
                <w:sz w:val="20"/>
                <w:szCs w:val="20"/>
              </w:rPr>
              <w:t xml:space="preserve">ječka a nocoviště </w:t>
            </w:r>
            <w:r w:rsidR="00362731" w:rsidRPr="00093C12">
              <w:rPr>
                <w:bCs/>
                <w:snapToGrid w:val="0"/>
                <w:sz w:val="20"/>
                <w:szCs w:val="20"/>
              </w:rPr>
              <w:t xml:space="preserve">budou </w:t>
            </w:r>
            <w:r w:rsidRPr="00093C12">
              <w:rPr>
                <w:bCs/>
                <w:snapToGrid w:val="0"/>
                <w:sz w:val="20"/>
                <w:szCs w:val="20"/>
              </w:rPr>
              <w:t xml:space="preserve">umístěny </w:t>
            </w:r>
            <w:r w:rsidR="00362731" w:rsidRPr="00093C12">
              <w:rPr>
                <w:bCs/>
                <w:snapToGrid w:val="0"/>
                <w:sz w:val="20"/>
                <w:szCs w:val="20"/>
              </w:rPr>
              <w:t xml:space="preserve">nadále </w:t>
            </w:r>
            <w:r w:rsidRPr="00093C12">
              <w:rPr>
                <w:bCs/>
                <w:snapToGrid w:val="0"/>
                <w:sz w:val="20"/>
                <w:szCs w:val="20"/>
              </w:rPr>
              <w:t>v jihozápadní</w:t>
            </w:r>
            <w:r w:rsidR="00CF744D" w:rsidRPr="00093C12">
              <w:rPr>
                <w:bCs/>
                <w:snapToGrid w:val="0"/>
                <w:sz w:val="20"/>
                <w:szCs w:val="20"/>
              </w:rPr>
              <w:t>m</w:t>
            </w:r>
            <w:r w:rsidRPr="00093C12">
              <w:rPr>
                <w:bCs/>
                <w:snapToGrid w:val="0"/>
                <w:sz w:val="20"/>
                <w:szCs w:val="20"/>
              </w:rPr>
              <w:t xml:space="preserve"> </w:t>
            </w:r>
            <w:r w:rsidR="00CF744D" w:rsidRPr="00093C12">
              <w:rPr>
                <w:bCs/>
                <w:snapToGrid w:val="0"/>
                <w:sz w:val="20"/>
                <w:szCs w:val="20"/>
              </w:rPr>
              <w:t>cípu</w:t>
            </w:r>
            <w:r w:rsidRPr="00093C12">
              <w:rPr>
                <w:bCs/>
                <w:snapToGrid w:val="0"/>
                <w:sz w:val="20"/>
                <w:szCs w:val="20"/>
              </w:rPr>
              <w:t xml:space="preserve"> území, mimo </w:t>
            </w:r>
            <w:r w:rsidR="00362731" w:rsidRPr="00093C12">
              <w:rPr>
                <w:bCs/>
                <w:snapToGrid w:val="0"/>
                <w:sz w:val="20"/>
                <w:szCs w:val="20"/>
              </w:rPr>
              <w:t xml:space="preserve">plochy s </w:t>
            </w:r>
            <w:r w:rsidR="00A03F41" w:rsidRPr="00093C12">
              <w:rPr>
                <w:bCs/>
                <w:snapToGrid w:val="0"/>
                <w:sz w:val="20"/>
                <w:szCs w:val="20"/>
              </w:rPr>
              <w:t xml:space="preserve">cennými teplomilnými </w:t>
            </w:r>
            <w:r w:rsidRPr="00093C12">
              <w:rPr>
                <w:bCs/>
                <w:snapToGrid w:val="0"/>
                <w:sz w:val="20"/>
                <w:szCs w:val="20"/>
              </w:rPr>
              <w:t>trávníky.</w:t>
            </w:r>
          </w:p>
        </w:tc>
      </w:tr>
    </w:tbl>
    <w:p w:rsidR="004D0D16" w:rsidRDefault="004D0D16">
      <w:pPr>
        <w:pStyle w:val="Seznam2"/>
        <w:widowControl/>
        <w:ind w:left="0" w:firstLine="0"/>
        <w:jc w:val="both"/>
        <w:rPr>
          <w:sz w:val="24"/>
          <w:szCs w:val="24"/>
        </w:rPr>
      </w:pPr>
    </w:p>
    <w:p w:rsidR="005329C8" w:rsidRPr="001F4E57" w:rsidRDefault="005329C8" w:rsidP="005329C8">
      <w:pPr>
        <w:pStyle w:val="Zkladntext"/>
        <w:rPr>
          <w:iCs/>
        </w:rPr>
      </w:pPr>
      <w:r>
        <w:rPr>
          <w:iCs/>
        </w:rPr>
        <w:t>V pastvě jsou náklady</w:t>
      </w:r>
      <w:r w:rsidR="00034533">
        <w:rPr>
          <w:iCs/>
        </w:rPr>
        <w:t xml:space="preserve"> v tabulce nákladů v kap. 1.4</w:t>
      </w:r>
      <w:r>
        <w:rPr>
          <w:iCs/>
        </w:rPr>
        <w:t xml:space="preserve"> počítány na každoroční pasení. Četnost zásahu se však bude uzpůsobovat skutečnému stavu porostu a to zejména v závislosti na jarních srážkách, některé plochy tak mohou být paseny jen obrok (plochy č. 1 a 5, ve druhé polovině platnosti plánu péče i plochy 2, 6 a 7), v případě velkého nárůstu biomasy zase naopak dvakrát ročně (plocha č. 4, možná plochy 2 a 7 podle toho k jakému biotopu se vyvinou). Zvířata se po výřezu v roce 2020 budou pást již po celé lokalitě (byl prořezán koridor pro ohradník), krom dílčích ploch 2 a 3. V roce 2022 bude přidána i plocha 2 (plocha 3 vzhledem k zemědělskému hospodaření bude ponechána bez opatření v rámci PPK A). V letech, kdy se nebude pást, je počítáno se sečí, aby byla odstraněna stařina. </w:t>
      </w:r>
    </w:p>
    <w:p w:rsidR="005329C8" w:rsidRDefault="005329C8">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521D80" w:rsidRPr="00093C12" w:rsidTr="00A02A60">
        <w:trPr>
          <w:trHeight w:val="185"/>
        </w:trPr>
        <w:tc>
          <w:tcPr>
            <w:tcW w:w="3047" w:type="dxa"/>
            <w:tcBorders>
              <w:top w:val="single" w:sz="18" w:space="0" w:color="auto"/>
              <w:left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521D80" w:rsidRPr="00093C12" w:rsidRDefault="00521D80" w:rsidP="00A02A60">
            <w:pPr>
              <w:pStyle w:val="Seznam2"/>
              <w:widowControl/>
              <w:ind w:left="0" w:firstLine="0"/>
              <w:jc w:val="both"/>
              <w:rPr>
                <w:b/>
                <w:i/>
                <w:iCs/>
              </w:rPr>
            </w:pPr>
            <w:r w:rsidRPr="00093C12">
              <w:rPr>
                <w:b/>
                <w:bCs/>
                <w:snapToGrid w:val="0"/>
              </w:rPr>
              <w:t xml:space="preserve">T3.3D </w:t>
            </w:r>
            <w:r w:rsidRPr="00093C12">
              <w:rPr>
                <w:b/>
              </w:rPr>
              <w:t>Úzkolisté suché trávníky, porosty bez význačného výskytu vstavačovitých</w:t>
            </w:r>
          </w:p>
        </w:tc>
      </w:tr>
      <w:tr w:rsidR="00521D80" w:rsidRPr="00093C12" w:rsidTr="00A02A60">
        <w:tc>
          <w:tcPr>
            <w:tcW w:w="3047" w:type="dxa"/>
            <w:tcBorders>
              <w:left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521D80" w:rsidRPr="00093C12" w:rsidRDefault="00521D80" w:rsidP="00A02A60">
            <w:pPr>
              <w:pStyle w:val="Seznam2"/>
              <w:widowControl/>
              <w:ind w:left="0" w:firstLine="0"/>
              <w:jc w:val="both"/>
              <w:rPr>
                <w:iCs/>
              </w:rPr>
            </w:pPr>
            <w:r w:rsidRPr="00093C12">
              <w:rPr>
                <w:iCs/>
              </w:rPr>
              <w:t>sečení ruční</w:t>
            </w:r>
          </w:p>
        </w:tc>
      </w:tr>
      <w:tr w:rsidR="00521D80" w:rsidRPr="00093C12" w:rsidTr="00A02A60">
        <w:tc>
          <w:tcPr>
            <w:tcW w:w="3047" w:type="dxa"/>
            <w:tcBorders>
              <w:left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521D80" w:rsidRPr="00093C12" w:rsidRDefault="00521D80" w:rsidP="00AD517A">
            <w:pPr>
              <w:pStyle w:val="Seznam2"/>
              <w:widowControl/>
              <w:ind w:left="0" w:firstLine="0"/>
              <w:jc w:val="both"/>
              <w:rPr>
                <w:iCs/>
              </w:rPr>
            </w:pPr>
            <w:r w:rsidRPr="00093C12">
              <w:rPr>
                <w:iCs/>
              </w:rPr>
              <w:t>1</w:t>
            </w:r>
            <w:r w:rsidR="00AD517A">
              <w:rPr>
                <w:iCs/>
              </w:rPr>
              <w:t>×</w:t>
            </w:r>
            <w:r w:rsidRPr="00093C12">
              <w:rPr>
                <w:iCs/>
              </w:rPr>
              <w:t xml:space="preserve"> za dva roky</w:t>
            </w:r>
          </w:p>
        </w:tc>
      </w:tr>
      <w:tr w:rsidR="00521D80" w:rsidRPr="00093C12" w:rsidTr="00A02A60">
        <w:tc>
          <w:tcPr>
            <w:tcW w:w="3047" w:type="dxa"/>
            <w:tcBorders>
              <w:left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521D80" w:rsidRPr="00093C12" w:rsidRDefault="00521D80" w:rsidP="00AD517A">
            <w:pPr>
              <w:pStyle w:val="Seznam2"/>
              <w:widowControl/>
              <w:ind w:left="0" w:firstLine="0"/>
              <w:jc w:val="both"/>
              <w:rPr>
                <w:iCs/>
              </w:rPr>
            </w:pPr>
            <w:r w:rsidRPr="00093C12">
              <w:rPr>
                <w:iCs/>
              </w:rPr>
              <w:t>1</w:t>
            </w:r>
            <w:r w:rsidR="00AD517A">
              <w:rPr>
                <w:iCs/>
              </w:rPr>
              <w:t>×</w:t>
            </w:r>
            <w:r w:rsidRPr="00093C12">
              <w:rPr>
                <w:iCs/>
              </w:rPr>
              <w:t xml:space="preserve"> za dva až pět let</w:t>
            </w:r>
          </w:p>
        </w:tc>
      </w:tr>
      <w:tr w:rsidR="00521D80" w:rsidRPr="00093C12" w:rsidTr="00A02A60">
        <w:tc>
          <w:tcPr>
            <w:tcW w:w="3047" w:type="dxa"/>
            <w:tcBorders>
              <w:left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521D80" w:rsidRPr="00093C12" w:rsidRDefault="00521D80" w:rsidP="00521D80">
            <w:pPr>
              <w:pStyle w:val="Seznam2"/>
              <w:widowControl/>
              <w:ind w:left="0" w:firstLine="0"/>
              <w:jc w:val="both"/>
              <w:rPr>
                <w:iCs/>
              </w:rPr>
            </w:pPr>
            <w:r w:rsidRPr="00093C12">
              <w:rPr>
                <w:iCs/>
              </w:rPr>
              <w:t>křovinořez, ruční nářadí</w:t>
            </w:r>
          </w:p>
        </w:tc>
      </w:tr>
      <w:tr w:rsidR="00521D80" w:rsidRPr="00093C12" w:rsidTr="00A02A60">
        <w:trPr>
          <w:trHeight w:val="211"/>
        </w:trPr>
        <w:tc>
          <w:tcPr>
            <w:tcW w:w="3047" w:type="dxa"/>
            <w:tcBorders>
              <w:left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Kalendář pro management</w:t>
            </w:r>
          </w:p>
        </w:tc>
        <w:tc>
          <w:tcPr>
            <w:tcW w:w="6163" w:type="dxa"/>
            <w:tcBorders>
              <w:left w:val="single" w:sz="18" w:space="0" w:color="auto"/>
              <w:right w:val="single" w:sz="18" w:space="0" w:color="auto"/>
            </w:tcBorders>
            <w:shd w:val="clear" w:color="auto" w:fill="FFFFFF"/>
          </w:tcPr>
          <w:p w:rsidR="00521D80" w:rsidRPr="00093C12" w:rsidRDefault="00521D80" w:rsidP="00A02A60">
            <w:pPr>
              <w:pStyle w:val="Seznam2"/>
              <w:widowControl/>
              <w:ind w:left="0" w:firstLine="0"/>
              <w:jc w:val="both"/>
              <w:rPr>
                <w:iCs/>
              </w:rPr>
            </w:pPr>
            <w:r w:rsidRPr="00093C12">
              <w:rPr>
                <w:iCs/>
              </w:rPr>
              <w:t>VIII</w:t>
            </w:r>
          </w:p>
        </w:tc>
      </w:tr>
      <w:tr w:rsidR="00521D80" w:rsidRPr="00093C12" w:rsidTr="00A02A60">
        <w:trPr>
          <w:trHeight w:val="173"/>
        </w:trPr>
        <w:tc>
          <w:tcPr>
            <w:tcW w:w="3047" w:type="dxa"/>
            <w:tcBorders>
              <w:left w:val="single" w:sz="18" w:space="0" w:color="auto"/>
              <w:bottom w:val="single" w:sz="18" w:space="0" w:color="auto"/>
              <w:right w:val="single" w:sz="18" w:space="0" w:color="auto"/>
            </w:tcBorders>
            <w:shd w:val="clear" w:color="auto" w:fill="C0C0C0"/>
          </w:tcPr>
          <w:p w:rsidR="00521D80" w:rsidRPr="00093C12" w:rsidRDefault="00521D80" w:rsidP="00A02A60">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521D80" w:rsidRPr="00093C12" w:rsidRDefault="00521D80" w:rsidP="00A02A60">
            <w:pPr>
              <w:pStyle w:val="Seznam2"/>
              <w:widowControl/>
              <w:ind w:left="0" w:firstLine="0"/>
              <w:jc w:val="both"/>
              <w:rPr>
                <w:iCs/>
              </w:rPr>
            </w:pPr>
            <w:r w:rsidRPr="00093C12">
              <w:rPr>
                <w:iCs/>
              </w:rPr>
              <w:t>Sečení bude probíhat za účelem odstranění stařiny.</w:t>
            </w:r>
          </w:p>
          <w:p w:rsidR="00521D80" w:rsidRPr="00093C12" w:rsidRDefault="00521D80" w:rsidP="00521D80">
            <w:pPr>
              <w:pStyle w:val="Seznam2"/>
              <w:widowControl/>
              <w:ind w:left="0" w:firstLine="0"/>
              <w:jc w:val="both"/>
              <w:rPr>
                <w:iCs/>
              </w:rPr>
            </w:pPr>
            <w:r w:rsidRPr="00093C12">
              <w:rPr>
                <w:iCs/>
              </w:rPr>
              <w:t xml:space="preserve">Podle množství hmoty, bude hmota buď ponechána na ploše, nebo bude shrabána a ponechána na vymezeném místě pro potřeby živočichů (např. </w:t>
            </w:r>
            <w:r w:rsidRPr="00093C12">
              <w:rPr>
                <w:iCs/>
              </w:rPr>
              <w:lastRenderedPageBreak/>
              <w:t>hmyz, plazi, ptáci, drobní savci).</w:t>
            </w:r>
          </w:p>
        </w:tc>
      </w:tr>
    </w:tbl>
    <w:p w:rsidR="00521D80" w:rsidRDefault="00521D80">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1D059B" w:rsidRPr="00093C12" w:rsidTr="00416F41">
        <w:trPr>
          <w:trHeight w:val="185"/>
        </w:trPr>
        <w:tc>
          <w:tcPr>
            <w:tcW w:w="3047" w:type="dxa"/>
            <w:tcBorders>
              <w:top w:val="single" w:sz="18" w:space="0" w:color="auto"/>
              <w:left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1D059B" w:rsidRPr="00093C12" w:rsidRDefault="001D059B" w:rsidP="00416F41">
            <w:pPr>
              <w:pStyle w:val="Seznam2"/>
              <w:widowControl/>
              <w:ind w:left="0" w:firstLine="0"/>
              <w:jc w:val="both"/>
              <w:rPr>
                <w:b/>
                <w:i/>
                <w:iCs/>
              </w:rPr>
            </w:pPr>
            <w:r w:rsidRPr="00093C12">
              <w:rPr>
                <w:b/>
                <w:bCs/>
                <w:snapToGrid w:val="0"/>
              </w:rPr>
              <w:t xml:space="preserve">T3.3D </w:t>
            </w:r>
            <w:r w:rsidRPr="00093C12">
              <w:rPr>
                <w:b/>
              </w:rPr>
              <w:t>Úzkolisté suché trávníky, porosty bez význačného výskytu vstavačovitých</w:t>
            </w:r>
          </w:p>
        </w:tc>
      </w:tr>
      <w:tr w:rsidR="001D059B" w:rsidRPr="00093C12" w:rsidTr="00416F41">
        <w:tc>
          <w:tcPr>
            <w:tcW w:w="3047" w:type="dxa"/>
            <w:tcBorders>
              <w:left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1D059B" w:rsidRPr="00093C12" w:rsidRDefault="00362731" w:rsidP="001D78F0">
            <w:pPr>
              <w:pStyle w:val="Seznam2"/>
              <w:widowControl/>
              <w:ind w:left="0" w:firstLine="0"/>
              <w:jc w:val="both"/>
              <w:rPr>
                <w:iCs/>
              </w:rPr>
            </w:pPr>
            <w:r w:rsidRPr="00093C12">
              <w:rPr>
                <w:iCs/>
              </w:rPr>
              <w:t xml:space="preserve">výřez </w:t>
            </w:r>
            <w:r w:rsidR="001D059B" w:rsidRPr="00093C12">
              <w:rPr>
                <w:iCs/>
              </w:rPr>
              <w:t>náletových dřevin</w:t>
            </w:r>
            <w:r w:rsidR="00615B15" w:rsidRPr="00093C12">
              <w:rPr>
                <w:iCs/>
              </w:rPr>
              <w:t xml:space="preserve"> </w:t>
            </w:r>
          </w:p>
        </w:tc>
      </w:tr>
      <w:tr w:rsidR="001D059B" w:rsidRPr="00093C12" w:rsidTr="00416F41">
        <w:tc>
          <w:tcPr>
            <w:tcW w:w="3047" w:type="dxa"/>
            <w:tcBorders>
              <w:left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1D059B" w:rsidRPr="00093C12" w:rsidRDefault="001D78F0" w:rsidP="00AD517A">
            <w:pPr>
              <w:pStyle w:val="Seznam2"/>
              <w:widowControl/>
              <w:ind w:left="0" w:firstLine="0"/>
              <w:jc w:val="both"/>
              <w:rPr>
                <w:iCs/>
              </w:rPr>
            </w:pPr>
            <w:r w:rsidRPr="00093C12">
              <w:rPr>
                <w:iCs/>
              </w:rPr>
              <w:t>1</w:t>
            </w:r>
            <w:r w:rsidR="00AD517A">
              <w:rPr>
                <w:iCs/>
              </w:rPr>
              <w:t>×</w:t>
            </w:r>
            <w:r w:rsidRPr="00093C12">
              <w:rPr>
                <w:iCs/>
              </w:rPr>
              <w:t xml:space="preserve"> za období platnosti plánu péče</w:t>
            </w:r>
          </w:p>
        </w:tc>
      </w:tr>
      <w:tr w:rsidR="001D059B" w:rsidRPr="00093C12" w:rsidTr="00416F41">
        <w:tc>
          <w:tcPr>
            <w:tcW w:w="3047" w:type="dxa"/>
            <w:tcBorders>
              <w:left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615B15" w:rsidRPr="00093C12" w:rsidRDefault="001D059B" w:rsidP="00AD517A">
            <w:pPr>
              <w:pStyle w:val="Seznam2"/>
              <w:widowControl/>
              <w:ind w:left="0" w:firstLine="0"/>
              <w:jc w:val="both"/>
              <w:rPr>
                <w:iCs/>
              </w:rPr>
            </w:pPr>
            <w:r w:rsidRPr="00093C12">
              <w:rPr>
                <w:iCs/>
              </w:rPr>
              <w:t>1</w:t>
            </w:r>
            <w:r w:rsidR="00AD517A">
              <w:rPr>
                <w:iCs/>
              </w:rPr>
              <w:t>×</w:t>
            </w:r>
            <w:r w:rsidRPr="00093C12">
              <w:rPr>
                <w:iCs/>
              </w:rPr>
              <w:t xml:space="preserve"> za </w:t>
            </w:r>
            <w:r w:rsidR="001621A4" w:rsidRPr="00093C12">
              <w:rPr>
                <w:iCs/>
              </w:rPr>
              <w:t xml:space="preserve">období platnosti </w:t>
            </w:r>
            <w:r w:rsidR="00615B15" w:rsidRPr="00093C12">
              <w:rPr>
                <w:iCs/>
              </w:rPr>
              <w:t>plánu péče</w:t>
            </w:r>
          </w:p>
        </w:tc>
      </w:tr>
      <w:tr w:rsidR="001D059B" w:rsidRPr="00093C12" w:rsidTr="00416F41">
        <w:tc>
          <w:tcPr>
            <w:tcW w:w="3047" w:type="dxa"/>
            <w:tcBorders>
              <w:left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1D059B" w:rsidRPr="00093C12" w:rsidRDefault="001D059B" w:rsidP="00416F41">
            <w:pPr>
              <w:pStyle w:val="Seznam2"/>
              <w:widowControl/>
              <w:ind w:left="0" w:firstLine="0"/>
              <w:jc w:val="both"/>
              <w:rPr>
                <w:iCs/>
              </w:rPr>
            </w:pPr>
            <w:r w:rsidRPr="00093C12">
              <w:rPr>
                <w:iCs/>
              </w:rPr>
              <w:t>křovinořez, motorová pila</w:t>
            </w:r>
            <w:r w:rsidR="001621A4" w:rsidRPr="00093C12">
              <w:rPr>
                <w:iCs/>
              </w:rPr>
              <w:t>, ruční nářadí</w:t>
            </w:r>
          </w:p>
        </w:tc>
      </w:tr>
      <w:tr w:rsidR="001D059B" w:rsidRPr="00093C12" w:rsidTr="00416F41">
        <w:trPr>
          <w:trHeight w:val="211"/>
        </w:trPr>
        <w:tc>
          <w:tcPr>
            <w:tcW w:w="3047" w:type="dxa"/>
            <w:tcBorders>
              <w:left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Kalendář pro management</w:t>
            </w:r>
          </w:p>
        </w:tc>
        <w:tc>
          <w:tcPr>
            <w:tcW w:w="6163" w:type="dxa"/>
            <w:tcBorders>
              <w:left w:val="single" w:sz="18" w:space="0" w:color="auto"/>
              <w:right w:val="single" w:sz="18" w:space="0" w:color="auto"/>
            </w:tcBorders>
            <w:shd w:val="clear" w:color="auto" w:fill="FFFFFF"/>
          </w:tcPr>
          <w:p w:rsidR="001D059B" w:rsidRPr="00093C12" w:rsidRDefault="001621A4" w:rsidP="001776D8">
            <w:pPr>
              <w:pStyle w:val="Seznam2"/>
              <w:widowControl/>
              <w:ind w:left="0" w:firstLine="0"/>
              <w:jc w:val="both"/>
              <w:rPr>
                <w:iCs/>
              </w:rPr>
            </w:pPr>
            <w:r w:rsidRPr="00093C12">
              <w:rPr>
                <w:iCs/>
              </w:rPr>
              <w:t>X</w:t>
            </w:r>
            <w:r w:rsidR="001776D8">
              <w:rPr>
                <w:color w:val="000000"/>
              </w:rPr>
              <w:t>-</w:t>
            </w:r>
            <w:r w:rsidR="00A03F41" w:rsidRPr="00093C12">
              <w:rPr>
                <w:iCs/>
              </w:rPr>
              <w:t>III</w:t>
            </w:r>
          </w:p>
        </w:tc>
      </w:tr>
      <w:tr w:rsidR="001D059B" w:rsidRPr="00093C12" w:rsidTr="00416F41">
        <w:trPr>
          <w:trHeight w:val="173"/>
        </w:trPr>
        <w:tc>
          <w:tcPr>
            <w:tcW w:w="3047" w:type="dxa"/>
            <w:tcBorders>
              <w:left w:val="single" w:sz="18" w:space="0" w:color="auto"/>
              <w:bottom w:val="single" w:sz="18" w:space="0" w:color="auto"/>
              <w:right w:val="single" w:sz="18" w:space="0" w:color="auto"/>
            </w:tcBorders>
            <w:shd w:val="clear" w:color="auto" w:fill="C0C0C0"/>
          </w:tcPr>
          <w:p w:rsidR="001D059B" w:rsidRPr="00093C12" w:rsidRDefault="001D059B" w:rsidP="00416F41">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7E5A9D" w:rsidRPr="00093C12" w:rsidRDefault="00A03F41" w:rsidP="001621A4">
            <w:pPr>
              <w:pStyle w:val="Seznam2"/>
              <w:widowControl/>
              <w:ind w:left="0" w:firstLine="0"/>
              <w:jc w:val="both"/>
              <w:rPr>
                <w:iCs/>
              </w:rPr>
            </w:pPr>
            <w:r w:rsidRPr="00093C12">
              <w:rPr>
                <w:iCs/>
              </w:rPr>
              <w:t xml:space="preserve">Výřez </w:t>
            </w:r>
            <w:r w:rsidR="00EC2C3D" w:rsidRPr="00093C12">
              <w:rPr>
                <w:iCs/>
              </w:rPr>
              <w:t xml:space="preserve">bude zaměřen zejména na trnku </w:t>
            </w:r>
            <w:r w:rsidR="001D78F0" w:rsidRPr="00093C12">
              <w:rPr>
                <w:iCs/>
              </w:rPr>
              <w:t>obecnou, svídu</w:t>
            </w:r>
            <w:r w:rsidR="00EC2C3D" w:rsidRPr="00093C12">
              <w:rPr>
                <w:iCs/>
              </w:rPr>
              <w:t xml:space="preserve"> krvavou</w:t>
            </w:r>
            <w:r w:rsidR="001D78F0" w:rsidRPr="00093C12">
              <w:rPr>
                <w:iCs/>
              </w:rPr>
              <w:t xml:space="preserve"> a slivoň, ostatní dřeviny jednotlivě</w:t>
            </w:r>
            <w:r w:rsidR="001D088D" w:rsidRPr="00093C12">
              <w:rPr>
                <w:iCs/>
              </w:rPr>
              <w:t xml:space="preserve"> (budou ponechány solitérní dřeviny a </w:t>
            </w:r>
            <w:r w:rsidR="00CF744D" w:rsidRPr="00093C12">
              <w:rPr>
                <w:iCs/>
              </w:rPr>
              <w:t>prosvětlené skupiny dřevin</w:t>
            </w:r>
            <w:r w:rsidR="001D088D" w:rsidRPr="00093C12">
              <w:rPr>
                <w:iCs/>
              </w:rPr>
              <w:t>)</w:t>
            </w:r>
            <w:r w:rsidR="00CF744D" w:rsidRPr="00093C12">
              <w:rPr>
                <w:iCs/>
              </w:rPr>
              <w:t>.</w:t>
            </w:r>
          </w:p>
          <w:p w:rsidR="00A03F41" w:rsidRPr="00093C12" w:rsidRDefault="00A03F41" w:rsidP="001621A4">
            <w:pPr>
              <w:pStyle w:val="Seznam2"/>
              <w:widowControl/>
              <w:ind w:left="0" w:firstLine="0"/>
              <w:jc w:val="both"/>
              <w:rPr>
                <w:iCs/>
              </w:rPr>
            </w:pPr>
            <w:r w:rsidRPr="00093C12">
              <w:rPr>
                <w:iCs/>
              </w:rPr>
              <w:t>Vyřezaná dřevní hmota bude z lokality odstraněna, pouze část bude ponechána na vymezeném místě pro potřeby živočichů (např. hmyz, plazi, ptáci, drobní savci).</w:t>
            </w:r>
          </w:p>
        </w:tc>
      </w:tr>
    </w:tbl>
    <w:p w:rsidR="00E41AD1" w:rsidRDefault="00E41AD1">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1D78F0" w:rsidRPr="00093C12" w:rsidTr="001D78F0">
        <w:trPr>
          <w:trHeight w:val="185"/>
        </w:trPr>
        <w:tc>
          <w:tcPr>
            <w:tcW w:w="3047" w:type="dxa"/>
            <w:tcBorders>
              <w:top w:val="single" w:sz="18" w:space="0" w:color="auto"/>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1D78F0" w:rsidRPr="00093C12" w:rsidRDefault="001D78F0" w:rsidP="001D78F0">
            <w:pPr>
              <w:pStyle w:val="Seznam2"/>
              <w:widowControl/>
              <w:ind w:left="0" w:firstLine="0"/>
              <w:jc w:val="both"/>
              <w:rPr>
                <w:b/>
                <w:i/>
                <w:iCs/>
              </w:rPr>
            </w:pPr>
            <w:r w:rsidRPr="00093C12">
              <w:rPr>
                <w:b/>
                <w:bCs/>
                <w:snapToGrid w:val="0"/>
              </w:rPr>
              <w:t xml:space="preserve">T3.3D </w:t>
            </w:r>
            <w:r w:rsidRPr="00093C12">
              <w:rPr>
                <w:b/>
              </w:rPr>
              <w:t>Úzkolisté suché trávníky, porosty bez význačného výskytu vstavačovitých</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1D78F0" w:rsidRPr="00093C12" w:rsidRDefault="0064647F" w:rsidP="001D78F0">
            <w:pPr>
              <w:pStyle w:val="Seznam2"/>
              <w:widowControl/>
              <w:ind w:left="0" w:firstLine="0"/>
              <w:jc w:val="both"/>
              <w:rPr>
                <w:iCs/>
              </w:rPr>
            </w:pPr>
            <w:r w:rsidRPr="00093C12">
              <w:rPr>
                <w:iCs/>
              </w:rPr>
              <w:t xml:space="preserve">odstranění </w:t>
            </w:r>
            <w:r w:rsidR="001D78F0" w:rsidRPr="00093C12">
              <w:rPr>
                <w:iCs/>
              </w:rPr>
              <w:t>výmladků náletových dřevin</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1D78F0" w:rsidRPr="00093C12" w:rsidRDefault="001D78F0" w:rsidP="001D78F0">
            <w:pPr>
              <w:pStyle w:val="Seznam2"/>
              <w:widowControl/>
              <w:ind w:left="0" w:firstLine="0"/>
              <w:jc w:val="both"/>
              <w:rPr>
                <w:iCs/>
              </w:rPr>
            </w:pPr>
            <w:r w:rsidRPr="00093C12">
              <w:rPr>
                <w:iCs/>
              </w:rPr>
              <w:t>každoročně</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1D78F0" w:rsidRPr="00093C12" w:rsidRDefault="001D78F0" w:rsidP="001D78F0">
            <w:pPr>
              <w:pStyle w:val="Seznam2"/>
              <w:widowControl/>
              <w:ind w:left="0" w:firstLine="0"/>
              <w:jc w:val="both"/>
              <w:rPr>
                <w:iCs/>
              </w:rPr>
            </w:pPr>
            <w:r w:rsidRPr="00093C12">
              <w:rPr>
                <w:iCs/>
              </w:rPr>
              <w:t>výmladky je nutné pro úspěšnost opatření odstraňovat každoročně</w:t>
            </w:r>
            <w:r w:rsidR="00AD517A">
              <w:rPr>
                <w:iCs/>
              </w:rPr>
              <w:t xml:space="preserve"> do jejich vymizení</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1D78F0" w:rsidRPr="00093C12" w:rsidRDefault="001D78F0" w:rsidP="001D78F0">
            <w:pPr>
              <w:pStyle w:val="Seznam2"/>
              <w:widowControl/>
              <w:ind w:left="0" w:firstLine="0"/>
              <w:jc w:val="both"/>
              <w:rPr>
                <w:iCs/>
              </w:rPr>
            </w:pPr>
            <w:r w:rsidRPr="00093C12">
              <w:rPr>
                <w:iCs/>
              </w:rPr>
              <w:t>křovinořez, ruční nářadí</w:t>
            </w:r>
          </w:p>
        </w:tc>
      </w:tr>
      <w:tr w:rsidR="001D78F0" w:rsidRPr="00093C12" w:rsidTr="001D78F0">
        <w:trPr>
          <w:trHeight w:val="211"/>
        </w:trPr>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Kalendář pro management</w:t>
            </w:r>
          </w:p>
        </w:tc>
        <w:tc>
          <w:tcPr>
            <w:tcW w:w="6163" w:type="dxa"/>
            <w:tcBorders>
              <w:left w:val="single" w:sz="18" w:space="0" w:color="auto"/>
              <w:right w:val="single" w:sz="18" w:space="0" w:color="auto"/>
            </w:tcBorders>
            <w:shd w:val="clear" w:color="auto" w:fill="FFFFFF"/>
          </w:tcPr>
          <w:p w:rsidR="001D78F0" w:rsidRPr="00093C12" w:rsidRDefault="001D78F0" w:rsidP="001776D8">
            <w:pPr>
              <w:pStyle w:val="Seznam2"/>
              <w:widowControl/>
              <w:ind w:left="0" w:firstLine="0"/>
              <w:jc w:val="both"/>
              <w:rPr>
                <w:iCs/>
              </w:rPr>
            </w:pPr>
            <w:r w:rsidRPr="00093C12">
              <w:rPr>
                <w:iCs/>
              </w:rPr>
              <w:t>VIII</w:t>
            </w:r>
            <w:r w:rsidR="001776D8">
              <w:rPr>
                <w:color w:val="000000"/>
              </w:rPr>
              <w:t>-</w:t>
            </w:r>
            <w:r w:rsidR="00521D80" w:rsidRPr="00093C12">
              <w:rPr>
                <w:iCs/>
              </w:rPr>
              <w:t>X</w:t>
            </w:r>
            <w:r w:rsidR="0064647F" w:rsidRPr="00093C12">
              <w:rPr>
                <w:iCs/>
              </w:rPr>
              <w:t>II</w:t>
            </w:r>
          </w:p>
        </w:tc>
      </w:tr>
      <w:tr w:rsidR="001D78F0" w:rsidRPr="00093C12" w:rsidTr="001D78F0">
        <w:trPr>
          <w:trHeight w:val="173"/>
        </w:trPr>
        <w:tc>
          <w:tcPr>
            <w:tcW w:w="3047" w:type="dxa"/>
            <w:tcBorders>
              <w:left w:val="single" w:sz="18" w:space="0" w:color="auto"/>
              <w:bottom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1D78F0" w:rsidRPr="00093C12" w:rsidRDefault="00521D80" w:rsidP="001D78F0">
            <w:pPr>
              <w:pStyle w:val="Seznam2"/>
              <w:widowControl/>
              <w:ind w:left="0" w:firstLine="0"/>
              <w:jc w:val="both"/>
              <w:rPr>
                <w:iCs/>
              </w:rPr>
            </w:pPr>
            <w:r w:rsidRPr="00093C12">
              <w:rPr>
                <w:iCs/>
              </w:rPr>
              <w:t>Š</w:t>
            </w:r>
            <w:r w:rsidR="001D78F0" w:rsidRPr="00093C12">
              <w:rPr>
                <w:iCs/>
              </w:rPr>
              <w:t>etřena bude pokud možno třešeň křovitá</w:t>
            </w:r>
            <w:r w:rsidR="00822BF9" w:rsidRPr="00093C12">
              <w:rPr>
                <w:iCs/>
              </w:rPr>
              <w:t xml:space="preserve"> a skalník celokrajný</w:t>
            </w:r>
            <w:r w:rsidRPr="00093C12">
              <w:rPr>
                <w:iCs/>
              </w:rPr>
              <w:t>.</w:t>
            </w:r>
          </w:p>
          <w:p w:rsidR="00521D80" w:rsidRPr="00093C12" w:rsidRDefault="00521D80" w:rsidP="00521D80">
            <w:pPr>
              <w:pStyle w:val="Seznam2"/>
              <w:widowControl/>
              <w:ind w:left="0" w:firstLine="0"/>
              <w:jc w:val="both"/>
              <w:rPr>
                <w:iCs/>
              </w:rPr>
            </w:pPr>
            <w:r w:rsidRPr="00093C12">
              <w:rPr>
                <w:iCs/>
              </w:rPr>
              <w:t>Pokud bude posečených výmladků větší množství, budou z lokality odstraněny. Část může být ponechána na vymezeném místě pro potřeby živočichů (např. hmyz, plazi, ptáci, drobní savci).</w:t>
            </w:r>
          </w:p>
        </w:tc>
      </w:tr>
    </w:tbl>
    <w:p w:rsidR="001D78F0" w:rsidRDefault="001D78F0">
      <w:pPr>
        <w:pStyle w:val="Seznam2"/>
        <w:widowControl/>
        <w:ind w:left="0" w:firstLine="0"/>
        <w:jc w:val="both"/>
        <w:rPr>
          <w:sz w:val="24"/>
          <w:szCs w:val="24"/>
        </w:rPr>
      </w:pPr>
    </w:p>
    <w:p w:rsidR="005329C8" w:rsidRPr="001F4E57" w:rsidRDefault="005329C8" w:rsidP="005329C8">
      <w:pPr>
        <w:pStyle w:val="Zkladntext"/>
        <w:rPr>
          <w:iCs/>
        </w:rPr>
      </w:pPr>
      <w:r>
        <w:rPr>
          <w:iCs/>
        </w:rPr>
        <w:t>Výměra výmladků určená k odstranění se bude postupně snižovat, nelze však dopředu říci jak a je tedy počítáno orientačně s plochou po výřezech dřevin z minulých let a plochou plánovanou k výřezu v roce 2021.</w:t>
      </w:r>
    </w:p>
    <w:p w:rsidR="005329C8" w:rsidRDefault="005329C8">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1D78F0" w:rsidRPr="00093C12" w:rsidTr="001D78F0">
        <w:trPr>
          <w:trHeight w:val="185"/>
        </w:trPr>
        <w:tc>
          <w:tcPr>
            <w:tcW w:w="3047" w:type="dxa"/>
            <w:tcBorders>
              <w:top w:val="single" w:sz="18" w:space="0" w:color="auto"/>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1D78F0" w:rsidRPr="00093C12" w:rsidRDefault="001D78F0" w:rsidP="001D78F0">
            <w:pPr>
              <w:pStyle w:val="Seznam2"/>
              <w:widowControl/>
              <w:ind w:left="0" w:firstLine="0"/>
              <w:jc w:val="both"/>
              <w:rPr>
                <w:b/>
                <w:i/>
                <w:iCs/>
              </w:rPr>
            </w:pPr>
            <w:r w:rsidRPr="00093C12">
              <w:rPr>
                <w:b/>
                <w:bCs/>
                <w:snapToGrid w:val="0"/>
              </w:rPr>
              <w:t xml:space="preserve">K4A </w:t>
            </w:r>
            <w:r w:rsidRPr="00093C12">
              <w:rPr>
                <w:b/>
              </w:rPr>
              <w:t xml:space="preserve">Nízké xerofilní křoviny, primární porosty na skalách s druhy rodu </w:t>
            </w:r>
            <w:r w:rsidRPr="00093C12">
              <w:rPr>
                <w:b/>
                <w:i/>
              </w:rPr>
              <w:t>Cotoneaster</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1D78F0" w:rsidRPr="00093C12" w:rsidRDefault="005B6045" w:rsidP="001D78F0">
            <w:pPr>
              <w:pStyle w:val="Seznam2"/>
              <w:widowControl/>
              <w:ind w:left="0" w:firstLine="0"/>
              <w:jc w:val="both"/>
              <w:rPr>
                <w:iCs/>
              </w:rPr>
            </w:pPr>
            <w:r w:rsidRPr="00093C12">
              <w:rPr>
                <w:iCs/>
              </w:rPr>
              <w:t xml:space="preserve">výřez </w:t>
            </w:r>
            <w:r w:rsidR="001D78F0" w:rsidRPr="00093C12">
              <w:rPr>
                <w:iCs/>
              </w:rPr>
              <w:t>náletových dřevin</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1D78F0" w:rsidRPr="00093C12" w:rsidRDefault="005B6045" w:rsidP="00AD517A">
            <w:pPr>
              <w:pStyle w:val="Seznam2"/>
              <w:widowControl/>
              <w:ind w:left="0" w:firstLine="0"/>
              <w:jc w:val="both"/>
              <w:rPr>
                <w:iCs/>
              </w:rPr>
            </w:pPr>
            <w:r w:rsidRPr="00093C12">
              <w:rPr>
                <w:iCs/>
              </w:rPr>
              <w:t>1</w:t>
            </w:r>
            <w:r w:rsidR="00AD517A">
              <w:rPr>
                <w:iCs/>
              </w:rPr>
              <w:t>×</w:t>
            </w:r>
            <w:r w:rsidRPr="00093C12">
              <w:rPr>
                <w:iCs/>
              </w:rPr>
              <w:t xml:space="preserve"> za období platnosti plánu péče</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1D78F0" w:rsidRPr="00093C12" w:rsidRDefault="005B6045" w:rsidP="00AD517A">
            <w:pPr>
              <w:pStyle w:val="Seznam2"/>
              <w:widowControl/>
              <w:ind w:left="0" w:firstLine="0"/>
              <w:jc w:val="both"/>
              <w:rPr>
                <w:iCs/>
              </w:rPr>
            </w:pPr>
            <w:r w:rsidRPr="00093C12">
              <w:rPr>
                <w:iCs/>
              </w:rPr>
              <w:t>1</w:t>
            </w:r>
            <w:r w:rsidR="00AD517A">
              <w:rPr>
                <w:iCs/>
              </w:rPr>
              <w:t>×</w:t>
            </w:r>
            <w:r w:rsidRPr="00093C12">
              <w:rPr>
                <w:iCs/>
              </w:rPr>
              <w:t xml:space="preserve"> za období platnosti plánu péče</w:t>
            </w:r>
          </w:p>
        </w:tc>
      </w:tr>
      <w:tr w:rsidR="001D78F0" w:rsidRPr="00093C12" w:rsidTr="001D78F0">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1D78F0" w:rsidRPr="00093C12" w:rsidRDefault="001D78F0" w:rsidP="001D78F0">
            <w:pPr>
              <w:pStyle w:val="Seznam2"/>
              <w:widowControl/>
              <w:ind w:left="0" w:firstLine="0"/>
              <w:jc w:val="both"/>
              <w:rPr>
                <w:iCs/>
              </w:rPr>
            </w:pPr>
            <w:r w:rsidRPr="00093C12">
              <w:rPr>
                <w:iCs/>
              </w:rPr>
              <w:t>křovinořez, motorová pila, ruční nástroje</w:t>
            </w:r>
          </w:p>
        </w:tc>
      </w:tr>
      <w:tr w:rsidR="001D78F0" w:rsidRPr="00093C12" w:rsidTr="001D78F0">
        <w:trPr>
          <w:trHeight w:val="211"/>
        </w:trPr>
        <w:tc>
          <w:tcPr>
            <w:tcW w:w="3047" w:type="dxa"/>
            <w:tcBorders>
              <w:left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Kalendář pro management</w:t>
            </w:r>
          </w:p>
        </w:tc>
        <w:tc>
          <w:tcPr>
            <w:tcW w:w="6163" w:type="dxa"/>
            <w:tcBorders>
              <w:left w:val="single" w:sz="18" w:space="0" w:color="auto"/>
              <w:right w:val="single" w:sz="18" w:space="0" w:color="auto"/>
            </w:tcBorders>
            <w:shd w:val="clear" w:color="auto" w:fill="FFFFFF"/>
          </w:tcPr>
          <w:p w:rsidR="001D78F0" w:rsidRPr="00093C12" w:rsidRDefault="001D78F0" w:rsidP="001776D8">
            <w:pPr>
              <w:pStyle w:val="Seznam2"/>
              <w:widowControl/>
              <w:ind w:left="0" w:firstLine="0"/>
              <w:jc w:val="both"/>
              <w:rPr>
                <w:iCs/>
              </w:rPr>
            </w:pPr>
            <w:r w:rsidRPr="00093C12">
              <w:rPr>
                <w:iCs/>
              </w:rPr>
              <w:t>X</w:t>
            </w:r>
            <w:r w:rsidR="001776D8">
              <w:rPr>
                <w:color w:val="000000"/>
              </w:rPr>
              <w:t>-</w:t>
            </w:r>
            <w:r w:rsidR="005B6045" w:rsidRPr="00093C12">
              <w:rPr>
                <w:iCs/>
              </w:rPr>
              <w:t>III</w:t>
            </w:r>
          </w:p>
        </w:tc>
      </w:tr>
      <w:tr w:rsidR="001D78F0" w:rsidRPr="00093C12" w:rsidTr="001D78F0">
        <w:trPr>
          <w:trHeight w:val="173"/>
        </w:trPr>
        <w:tc>
          <w:tcPr>
            <w:tcW w:w="3047" w:type="dxa"/>
            <w:tcBorders>
              <w:left w:val="single" w:sz="18" w:space="0" w:color="auto"/>
              <w:bottom w:val="single" w:sz="18" w:space="0" w:color="auto"/>
              <w:right w:val="single" w:sz="18" w:space="0" w:color="auto"/>
            </w:tcBorders>
            <w:shd w:val="clear" w:color="auto" w:fill="C0C0C0"/>
          </w:tcPr>
          <w:p w:rsidR="001D78F0" w:rsidRPr="00093C12" w:rsidRDefault="001D78F0" w:rsidP="001D78F0">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1D78F0" w:rsidRPr="00093C12" w:rsidRDefault="00D85F7C" w:rsidP="001D78F0">
            <w:pPr>
              <w:pStyle w:val="Seznam2"/>
              <w:widowControl/>
              <w:ind w:left="0" w:firstLine="0"/>
              <w:jc w:val="both"/>
              <w:rPr>
                <w:iCs/>
              </w:rPr>
            </w:pPr>
            <w:r w:rsidRPr="00093C12">
              <w:rPr>
                <w:iCs/>
              </w:rPr>
              <w:t xml:space="preserve">Týká se porostů zejména ve východní části území, kde </w:t>
            </w:r>
            <w:r w:rsidR="009017EA" w:rsidRPr="00093C12">
              <w:rPr>
                <w:iCs/>
              </w:rPr>
              <w:t xml:space="preserve">v minulém období </w:t>
            </w:r>
            <w:r w:rsidRPr="00093C12">
              <w:rPr>
                <w:iCs/>
              </w:rPr>
              <w:t xml:space="preserve">neprobíhal </w:t>
            </w:r>
            <w:r w:rsidR="009017EA" w:rsidRPr="00093C12">
              <w:rPr>
                <w:iCs/>
              </w:rPr>
              <w:t xml:space="preserve">žádný </w:t>
            </w:r>
            <w:r w:rsidRPr="00093C12">
              <w:rPr>
                <w:iCs/>
              </w:rPr>
              <w:t xml:space="preserve">management. </w:t>
            </w:r>
            <w:r w:rsidR="005B6045" w:rsidRPr="00093C12">
              <w:rPr>
                <w:iCs/>
              </w:rPr>
              <w:t>P</w:t>
            </w:r>
            <w:r w:rsidR="001D78F0" w:rsidRPr="00093C12">
              <w:rPr>
                <w:iCs/>
              </w:rPr>
              <w:t>ři výřezu je třeba vyloučit v nejvyšší možné míře odstranění třešně křovité a skalníku celokrajného</w:t>
            </w:r>
            <w:r w:rsidR="005B6045" w:rsidRPr="00093C12">
              <w:rPr>
                <w:iCs/>
              </w:rPr>
              <w:t>.</w:t>
            </w:r>
          </w:p>
          <w:p w:rsidR="009017EA" w:rsidRPr="00093C12" w:rsidRDefault="009017EA" w:rsidP="005B6045">
            <w:pPr>
              <w:pStyle w:val="Seznam2"/>
              <w:widowControl/>
              <w:ind w:left="0" w:firstLine="0"/>
              <w:jc w:val="both"/>
              <w:rPr>
                <w:iCs/>
              </w:rPr>
            </w:pPr>
            <w:r w:rsidRPr="00093C12">
              <w:rPr>
                <w:iCs/>
              </w:rPr>
              <w:t>Výřez bude zaměřen zejména na trnku obecnou, svídu krvavou, ostatní dřeviny jednotlivě (budou ponechány solitérní dřeviny a prosvětlené skupiny dřevin).</w:t>
            </w:r>
          </w:p>
          <w:p w:rsidR="005B6045" w:rsidRPr="00093C12" w:rsidRDefault="005B6045" w:rsidP="005B6045">
            <w:pPr>
              <w:pStyle w:val="Seznam2"/>
              <w:widowControl/>
              <w:ind w:left="0" w:firstLine="0"/>
              <w:jc w:val="both"/>
              <w:rPr>
                <w:i/>
                <w:iCs/>
              </w:rPr>
            </w:pPr>
            <w:r w:rsidRPr="00093C12">
              <w:rPr>
                <w:iCs/>
              </w:rPr>
              <w:t>Vyřezaná dřevní hmota bude z lokality odstraněna, pouze část bude ponechána na vymezeném místě pro potřeby živočichů (např. hmyz, plazi, ptáci, drobní savci).</w:t>
            </w:r>
          </w:p>
        </w:tc>
      </w:tr>
    </w:tbl>
    <w:p w:rsidR="001D78F0" w:rsidRDefault="001D78F0">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117A99" w:rsidRPr="00093C12" w:rsidTr="00416F41">
        <w:trPr>
          <w:trHeight w:val="185"/>
        </w:trPr>
        <w:tc>
          <w:tcPr>
            <w:tcW w:w="3047" w:type="dxa"/>
            <w:tcBorders>
              <w:top w:val="single" w:sz="18" w:space="0" w:color="auto"/>
              <w:left w:val="single" w:sz="18" w:space="0" w:color="auto"/>
              <w:right w:val="single" w:sz="18" w:space="0" w:color="auto"/>
            </w:tcBorders>
            <w:shd w:val="clear" w:color="auto" w:fill="C0C0C0"/>
          </w:tcPr>
          <w:p w:rsidR="00117A99" w:rsidRPr="00093C12" w:rsidRDefault="00117A99" w:rsidP="00416F41">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117A99" w:rsidRPr="00093C12" w:rsidRDefault="00117A99" w:rsidP="00416F41">
            <w:pPr>
              <w:pStyle w:val="Seznam2"/>
              <w:widowControl/>
              <w:ind w:left="0" w:firstLine="0"/>
              <w:jc w:val="both"/>
              <w:rPr>
                <w:b/>
                <w:i/>
                <w:iCs/>
              </w:rPr>
            </w:pPr>
            <w:r w:rsidRPr="00093C12">
              <w:rPr>
                <w:b/>
                <w:bCs/>
                <w:snapToGrid w:val="0"/>
              </w:rPr>
              <w:t xml:space="preserve">K4A </w:t>
            </w:r>
            <w:r w:rsidRPr="00093C12">
              <w:rPr>
                <w:b/>
              </w:rPr>
              <w:t xml:space="preserve">Nízké xerofilní křoviny, primární porosty na skalách s druhy rodu </w:t>
            </w:r>
            <w:r w:rsidRPr="00093C12">
              <w:rPr>
                <w:b/>
                <w:i/>
              </w:rPr>
              <w:t>Cotoneaster</w:t>
            </w:r>
          </w:p>
        </w:tc>
      </w:tr>
      <w:tr w:rsidR="00DC26E2" w:rsidRPr="00093C12" w:rsidTr="00416F41">
        <w:tc>
          <w:tcPr>
            <w:tcW w:w="3047" w:type="dxa"/>
            <w:tcBorders>
              <w:left w:val="single" w:sz="18" w:space="0" w:color="auto"/>
              <w:right w:val="single" w:sz="18" w:space="0" w:color="auto"/>
            </w:tcBorders>
            <w:shd w:val="clear" w:color="auto" w:fill="C0C0C0"/>
          </w:tcPr>
          <w:p w:rsidR="00DC26E2" w:rsidRPr="00093C12" w:rsidRDefault="00DC26E2" w:rsidP="00416F41">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DC26E2" w:rsidRPr="00093C12" w:rsidRDefault="00DC26E2" w:rsidP="00416F41">
            <w:pPr>
              <w:pStyle w:val="Seznam2"/>
              <w:widowControl/>
              <w:ind w:left="0" w:firstLine="0"/>
              <w:jc w:val="both"/>
              <w:rPr>
                <w:iCs/>
              </w:rPr>
            </w:pPr>
            <w:r w:rsidRPr="00093C12">
              <w:rPr>
                <w:iCs/>
              </w:rPr>
              <w:t>pastva hospodářských zvířat</w:t>
            </w:r>
          </w:p>
        </w:tc>
      </w:tr>
      <w:tr w:rsidR="005B6045" w:rsidRPr="00093C12" w:rsidTr="00416F41">
        <w:tc>
          <w:tcPr>
            <w:tcW w:w="3047" w:type="dxa"/>
            <w:tcBorders>
              <w:left w:val="single" w:sz="18" w:space="0" w:color="auto"/>
              <w:right w:val="single" w:sz="18" w:space="0" w:color="auto"/>
            </w:tcBorders>
            <w:shd w:val="clear" w:color="auto" w:fill="C0C0C0"/>
          </w:tcPr>
          <w:p w:rsidR="005B6045" w:rsidRPr="00093C12" w:rsidRDefault="005B6045" w:rsidP="005B6045">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5B6045" w:rsidRPr="00093C12" w:rsidRDefault="005B6045" w:rsidP="00AD517A">
            <w:pPr>
              <w:pStyle w:val="Seznam2"/>
              <w:widowControl/>
              <w:ind w:left="0" w:firstLine="0"/>
              <w:jc w:val="both"/>
              <w:rPr>
                <w:iCs/>
              </w:rPr>
            </w:pPr>
            <w:r w:rsidRPr="00093C12">
              <w:rPr>
                <w:iCs/>
              </w:rPr>
              <w:t>1</w:t>
            </w:r>
            <w:r w:rsidR="00AD517A">
              <w:rPr>
                <w:iCs/>
              </w:rPr>
              <w:t>×</w:t>
            </w:r>
            <w:r w:rsidRPr="00093C12">
              <w:rPr>
                <w:iCs/>
              </w:rPr>
              <w:t xml:space="preserve"> </w:t>
            </w:r>
            <w:r w:rsidR="00AF0F3A" w:rsidRPr="00093C12">
              <w:rPr>
                <w:iCs/>
              </w:rPr>
              <w:t>za dva roky</w:t>
            </w:r>
            <w:r w:rsidR="00D85F7C" w:rsidRPr="00093C12">
              <w:rPr>
                <w:iCs/>
              </w:rPr>
              <w:t>, na plochách po výřezech prvních pět let každoročně</w:t>
            </w:r>
          </w:p>
        </w:tc>
      </w:tr>
      <w:tr w:rsidR="005B6045" w:rsidRPr="00093C12" w:rsidTr="00416F41">
        <w:tc>
          <w:tcPr>
            <w:tcW w:w="3047" w:type="dxa"/>
            <w:tcBorders>
              <w:left w:val="single" w:sz="18" w:space="0" w:color="auto"/>
              <w:right w:val="single" w:sz="18" w:space="0" w:color="auto"/>
            </w:tcBorders>
            <w:shd w:val="clear" w:color="auto" w:fill="C0C0C0"/>
          </w:tcPr>
          <w:p w:rsidR="005B6045" w:rsidRPr="00093C12" w:rsidRDefault="005B6045" w:rsidP="005B6045">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5B6045" w:rsidRPr="00093C12" w:rsidRDefault="005B6045" w:rsidP="00AD517A">
            <w:pPr>
              <w:pStyle w:val="Seznam2"/>
              <w:widowControl/>
              <w:ind w:left="0" w:firstLine="0"/>
              <w:jc w:val="both"/>
              <w:rPr>
                <w:iCs/>
              </w:rPr>
            </w:pPr>
            <w:r w:rsidRPr="00093C12">
              <w:rPr>
                <w:iCs/>
              </w:rPr>
              <w:t>1</w:t>
            </w:r>
            <w:r w:rsidR="00AD517A">
              <w:rPr>
                <w:iCs/>
              </w:rPr>
              <w:t>×</w:t>
            </w:r>
            <w:r w:rsidRPr="00093C12">
              <w:rPr>
                <w:iCs/>
              </w:rPr>
              <w:t xml:space="preserve"> za dva až pět let</w:t>
            </w:r>
          </w:p>
        </w:tc>
      </w:tr>
      <w:tr w:rsidR="005B6045" w:rsidRPr="00093C12" w:rsidTr="00416F41">
        <w:tc>
          <w:tcPr>
            <w:tcW w:w="3047" w:type="dxa"/>
            <w:tcBorders>
              <w:left w:val="single" w:sz="18" w:space="0" w:color="auto"/>
              <w:right w:val="single" w:sz="18" w:space="0" w:color="auto"/>
            </w:tcBorders>
            <w:shd w:val="clear" w:color="auto" w:fill="C0C0C0"/>
          </w:tcPr>
          <w:p w:rsidR="005B6045" w:rsidRPr="00093C12" w:rsidRDefault="005B6045" w:rsidP="005B6045">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5B6045" w:rsidRPr="00093C12" w:rsidRDefault="005B6045" w:rsidP="005B6045">
            <w:pPr>
              <w:pStyle w:val="Seznam2"/>
              <w:widowControl/>
              <w:ind w:left="0" w:firstLine="0"/>
              <w:jc w:val="both"/>
              <w:rPr>
                <w:iCs/>
              </w:rPr>
            </w:pPr>
            <w:r w:rsidRPr="00093C12">
              <w:rPr>
                <w:iCs/>
              </w:rPr>
              <w:t>ovce, případně smíšené stádo ovce + kozy</w:t>
            </w:r>
          </w:p>
        </w:tc>
      </w:tr>
      <w:tr w:rsidR="005B6045" w:rsidRPr="00093C12" w:rsidTr="00416F41">
        <w:trPr>
          <w:trHeight w:val="211"/>
        </w:trPr>
        <w:tc>
          <w:tcPr>
            <w:tcW w:w="3047" w:type="dxa"/>
            <w:tcBorders>
              <w:left w:val="single" w:sz="18" w:space="0" w:color="auto"/>
              <w:right w:val="single" w:sz="18" w:space="0" w:color="auto"/>
            </w:tcBorders>
            <w:shd w:val="clear" w:color="auto" w:fill="C0C0C0"/>
          </w:tcPr>
          <w:p w:rsidR="005B6045" w:rsidRPr="00093C12" w:rsidRDefault="005B6045" w:rsidP="005B6045">
            <w:pPr>
              <w:pStyle w:val="Seznam2"/>
              <w:widowControl/>
              <w:ind w:left="0" w:firstLine="0"/>
              <w:jc w:val="both"/>
            </w:pPr>
            <w:r w:rsidRPr="00093C12">
              <w:lastRenderedPageBreak/>
              <w:t>Kalendář pro management</w:t>
            </w:r>
          </w:p>
        </w:tc>
        <w:tc>
          <w:tcPr>
            <w:tcW w:w="6163" w:type="dxa"/>
            <w:tcBorders>
              <w:left w:val="single" w:sz="18" w:space="0" w:color="auto"/>
              <w:right w:val="single" w:sz="18" w:space="0" w:color="auto"/>
            </w:tcBorders>
            <w:shd w:val="clear" w:color="auto" w:fill="FFFFFF"/>
          </w:tcPr>
          <w:p w:rsidR="005B6045" w:rsidRPr="00093C12" w:rsidRDefault="005B6045" w:rsidP="001776D8">
            <w:pPr>
              <w:pStyle w:val="Seznam2"/>
              <w:widowControl/>
              <w:ind w:left="0" w:firstLine="0"/>
              <w:jc w:val="both"/>
              <w:rPr>
                <w:iCs/>
              </w:rPr>
            </w:pPr>
            <w:r w:rsidRPr="00093C12">
              <w:rPr>
                <w:iCs/>
              </w:rPr>
              <w:t>V</w:t>
            </w:r>
            <w:r w:rsidR="001776D8">
              <w:rPr>
                <w:color w:val="000000"/>
              </w:rPr>
              <w:t>-</w:t>
            </w:r>
            <w:r w:rsidRPr="00093C12">
              <w:rPr>
                <w:iCs/>
              </w:rPr>
              <w:t xml:space="preserve">VIII </w:t>
            </w:r>
          </w:p>
        </w:tc>
      </w:tr>
      <w:tr w:rsidR="005B6045" w:rsidRPr="00093C12" w:rsidTr="00416F41">
        <w:trPr>
          <w:trHeight w:val="173"/>
        </w:trPr>
        <w:tc>
          <w:tcPr>
            <w:tcW w:w="3047" w:type="dxa"/>
            <w:tcBorders>
              <w:left w:val="single" w:sz="18" w:space="0" w:color="auto"/>
              <w:bottom w:val="single" w:sz="18" w:space="0" w:color="auto"/>
              <w:right w:val="single" w:sz="18" w:space="0" w:color="auto"/>
            </w:tcBorders>
            <w:shd w:val="clear" w:color="auto" w:fill="C0C0C0"/>
          </w:tcPr>
          <w:p w:rsidR="005B6045" w:rsidRPr="00093C12" w:rsidRDefault="005B6045" w:rsidP="005B6045">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AF0F3A" w:rsidRPr="00093C12" w:rsidRDefault="005B6045" w:rsidP="00AF0F3A">
            <w:pPr>
              <w:pStyle w:val="Seznam2"/>
              <w:widowControl/>
              <w:ind w:left="0" w:firstLine="0"/>
              <w:jc w:val="both"/>
              <w:rPr>
                <w:iCs/>
              </w:rPr>
            </w:pPr>
            <w:r w:rsidRPr="00093C12">
              <w:rPr>
                <w:iCs/>
              </w:rPr>
              <w:t xml:space="preserve">Porosty s třešní křovitou a skalníkem celokrajným jsou součástí suchých úzkolistých trávníků, vyskytují se v mozaice, při pastvě </w:t>
            </w:r>
            <w:r w:rsidR="00AF0F3A" w:rsidRPr="00093C12">
              <w:rPr>
                <w:iCs/>
              </w:rPr>
              <w:t>není možné je</w:t>
            </w:r>
            <w:r w:rsidRPr="00093C12">
              <w:rPr>
                <w:iCs/>
              </w:rPr>
              <w:t xml:space="preserve"> z plochy zcela vymezit</w:t>
            </w:r>
            <w:r w:rsidR="00AF0F3A" w:rsidRPr="00093C12">
              <w:rPr>
                <w:iCs/>
              </w:rPr>
              <w:t xml:space="preserve"> a</w:t>
            </w:r>
            <w:r w:rsidRPr="00093C12">
              <w:rPr>
                <w:iCs/>
              </w:rPr>
              <w:t xml:space="preserve"> </w:t>
            </w:r>
            <w:r w:rsidR="00AF0F3A" w:rsidRPr="00093C12">
              <w:rPr>
                <w:iCs/>
              </w:rPr>
              <w:t>k</w:t>
            </w:r>
            <w:r w:rsidRPr="00093C12">
              <w:rPr>
                <w:iCs/>
              </w:rPr>
              <w:t xml:space="preserve"> zachování úzkolistých trávníků je pastva min. obrok potřebná. </w:t>
            </w:r>
            <w:r w:rsidR="00AF0F3A" w:rsidRPr="00093C12">
              <w:rPr>
                <w:iCs/>
              </w:rPr>
              <w:t>Zejména třešeň každoroční pastvou trpí, méně kvete i plodí</w:t>
            </w:r>
            <w:r w:rsidR="00822BF9" w:rsidRPr="00093C12">
              <w:rPr>
                <w:iCs/>
              </w:rPr>
              <w:t>.</w:t>
            </w:r>
            <w:r w:rsidR="00AF0F3A" w:rsidRPr="00093C12">
              <w:rPr>
                <w:iCs/>
              </w:rPr>
              <w:t xml:space="preserve"> </w:t>
            </w:r>
            <w:r w:rsidR="00822BF9" w:rsidRPr="00093C12">
              <w:rPr>
                <w:iCs/>
              </w:rPr>
              <w:t>R</w:t>
            </w:r>
            <w:r w:rsidR="00AF0F3A" w:rsidRPr="00093C12">
              <w:rPr>
                <w:iCs/>
              </w:rPr>
              <w:t>oční regenerace</w:t>
            </w:r>
            <w:r w:rsidR="00822BF9" w:rsidRPr="00093C12">
              <w:rPr>
                <w:iCs/>
              </w:rPr>
              <w:t xml:space="preserve"> (rok bez pastvy)</w:t>
            </w:r>
            <w:r w:rsidR="00AF0F3A" w:rsidRPr="00093C12">
              <w:rPr>
                <w:iCs/>
              </w:rPr>
              <w:t xml:space="preserve"> by měla být </w:t>
            </w:r>
            <w:r w:rsidR="00493F0E" w:rsidRPr="00093C12">
              <w:rPr>
                <w:iCs/>
              </w:rPr>
              <w:t xml:space="preserve">pro třešeň i skalník </w:t>
            </w:r>
            <w:r w:rsidR="00AF0F3A" w:rsidRPr="00093C12">
              <w:rPr>
                <w:iCs/>
              </w:rPr>
              <w:t xml:space="preserve">dostatečná. </w:t>
            </w:r>
            <w:r w:rsidR="00493F0E" w:rsidRPr="00093C12">
              <w:rPr>
                <w:iCs/>
              </w:rPr>
              <w:t xml:space="preserve">Plošky, které jsou při okraji trávníků a lze je z pastvy vynechat, budou paseny jen 2 x za období platnosti plánu péče. </w:t>
            </w:r>
            <w:r w:rsidR="00AF0F3A" w:rsidRPr="00093C12">
              <w:rPr>
                <w:iCs/>
              </w:rPr>
              <w:t xml:space="preserve"> </w:t>
            </w:r>
          </w:p>
          <w:p w:rsidR="00D85F7C" w:rsidRPr="00093C12" w:rsidRDefault="00D85F7C" w:rsidP="00AF0F3A">
            <w:pPr>
              <w:pStyle w:val="Seznam2"/>
              <w:widowControl/>
              <w:ind w:left="0" w:firstLine="0"/>
              <w:jc w:val="both"/>
              <w:rPr>
                <w:iCs/>
              </w:rPr>
            </w:pPr>
            <w:r w:rsidRPr="00093C12">
              <w:rPr>
                <w:iCs/>
              </w:rPr>
              <w:t>Porosty po výřezech budou min. prvních pět let paseny každoročně pro minimalizaci nárůstu výmladků ostatních dřevin.</w:t>
            </w:r>
          </w:p>
          <w:p w:rsidR="005B6045" w:rsidRPr="00093C12" w:rsidRDefault="00AF0F3A" w:rsidP="00AF0F3A">
            <w:pPr>
              <w:pStyle w:val="Seznam2"/>
              <w:widowControl/>
              <w:ind w:left="0" w:firstLine="0"/>
              <w:jc w:val="both"/>
              <w:rPr>
                <w:i/>
                <w:iCs/>
              </w:rPr>
            </w:pPr>
            <w:r w:rsidRPr="00093C12">
              <w:rPr>
                <w:iCs/>
              </w:rPr>
              <w:t>Napáječka a nocoviště budou umístěny nadále v jihozápadním cípu území, mimo plochy s cennými společenstvy.</w:t>
            </w:r>
          </w:p>
        </w:tc>
      </w:tr>
    </w:tbl>
    <w:p w:rsidR="00117A99" w:rsidRDefault="00117A99">
      <w:pPr>
        <w:pStyle w:val="Seznam2"/>
        <w:widowControl/>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6163"/>
      </w:tblGrid>
      <w:tr w:rsidR="00D85F7C" w:rsidRPr="00093C12" w:rsidTr="00A02A60">
        <w:trPr>
          <w:trHeight w:val="185"/>
        </w:trPr>
        <w:tc>
          <w:tcPr>
            <w:tcW w:w="3047" w:type="dxa"/>
            <w:tcBorders>
              <w:top w:val="single" w:sz="18" w:space="0" w:color="auto"/>
              <w:left w:val="single" w:sz="18" w:space="0" w:color="auto"/>
              <w:right w:val="single" w:sz="18" w:space="0" w:color="auto"/>
            </w:tcBorders>
            <w:shd w:val="clear" w:color="auto" w:fill="C0C0C0"/>
          </w:tcPr>
          <w:p w:rsidR="00D85F7C" w:rsidRPr="00093C12" w:rsidRDefault="00D85F7C" w:rsidP="00A02A60">
            <w:pPr>
              <w:pStyle w:val="Seznam2"/>
              <w:widowControl/>
              <w:ind w:left="0" w:firstLine="0"/>
              <w:jc w:val="both"/>
            </w:pPr>
            <w:r w:rsidRPr="00093C12">
              <w:t>Ekosystém</w:t>
            </w:r>
          </w:p>
        </w:tc>
        <w:tc>
          <w:tcPr>
            <w:tcW w:w="6163" w:type="dxa"/>
            <w:tcBorders>
              <w:top w:val="single" w:sz="18" w:space="0" w:color="auto"/>
              <w:left w:val="single" w:sz="18" w:space="0" w:color="auto"/>
              <w:right w:val="single" w:sz="18" w:space="0" w:color="auto"/>
            </w:tcBorders>
            <w:shd w:val="clear" w:color="auto" w:fill="FFFFFF"/>
          </w:tcPr>
          <w:p w:rsidR="00D85F7C" w:rsidRPr="00093C12" w:rsidRDefault="00D85F7C" w:rsidP="00A02A60">
            <w:pPr>
              <w:pStyle w:val="Seznam2"/>
              <w:widowControl/>
              <w:ind w:left="0" w:firstLine="0"/>
              <w:jc w:val="both"/>
              <w:rPr>
                <w:b/>
                <w:i/>
                <w:iCs/>
              </w:rPr>
            </w:pPr>
            <w:r w:rsidRPr="00093C12">
              <w:rPr>
                <w:b/>
                <w:bCs/>
                <w:snapToGrid w:val="0"/>
              </w:rPr>
              <w:t xml:space="preserve">K4A </w:t>
            </w:r>
            <w:r w:rsidRPr="00093C12">
              <w:rPr>
                <w:b/>
              </w:rPr>
              <w:t xml:space="preserve">Nízké xerofilní křoviny, primární porosty na skalách s druhy rodu </w:t>
            </w:r>
            <w:r w:rsidRPr="00093C12">
              <w:rPr>
                <w:b/>
                <w:i/>
              </w:rPr>
              <w:t>Cotoneaster</w:t>
            </w:r>
          </w:p>
        </w:tc>
      </w:tr>
      <w:tr w:rsidR="00D85F7C" w:rsidRPr="00093C12" w:rsidTr="00A02A60">
        <w:tc>
          <w:tcPr>
            <w:tcW w:w="3047" w:type="dxa"/>
            <w:tcBorders>
              <w:left w:val="single" w:sz="18" w:space="0" w:color="auto"/>
              <w:right w:val="single" w:sz="18" w:space="0" w:color="auto"/>
            </w:tcBorders>
            <w:shd w:val="clear" w:color="auto" w:fill="C0C0C0"/>
          </w:tcPr>
          <w:p w:rsidR="00D85F7C" w:rsidRPr="00093C12" w:rsidRDefault="00D85F7C" w:rsidP="00D85F7C">
            <w:pPr>
              <w:pStyle w:val="Seznam2"/>
              <w:widowControl/>
              <w:ind w:left="0" w:firstLine="0"/>
              <w:jc w:val="both"/>
            </w:pPr>
            <w:r w:rsidRPr="00093C12">
              <w:t>Typ managementu</w:t>
            </w:r>
          </w:p>
        </w:tc>
        <w:tc>
          <w:tcPr>
            <w:tcW w:w="6163" w:type="dxa"/>
            <w:tcBorders>
              <w:left w:val="single" w:sz="18" w:space="0" w:color="auto"/>
              <w:right w:val="single" w:sz="18" w:space="0" w:color="auto"/>
            </w:tcBorders>
            <w:shd w:val="clear" w:color="auto" w:fill="FFFFFF"/>
          </w:tcPr>
          <w:p w:rsidR="00D85F7C" w:rsidRPr="00093C12" w:rsidRDefault="0064647F" w:rsidP="00D85F7C">
            <w:pPr>
              <w:pStyle w:val="Seznam2"/>
              <w:widowControl/>
              <w:ind w:left="0" w:firstLine="0"/>
              <w:jc w:val="both"/>
              <w:rPr>
                <w:iCs/>
              </w:rPr>
            </w:pPr>
            <w:r w:rsidRPr="00093C12">
              <w:rPr>
                <w:iCs/>
              </w:rPr>
              <w:t xml:space="preserve">odstranění </w:t>
            </w:r>
            <w:r w:rsidR="00D85F7C" w:rsidRPr="00093C12">
              <w:rPr>
                <w:iCs/>
              </w:rPr>
              <w:t>výmladků náletových dřevin</w:t>
            </w:r>
          </w:p>
        </w:tc>
      </w:tr>
      <w:tr w:rsidR="00D85F7C" w:rsidRPr="00093C12" w:rsidTr="00A02A60">
        <w:tc>
          <w:tcPr>
            <w:tcW w:w="3047" w:type="dxa"/>
            <w:tcBorders>
              <w:left w:val="single" w:sz="18" w:space="0" w:color="auto"/>
              <w:right w:val="single" w:sz="18" w:space="0" w:color="auto"/>
            </w:tcBorders>
            <w:shd w:val="clear" w:color="auto" w:fill="C0C0C0"/>
          </w:tcPr>
          <w:p w:rsidR="00D85F7C" w:rsidRPr="00093C12" w:rsidRDefault="00D85F7C" w:rsidP="00D85F7C">
            <w:pPr>
              <w:pStyle w:val="Seznam2"/>
              <w:widowControl/>
              <w:ind w:left="0" w:firstLine="0"/>
              <w:jc w:val="both"/>
            </w:pPr>
            <w:r w:rsidRPr="00093C12">
              <w:t>Vhodný interval</w:t>
            </w:r>
          </w:p>
        </w:tc>
        <w:tc>
          <w:tcPr>
            <w:tcW w:w="6163" w:type="dxa"/>
            <w:tcBorders>
              <w:left w:val="single" w:sz="18" w:space="0" w:color="auto"/>
              <w:right w:val="single" w:sz="18" w:space="0" w:color="auto"/>
            </w:tcBorders>
            <w:shd w:val="clear" w:color="auto" w:fill="FFFFFF"/>
          </w:tcPr>
          <w:p w:rsidR="00D85F7C" w:rsidRPr="00093C12" w:rsidRDefault="00D85F7C" w:rsidP="00D85F7C">
            <w:pPr>
              <w:pStyle w:val="Seznam2"/>
              <w:widowControl/>
              <w:ind w:left="0" w:firstLine="0"/>
              <w:jc w:val="both"/>
              <w:rPr>
                <w:iCs/>
              </w:rPr>
            </w:pPr>
            <w:r w:rsidRPr="00093C12">
              <w:rPr>
                <w:iCs/>
              </w:rPr>
              <w:t>každoročně</w:t>
            </w:r>
          </w:p>
        </w:tc>
      </w:tr>
      <w:tr w:rsidR="00D85F7C" w:rsidRPr="00093C12" w:rsidTr="00A02A60">
        <w:tc>
          <w:tcPr>
            <w:tcW w:w="3047" w:type="dxa"/>
            <w:tcBorders>
              <w:left w:val="single" w:sz="18" w:space="0" w:color="auto"/>
              <w:right w:val="single" w:sz="18" w:space="0" w:color="auto"/>
            </w:tcBorders>
            <w:shd w:val="clear" w:color="auto" w:fill="C0C0C0"/>
          </w:tcPr>
          <w:p w:rsidR="00D85F7C" w:rsidRPr="00093C12" w:rsidRDefault="00D85F7C" w:rsidP="00D85F7C">
            <w:pPr>
              <w:pStyle w:val="Seznam2"/>
              <w:widowControl/>
              <w:ind w:left="0" w:firstLine="0"/>
              <w:jc w:val="both"/>
            </w:pPr>
            <w:r w:rsidRPr="00093C12">
              <w:t>Minimální interval</w:t>
            </w:r>
          </w:p>
        </w:tc>
        <w:tc>
          <w:tcPr>
            <w:tcW w:w="6163" w:type="dxa"/>
            <w:tcBorders>
              <w:left w:val="single" w:sz="18" w:space="0" w:color="auto"/>
              <w:right w:val="single" w:sz="18" w:space="0" w:color="auto"/>
            </w:tcBorders>
            <w:shd w:val="clear" w:color="auto" w:fill="FFFFFF"/>
          </w:tcPr>
          <w:p w:rsidR="00D85F7C" w:rsidRPr="00093C12" w:rsidRDefault="00D85F7C" w:rsidP="00D85F7C">
            <w:pPr>
              <w:pStyle w:val="Seznam2"/>
              <w:widowControl/>
              <w:ind w:left="0" w:firstLine="0"/>
              <w:jc w:val="both"/>
              <w:rPr>
                <w:iCs/>
              </w:rPr>
            </w:pPr>
            <w:r w:rsidRPr="00093C12">
              <w:rPr>
                <w:iCs/>
              </w:rPr>
              <w:t>výmladky je nutné pro úspěšnost opatření odstraňovat každoročně</w:t>
            </w:r>
          </w:p>
        </w:tc>
      </w:tr>
      <w:tr w:rsidR="00D85F7C" w:rsidRPr="00093C12" w:rsidTr="00A02A60">
        <w:tc>
          <w:tcPr>
            <w:tcW w:w="3047" w:type="dxa"/>
            <w:tcBorders>
              <w:left w:val="single" w:sz="18" w:space="0" w:color="auto"/>
              <w:right w:val="single" w:sz="18" w:space="0" w:color="auto"/>
            </w:tcBorders>
            <w:shd w:val="clear" w:color="auto" w:fill="C0C0C0"/>
          </w:tcPr>
          <w:p w:rsidR="00D85F7C" w:rsidRPr="00093C12" w:rsidRDefault="00D85F7C" w:rsidP="00D85F7C">
            <w:pPr>
              <w:pStyle w:val="Seznam2"/>
              <w:widowControl/>
              <w:ind w:left="0" w:firstLine="0"/>
              <w:jc w:val="both"/>
            </w:pPr>
            <w:r w:rsidRPr="00093C12">
              <w:t xml:space="preserve">Prac. </w:t>
            </w:r>
            <w:proofErr w:type="gramStart"/>
            <w:r w:rsidRPr="00093C12">
              <w:t>nástroj</w:t>
            </w:r>
            <w:proofErr w:type="gramEnd"/>
            <w:r w:rsidRPr="00093C12">
              <w:t xml:space="preserve"> / hosp. zvíře</w:t>
            </w:r>
          </w:p>
        </w:tc>
        <w:tc>
          <w:tcPr>
            <w:tcW w:w="6163" w:type="dxa"/>
            <w:tcBorders>
              <w:left w:val="single" w:sz="18" w:space="0" w:color="auto"/>
              <w:right w:val="single" w:sz="18" w:space="0" w:color="auto"/>
            </w:tcBorders>
            <w:shd w:val="clear" w:color="auto" w:fill="FFFFFF"/>
          </w:tcPr>
          <w:p w:rsidR="00D85F7C" w:rsidRPr="00093C12" w:rsidRDefault="00D85F7C" w:rsidP="00D85F7C">
            <w:pPr>
              <w:pStyle w:val="Seznam2"/>
              <w:widowControl/>
              <w:ind w:left="0" w:firstLine="0"/>
              <w:jc w:val="both"/>
              <w:rPr>
                <w:iCs/>
              </w:rPr>
            </w:pPr>
            <w:r w:rsidRPr="00093C12">
              <w:rPr>
                <w:iCs/>
              </w:rPr>
              <w:t>křovinořez, ruční nářadí</w:t>
            </w:r>
          </w:p>
        </w:tc>
      </w:tr>
      <w:tr w:rsidR="00D85F7C" w:rsidRPr="00093C12" w:rsidTr="00A02A60">
        <w:trPr>
          <w:trHeight w:val="211"/>
        </w:trPr>
        <w:tc>
          <w:tcPr>
            <w:tcW w:w="3047" w:type="dxa"/>
            <w:tcBorders>
              <w:left w:val="single" w:sz="18" w:space="0" w:color="auto"/>
              <w:right w:val="single" w:sz="18" w:space="0" w:color="auto"/>
            </w:tcBorders>
            <w:shd w:val="clear" w:color="auto" w:fill="C0C0C0"/>
          </w:tcPr>
          <w:p w:rsidR="00D85F7C" w:rsidRPr="00093C12" w:rsidRDefault="00D85F7C" w:rsidP="00D85F7C">
            <w:pPr>
              <w:pStyle w:val="Seznam2"/>
              <w:widowControl/>
              <w:ind w:left="0" w:firstLine="0"/>
              <w:jc w:val="both"/>
            </w:pPr>
            <w:r w:rsidRPr="00093C12">
              <w:t>Kalendář pro management</w:t>
            </w:r>
          </w:p>
        </w:tc>
        <w:tc>
          <w:tcPr>
            <w:tcW w:w="6163" w:type="dxa"/>
            <w:tcBorders>
              <w:left w:val="single" w:sz="18" w:space="0" w:color="auto"/>
              <w:right w:val="single" w:sz="18" w:space="0" w:color="auto"/>
            </w:tcBorders>
            <w:shd w:val="clear" w:color="auto" w:fill="FFFFFF"/>
          </w:tcPr>
          <w:p w:rsidR="00D85F7C" w:rsidRPr="00093C12" w:rsidRDefault="00D85F7C" w:rsidP="001776D8">
            <w:pPr>
              <w:pStyle w:val="Seznam2"/>
              <w:widowControl/>
              <w:ind w:left="0" w:firstLine="0"/>
              <w:jc w:val="both"/>
              <w:rPr>
                <w:iCs/>
              </w:rPr>
            </w:pPr>
            <w:r w:rsidRPr="00093C12">
              <w:rPr>
                <w:iCs/>
              </w:rPr>
              <w:t>VIII</w:t>
            </w:r>
            <w:r w:rsidR="001776D8">
              <w:rPr>
                <w:color w:val="000000"/>
              </w:rPr>
              <w:t>-</w:t>
            </w:r>
            <w:r w:rsidRPr="00093C12">
              <w:rPr>
                <w:iCs/>
              </w:rPr>
              <w:t>X</w:t>
            </w:r>
          </w:p>
        </w:tc>
      </w:tr>
      <w:tr w:rsidR="00D85F7C" w:rsidRPr="00093C12" w:rsidTr="00A02A60">
        <w:trPr>
          <w:trHeight w:val="173"/>
        </w:trPr>
        <w:tc>
          <w:tcPr>
            <w:tcW w:w="3047" w:type="dxa"/>
            <w:tcBorders>
              <w:left w:val="single" w:sz="18" w:space="0" w:color="auto"/>
              <w:bottom w:val="single" w:sz="18" w:space="0" w:color="auto"/>
              <w:right w:val="single" w:sz="18" w:space="0" w:color="auto"/>
            </w:tcBorders>
            <w:shd w:val="clear" w:color="auto" w:fill="C0C0C0"/>
          </w:tcPr>
          <w:p w:rsidR="00D85F7C" w:rsidRPr="00093C12" w:rsidRDefault="00D85F7C" w:rsidP="00D85F7C">
            <w:pPr>
              <w:pStyle w:val="Seznam2"/>
              <w:widowControl/>
              <w:ind w:left="0" w:firstLine="0"/>
              <w:jc w:val="both"/>
            </w:pPr>
            <w:r w:rsidRPr="00093C12">
              <w:t>Upřesňující podmínky</w:t>
            </w:r>
          </w:p>
        </w:tc>
        <w:tc>
          <w:tcPr>
            <w:tcW w:w="6163" w:type="dxa"/>
            <w:tcBorders>
              <w:left w:val="single" w:sz="18" w:space="0" w:color="auto"/>
              <w:bottom w:val="single" w:sz="18" w:space="0" w:color="auto"/>
              <w:right w:val="single" w:sz="18" w:space="0" w:color="auto"/>
            </w:tcBorders>
            <w:shd w:val="clear" w:color="auto" w:fill="FFFFFF"/>
          </w:tcPr>
          <w:p w:rsidR="00D85F7C" w:rsidRPr="00093C12" w:rsidRDefault="00D85F7C" w:rsidP="00D85F7C">
            <w:pPr>
              <w:pStyle w:val="Seznam2"/>
              <w:widowControl/>
              <w:ind w:left="0" w:firstLine="0"/>
              <w:jc w:val="both"/>
              <w:rPr>
                <w:iCs/>
              </w:rPr>
            </w:pPr>
            <w:r w:rsidRPr="00093C12">
              <w:rPr>
                <w:iCs/>
              </w:rPr>
              <w:t>Týká se ploch po výřezu dřevin. Šetřena bude pokud možno třešeň křovitá a skalník celokrajný.</w:t>
            </w:r>
          </w:p>
          <w:p w:rsidR="00D85F7C" w:rsidRPr="00093C12" w:rsidRDefault="00D85F7C" w:rsidP="00D85F7C">
            <w:pPr>
              <w:pStyle w:val="Seznam2"/>
              <w:widowControl/>
              <w:ind w:left="0" w:firstLine="0"/>
              <w:jc w:val="both"/>
              <w:rPr>
                <w:i/>
                <w:iCs/>
              </w:rPr>
            </w:pPr>
            <w:r w:rsidRPr="00093C12">
              <w:rPr>
                <w:iCs/>
              </w:rPr>
              <w:t>Pokud bude posečených výmladků větší množství, budou z lokality odstraněny. Část může být ponechána na vymezeném místě pro potřeby živočichů (např. hmyz, plazi, drobní savci).</w:t>
            </w:r>
          </w:p>
        </w:tc>
      </w:tr>
    </w:tbl>
    <w:p w:rsidR="00822BF9" w:rsidRDefault="00822BF9">
      <w:pPr>
        <w:pStyle w:val="Seznam2"/>
        <w:widowControl/>
        <w:ind w:left="0" w:firstLine="0"/>
        <w:jc w:val="both"/>
        <w:rPr>
          <w:b/>
          <w:bCs/>
          <w:sz w:val="24"/>
          <w:szCs w:val="24"/>
        </w:rPr>
      </w:pPr>
    </w:p>
    <w:p w:rsidR="005329C8" w:rsidRPr="001F4E57" w:rsidRDefault="005329C8" w:rsidP="005329C8">
      <w:pPr>
        <w:pStyle w:val="Zkladntext"/>
        <w:rPr>
          <w:iCs/>
        </w:rPr>
      </w:pPr>
      <w:r>
        <w:rPr>
          <w:iCs/>
        </w:rPr>
        <w:t>Výměra výmladků určená k odstranění se bude postupně snižovat, nelze však dopředu říci jak a je tedy počítáno orientačně s plochou po výřezech dřevin z minulých let a plochou plánovanou k výřezu v roce 2021.</w:t>
      </w:r>
    </w:p>
    <w:p w:rsidR="005329C8" w:rsidRDefault="005329C8">
      <w:pPr>
        <w:pStyle w:val="Seznam2"/>
        <w:widowControl/>
        <w:ind w:left="0" w:firstLine="0"/>
        <w:jc w:val="both"/>
        <w:rPr>
          <w:b/>
          <w:bCs/>
          <w:sz w:val="24"/>
          <w:szCs w:val="24"/>
        </w:rPr>
      </w:pPr>
    </w:p>
    <w:p w:rsidR="004D0D16" w:rsidRDefault="00136896">
      <w:pPr>
        <w:pStyle w:val="Seznam2"/>
        <w:widowControl/>
        <w:ind w:left="0" w:firstLine="0"/>
        <w:jc w:val="both"/>
        <w:rPr>
          <w:b/>
          <w:bCs/>
          <w:sz w:val="24"/>
          <w:szCs w:val="24"/>
        </w:rPr>
      </w:pPr>
      <w:r>
        <w:rPr>
          <w:b/>
          <w:bCs/>
          <w:sz w:val="24"/>
          <w:szCs w:val="24"/>
        </w:rPr>
        <w:t>b</w:t>
      </w:r>
      <w:r w:rsidR="004D0D16">
        <w:rPr>
          <w:b/>
          <w:bCs/>
          <w:sz w:val="24"/>
          <w:szCs w:val="24"/>
        </w:rPr>
        <w:t>) péče o populace a biotopy rostlin a hub</w:t>
      </w:r>
    </w:p>
    <w:p w:rsidR="004D0D16" w:rsidRDefault="004D0D16">
      <w:pPr>
        <w:pStyle w:val="Seznam2"/>
        <w:widowControl/>
        <w:ind w:left="0" w:firstLine="0"/>
        <w:jc w:val="both"/>
        <w:rPr>
          <w:i/>
          <w:iCs/>
          <w:sz w:val="24"/>
          <w:szCs w:val="24"/>
        </w:rPr>
      </w:pPr>
    </w:p>
    <w:p w:rsidR="00191381" w:rsidRDefault="00191381" w:rsidP="00191381">
      <w:pPr>
        <w:pStyle w:val="Seznam2"/>
        <w:widowControl/>
        <w:ind w:left="0" w:firstLine="0"/>
        <w:jc w:val="both"/>
        <w:rPr>
          <w:bCs/>
          <w:sz w:val="24"/>
          <w:szCs w:val="24"/>
        </w:rPr>
      </w:pPr>
      <w:r>
        <w:rPr>
          <w:bCs/>
          <w:sz w:val="24"/>
          <w:szCs w:val="24"/>
        </w:rPr>
        <w:t>Koniklec luční český a sasanka lesní budou v době reprodukce chráněny před spasením a sešlapem zvláštním oplůtkem nebo chráničkami/klecemi. Z</w:t>
      </w:r>
      <w:r w:rsidRPr="00AC74C1">
        <w:rPr>
          <w:bCs/>
          <w:sz w:val="24"/>
          <w:szCs w:val="24"/>
        </w:rPr>
        <w:t> případné brzké pastvy bude vyčleněna plocha se vstavačem nachovým, případně budou rostliny chráněny klecí.</w:t>
      </w:r>
      <w:r>
        <w:rPr>
          <w:bCs/>
          <w:sz w:val="24"/>
          <w:szCs w:val="24"/>
        </w:rPr>
        <w:t xml:space="preserve"> </w:t>
      </w:r>
    </w:p>
    <w:p w:rsidR="00EE769C" w:rsidRDefault="00EE769C">
      <w:pPr>
        <w:pStyle w:val="Seznam2"/>
        <w:widowControl/>
        <w:ind w:left="0" w:firstLine="0"/>
        <w:jc w:val="both"/>
        <w:rPr>
          <w:bCs/>
          <w:sz w:val="24"/>
          <w:szCs w:val="24"/>
        </w:rPr>
      </w:pPr>
    </w:p>
    <w:p w:rsidR="004B4CE5" w:rsidRPr="00EE769C" w:rsidRDefault="004B4CE5">
      <w:pPr>
        <w:pStyle w:val="Seznam2"/>
        <w:widowControl/>
        <w:ind w:left="0" w:firstLine="0"/>
        <w:jc w:val="both"/>
        <w:rPr>
          <w:b/>
          <w:bCs/>
          <w:sz w:val="24"/>
          <w:szCs w:val="24"/>
        </w:rPr>
      </w:pPr>
      <w:r w:rsidRPr="00EE769C">
        <w:rPr>
          <w:b/>
          <w:bCs/>
          <w:sz w:val="24"/>
          <w:szCs w:val="24"/>
        </w:rPr>
        <w:t xml:space="preserve">c) </w:t>
      </w:r>
      <w:r w:rsidR="0059077C">
        <w:rPr>
          <w:b/>
          <w:bCs/>
          <w:sz w:val="24"/>
          <w:szCs w:val="24"/>
        </w:rPr>
        <w:t>péče o populace a biotopy živočichů</w:t>
      </w:r>
    </w:p>
    <w:p w:rsidR="004B4CE5" w:rsidRDefault="004B4CE5">
      <w:pPr>
        <w:pStyle w:val="Seznam2"/>
        <w:widowControl/>
        <w:ind w:left="0" w:firstLine="0"/>
        <w:jc w:val="both"/>
        <w:rPr>
          <w:bCs/>
          <w:sz w:val="24"/>
          <w:szCs w:val="24"/>
        </w:rPr>
      </w:pPr>
    </w:p>
    <w:p w:rsidR="00191381" w:rsidRDefault="00191381" w:rsidP="00191381">
      <w:pPr>
        <w:pStyle w:val="Seznam2"/>
        <w:widowControl/>
        <w:ind w:left="0" w:firstLine="0"/>
        <w:jc w:val="both"/>
        <w:rPr>
          <w:bCs/>
          <w:sz w:val="24"/>
          <w:szCs w:val="24"/>
        </w:rPr>
      </w:pPr>
      <w:r>
        <w:rPr>
          <w:bCs/>
          <w:sz w:val="24"/>
          <w:szCs w:val="24"/>
        </w:rPr>
        <w:t>Stepní trávníky a křoviny jsou biotopem pro celou řadu druhů živočichů, a to i často vzácných nebo ohrožených. Zásadní je zachovat pestrou mozaiku biotopů, včetně ponechání dřevin, které jsou využívány jako živné rostliny (např. řešetlák počistivý, javor babyka či hloh), ke slunění či jako úkryt pro bezobratlé a ptáky. Dostatek biomasy a kvetoucích rostlin je třeba zajistit vhodně organizovanou pastvou tak, aby na lokalitě byla vždy část nespasená s kvetoucími rostlinami. Zejména v suchých letech je proto potřeba omezit pastvu na nejexponovanějších místech skalních stepí, a to pouze 1 x za 2 roky. Pro ťuhýky je třeba zachovat část trnitých dřevin. Zejména ovocné dřeviny je nutné uvolnit od křovin, prodlouží se tím jejich životnost a osluněné stromy jsou lépe využitelné pro hmyz.</w:t>
      </w:r>
    </w:p>
    <w:p w:rsidR="0059077C" w:rsidRDefault="0059077C">
      <w:pPr>
        <w:pStyle w:val="Seznam2"/>
        <w:widowControl/>
        <w:ind w:left="0" w:firstLine="0"/>
        <w:jc w:val="both"/>
        <w:rPr>
          <w:bCs/>
          <w:sz w:val="24"/>
          <w:szCs w:val="24"/>
        </w:rPr>
      </w:pPr>
    </w:p>
    <w:p w:rsidR="00994D03" w:rsidRDefault="00994D03" w:rsidP="004D0D16">
      <w:pPr>
        <w:pStyle w:val="Nadpis3"/>
        <w:jc w:val="both"/>
      </w:pPr>
      <w:bookmarkStart w:id="128" w:name="_Toc256000032"/>
      <w:bookmarkStart w:id="129" w:name="_Toc514409734"/>
      <w:bookmarkStart w:id="130" w:name="_Toc516042643"/>
    </w:p>
    <w:p w:rsidR="004D0D16" w:rsidRPr="008F6F30" w:rsidRDefault="004D0D16" w:rsidP="004D0D16">
      <w:pPr>
        <w:pStyle w:val="Nadpis3"/>
        <w:jc w:val="both"/>
      </w:pPr>
      <w:bookmarkStart w:id="131" w:name="_Toc61431780"/>
      <w:bookmarkStart w:id="132" w:name="_Toc63841603"/>
      <w:r w:rsidRPr="008F6F30">
        <w:t>3.1.2 Podrobný výčet navrhovaných zásahů a činností v území</w:t>
      </w:r>
      <w:bookmarkEnd w:id="128"/>
      <w:bookmarkEnd w:id="129"/>
      <w:bookmarkEnd w:id="130"/>
      <w:bookmarkEnd w:id="131"/>
      <w:bookmarkEnd w:id="132"/>
    </w:p>
    <w:p w:rsidR="004D0D16" w:rsidRDefault="004D0D16" w:rsidP="004D0D16">
      <w:pPr>
        <w:pStyle w:val="Seznam2"/>
        <w:widowControl/>
        <w:ind w:left="0" w:firstLine="0"/>
        <w:jc w:val="both"/>
        <w:rPr>
          <w:b/>
          <w:bCs/>
          <w:sz w:val="24"/>
          <w:szCs w:val="24"/>
        </w:rPr>
      </w:pPr>
    </w:p>
    <w:p w:rsidR="004D0D16" w:rsidRDefault="00136896">
      <w:pPr>
        <w:pStyle w:val="Seznam2"/>
        <w:widowControl/>
        <w:ind w:left="0" w:firstLine="0"/>
        <w:jc w:val="both"/>
        <w:rPr>
          <w:b/>
          <w:bCs/>
          <w:sz w:val="24"/>
          <w:szCs w:val="24"/>
        </w:rPr>
      </w:pPr>
      <w:r>
        <w:rPr>
          <w:b/>
          <w:bCs/>
          <w:sz w:val="24"/>
          <w:szCs w:val="24"/>
        </w:rPr>
        <w:t>a</w:t>
      </w:r>
      <w:r w:rsidR="004D0D16" w:rsidRPr="0038250C">
        <w:rPr>
          <w:b/>
          <w:bCs/>
          <w:sz w:val="24"/>
          <w:szCs w:val="24"/>
        </w:rPr>
        <w:t xml:space="preserve">) </w:t>
      </w:r>
      <w:r w:rsidR="004D0D16">
        <w:rPr>
          <w:b/>
          <w:bCs/>
          <w:sz w:val="24"/>
          <w:szCs w:val="24"/>
        </w:rPr>
        <w:t>ekosystémy</w:t>
      </w:r>
      <w:r w:rsidR="00375B11">
        <w:rPr>
          <w:b/>
          <w:bCs/>
          <w:sz w:val="24"/>
          <w:szCs w:val="24"/>
        </w:rPr>
        <w:t xml:space="preserve"> mimo lesní pozemky</w:t>
      </w:r>
    </w:p>
    <w:p w:rsidR="004D0D16" w:rsidRDefault="004D0D16">
      <w:pPr>
        <w:pStyle w:val="Seznam2"/>
        <w:widowControl/>
        <w:ind w:left="0" w:firstLine="0"/>
        <w:jc w:val="both"/>
        <w:rPr>
          <w:b/>
          <w:bCs/>
          <w:sz w:val="24"/>
          <w:szCs w:val="24"/>
        </w:rPr>
      </w:pPr>
    </w:p>
    <w:p w:rsidR="004D0D16" w:rsidRDefault="004D0D16">
      <w:pPr>
        <w:pStyle w:val="Pokraovnseznamu2"/>
        <w:widowControl/>
        <w:spacing w:after="0"/>
        <w:ind w:left="0"/>
        <w:jc w:val="both"/>
        <w:rPr>
          <w:sz w:val="24"/>
          <w:szCs w:val="24"/>
        </w:rPr>
      </w:pPr>
      <w:r>
        <w:rPr>
          <w:b/>
          <w:bCs/>
          <w:sz w:val="24"/>
          <w:szCs w:val="24"/>
          <w:u w:val="single"/>
        </w:rPr>
        <w:lastRenderedPageBreak/>
        <w:t>Příloh</w:t>
      </w:r>
      <w:r w:rsidR="00994D03">
        <w:rPr>
          <w:b/>
          <w:bCs/>
          <w:sz w:val="24"/>
          <w:szCs w:val="24"/>
          <w:u w:val="single"/>
        </w:rPr>
        <w:t>y</w:t>
      </w:r>
      <w:r>
        <w:rPr>
          <w:b/>
          <w:bCs/>
          <w:sz w:val="24"/>
          <w:szCs w:val="24"/>
          <w:u w:val="single"/>
        </w:rPr>
        <w:t>:</w:t>
      </w:r>
      <w:r>
        <w:rPr>
          <w:sz w:val="24"/>
          <w:szCs w:val="24"/>
        </w:rPr>
        <w:t xml:space="preserve"> </w:t>
      </w:r>
    </w:p>
    <w:p w:rsidR="004D0D16" w:rsidRDefault="004D0D16">
      <w:pPr>
        <w:jc w:val="both"/>
        <w:rPr>
          <w:sz w:val="24"/>
          <w:szCs w:val="24"/>
        </w:rPr>
      </w:pPr>
      <w:r>
        <w:rPr>
          <w:sz w:val="24"/>
          <w:szCs w:val="24"/>
        </w:rPr>
        <w:t>T</w:t>
      </w:r>
      <w:r w:rsidR="00E139CE">
        <w:rPr>
          <w:sz w:val="24"/>
          <w:szCs w:val="24"/>
        </w:rPr>
        <w:t>1</w:t>
      </w:r>
      <w:r w:rsidR="001776D8">
        <w:rPr>
          <w:color w:val="000000"/>
          <w:sz w:val="24"/>
        </w:rPr>
        <w:t>-</w:t>
      </w:r>
      <w:r>
        <w:rPr>
          <w:sz w:val="24"/>
          <w:szCs w:val="24"/>
        </w:rPr>
        <w:t xml:space="preserve"> </w:t>
      </w:r>
      <w:r w:rsidR="00375B11">
        <w:rPr>
          <w:sz w:val="24"/>
          <w:szCs w:val="24"/>
        </w:rPr>
        <w:t>Popis dílčích ploch a objektů</w:t>
      </w:r>
      <w:r w:rsidR="00375B11" w:rsidRPr="00236507">
        <w:rPr>
          <w:sz w:val="24"/>
          <w:szCs w:val="24"/>
        </w:rPr>
        <w:t xml:space="preserve"> </w:t>
      </w:r>
      <w:r w:rsidR="00375B11">
        <w:rPr>
          <w:sz w:val="24"/>
          <w:szCs w:val="24"/>
        </w:rPr>
        <w:t xml:space="preserve">mimo lesní pozemky </w:t>
      </w:r>
      <w:r w:rsidR="00375B11" w:rsidRPr="00236507">
        <w:rPr>
          <w:sz w:val="24"/>
          <w:szCs w:val="24"/>
        </w:rPr>
        <w:t>a výčet plánovaných zásahů v nich</w:t>
      </w:r>
    </w:p>
    <w:p w:rsidR="004D0D16" w:rsidRDefault="004D0D16">
      <w:pPr>
        <w:jc w:val="both"/>
        <w:rPr>
          <w:sz w:val="24"/>
          <w:szCs w:val="24"/>
        </w:rPr>
      </w:pPr>
      <w:r>
        <w:rPr>
          <w:sz w:val="24"/>
        </w:rPr>
        <w:t>M3</w:t>
      </w:r>
      <w:r w:rsidR="001776D8">
        <w:rPr>
          <w:sz w:val="24"/>
        </w:rPr>
        <w:t>-</w:t>
      </w:r>
      <w:r>
        <w:rPr>
          <w:sz w:val="24"/>
        </w:rPr>
        <w:t xml:space="preserve"> </w:t>
      </w:r>
      <w:r>
        <w:rPr>
          <w:sz w:val="24"/>
          <w:szCs w:val="24"/>
        </w:rPr>
        <w:t>Mapa dílčích ploch a objektů</w:t>
      </w:r>
    </w:p>
    <w:p w:rsidR="004D0D16" w:rsidRDefault="004D0D16">
      <w:pPr>
        <w:jc w:val="both"/>
        <w:rPr>
          <w:sz w:val="24"/>
          <w:szCs w:val="24"/>
        </w:rPr>
      </w:pPr>
    </w:p>
    <w:p w:rsidR="004D0D16" w:rsidRDefault="004D0D16">
      <w:pPr>
        <w:jc w:val="both"/>
        <w:rPr>
          <w:b/>
          <w:bCs/>
          <w:sz w:val="24"/>
          <w:szCs w:val="24"/>
        </w:rPr>
      </w:pPr>
    </w:p>
    <w:p w:rsidR="004D0D16" w:rsidRDefault="004D0D16" w:rsidP="001776D8">
      <w:pPr>
        <w:pStyle w:val="Nadpis2"/>
      </w:pPr>
      <w:bookmarkStart w:id="133" w:name="_Toc256000033"/>
      <w:bookmarkStart w:id="134" w:name="_Toc514409735"/>
      <w:bookmarkStart w:id="135" w:name="_Toc516042644"/>
      <w:bookmarkStart w:id="136" w:name="_Toc61431781"/>
      <w:bookmarkStart w:id="137" w:name="_Toc63841604"/>
      <w:r>
        <w:t>3.2 Zásady hospodářského nebo jiného využívání ochranného pásma včetně návrhu zásahů a přehledu činností</w:t>
      </w:r>
      <w:bookmarkEnd w:id="133"/>
      <w:bookmarkEnd w:id="134"/>
      <w:bookmarkEnd w:id="135"/>
      <w:bookmarkEnd w:id="136"/>
      <w:bookmarkEnd w:id="137"/>
    </w:p>
    <w:p w:rsidR="004D0D16" w:rsidRDefault="004D0D16">
      <w:pPr>
        <w:jc w:val="both"/>
        <w:rPr>
          <w:i/>
          <w:iCs/>
          <w:sz w:val="24"/>
          <w:szCs w:val="24"/>
        </w:rPr>
      </w:pPr>
    </w:p>
    <w:p w:rsidR="004D0D16" w:rsidRDefault="00841D30">
      <w:pPr>
        <w:pStyle w:val="Zkladntext"/>
        <w:rPr>
          <w:iCs/>
        </w:rPr>
      </w:pPr>
      <w:r w:rsidRPr="00841D30">
        <w:rPr>
          <w:iCs/>
        </w:rPr>
        <w:t xml:space="preserve">Ochranné pásmo PP Stará ves je tvořeno křovinami a sečenými loukami. Hospodářské ani jiné využití křovin se nepředpokládá. Na loukách se doporučuje vyloučit používání hnojiv. </w:t>
      </w:r>
    </w:p>
    <w:p w:rsidR="00BA64E0" w:rsidRPr="00841D30" w:rsidRDefault="00BA64E0">
      <w:pPr>
        <w:pStyle w:val="Zkladntext"/>
        <w:rPr>
          <w:iCs/>
        </w:rPr>
      </w:pPr>
    </w:p>
    <w:p w:rsidR="004D0D16" w:rsidRDefault="004D0D16">
      <w:pPr>
        <w:jc w:val="both"/>
        <w:rPr>
          <w:sz w:val="24"/>
          <w:szCs w:val="24"/>
        </w:rPr>
      </w:pPr>
    </w:p>
    <w:p w:rsidR="004D0D16" w:rsidRDefault="004D0D16" w:rsidP="001776D8">
      <w:pPr>
        <w:pStyle w:val="Nadpis2"/>
      </w:pPr>
      <w:bookmarkStart w:id="138" w:name="_Toc256000034"/>
      <w:bookmarkStart w:id="139" w:name="_Toc514409736"/>
      <w:bookmarkStart w:id="140" w:name="_Toc516042645"/>
      <w:bookmarkStart w:id="141" w:name="_Toc61431782"/>
      <w:bookmarkStart w:id="142" w:name="_Toc63841605"/>
      <w:r>
        <w:t>3.3 Zaměření a vyznačení území v terénu</w:t>
      </w:r>
      <w:bookmarkEnd w:id="138"/>
      <w:bookmarkEnd w:id="139"/>
      <w:bookmarkEnd w:id="140"/>
      <w:bookmarkEnd w:id="141"/>
      <w:bookmarkEnd w:id="142"/>
    </w:p>
    <w:p w:rsidR="004D0D16" w:rsidRDefault="004D0D16">
      <w:pPr>
        <w:jc w:val="both"/>
        <w:rPr>
          <w:i/>
          <w:iCs/>
          <w:sz w:val="24"/>
          <w:szCs w:val="24"/>
        </w:rPr>
      </w:pPr>
    </w:p>
    <w:p w:rsidR="004D0D16" w:rsidRDefault="000836B6" w:rsidP="00EE769C">
      <w:pPr>
        <w:adjustRightInd w:val="0"/>
        <w:jc w:val="both"/>
        <w:rPr>
          <w:sz w:val="24"/>
          <w:szCs w:val="24"/>
        </w:rPr>
      </w:pPr>
      <w:r>
        <w:rPr>
          <w:sz w:val="24"/>
          <w:szCs w:val="24"/>
        </w:rPr>
        <w:t>Zaměř</w:t>
      </w:r>
      <w:r w:rsidR="004F4463">
        <w:rPr>
          <w:sz w:val="24"/>
          <w:szCs w:val="24"/>
        </w:rPr>
        <w:t>ení hra</w:t>
      </w:r>
      <w:r>
        <w:rPr>
          <w:sz w:val="24"/>
          <w:szCs w:val="24"/>
        </w:rPr>
        <w:t xml:space="preserve">nice bylo provedeno v roce 2003. Hranice </w:t>
      </w:r>
      <w:r w:rsidR="00EE769C">
        <w:rPr>
          <w:sz w:val="24"/>
          <w:szCs w:val="24"/>
        </w:rPr>
        <w:t xml:space="preserve">přírodní památky </w:t>
      </w:r>
      <w:r>
        <w:rPr>
          <w:sz w:val="24"/>
          <w:szCs w:val="24"/>
        </w:rPr>
        <w:t>je vyznačena pruhovým značením</w:t>
      </w:r>
      <w:r w:rsidR="00B82BD5">
        <w:rPr>
          <w:sz w:val="24"/>
          <w:szCs w:val="24"/>
        </w:rPr>
        <w:t xml:space="preserve"> (20 kůlů) a</w:t>
      </w:r>
      <w:r>
        <w:rPr>
          <w:sz w:val="24"/>
          <w:szCs w:val="24"/>
        </w:rPr>
        <w:t xml:space="preserve"> </w:t>
      </w:r>
      <w:r w:rsidR="00B82BD5">
        <w:rPr>
          <w:sz w:val="24"/>
          <w:szCs w:val="24"/>
        </w:rPr>
        <w:t>3 hraničními</w:t>
      </w:r>
      <w:r>
        <w:rPr>
          <w:sz w:val="24"/>
          <w:szCs w:val="24"/>
        </w:rPr>
        <w:t xml:space="preserve"> stojany se státním znakem. Značení hranice bude třeba v průběhu platnosti </w:t>
      </w:r>
      <w:r w:rsidR="00994D03">
        <w:rPr>
          <w:sz w:val="24"/>
          <w:szCs w:val="24"/>
        </w:rPr>
        <w:t>plánu péče</w:t>
      </w:r>
      <w:r>
        <w:rPr>
          <w:sz w:val="24"/>
          <w:szCs w:val="24"/>
        </w:rPr>
        <w:t xml:space="preserve"> jednou až dvakrát obnovit. V roce 2014 byly instalovány </w:t>
      </w:r>
      <w:r w:rsidR="00EE769C">
        <w:rPr>
          <w:sz w:val="24"/>
          <w:szCs w:val="24"/>
        </w:rPr>
        <w:t xml:space="preserve">nové </w:t>
      </w:r>
      <w:r>
        <w:rPr>
          <w:sz w:val="24"/>
          <w:szCs w:val="24"/>
        </w:rPr>
        <w:t xml:space="preserve">infotabulky. </w:t>
      </w:r>
      <w:r w:rsidR="00EE769C">
        <w:rPr>
          <w:sz w:val="24"/>
          <w:szCs w:val="24"/>
        </w:rPr>
        <w:t xml:space="preserve">V roce </w:t>
      </w:r>
      <w:r w:rsidR="007F034E">
        <w:rPr>
          <w:sz w:val="24"/>
          <w:szCs w:val="24"/>
        </w:rPr>
        <w:t xml:space="preserve">2018 </w:t>
      </w:r>
      <w:r w:rsidR="00EE769C">
        <w:rPr>
          <w:sz w:val="24"/>
          <w:szCs w:val="24"/>
        </w:rPr>
        <w:t xml:space="preserve">byla zadána </w:t>
      </w:r>
      <w:r w:rsidR="007F034E">
        <w:rPr>
          <w:sz w:val="24"/>
          <w:szCs w:val="24"/>
        </w:rPr>
        <w:t>vý</w:t>
      </w:r>
      <w:r>
        <w:rPr>
          <w:sz w:val="24"/>
          <w:szCs w:val="24"/>
        </w:rPr>
        <w:t xml:space="preserve">roba a instalace stojanů </w:t>
      </w:r>
      <w:r w:rsidR="00A14095">
        <w:rPr>
          <w:sz w:val="24"/>
          <w:szCs w:val="24"/>
        </w:rPr>
        <w:t>o</w:t>
      </w:r>
      <w:r>
        <w:rPr>
          <w:sz w:val="24"/>
          <w:szCs w:val="24"/>
        </w:rPr>
        <w:t xml:space="preserve">značujících MZCHÚ. </w:t>
      </w:r>
      <w:r w:rsidR="00EE769C">
        <w:rPr>
          <w:sz w:val="24"/>
          <w:szCs w:val="24"/>
        </w:rPr>
        <w:t>Obnova značení hranice přírodní památky proběhla v roce 2019 (kůlové značení).</w:t>
      </w:r>
    </w:p>
    <w:p w:rsidR="00EE769C" w:rsidRDefault="00EE769C">
      <w:pPr>
        <w:autoSpaceDE/>
        <w:autoSpaceDN/>
        <w:rPr>
          <w:b/>
          <w:bCs/>
        </w:rPr>
      </w:pPr>
      <w:bookmarkStart w:id="143" w:name="_Toc256000035"/>
      <w:bookmarkStart w:id="144" w:name="_Toc514409737"/>
      <w:bookmarkStart w:id="145" w:name="_Toc516042646"/>
    </w:p>
    <w:p w:rsidR="00822ABC" w:rsidRDefault="00822ABC">
      <w:pPr>
        <w:autoSpaceDE/>
        <w:autoSpaceDN/>
        <w:rPr>
          <w:b/>
          <w:bCs/>
        </w:rPr>
      </w:pPr>
    </w:p>
    <w:p w:rsidR="00EE769C" w:rsidRDefault="00EE769C" w:rsidP="001776D8">
      <w:pPr>
        <w:pStyle w:val="Nadpis2"/>
      </w:pPr>
      <w:bookmarkStart w:id="146" w:name="_Toc61431783"/>
      <w:bookmarkStart w:id="147" w:name="_Toc63841606"/>
      <w:r>
        <w:t>3.4 Návrhy potřebných administrativně-správních opatření v území</w:t>
      </w:r>
      <w:bookmarkEnd w:id="146"/>
      <w:bookmarkEnd w:id="147"/>
    </w:p>
    <w:p w:rsidR="00EE769C" w:rsidRDefault="00EE769C" w:rsidP="00EE769C">
      <w:pPr>
        <w:adjustRightInd w:val="0"/>
        <w:jc w:val="both"/>
        <w:rPr>
          <w:sz w:val="24"/>
          <w:szCs w:val="24"/>
        </w:rPr>
      </w:pPr>
    </w:p>
    <w:p w:rsidR="00EE769C" w:rsidRDefault="00EE769C" w:rsidP="00EE769C">
      <w:pPr>
        <w:pStyle w:val="Pokraovnseznamu"/>
        <w:widowControl/>
        <w:spacing w:after="0"/>
        <w:ind w:left="0"/>
        <w:jc w:val="both"/>
        <w:rPr>
          <w:sz w:val="24"/>
          <w:szCs w:val="24"/>
        </w:rPr>
      </w:pPr>
      <w:r>
        <w:rPr>
          <w:b/>
          <w:bCs/>
          <w:sz w:val="24"/>
          <w:szCs w:val="24"/>
        </w:rPr>
        <w:t>a) vyhlašovací dokumentace</w:t>
      </w:r>
    </w:p>
    <w:p w:rsidR="00EE769C" w:rsidRPr="00A14095" w:rsidRDefault="00EE769C" w:rsidP="00EE769C">
      <w:pPr>
        <w:adjustRightInd w:val="0"/>
        <w:jc w:val="both"/>
        <w:rPr>
          <w:sz w:val="24"/>
          <w:szCs w:val="24"/>
        </w:rPr>
      </w:pPr>
      <w:r w:rsidRPr="00A14095">
        <w:rPr>
          <w:sz w:val="24"/>
          <w:szCs w:val="24"/>
        </w:rPr>
        <w:t>Hodnotná společenstva xerotermních trávníků</w:t>
      </w:r>
      <w:r>
        <w:rPr>
          <w:sz w:val="24"/>
          <w:szCs w:val="24"/>
        </w:rPr>
        <w:t xml:space="preserve"> s výskytem ZCHD </w:t>
      </w:r>
      <w:r w:rsidRPr="00A14095">
        <w:rPr>
          <w:sz w:val="24"/>
          <w:szCs w:val="24"/>
        </w:rPr>
        <w:t xml:space="preserve">se nacházejí prakticky v celém pásu svahu nad Libotickým potokem, od Hudlic po osadu Dibří. V současné době nejsou </w:t>
      </w:r>
      <w:r>
        <w:rPr>
          <w:sz w:val="24"/>
          <w:szCs w:val="24"/>
        </w:rPr>
        <w:t xml:space="preserve">nijak </w:t>
      </w:r>
      <w:r w:rsidRPr="00A14095">
        <w:rPr>
          <w:sz w:val="24"/>
          <w:szCs w:val="24"/>
        </w:rPr>
        <w:t>chráněna.</w:t>
      </w:r>
      <w:r>
        <w:rPr>
          <w:sz w:val="24"/>
          <w:szCs w:val="24"/>
        </w:rPr>
        <w:t xml:space="preserve"> Je zvažováno významné rozšíření území. V současné době se managementová opatření provádějí pouze n</w:t>
      </w:r>
      <w:r w:rsidRPr="00A14095">
        <w:rPr>
          <w:sz w:val="24"/>
          <w:szCs w:val="24"/>
        </w:rPr>
        <w:t>a</w:t>
      </w:r>
      <w:r>
        <w:rPr>
          <w:sz w:val="24"/>
          <w:szCs w:val="24"/>
        </w:rPr>
        <w:t xml:space="preserve"> sousední</w:t>
      </w:r>
      <w:r w:rsidRPr="00A14095">
        <w:rPr>
          <w:sz w:val="24"/>
          <w:szCs w:val="24"/>
        </w:rPr>
        <w:t xml:space="preserve"> Kozlehoře </w:t>
      </w:r>
      <w:r>
        <w:rPr>
          <w:sz w:val="24"/>
          <w:szCs w:val="24"/>
        </w:rPr>
        <w:t xml:space="preserve">(pastva a výřezy </w:t>
      </w:r>
      <w:r w:rsidRPr="00A14095">
        <w:rPr>
          <w:sz w:val="24"/>
          <w:szCs w:val="24"/>
        </w:rPr>
        <w:t xml:space="preserve">vzhledem k výskytu </w:t>
      </w:r>
      <w:r>
        <w:rPr>
          <w:sz w:val="24"/>
          <w:szCs w:val="24"/>
        </w:rPr>
        <w:t>početné populace koniklece lučního českého a sasanky lesní a xerotermních trávníků)</w:t>
      </w:r>
      <w:r w:rsidRPr="00A14095">
        <w:rPr>
          <w:sz w:val="24"/>
          <w:szCs w:val="24"/>
        </w:rPr>
        <w:t xml:space="preserve">. Zbytek území je ponechán sukcesi, bez jakéhokoli hospodaření či péče. </w:t>
      </w:r>
      <w:r>
        <w:rPr>
          <w:sz w:val="24"/>
          <w:szCs w:val="24"/>
        </w:rPr>
        <w:t>Celková výměra navrhovaného MZCHÚ je v maximální uvažované variantě cca 25 ha. V takové rozloze lze uvažovat o kategorii PR.</w:t>
      </w:r>
    </w:p>
    <w:p w:rsidR="00EE769C" w:rsidRDefault="00EE769C" w:rsidP="00EE769C">
      <w:pPr>
        <w:pStyle w:val="Pokraovnseznamu"/>
        <w:widowControl/>
        <w:spacing w:after="0"/>
        <w:ind w:left="0"/>
        <w:jc w:val="both"/>
        <w:rPr>
          <w:b/>
          <w:bCs/>
          <w:sz w:val="24"/>
          <w:szCs w:val="24"/>
        </w:rPr>
      </w:pPr>
    </w:p>
    <w:p w:rsidR="00EE769C" w:rsidRDefault="00EE769C" w:rsidP="00EE769C">
      <w:pPr>
        <w:pStyle w:val="Pokraovnseznamu"/>
        <w:widowControl/>
        <w:spacing w:after="0"/>
        <w:ind w:left="0"/>
        <w:jc w:val="both"/>
        <w:rPr>
          <w:b/>
          <w:bCs/>
          <w:sz w:val="24"/>
          <w:szCs w:val="24"/>
        </w:rPr>
      </w:pPr>
      <w:r>
        <w:rPr>
          <w:b/>
          <w:bCs/>
          <w:sz w:val="24"/>
          <w:szCs w:val="24"/>
        </w:rPr>
        <w:t xml:space="preserve">b) návrhy potřebných </w:t>
      </w:r>
      <w:r w:rsidRPr="00FF6F52">
        <w:rPr>
          <w:b/>
          <w:bCs/>
          <w:sz w:val="24"/>
          <w:szCs w:val="24"/>
        </w:rPr>
        <w:t>správní</w:t>
      </w:r>
      <w:r>
        <w:rPr>
          <w:b/>
          <w:bCs/>
          <w:sz w:val="24"/>
          <w:szCs w:val="24"/>
        </w:rPr>
        <w:t>ch</w:t>
      </w:r>
      <w:r w:rsidRPr="00FF6F52">
        <w:rPr>
          <w:b/>
          <w:bCs/>
          <w:sz w:val="24"/>
          <w:szCs w:val="24"/>
        </w:rPr>
        <w:t xml:space="preserve"> rozhodnutí o výjimkách, povoleních nebo souhlasech</w:t>
      </w:r>
    </w:p>
    <w:p w:rsidR="00503404" w:rsidRDefault="00503404" w:rsidP="00EE769C">
      <w:pPr>
        <w:pStyle w:val="Pokraovnseznamu"/>
        <w:widowControl/>
        <w:spacing w:after="0"/>
        <w:ind w:left="0"/>
        <w:jc w:val="both"/>
        <w:rPr>
          <w:sz w:val="24"/>
          <w:szCs w:val="24"/>
        </w:rPr>
      </w:pPr>
    </w:p>
    <w:p w:rsidR="00EE769C" w:rsidRDefault="001776D8" w:rsidP="00EE769C">
      <w:pPr>
        <w:pStyle w:val="Pokraovnseznamu"/>
        <w:widowControl/>
        <w:spacing w:after="0"/>
        <w:ind w:left="0"/>
        <w:jc w:val="both"/>
        <w:rPr>
          <w:sz w:val="24"/>
          <w:szCs w:val="24"/>
        </w:rPr>
      </w:pPr>
      <w:r>
        <w:rPr>
          <w:sz w:val="24"/>
          <w:szCs w:val="24"/>
        </w:rPr>
        <w:t>Nejsou.</w:t>
      </w:r>
    </w:p>
    <w:p w:rsidR="00AD517A" w:rsidRDefault="00AD517A" w:rsidP="00EE769C">
      <w:pPr>
        <w:pStyle w:val="Pokraovnseznamu"/>
        <w:widowControl/>
        <w:spacing w:after="0"/>
        <w:ind w:left="0"/>
        <w:jc w:val="both"/>
        <w:rPr>
          <w:sz w:val="24"/>
          <w:szCs w:val="24"/>
        </w:rPr>
      </w:pPr>
    </w:p>
    <w:p w:rsidR="00AD517A" w:rsidRDefault="00663D32" w:rsidP="00EE769C">
      <w:pPr>
        <w:pStyle w:val="Pokraovnseznamu"/>
        <w:widowControl/>
        <w:spacing w:after="0"/>
        <w:ind w:left="0"/>
        <w:jc w:val="both"/>
        <w:rPr>
          <w:b/>
          <w:sz w:val="24"/>
          <w:szCs w:val="24"/>
        </w:rPr>
      </w:pPr>
      <w:r w:rsidRPr="00663D32">
        <w:rPr>
          <w:b/>
          <w:sz w:val="24"/>
          <w:szCs w:val="24"/>
        </w:rPr>
        <w:t>c) ostatní</w:t>
      </w:r>
    </w:p>
    <w:p w:rsidR="00034533" w:rsidRPr="00034533" w:rsidRDefault="00034533" w:rsidP="00EE769C">
      <w:pPr>
        <w:pStyle w:val="Pokraovnseznamu"/>
        <w:widowControl/>
        <w:spacing w:after="0"/>
        <w:ind w:left="0"/>
        <w:jc w:val="both"/>
        <w:rPr>
          <w:sz w:val="24"/>
          <w:szCs w:val="24"/>
        </w:rPr>
      </w:pPr>
    </w:p>
    <w:p w:rsidR="00034533" w:rsidRPr="00034533" w:rsidRDefault="00034533" w:rsidP="00EE769C">
      <w:pPr>
        <w:pStyle w:val="Pokraovnseznamu"/>
        <w:widowControl/>
        <w:spacing w:after="0"/>
        <w:ind w:left="0"/>
        <w:jc w:val="both"/>
        <w:rPr>
          <w:sz w:val="24"/>
          <w:szCs w:val="24"/>
        </w:rPr>
      </w:pPr>
      <w:r w:rsidRPr="00034533">
        <w:rPr>
          <w:sz w:val="24"/>
          <w:szCs w:val="24"/>
        </w:rPr>
        <w:t>Bez návrhů.</w:t>
      </w:r>
    </w:p>
    <w:p w:rsidR="00EE769C" w:rsidRDefault="00EE769C" w:rsidP="00EE769C">
      <w:pPr>
        <w:jc w:val="both"/>
        <w:rPr>
          <w:b/>
          <w:bCs/>
          <w:sz w:val="24"/>
          <w:szCs w:val="24"/>
        </w:rPr>
      </w:pPr>
    </w:p>
    <w:p w:rsidR="00EE769C" w:rsidRDefault="00EE769C" w:rsidP="001776D8">
      <w:pPr>
        <w:pStyle w:val="Nadpis2"/>
      </w:pPr>
      <w:bookmarkStart w:id="148" w:name="_Toc61431784"/>
      <w:bookmarkStart w:id="149" w:name="_Toc63841607"/>
      <w:r>
        <w:t>3.5 Návrhy na regulaci rekreačního a sportovního využívání území veřejností</w:t>
      </w:r>
      <w:bookmarkEnd w:id="148"/>
      <w:bookmarkEnd w:id="149"/>
    </w:p>
    <w:p w:rsidR="00503404" w:rsidRDefault="00503404" w:rsidP="00EE769C">
      <w:pPr>
        <w:pStyle w:val="Pokraovnseznamu"/>
        <w:widowControl/>
        <w:spacing w:after="0"/>
        <w:ind w:left="0"/>
        <w:jc w:val="both"/>
        <w:rPr>
          <w:bCs/>
          <w:sz w:val="24"/>
          <w:szCs w:val="24"/>
        </w:rPr>
      </w:pPr>
    </w:p>
    <w:p w:rsidR="00EE769C" w:rsidRPr="00362731" w:rsidRDefault="00362731" w:rsidP="00EE769C">
      <w:pPr>
        <w:pStyle w:val="Pokraovnseznamu"/>
        <w:widowControl/>
        <w:spacing w:after="0"/>
        <w:ind w:left="0"/>
        <w:jc w:val="both"/>
        <w:rPr>
          <w:bCs/>
          <w:sz w:val="24"/>
          <w:szCs w:val="24"/>
        </w:rPr>
      </w:pPr>
      <w:r w:rsidRPr="00362731">
        <w:rPr>
          <w:bCs/>
          <w:sz w:val="24"/>
          <w:szCs w:val="24"/>
        </w:rPr>
        <w:t>Návrhy nejsou předkládány, lokalita vzhledem k nízké návštěvnosti není rekreací a sportovním využitím ohrožena.</w:t>
      </w:r>
    </w:p>
    <w:p w:rsidR="00EE769C" w:rsidRDefault="00EE769C" w:rsidP="00EE769C">
      <w:pPr>
        <w:pStyle w:val="Pokraovnseznamu"/>
        <w:widowControl/>
        <w:spacing w:after="0"/>
        <w:ind w:left="0"/>
        <w:jc w:val="both"/>
        <w:rPr>
          <w:b/>
          <w:bCs/>
          <w:sz w:val="24"/>
          <w:szCs w:val="24"/>
        </w:rPr>
      </w:pPr>
    </w:p>
    <w:p w:rsidR="00EE769C" w:rsidRPr="008F6F30" w:rsidRDefault="00EE769C" w:rsidP="001776D8">
      <w:pPr>
        <w:pStyle w:val="Nadpis2"/>
      </w:pPr>
      <w:bookmarkStart w:id="150" w:name="_Toc61431785"/>
      <w:bookmarkStart w:id="151" w:name="_Toc63841608"/>
      <w:r>
        <w:t>3.6 Návrhy na vzdělávací a osvětové využití území</w:t>
      </w:r>
      <w:bookmarkEnd w:id="150"/>
      <w:bookmarkEnd w:id="151"/>
    </w:p>
    <w:p w:rsidR="00503404" w:rsidRDefault="00503404" w:rsidP="00EE769C">
      <w:pPr>
        <w:pStyle w:val="Pokraovnseznamu"/>
        <w:widowControl/>
        <w:spacing w:after="0"/>
        <w:ind w:left="0"/>
        <w:jc w:val="both"/>
        <w:rPr>
          <w:bCs/>
          <w:sz w:val="24"/>
          <w:szCs w:val="24"/>
        </w:rPr>
      </w:pPr>
    </w:p>
    <w:p w:rsidR="00EE769C" w:rsidRPr="00503404" w:rsidRDefault="00503404" w:rsidP="00EE769C">
      <w:pPr>
        <w:pStyle w:val="Pokraovnseznamu"/>
        <w:widowControl/>
        <w:spacing w:after="0"/>
        <w:ind w:left="0"/>
        <w:jc w:val="both"/>
        <w:rPr>
          <w:bCs/>
          <w:sz w:val="24"/>
          <w:szCs w:val="24"/>
        </w:rPr>
      </w:pPr>
      <w:r w:rsidRPr="00503404">
        <w:rPr>
          <w:bCs/>
          <w:sz w:val="24"/>
          <w:szCs w:val="24"/>
        </w:rPr>
        <w:t>S využitím území pro vzdělávací a osvětové účely se nepočítá.</w:t>
      </w:r>
      <w:r w:rsidR="005329C8">
        <w:rPr>
          <w:bCs/>
          <w:sz w:val="24"/>
          <w:szCs w:val="24"/>
        </w:rPr>
        <w:t xml:space="preserve"> </w:t>
      </w:r>
      <w:r w:rsidR="00B549C2">
        <w:rPr>
          <w:bCs/>
          <w:sz w:val="24"/>
          <w:szCs w:val="24"/>
        </w:rPr>
        <w:t>K těmto účelům j</w:t>
      </w:r>
      <w:r w:rsidR="005329C8">
        <w:rPr>
          <w:bCs/>
          <w:sz w:val="24"/>
          <w:szCs w:val="24"/>
        </w:rPr>
        <w:t>sou využívána MZCHÚ s lepší dostupností.</w:t>
      </w:r>
    </w:p>
    <w:p w:rsidR="00EE769C" w:rsidRDefault="00EE769C" w:rsidP="001776D8">
      <w:pPr>
        <w:pStyle w:val="Nadpis2"/>
      </w:pPr>
      <w:bookmarkStart w:id="152" w:name="_Toc61431786"/>
      <w:bookmarkStart w:id="153" w:name="_Toc63841609"/>
      <w:r w:rsidRPr="007B5294">
        <w:lastRenderedPageBreak/>
        <w:t>3.7 Návrhy na průzkum či výzkum a monitoring předmětu ochrany území</w:t>
      </w:r>
      <w:bookmarkEnd w:id="152"/>
      <w:bookmarkEnd w:id="153"/>
    </w:p>
    <w:p w:rsidR="00EE769C" w:rsidRDefault="00EE769C" w:rsidP="00EE769C">
      <w:pPr>
        <w:pStyle w:val="Pokraovnseznamu"/>
        <w:widowControl/>
        <w:spacing w:after="0"/>
        <w:ind w:left="0"/>
        <w:jc w:val="both"/>
        <w:rPr>
          <w:i/>
          <w:iCs/>
          <w:sz w:val="24"/>
          <w:szCs w:val="24"/>
        </w:rPr>
      </w:pPr>
    </w:p>
    <w:p w:rsidR="00EE769C" w:rsidRDefault="00EE769C" w:rsidP="00EE769C">
      <w:pPr>
        <w:adjustRightInd w:val="0"/>
        <w:jc w:val="both"/>
        <w:rPr>
          <w:sz w:val="24"/>
          <w:szCs w:val="24"/>
        </w:rPr>
      </w:pPr>
      <w:r>
        <w:rPr>
          <w:sz w:val="24"/>
          <w:szCs w:val="24"/>
        </w:rPr>
        <w:t>Bylo by vhodné zahájit pravidelný monitoring ZCHD rostlin, zejména koniklece lučního českého a sasanky lesní. V rámci průběžné aktualizace dat je třeba zadat provedení floristického a mykologického inventarizačního průzkumu. Vhodné by bylo rovněž zařadit průzkum lišejníků a mechů. Dále navrhujeme zadání zoologických inventarizačních průzkumů v rámci skupin motýli, brouci, pavouci,</w:t>
      </w:r>
      <w:r w:rsidR="00822ABC">
        <w:rPr>
          <w:sz w:val="24"/>
          <w:szCs w:val="24"/>
        </w:rPr>
        <w:t xml:space="preserve"> mnohonožky a</w:t>
      </w:r>
      <w:r>
        <w:rPr>
          <w:sz w:val="24"/>
          <w:szCs w:val="24"/>
        </w:rPr>
        <w:t xml:space="preserve"> měkkýši. Dosud nebyl proveden průzkum skupiny plazů a ptáků</w:t>
      </w:r>
      <w:r w:rsidR="000D7C95">
        <w:rPr>
          <w:sz w:val="24"/>
          <w:szCs w:val="24"/>
        </w:rPr>
        <w:t>, který rovněž navrhujeme k zadání</w:t>
      </w:r>
      <w:r>
        <w:rPr>
          <w:sz w:val="24"/>
          <w:szCs w:val="24"/>
        </w:rPr>
        <w:t>.</w:t>
      </w:r>
    </w:p>
    <w:p w:rsidR="00EE769C" w:rsidRDefault="00EE769C" w:rsidP="00EE769C">
      <w:pPr>
        <w:autoSpaceDE/>
        <w:autoSpaceDN/>
        <w:rPr>
          <w:sz w:val="32"/>
          <w:szCs w:val="32"/>
        </w:rPr>
      </w:pPr>
      <w:r>
        <w:rPr>
          <w:sz w:val="32"/>
          <w:szCs w:val="32"/>
        </w:rPr>
        <w:br w:type="page"/>
      </w:r>
    </w:p>
    <w:p w:rsidR="004D0D16" w:rsidRDefault="004D0D16" w:rsidP="00F329F8">
      <w:pPr>
        <w:pStyle w:val="Nadpis1"/>
        <w:jc w:val="both"/>
        <w:rPr>
          <w:sz w:val="32"/>
          <w:szCs w:val="32"/>
        </w:rPr>
      </w:pPr>
      <w:bookmarkStart w:id="154" w:name="_Toc256000039"/>
      <w:bookmarkStart w:id="155" w:name="_Toc514409741"/>
      <w:bookmarkStart w:id="156" w:name="_Toc516042650"/>
      <w:bookmarkStart w:id="157" w:name="_Toc61431787"/>
      <w:bookmarkStart w:id="158" w:name="_Toc63841610"/>
      <w:bookmarkEnd w:id="143"/>
      <w:bookmarkEnd w:id="144"/>
      <w:bookmarkEnd w:id="145"/>
      <w:r w:rsidRPr="008F6F30">
        <w:rPr>
          <w:sz w:val="32"/>
          <w:szCs w:val="32"/>
        </w:rPr>
        <w:lastRenderedPageBreak/>
        <w:t>4. Závěrečné údaje</w:t>
      </w:r>
      <w:bookmarkEnd w:id="154"/>
      <w:bookmarkEnd w:id="155"/>
      <w:bookmarkEnd w:id="156"/>
      <w:bookmarkEnd w:id="157"/>
      <w:bookmarkEnd w:id="158"/>
    </w:p>
    <w:p w:rsidR="004D0D16" w:rsidRDefault="004D0D16">
      <w:pPr>
        <w:pStyle w:val="Seznam"/>
        <w:widowControl/>
        <w:jc w:val="both"/>
        <w:rPr>
          <w:b/>
          <w:bCs/>
          <w:sz w:val="24"/>
          <w:szCs w:val="24"/>
        </w:rPr>
      </w:pPr>
    </w:p>
    <w:p w:rsidR="004D0D16" w:rsidRDefault="004D0D16" w:rsidP="001776D8">
      <w:pPr>
        <w:pStyle w:val="Nadpis2"/>
      </w:pPr>
      <w:bookmarkStart w:id="159" w:name="_Toc256000040"/>
      <w:bookmarkStart w:id="160" w:name="_Toc514409742"/>
      <w:bookmarkStart w:id="161" w:name="_Toc516042651"/>
      <w:bookmarkStart w:id="162" w:name="_Toc61431788"/>
      <w:bookmarkStart w:id="163" w:name="_Toc63841611"/>
      <w:r>
        <w:t>4.1 Předpokládané orientační náklady hrazené orgánem ochrany přírody podle jednotlivých zásahů (druhů činností)</w:t>
      </w:r>
      <w:bookmarkEnd w:id="159"/>
      <w:bookmarkEnd w:id="160"/>
      <w:bookmarkEnd w:id="161"/>
      <w:bookmarkEnd w:id="162"/>
      <w:bookmarkEnd w:id="163"/>
      <w:r w:rsidRPr="008F6F30">
        <w:t xml:space="preserve"> </w:t>
      </w:r>
    </w:p>
    <w:p w:rsidR="004D0D16" w:rsidRDefault="004D0D16" w:rsidP="004D0D16">
      <w:pPr>
        <w:jc w:val="both"/>
        <w:rPr>
          <w:sz w:val="24"/>
          <w:szCs w:val="24"/>
        </w:rPr>
      </w:pPr>
    </w:p>
    <w:tbl>
      <w:tblPr>
        <w:tblW w:w="9285"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tblPr>
      <w:tblGrid>
        <w:gridCol w:w="4182"/>
        <w:gridCol w:w="1559"/>
        <w:gridCol w:w="1560"/>
        <w:gridCol w:w="1984"/>
      </w:tblGrid>
      <w:tr w:rsidR="00FE21B3" w:rsidTr="004D0D16">
        <w:tc>
          <w:tcPr>
            <w:tcW w:w="4182" w:type="dxa"/>
            <w:tcBorders>
              <w:top w:val="single" w:sz="18" w:space="0" w:color="auto"/>
              <w:left w:val="single" w:sz="18" w:space="0" w:color="auto"/>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Druh zásahu (</w:t>
            </w:r>
            <w:r>
              <w:rPr>
                <w:b/>
                <w:bCs/>
                <w:position w:val="6"/>
                <w:sz w:val="20"/>
                <w:szCs w:val="20"/>
              </w:rPr>
              <w:t>činnost</w:t>
            </w:r>
            <w:r w:rsidRPr="00533F0B">
              <w:rPr>
                <w:b/>
                <w:bCs/>
                <w:position w:val="6"/>
                <w:sz w:val="20"/>
                <w:szCs w:val="20"/>
              </w:rPr>
              <w:t xml:space="preserve">) </w:t>
            </w:r>
          </w:p>
          <w:p w:rsidR="004D0D16" w:rsidRPr="00533F0B" w:rsidRDefault="004D0D16" w:rsidP="004D0D16">
            <w:pPr>
              <w:pStyle w:val="Zkladntext"/>
              <w:jc w:val="left"/>
              <w:rPr>
                <w:b/>
                <w:bCs/>
                <w:position w:val="6"/>
                <w:sz w:val="20"/>
                <w:szCs w:val="20"/>
              </w:rPr>
            </w:pPr>
            <w:r w:rsidRPr="00533F0B">
              <w:rPr>
                <w:b/>
                <w:bCs/>
                <w:position w:val="6"/>
                <w:sz w:val="20"/>
                <w:szCs w:val="20"/>
              </w:rPr>
              <w:t xml:space="preserve"> </w:t>
            </w: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8F6F30">
              <w:rPr>
                <w:b/>
                <w:bCs/>
                <w:position w:val="6"/>
                <w:sz w:val="20"/>
                <w:szCs w:val="20"/>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rsidR="004D0D16" w:rsidRPr="00533F0B" w:rsidRDefault="004D0D16" w:rsidP="004D0D16">
            <w:pPr>
              <w:pStyle w:val="Zkladntext"/>
              <w:jc w:val="left"/>
              <w:rPr>
                <w:b/>
                <w:bCs/>
                <w:position w:val="6"/>
                <w:sz w:val="20"/>
                <w:szCs w:val="20"/>
              </w:rPr>
            </w:pPr>
            <w:r w:rsidRPr="00533F0B">
              <w:rPr>
                <w:b/>
                <w:bCs/>
                <w:position w:val="6"/>
                <w:sz w:val="20"/>
                <w:szCs w:val="20"/>
              </w:rPr>
              <w:t>Orientační náklady za období platnosti plánu péče (Kč)</w:t>
            </w:r>
          </w:p>
        </w:tc>
      </w:tr>
      <w:tr w:rsidR="00FE21B3" w:rsidTr="004D0D16">
        <w:tc>
          <w:tcPr>
            <w:tcW w:w="4182" w:type="dxa"/>
            <w:tcBorders>
              <w:top w:val="single" w:sz="12" w:space="0" w:color="auto"/>
              <w:left w:val="single" w:sz="18" w:space="0" w:color="auto"/>
              <w:bottom w:val="single" w:sz="6" w:space="0" w:color="000000"/>
              <w:right w:val="single" w:sz="6" w:space="0" w:color="000000"/>
            </w:tcBorders>
          </w:tcPr>
          <w:p w:rsidR="004D0D16" w:rsidRPr="00533F0B" w:rsidRDefault="00567620" w:rsidP="00F7081F">
            <w:pPr>
              <w:pStyle w:val="Zkladntext"/>
              <w:jc w:val="left"/>
              <w:rPr>
                <w:position w:val="6"/>
                <w:sz w:val="20"/>
                <w:szCs w:val="20"/>
              </w:rPr>
            </w:pPr>
            <w:r>
              <w:rPr>
                <w:position w:val="6"/>
                <w:sz w:val="20"/>
                <w:szCs w:val="20"/>
              </w:rPr>
              <w:t xml:space="preserve">pastva ovcí </w:t>
            </w:r>
          </w:p>
        </w:tc>
        <w:tc>
          <w:tcPr>
            <w:tcW w:w="1559" w:type="dxa"/>
            <w:tcBorders>
              <w:top w:val="single" w:sz="12" w:space="0" w:color="auto"/>
              <w:left w:val="single" w:sz="6" w:space="0" w:color="000000"/>
              <w:bottom w:val="single" w:sz="6" w:space="0" w:color="000000"/>
              <w:right w:val="single" w:sz="6" w:space="0" w:color="000000"/>
            </w:tcBorders>
          </w:tcPr>
          <w:p w:rsidR="004D0D16" w:rsidRPr="00533F0B" w:rsidRDefault="00783AE1" w:rsidP="00783AE1">
            <w:pPr>
              <w:pStyle w:val="Zkladntext"/>
              <w:jc w:val="left"/>
              <w:rPr>
                <w:position w:val="6"/>
                <w:sz w:val="20"/>
                <w:szCs w:val="20"/>
              </w:rPr>
            </w:pPr>
            <w:r>
              <w:rPr>
                <w:position w:val="6"/>
                <w:sz w:val="20"/>
                <w:szCs w:val="20"/>
              </w:rPr>
              <w:t>1,84 ha</w:t>
            </w:r>
          </w:p>
        </w:tc>
        <w:tc>
          <w:tcPr>
            <w:tcW w:w="1560" w:type="dxa"/>
            <w:tcBorders>
              <w:top w:val="single" w:sz="12" w:space="0" w:color="auto"/>
              <w:left w:val="single" w:sz="6" w:space="0" w:color="000000"/>
              <w:bottom w:val="single" w:sz="6" w:space="0" w:color="000000"/>
              <w:right w:val="single" w:sz="6" w:space="0" w:color="000000"/>
            </w:tcBorders>
          </w:tcPr>
          <w:p w:rsidR="004D0D16" w:rsidRPr="00533F0B" w:rsidRDefault="00783AE1" w:rsidP="00AD517A">
            <w:pPr>
              <w:pStyle w:val="Zkladntext"/>
              <w:jc w:val="left"/>
              <w:rPr>
                <w:position w:val="6"/>
                <w:sz w:val="20"/>
                <w:szCs w:val="20"/>
              </w:rPr>
            </w:pPr>
            <w:r>
              <w:rPr>
                <w:position w:val="6"/>
                <w:sz w:val="20"/>
                <w:szCs w:val="20"/>
              </w:rPr>
              <w:t>10</w:t>
            </w:r>
            <w:r w:rsidR="00AD517A">
              <w:rPr>
                <w:position w:val="6"/>
                <w:sz w:val="20"/>
                <w:szCs w:val="20"/>
              </w:rPr>
              <w:t>×</w:t>
            </w:r>
          </w:p>
        </w:tc>
        <w:tc>
          <w:tcPr>
            <w:tcW w:w="1984" w:type="dxa"/>
            <w:tcBorders>
              <w:top w:val="single" w:sz="12" w:space="0" w:color="auto"/>
              <w:left w:val="single" w:sz="6" w:space="0" w:color="000000"/>
              <w:bottom w:val="single" w:sz="6" w:space="0" w:color="000000"/>
              <w:right w:val="single" w:sz="18" w:space="0" w:color="auto"/>
            </w:tcBorders>
          </w:tcPr>
          <w:p w:rsidR="004D0D16" w:rsidRPr="00533F0B" w:rsidRDefault="009E6B57" w:rsidP="00B73807">
            <w:pPr>
              <w:pStyle w:val="Zkladntext"/>
              <w:jc w:val="right"/>
              <w:rPr>
                <w:position w:val="6"/>
                <w:sz w:val="20"/>
                <w:szCs w:val="20"/>
              </w:rPr>
            </w:pPr>
            <w:r>
              <w:rPr>
                <w:position w:val="6"/>
                <w:sz w:val="20"/>
                <w:szCs w:val="20"/>
              </w:rPr>
              <w:t>552 130</w:t>
            </w:r>
          </w:p>
        </w:tc>
      </w:tr>
      <w:tr w:rsidR="00783AE1" w:rsidTr="002D2DE6">
        <w:tc>
          <w:tcPr>
            <w:tcW w:w="4182" w:type="dxa"/>
            <w:tcBorders>
              <w:top w:val="single" w:sz="6" w:space="0" w:color="000000"/>
              <w:left w:val="single" w:sz="18" w:space="0" w:color="auto"/>
              <w:bottom w:val="single" w:sz="6" w:space="0" w:color="000000"/>
              <w:right w:val="single" w:sz="6" w:space="0" w:color="000000"/>
            </w:tcBorders>
          </w:tcPr>
          <w:p w:rsidR="00783AE1" w:rsidRDefault="00783AE1" w:rsidP="004D0D16">
            <w:pPr>
              <w:pStyle w:val="Zkladntext"/>
              <w:jc w:val="left"/>
              <w:rPr>
                <w:position w:val="6"/>
                <w:sz w:val="20"/>
                <w:szCs w:val="20"/>
              </w:rPr>
            </w:pPr>
            <w:r>
              <w:rPr>
                <w:position w:val="6"/>
                <w:sz w:val="20"/>
                <w:szCs w:val="20"/>
              </w:rPr>
              <w:t>sečení</w:t>
            </w:r>
          </w:p>
        </w:tc>
        <w:tc>
          <w:tcPr>
            <w:tcW w:w="1559" w:type="dxa"/>
            <w:tcBorders>
              <w:top w:val="single" w:sz="6" w:space="0" w:color="000000"/>
              <w:left w:val="single" w:sz="6" w:space="0" w:color="000000"/>
              <w:bottom w:val="single" w:sz="6" w:space="0" w:color="000000"/>
              <w:right w:val="single" w:sz="6" w:space="0" w:color="000000"/>
            </w:tcBorders>
          </w:tcPr>
          <w:p w:rsidR="00783AE1" w:rsidRDefault="006922E0" w:rsidP="00783AE1">
            <w:pPr>
              <w:pStyle w:val="Zkladntext"/>
              <w:jc w:val="left"/>
              <w:rPr>
                <w:position w:val="6"/>
                <w:sz w:val="20"/>
                <w:szCs w:val="20"/>
              </w:rPr>
            </w:pPr>
            <w:r>
              <w:rPr>
                <w:position w:val="6"/>
                <w:sz w:val="20"/>
                <w:szCs w:val="20"/>
              </w:rPr>
              <w:t>0,72 ha</w:t>
            </w:r>
          </w:p>
        </w:tc>
        <w:tc>
          <w:tcPr>
            <w:tcW w:w="1560" w:type="dxa"/>
            <w:tcBorders>
              <w:top w:val="single" w:sz="6" w:space="0" w:color="000000"/>
              <w:left w:val="single" w:sz="6" w:space="0" w:color="000000"/>
              <w:bottom w:val="single" w:sz="6" w:space="0" w:color="000000"/>
              <w:right w:val="single" w:sz="6" w:space="0" w:color="000000"/>
            </w:tcBorders>
          </w:tcPr>
          <w:p w:rsidR="00783AE1" w:rsidRDefault="006922E0" w:rsidP="004D0D16">
            <w:pPr>
              <w:pStyle w:val="Zkladntext"/>
              <w:jc w:val="left"/>
              <w:rPr>
                <w:position w:val="6"/>
                <w:sz w:val="20"/>
                <w:szCs w:val="20"/>
              </w:rPr>
            </w:pPr>
            <w:r>
              <w:rPr>
                <w:position w:val="6"/>
                <w:sz w:val="20"/>
                <w:szCs w:val="20"/>
              </w:rPr>
              <w:t>5</w:t>
            </w:r>
            <w:r w:rsidR="00AD517A">
              <w:rPr>
                <w:position w:val="6"/>
                <w:sz w:val="20"/>
                <w:szCs w:val="20"/>
              </w:rPr>
              <w:t>×</w:t>
            </w:r>
          </w:p>
        </w:tc>
        <w:tc>
          <w:tcPr>
            <w:tcW w:w="1984" w:type="dxa"/>
            <w:tcBorders>
              <w:top w:val="single" w:sz="6" w:space="0" w:color="000000"/>
              <w:left w:val="single" w:sz="6" w:space="0" w:color="000000"/>
              <w:bottom w:val="single" w:sz="6" w:space="0" w:color="000000"/>
              <w:right w:val="single" w:sz="18" w:space="0" w:color="auto"/>
            </w:tcBorders>
          </w:tcPr>
          <w:p w:rsidR="00783AE1" w:rsidRPr="00533F0B" w:rsidRDefault="006922E0" w:rsidP="004D0D16">
            <w:pPr>
              <w:pStyle w:val="Zkladntext"/>
              <w:jc w:val="right"/>
              <w:rPr>
                <w:position w:val="6"/>
                <w:sz w:val="20"/>
                <w:szCs w:val="20"/>
              </w:rPr>
            </w:pPr>
            <w:r>
              <w:rPr>
                <w:position w:val="6"/>
                <w:sz w:val="20"/>
                <w:szCs w:val="20"/>
              </w:rPr>
              <w:t>136</w:t>
            </w:r>
            <w:r w:rsidR="003F639C">
              <w:rPr>
                <w:position w:val="6"/>
                <w:sz w:val="20"/>
                <w:szCs w:val="20"/>
              </w:rPr>
              <w:t xml:space="preserve"> </w:t>
            </w:r>
            <w:r>
              <w:rPr>
                <w:position w:val="6"/>
                <w:sz w:val="20"/>
                <w:szCs w:val="20"/>
              </w:rPr>
              <w:t>080</w:t>
            </w:r>
          </w:p>
        </w:tc>
      </w:tr>
      <w:tr w:rsidR="00FE21B3" w:rsidTr="002D2DE6">
        <w:tc>
          <w:tcPr>
            <w:tcW w:w="4182" w:type="dxa"/>
            <w:tcBorders>
              <w:top w:val="single" w:sz="6" w:space="0" w:color="000000"/>
              <w:left w:val="single" w:sz="18" w:space="0" w:color="auto"/>
              <w:bottom w:val="single" w:sz="6" w:space="0" w:color="000000"/>
              <w:right w:val="single" w:sz="6" w:space="0" w:color="000000"/>
            </w:tcBorders>
          </w:tcPr>
          <w:p w:rsidR="004D0D16" w:rsidRPr="00533F0B" w:rsidRDefault="00503404" w:rsidP="004D0D16">
            <w:pPr>
              <w:pStyle w:val="Zkladntext"/>
              <w:jc w:val="left"/>
              <w:rPr>
                <w:position w:val="6"/>
                <w:sz w:val="20"/>
                <w:szCs w:val="20"/>
              </w:rPr>
            </w:pPr>
            <w:r>
              <w:rPr>
                <w:position w:val="6"/>
                <w:sz w:val="20"/>
                <w:szCs w:val="20"/>
              </w:rPr>
              <w:t xml:space="preserve">výřez </w:t>
            </w:r>
            <w:r w:rsidR="00567620">
              <w:rPr>
                <w:position w:val="6"/>
                <w:sz w:val="20"/>
                <w:szCs w:val="20"/>
              </w:rPr>
              <w:t>náletových dřevin</w:t>
            </w:r>
            <w:r w:rsidR="00D24D83">
              <w:rPr>
                <w:position w:val="6"/>
                <w:sz w:val="20"/>
                <w:szCs w:val="20"/>
              </w:rPr>
              <w:t xml:space="preserve"> </w:t>
            </w:r>
          </w:p>
        </w:tc>
        <w:tc>
          <w:tcPr>
            <w:tcW w:w="1559" w:type="dxa"/>
            <w:tcBorders>
              <w:top w:val="single" w:sz="6" w:space="0" w:color="000000"/>
              <w:left w:val="single" w:sz="6" w:space="0" w:color="000000"/>
              <w:bottom w:val="single" w:sz="6" w:space="0" w:color="000000"/>
              <w:right w:val="single" w:sz="6" w:space="0" w:color="000000"/>
            </w:tcBorders>
          </w:tcPr>
          <w:p w:rsidR="004D0D16" w:rsidRPr="00533F0B" w:rsidRDefault="00783AE1" w:rsidP="00783AE1">
            <w:pPr>
              <w:pStyle w:val="Zkladntext"/>
              <w:jc w:val="left"/>
              <w:rPr>
                <w:position w:val="6"/>
                <w:sz w:val="20"/>
                <w:szCs w:val="20"/>
              </w:rPr>
            </w:pPr>
            <w:r>
              <w:rPr>
                <w:position w:val="6"/>
                <w:sz w:val="20"/>
                <w:szCs w:val="20"/>
              </w:rPr>
              <w:t>0,6 ha</w:t>
            </w:r>
          </w:p>
        </w:tc>
        <w:tc>
          <w:tcPr>
            <w:tcW w:w="1560" w:type="dxa"/>
            <w:tcBorders>
              <w:top w:val="single" w:sz="6" w:space="0" w:color="000000"/>
              <w:left w:val="single" w:sz="6" w:space="0" w:color="000000"/>
              <w:bottom w:val="single" w:sz="6" w:space="0" w:color="000000"/>
              <w:right w:val="single" w:sz="6" w:space="0" w:color="000000"/>
            </w:tcBorders>
          </w:tcPr>
          <w:p w:rsidR="004D0D16" w:rsidRPr="00533F0B" w:rsidRDefault="002D2DE6" w:rsidP="00AD517A">
            <w:pPr>
              <w:pStyle w:val="Zkladntext"/>
              <w:jc w:val="left"/>
              <w:rPr>
                <w:position w:val="6"/>
                <w:sz w:val="20"/>
                <w:szCs w:val="20"/>
              </w:rPr>
            </w:pPr>
            <w:r>
              <w:rPr>
                <w:position w:val="6"/>
                <w:sz w:val="20"/>
                <w:szCs w:val="20"/>
              </w:rPr>
              <w:t>1</w:t>
            </w:r>
            <w:r w:rsidR="00AD517A">
              <w:rPr>
                <w:position w:val="6"/>
                <w:sz w:val="20"/>
                <w:szCs w:val="20"/>
              </w:rPr>
              <w:t>×</w:t>
            </w:r>
          </w:p>
        </w:tc>
        <w:tc>
          <w:tcPr>
            <w:tcW w:w="1984" w:type="dxa"/>
            <w:tcBorders>
              <w:top w:val="single" w:sz="6" w:space="0" w:color="000000"/>
              <w:left w:val="single" w:sz="6" w:space="0" w:color="000000"/>
              <w:bottom w:val="single" w:sz="6" w:space="0" w:color="000000"/>
              <w:right w:val="single" w:sz="18" w:space="0" w:color="auto"/>
            </w:tcBorders>
          </w:tcPr>
          <w:p w:rsidR="004D0D16" w:rsidRPr="00533F0B" w:rsidRDefault="009E6B57" w:rsidP="004D0D16">
            <w:pPr>
              <w:pStyle w:val="Zkladntext"/>
              <w:jc w:val="right"/>
              <w:rPr>
                <w:position w:val="6"/>
                <w:sz w:val="20"/>
                <w:szCs w:val="20"/>
              </w:rPr>
            </w:pPr>
            <w:r>
              <w:rPr>
                <w:position w:val="6"/>
                <w:sz w:val="20"/>
                <w:szCs w:val="20"/>
              </w:rPr>
              <w:t>84 400</w:t>
            </w:r>
          </w:p>
        </w:tc>
      </w:tr>
      <w:tr w:rsidR="00FE21B3" w:rsidTr="002D2DE6">
        <w:tc>
          <w:tcPr>
            <w:tcW w:w="4182" w:type="dxa"/>
            <w:tcBorders>
              <w:top w:val="single" w:sz="6" w:space="0" w:color="000000"/>
              <w:left w:val="single" w:sz="18" w:space="0" w:color="auto"/>
              <w:bottom w:val="single" w:sz="4" w:space="0" w:color="auto"/>
              <w:right w:val="single" w:sz="6" w:space="0" w:color="000000"/>
            </w:tcBorders>
          </w:tcPr>
          <w:p w:rsidR="004D0D16" w:rsidRPr="00533F0B" w:rsidRDefault="00866F7D" w:rsidP="004D0D16">
            <w:pPr>
              <w:pStyle w:val="Zkladntext"/>
              <w:jc w:val="left"/>
              <w:rPr>
                <w:position w:val="6"/>
                <w:sz w:val="20"/>
                <w:szCs w:val="20"/>
              </w:rPr>
            </w:pPr>
            <w:r>
              <w:rPr>
                <w:position w:val="6"/>
                <w:sz w:val="20"/>
                <w:szCs w:val="20"/>
              </w:rPr>
              <w:t xml:space="preserve">odstranění </w:t>
            </w:r>
            <w:r w:rsidR="00783AE1">
              <w:rPr>
                <w:position w:val="6"/>
                <w:sz w:val="20"/>
                <w:szCs w:val="20"/>
              </w:rPr>
              <w:t xml:space="preserve">výmladků </w:t>
            </w:r>
            <w:r w:rsidR="00567620">
              <w:rPr>
                <w:position w:val="6"/>
                <w:sz w:val="20"/>
                <w:szCs w:val="20"/>
              </w:rPr>
              <w:t>náletových dřevin</w:t>
            </w:r>
          </w:p>
        </w:tc>
        <w:tc>
          <w:tcPr>
            <w:tcW w:w="1559" w:type="dxa"/>
            <w:tcBorders>
              <w:top w:val="single" w:sz="6" w:space="0" w:color="000000"/>
              <w:left w:val="single" w:sz="6" w:space="0" w:color="000000"/>
              <w:bottom w:val="single" w:sz="4" w:space="0" w:color="auto"/>
              <w:right w:val="single" w:sz="6" w:space="0" w:color="000000"/>
            </w:tcBorders>
          </w:tcPr>
          <w:p w:rsidR="004D0D16" w:rsidRPr="00533F0B" w:rsidRDefault="00783AE1" w:rsidP="00E204E8">
            <w:pPr>
              <w:pStyle w:val="Zkladntext"/>
              <w:jc w:val="left"/>
              <w:rPr>
                <w:position w:val="6"/>
                <w:sz w:val="20"/>
                <w:szCs w:val="20"/>
              </w:rPr>
            </w:pPr>
            <w:r>
              <w:rPr>
                <w:position w:val="6"/>
                <w:sz w:val="20"/>
                <w:szCs w:val="20"/>
              </w:rPr>
              <w:t>0,7</w:t>
            </w:r>
            <w:r w:rsidR="006922E0">
              <w:rPr>
                <w:position w:val="6"/>
                <w:sz w:val="20"/>
                <w:szCs w:val="20"/>
              </w:rPr>
              <w:t>5</w:t>
            </w:r>
            <w:r>
              <w:rPr>
                <w:position w:val="6"/>
                <w:sz w:val="20"/>
                <w:szCs w:val="20"/>
              </w:rPr>
              <w:t xml:space="preserve"> ha</w:t>
            </w:r>
            <w:r w:rsidR="002D2DE6">
              <w:rPr>
                <w:position w:val="6"/>
                <w:sz w:val="20"/>
                <w:szCs w:val="20"/>
              </w:rPr>
              <w:t xml:space="preserve"> </w:t>
            </w:r>
          </w:p>
        </w:tc>
        <w:tc>
          <w:tcPr>
            <w:tcW w:w="1560" w:type="dxa"/>
            <w:tcBorders>
              <w:top w:val="single" w:sz="6" w:space="0" w:color="000000"/>
              <w:left w:val="single" w:sz="6" w:space="0" w:color="000000"/>
              <w:bottom w:val="single" w:sz="4" w:space="0" w:color="auto"/>
              <w:right w:val="single" w:sz="6" w:space="0" w:color="000000"/>
            </w:tcBorders>
          </w:tcPr>
          <w:p w:rsidR="004D0D16" w:rsidRPr="00533F0B" w:rsidRDefault="006922E0" w:rsidP="00AD517A">
            <w:pPr>
              <w:pStyle w:val="Zkladntext"/>
              <w:jc w:val="left"/>
              <w:rPr>
                <w:position w:val="6"/>
                <w:sz w:val="20"/>
                <w:szCs w:val="20"/>
              </w:rPr>
            </w:pPr>
            <w:r>
              <w:rPr>
                <w:position w:val="6"/>
                <w:sz w:val="20"/>
                <w:szCs w:val="20"/>
              </w:rPr>
              <w:t>10</w:t>
            </w:r>
            <w:r w:rsidR="00AD517A">
              <w:rPr>
                <w:position w:val="6"/>
                <w:sz w:val="20"/>
                <w:szCs w:val="20"/>
              </w:rPr>
              <w:t>×</w:t>
            </w:r>
          </w:p>
        </w:tc>
        <w:tc>
          <w:tcPr>
            <w:tcW w:w="1984" w:type="dxa"/>
            <w:tcBorders>
              <w:top w:val="single" w:sz="6" w:space="0" w:color="000000"/>
              <w:left w:val="single" w:sz="6" w:space="0" w:color="000000"/>
              <w:bottom w:val="single" w:sz="4" w:space="0" w:color="auto"/>
              <w:right w:val="single" w:sz="18" w:space="0" w:color="auto"/>
            </w:tcBorders>
          </w:tcPr>
          <w:p w:rsidR="004D0D16" w:rsidRPr="00533F0B" w:rsidRDefault="009E6B57" w:rsidP="004D0D16">
            <w:pPr>
              <w:pStyle w:val="Zkladntext"/>
              <w:jc w:val="right"/>
              <w:rPr>
                <w:position w:val="6"/>
                <w:sz w:val="20"/>
                <w:szCs w:val="20"/>
              </w:rPr>
            </w:pPr>
            <w:r>
              <w:rPr>
                <w:position w:val="6"/>
                <w:sz w:val="20"/>
                <w:szCs w:val="20"/>
              </w:rPr>
              <w:t>315 000</w:t>
            </w:r>
          </w:p>
        </w:tc>
      </w:tr>
      <w:tr w:rsidR="00503404" w:rsidTr="002D2DE6">
        <w:tc>
          <w:tcPr>
            <w:tcW w:w="4182" w:type="dxa"/>
            <w:tcBorders>
              <w:top w:val="single" w:sz="4" w:space="0" w:color="auto"/>
              <w:left w:val="single" w:sz="18" w:space="0" w:color="auto"/>
              <w:bottom w:val="single" w:sz="12" w:space="0" w:color="auto"/>
              <w:right w:val="single" w:sz="6" w:space="0" w:color="000000"/>
            </w:tcBorders>
          </w:tcPr>
          <w:p w:rsidR="00503404" w:rsidRDefault="006922E0" w:rsidP="004D0D16">
            <w:pPr>
              <w:pStyle w:val="Zkladntext"/>
              <w:jc w:val="left"/>
              <w:rPr>
                <w:position w:val="6"/>
                <w:sz w:val="20"/>
                <w:szCs w:val="20"/>
              </w:rPr>
            </w:pPr>
            <w:r>
              <w:rPr>
                <w:position w:val="6"/>
                <w:sz w:val="20"/>
                <w:szCs w:val="20"/>
              </w:rPr>
              <w:t>obnova</w:t>
            </w:r>
            <w:r w:rsidR="00503404">
              <w:rPr>
                <w:position w:val="6"/>
                <w:sz w:val="20"/>
                <w:szCs w:val="20"/>
              </w:rPr>
              <w:t xml:space="preserve"> značení přírodní památky</w:t>
            </w:r>
          </w:p>
        </w:tc>
        <w:tc>
          <w:tcPr>
            <w:tcW w:w="1559" w:type="dxa"/>
            <w:tcBorders>
              <w:top w:val="single" w:sz="4" w:space="0" w:color="auto"/>
              <w:left w:val="single" w:sz="6" w:space="0" w:color="000000"/>
              <w:bottom w:val="single" w:sz="12" w:space="0" w:color="auto"/>
              <w:right w:val="single" w:sz="6" w:space="0" w:color="000000"/>
            </w:tcBorders>
          </w:tcPr>
          <w:p w:rsidR="00503404" w:rsidRDefault="009E6B57" w:rsidP="004D0D16">
            <w:pPr>
              <w:pStyle w:val="Zkladntext"/>
              <w:jc w:val="left"/>
              <w:rPr>
                <w:position w:val="6"/>
                <w:sz w:val="20"/>
                <w:szCs w:val="20"/>
              </w:rPr>
            </w:pPr>
            <w:r>
              <w:rPr>
                <w:position w:val="6"/>
                <w:sz w:val="20"/>
                <w:szCs w:val="20"/>
              </w:rPr>
              <w:t xml:space="preserve">3 </w:t>
            </w:r>
            <w:r w:rsidR="00F4480C">
              <w:rPr>
                <w:position w:val="6"/>
                <w:sz w:val="20"/>
                <w:szCs w:val="20"/>
              </w:rPr>
              <w:t>ks</w:t>
            </w:r>
            <w:r>
              <w:rPr>
                <w:position w:val="6"/>
                <w:sz w:val="20"/>
                <w:szCs w:val="20"/>
              </w:rPr>
              <w:t xml:space="preserve"> </w:t>
            </w:r>
            <w:r w:rsidR="00F4480C">
              <w:rPr>
                <w:position w:val="6"/>
                <w:sz w:val="20"/>
                <w:szCs w:val="20"/>
              </w:rPr>
              <w:t>(</w:t>
            </w:r>
            <w:r>
              <w:rPr>
                <w:position w:val="6"/>
                <w:sz w:val="20"/>
                <w:szCs w:val="20"/>
              </w:rPr>
              <w:t>tabulové značení</w:t>
            </w:r>
            <w:r w:rsidR="00F4480C">
              <w:rPr>
                <w:position w:val="6"/>
                <w:sz w:val="20"/>
                <w:szCs w:val="20"/>
              </w:rPr>
              <w:t>)</w:t>
            </w:r>
          </w:p>
          <w:p w:rsidR="009E6B57" w:rsidRDefault="009E6B57" w:rsidP="004D0D16">
            <w:pPr>
              <w:pStyle w:val="Zkladntext"/>
              <w:jc w:val="left"/>
              <w:rPr>
                <w:position w:val="6"/>
                <w:sz w:val="20"/>
                <w:szCs w:val="20"/>
              </w:rPr>
            </w:pPr>
            <w:r>
              <w:rPr>
                <w:position w:val="6"/>
                <w:sz w:val="20"/>
                <w:szCs w:val="20"/>
              </w:rPr>
              <w:t xml:space="preserve">20 </w:t>
            </w:r>
            <w:r w:rsidR="00F4480C">
              <w:rPr>
                <w:position w:val="6"/>
                <w:sz w:val="20"/>
                <w:szCs w:val="20"/>
              </w:rPr>
              <w:t>ks</w:t>
            </w:r>
            <w:r>
              <w:rPr>
                <w:position w:val="6"/>
                <w:sz w:val="20"/>
                <w:szCs w:val="20"/>
              </w:rPr>
              <w:t xml:space="preserve"> </w:t>
            </w:r>
            <w:r w:rsidR="00F4480C">
              <w:rPr>
                <w:position w:val="6"/>
                <w:sz w:val="20"/>
                <w:szCs w:val="20"/>
              </w:rPr>
              <w:t>(</w:t>
            </w:r>
            <w:r>
              <w:rPr>
                <w:position w:val="6"/>
                <w:sz w:val="20"/>
                <w:szCs w:val="20"/>
              </w:rPr>
              <w:t xml:space="preserve">kůl s pruh. </w:t>
            </w:r>
            <w:proofErr w:type="gramStart"/>
            <w:r>
              <w:rPr>
                <w:position w:val="6"/>
                <w:sz w:val="20"/>
                <w:szCs w:val="20"/>
              </w:rPr>
              <w:t>značením</w:t>
            </w:r>
            <w:proofErr w:type="gramEnd"/>
            <w:r w:rsidR="00F4480C">
              <w:rPr>
                <w:position w:val="6"/>
                <w:sz w:val="20"/>
                <w:szCs w:val="20"/>
              </w:rPr>
              <w:t>)</w:t>
            </w:r>
          </w:p>
        </w:tc>
        <w:tc>
          <w:tcPr>
            <w:tcW w:w="1560" w:type="dxa"/>
            <w:tcBorders>
              <w:top w:val="single" w:sz="4" w:space="0" w:color="auto"/>
              <w:left w:val="single" w:sz="6" w:space="0" w:color="000000"/>
              <w:bottom w:val="single" w:sz="12" w:space="0" w:color="auto"/>
              <w:right w:val="single" w:sz="6" w:space="0" w:color="000000"/>
            </w:tcBorders>
          </w:tcPr>
          <w:p w:rsidR="00503404" w:rsidRDefault="00503404" w:rsidP="00AD517A">
            <w:pPr>
              <w:pStyle w:val="Zkladntext"/>
              <w:jc w:val="left"/>
              <w:rPr>
                <w:position w:val="6"/>
                <w:sz w:val="20"/>
                <w:szCs w:val="20"/>
              </w:rPr>
            </w:pPr>
            <w:r>
              <w:rPr>
                <w:position w:val="6"/>
                <w:sz w:val="20"/>
                <w:szCs w:val="20"/>
              </w:rPr>
              <w:t>1</w:t>
            </w:r>
            <w:r w:rsidR="00AD517A">
              <w:rPr>
                <w:position w:val="6"/>
                <w:sz w:val="20"/>
                <w:szCs w:val="20"/>
              </w:rPr>
              <w:t>×</w:t>
            </w:r>
          </w:p>
        </w:tc>
        <w:tc>
          <w:tcPr>
            <w:tcW w:w="1984" w:type="dxa"/>
            <w:tcBorders>
              <w:top w:val="single" w:sz="4" w:space="0" w:color="auto"/>
              <w:left w:val="single" w:sz="6" w:space="0" w:color="000000"/>
              <w:bottom w:val="single" w:sz="12" w:space="0" w:color="auto"/>
              <w:right w:val="single" w:sz="18" w:space="0" w:color="auto"/>
            </w:tcBorders>
          </w:tcPr>
          <w:p w:rsidR="00503404" w:rsidRDefault="009E6B57" w:rsidP="004D0D16">
            <w:pPr>
              <w:pStyle w:val="Zkladntext"/>
              <w:jc w:val="right"/>
              <w:rPr>
                <w:position w:val="6"/>
                <w:sz w:val="20"/>
                <w:szCs w:val="20"/>
              </w:rPr>
            </w:pPr>
            <w:r>
              <w:rPr>
                <w:position w:val="6"/>
                <w:sz w:val="20"/>
                <w:szCs w:val="20"/>
              </w:rPr>
              <w:t>17 680</w:t>
            </w:r>
          </w:p>
        </w:tc>
      </w:tr>
      <w:tr w:rsidR="00FE21B3" w:rsidTr="004D0D16">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rsidR="004D0D16" w:rsidRPr="00533F0B" w:rsidRDefault="004D0D16" w:rsidP="004D0D16">
            <w:pPr>
              <w:pStyle w:val="Zkladntext"/>
              <w:jc w:val="left"/>
              <w:rPr>
                <w:b/>
                <w:bCs/>
                <w:position w:val="6"/>
                <w:sz w:val="20"/>
                <w:szCs w:val="20"/>
              </w:rPr>
            </w:pPr>
            <w:r w:rsidRPr="00533F0B">
              <w:rPr>
                <w:b/>
                <w:bCs/>
                <w:spacing w:val="120"/>
                <w:position w:val="6"/>
                <w:sz w:val="20"/>
                <w:szCs w:val="20"/>
              </w:rPr>
              <w:t>Náklady celkem</w:t>
            </w:r>
            <w:r w:rsidRPr="00533F0B">
              <w:rPr>
                <w:b/>
                <w:bCs/>
                <w:position w:val="6"/>
                <w:sz w:val="20"/>
                <w:szCs w:val="20"/>
              </w:rPr>
              <w:t xml:space="preserve"> (Kč)</w:t>
            </w:r>
          </w:p>
        </w:tc>
        <w:tc>
          <w:tcPr>
            <w:tcW w:w="1984" w:type="dxa"/>
            <w:tcBorders>
              <w:top w:val="single" w:sz="12" w:space="0" w:color="auto"/>
              <w:left w:val="single" w:sz="6" w:space="0" w:color="000000"/>
              <w:bottom w:val="single" w:sz="18" w:space="0" w:color="auto"/>
              <w:right w:val="single" w:sz="18" w:space="0" w:color="auto"/>
            </w:tcBorders>
          </w:tcPr>
          <w:p w:rsidR="004D0D16" w:rsidRPr="00533F0B" w:rsidRDefault="009E6B57" w:rsidP="00E96F7E">
            <w:pPr>
              <w:pStyle w:val="Zkladntext"/>
              <w:jc w:val="right"/>
              <w:rPr>
                <w:b/>
                <w:bCs/>
                <w:position w:val="6"/>
                <w:sz w:val="20"/>
                <w:szCs w:val="20"/>
              </w:rPr>
            </w:pPr>
            <w:r>
              <w:rPr>
                <w:b/>
                <w:bCs/>
                <w:position w:val="6"/>
                <w:sz w:val="20"/>
                <w:szCs w:val="20"/>
              </w:rPr>
              <w:t>1 105 290</w:t>
            </w:r>
          </w:p>
        </w:tc>
      </w:tr>
    </w:tbl>
    <w:p w:rsidR="004D0D16" w:rsidRDefault="004D0D16">
      <w:pPr>
        <w:pStyle w:val="Zkladntext"/>
        <w:rPr>
          <w:i/>
          <w:iCs/>
        </w:rPr>
      </w:pPr>
    </w:p>
    <w:p w:rsidR="00F800B4" w:rsidRDefault="00F800B4" w:rsidP="00503404">
      <w:pPr>
        <w:adjustRightInd w:val="0"/>
        <w:jc w:val="both"/>
        <w:rPr>
          <w:sz w:val="24"/>
          <w:szCs w:val="24"/>
        </w:rPr>
      </w:pPr>
      <w:r w:rsidRPr="00503404">
        <w:rPr>
          <w:sz w:val="24"/>
          <w:szCs w:val="24"/>
        </w:rPr>
        <w:t xml:space="preserve">Předpokládané orientační náklady jsou stanoveny pouze s ohledem na § 68 odst. 3 zákona č. 114/1992 Sb. Finančně-právní stránka je vždy řešena až před realizací konkrétních zásahů. </w:t>
      </w:r>
    </w:p>
    <w:p w:rsidR="001F4E57" w:rsidRPr="00503404" w:rsidRDefault="001F4E57" w:rsidP="00503404">
      <w:pPr>
        <w:adjustRightInd w:val="0"/>
        <w:jc w:val="both"/>
        <w:rPr>
          <w:sz w:val="24"/>
          <w:szCs w:val="24"/>
        </w:rPr>
      </w:pPr>
    </w:p>
    <w:p w:rsidR="00F800B4" w:rsidRDefault="00F800B4">
      <w:pPr>
        <w:pStyle w:val="Zkladntext"/>
        <w:rPr>
          <w:i/>
          <w:iCs/>
        </w:rPr>
      </w:pPr>
    </w:p>
    <w:p w:rsidR="004D0D16" w:rsidRPr="008F6F30" w:rsidRDefault="004D0D16" w:rsidP="001776D8">
      <w:pPr>
        <w:pStyle w:val="Nadpis2"/>
      </w:pPr>
      <w:bookmarkStart w:id="164" w:name="_Toc256000041"/>
      <w:bookmarkStart w:id="165" w:name="_Toc514409743"/>
      <w:bookmarkStart w:id="166" w:name="_Toc516042652"/>
      <w:bookmarkStart w:id="167" w:name="_Toc61431789"/>
      <w:bookmarkStart w:id="168" w:name="_Toc63841612"/>
      <w:r>
        <w:t>4.2 Použité podklady a zdroje informací</w:t>
      </w:r>
      <w:bookmarkEnd w:id="164"/>
      <w:bookmarkEnd w:id="165"/>
      <w:bookmarkEnd w:id="166"/>
      <w:bookmarkEnd w:id="167"/>
      <w:bookmarkEnd w:id="168"/>
    </w:p>
    <w:p w:rsidR="004D0D16" w:rsidRDefault="004D0D16">
      <w:pPr>
        <w:pStyle w:val="Pokraovnseznamu"/>
        <w:widowControl/>
        <w:spacing w:after="0"/>
        <w:ind w:left="0"/>
        <w:jc w:val="both"/>
        <w:rPr>
          <w:i/>
          <w:iCs/>
          <w:sz w:val="24"/>
          <w:szCs w:val="24"/>
        </w:rPr>
      </w:pPr>
    </w:p>
    <w:p w:rsidR="001316B2" w:rsidRPr="001316B2" w:rsidRDefault="001316B2" w:rsidP="00F800B4">
      <w:pPr>
        <w:adjustRightInd w:val="0"/>
        <w:spacing w:after="120" w:line="276" w:lineRule="auto"/>
        <w:ind w:left="284" w:hanging="284"/>
        <w:jc w:val="both"/>
        <w:rPr>
          <w:sz w:val="24"/>
          <w:szCs w:val="24"/>
        </w:rPr>
      </w:pPr>
      <w:r w:rsidRPr="001316B2">
        <w:rPr>
          <w:sz w:val="24"/>
          <w:szCs w:val="24"/>
        </w:rPr>
        <w:t>Demek J.</w:t>
      </w:r>
      <w:r w:rsidR="000F4CA5">
        <w:rPr>
          <w:sz w:val="24"/>
          <w:szCs w:val="24"/>
        </w:rPr>
        <w:t xml:space="preserve"> &amp;</w:t>
      </w:r>
      <w:r w:rsidRPr="001316B2">
        <w:rPr>
          <w:sz w:val="24"/>
          <w:szCs w:val="24"/>
        </w:rPr>
        <w:t xml:space="preserve"> Mackovčin P. </w:t>
      </w:r>
      <w:r w:rsidR="004658CB" w:rsidRPr="0049231D">
        <w:rPr>
          <w:iCs/>
          <w:sz w:val="24"/>
          <w:szCs w:val="24"/>
        </w:rPr>
        <w:t xml:space="preserve">[eds] </w:t>
      </w:r>
      <w:r w:rsidR="000F4CA5">
        <w:rPr>
          <w:sz w:val="24"/>
          <w:szCs w:val="24"/>
        </w:rPr>
        <w:t>(2006): Z</w:t>
      </w:r>
      <w:r w:rsidR="000F4CA5" w:rsidRPr="001316B2">
        <w:rPr>
          <w:sz w:val="24"/>
          <w:szCs w:val="24"/>
        </w:rPr>
        <w:t>eměpisný lexikon ČR</w:t>
      </w:r>
      <w:r w:rsidR="000F4CA5">
        <w:rPr>
          <w:sz w:val="24"/>
          <w:szCs w:val="24"/>
        </w:rPr>
        <w:t>: Hory a nížiny</w:t>
      </w:r>
      <w:r>
        <w:rPr>
          <w:sz w:val="24"/>
          <w:szCs w:val="24"/>
        </w:rPr>
        <w:t xml:space="preserve">. </w:t>
      </w:r>
      <w:r w:rsidR="000D7C95" w:rsidRPr="0049231D">
        <w:rPr>
          <w:iCs/>
          <w:sz w:val="24"/>
          <w:szCs w:val="24"/>
        </w:rPr>
        <w:t>–</w:t>
      </w:r>
      <w:r w:rsidR="000D7C95">
        <w:rPr>
          <w:iCs/>
          <w:sz w:val="24"/>
          <w:szCs w:val="24"/>
        </w:rPr>
        <w:t xml:space="preserve"> </w:t>
      </w:r>
      <w:r w:rsidRPr="003F7131">
        <w:rPr>
          <w:iCs/>
          <w:sz w:val="24"/>
          <w:szCs w:val="24"/>
        </w:rPr>
        <w:t xml:space="preserve">Agentura ochrany přírody a krajiny ČR, </w:t>
      </w:r>
      <w:r w:rsidR="000F4CA5">
        <w:rPr>
          <w:iCs/>
          <w:sz w:val="24"/>
          <w:szCs w:val="24"/>
        </w:rPr>
        <w:t>Brno</w:t>
      </w:r>
      <w:r w:rsidRPr="003F7131">
        <w:rPr>
          <w:iCs/>
          <w:sz w:val="24"/>
          <w:szCs w:val="24"/>
        </w:rPr>
        <w:t>.</w:t>
      </w:r>
    </w:p>
    <w:p w:rsidR="00467648" w:rsidRPr="001316B2" w:rsidRDefault="000F4CA5" w:rsidP="00F800B4">
      <w:pPr>
        <w:adjustRightInd w:val="0"/>
        <w:spacing w:after="120" w:line="276" w:lineRule="auto"/>
        <w:ind w:left="284" w:hanging="284"/>
        <w:jc w:val="both"/>
        <w:rPr>
          <w:sz w:val="24"/>
          <w:szCs w:val="24"/>
        </w:rPr>
      </w:pPr>
      <w:r>
        <w:rPr>
          <w:sz w:val="24"/>
          <w:szCs w:val="24"/>
        </w:rPr>
        <w:t>Dvořák L. &amp;</w:t>
      </w:r>
      <w:r w:rsidR="00467648" w:rsidRPr="001316B2">
        <w:rPr>
          <w:sz w:val="24"/>
          <w:szCs w:val="24"/>
        </w:rPr>
        <w:t xml:space="preserve"> </w:t>
      </w:r>
      <w:r w:rsidRPr="001316B2">
        <w:rPr>
          <w:sz w:val="24"/>
          <w:szCs w:val="24"/>
        </w:rPr>
        <w:t>T</w:t>
      </w:r>
      <w:r>
        <w:rPr>
          <w:sz w:val="24"/>
          <w:szCs w:val="24"/>
        </w:rPr>
        <w:t>učková</w:t>
      </w:r>
      <w:r w:rsidRPr="001316B2">
        <w:rPr>
          <w:sz w:val="24"/>
          <w:szCs w:val="24"/>
        </w:rPr>
        <w:t xml:space="preserve"> </w:t>
      </w:r>
      <w:r w:rsidR="00467648" w:rsidRPr="001316B2">
        <w:rPr>
          <w:sz w:val="24"/>
          <w:szCs w:val="24"/>
        </w:rPr>
        <w:t xml:space="preserve">P. (2004) Přehled terestrických plžů CHKO Křivoklátsko. (List of terrestrial gastropods of the Křivoklátsko Protected Landscape Area). </w:t>
      </w:r>
      <w:r w:rsidR="004658CB" w:rsidRPr="0049231D">
        <w:rPr>
          <w:iCs/>
          <w:sz w:val="24"/>
          <w:szCs w:val="24"/>
        </w:rPr>
        <w:t>–</w:t>
      </w:r>
      <w:r w:rsidR="004658CB">
        <w:rPr>
          <w:iCs/>
          <w:sz w:val="24"/>
          <w:szCs w:val="24"/>
        </w:rPr>
        <w:t xml:space="preserve"> </w:t>
      </w:r>
      <w:r w:rsidR="00467648" w:rsidRPr="001316B2">
        <w:rPr>
          <w:sz w:val="24"/>
          <w:szCs w:val="24"/>
        </w:rPr>
        <w:t>Erica, Plzeň 12</w:t>
      </w:r>
      <w:r w:rsidR="004658CB">
        <w:rPr>
          <w:sz w:val="24"/>
          <w:szCs w:val="24"/>
        </w:rPr>
        <w:t>:</w:t>
      </w:r>
      <w:r w:rsidR="00467648" w:rsidRPr="001316B2">
        <w:rPr>
          <w:sz w:val="24"/>
          <w:szCs w:val="24"/>
        </w:rPr>
        <w:t xml:space="preserve"> 83</w:t>
      </w:r>
      <w:r w:rsidR="004658CB" w:rsidRPr="0049231D">
        <w:rPr>
          <w:iCs/>
          <w:sz w:val="24"/>
          <w:szCs w:val="24"/>
        </w:rPr>
        <w:t>–</w:t>
      </w:r>
      <w:r w:rsidR="00467648" w:rsidRPr="001316B2">
        <w:rPr>
          <w:sz w:val="24"/>
          <w:szCs w:val="24"/>
        </w:rPr>
        <w:t>91.</w:t>
      </w:r>
    </w:p>
    <w:p w:rsidR="004658CB" w:rsidRPr="004658CB" w:rsidRDefault="00663D32" w:rsidP="004658CB">
      <w:pPr>
        <w:pStyle w:val="Seznam2"/>
        <w:widowControl/>
        <w:spacing w:after="240"/>
        <w:ind w:left="426" w:hanging="426"/>
        <w:jc w:val="both"/>
        <w:rPr>
          <w:iCs/>
          <w:sz w:val="24"/>
          <w:szCs w:val="24"/>
        </w:rPr>
      </w:pPr>
      <w:r w:rsidRPr="00663D32">
        <w:rPr>
          <w:iCs/>
          <w:sz w:val="24"/>
          <w:szCs w:val="24"/>
        </w:rPr>
        <w:t xml:space="preserve">Grulich V. &amp; Chobot K. [eds] (2017): Červený seznam ohrožených druhů České republiky. Cévnaté rostliny. </w:t>
      </w:r>
      <w:r w:rsidRPr="00663D32">
        <w:rPr>
          <w:rStyle w:val="c1"/>
          <w:rFonts w:eastAsiaTheme="minorEastAsia"/>
          <w:sz w:val="24"/>
          <w:szCs w:val="24"/>
        </w:rPr>
        <w:t xml:space="preserve">– </w:t>
      </w:r>
      <w:r w:rsidRPr="00663D32">
        <w:rPr>
          <w:iCs/>
          <w:sz w:val="24"/>
          <w:szCs w:val="24"/>
        </w:rPr>
        <w:t>Příroda, 35: 1–178.</w:t>
      </w:r>
    </w:p>
    <w:p w:rsidR="00E03B36" w:rsidRDefault="00E03B36" w:rsidP="00F800B4">
      <w:pPr>
        <w:adjustRightInd w:val="0"/>
        <w:spacing w:after="120" w:line="276" w:lineRule="auto"/>
        <w:ind w:left="284" w:hanging="284"/>
        <w:jc w:val="both"/>
        <w:rPr>
          <w:sz w:val="24"/>
          <w:szCs w:val="24"/>
        </w:rPr>
      </w:pPr>
      <w:r w:rsidRPr="00E03B36">
        <w:rPr>
          <w:sz w:val="24"/>
          <w:szCs w:val="24"/>
        </w:rPr>
        <w:t xml:space="preserve">Havlíček V. </w:t>
      </w:r>
      <w:r w:rsidR="004658CB">
        <w:rPr>
          <w:sz w:val="24"/>
          <w:szCs w:val="24"/>
        </w:rPr>
        <w:t xml:space="preserve">et al. </w:t>
      </w:r>
      <w:r w:rsidRPr="00E03B36">
        <w:rPr>
          <w:sz w:val="24"/>
          <w:szCs w:val="24"/>
        </w:rPr>
        <w:t xml:space="preserve">(1986): Základní geologická mapa ČSSR 1:25 000, list 12-41 </w:t>
      </w:r>
      <w:r w:rsidR="00861744">
        <w:rPr>
          <w:sz w:val="24"/>
          <w:szCs w:val="24"/>
        </w:rPr>
        <w:t>Beroun</w:t>
      </w:r>
      <w:r w:rsidR="004658CB">
        <w:rPr>
          <w:sz w:val="24"/>
          <w:szCs w:val="24"/>
        </w:rPr>
        <w:t xml:space="preserve">. </w:t>
      </w:r>
      <w:r w:rsidR="004658CB" w:rsidRPr="0049231D">
        <w:rPr>
          <w:iCs/>
          <w:sz w:val="24"/>
          <w:szCs w:val="24"/>
        </w:rPr>
        <w:t>–</w:t>
      </w:r>
      <w:r w:rsidRPr="00E03B36">
        <w:rPr>
          <w:sz w:val="24"/>
          <w:szCs w:val="24"/>
        </w:rPr>
        <w:t xml:space="preserve"> Ústřední Ústav geologický, Praha. </w:t>
      </w:r>
    </w:p>
    <w:p w:rsidR="004658CB" w:rsidRPr="004658CB" w:rsidRDefault="00663D32" w:rsidP="004658CB">
      <w:pPr>
        <w:pStyle w:val="Seznam2"/>
        <w:widowControl/>
        <w:spacing w:after="240"/>
        <w:ind w:left="426" w:hanging="426"/>
        <w:jc w:val="both"/>
        <w:rPr>
          <w:iCs/>
          <w:sz w:val="24"/>
          <w:szCs w:val="24"/>
        </w:rPr>
      </w:pPr>
      <w:r w:rsidRPr="00663D32">
        <w:rPr>
          <w:iCs/>
          <w:sz w:val="24"/>
          <w:szCs w:val="24"/>
        </w:rPr>
        <w:t>Hejda R., Farkač J. &amp; Chobot K</w:t>
      </w:r>
      <w:r w:rsidRPr="00663D32">
        <w:rPr>
          <w:iCs/>
          <w:smallCaps/>
          <w:sz w:val="24"/>
          <w:szCs w:val="24"/>
        </w:rPr>
        <w:t>.</w:t>
      </w:r>
      <w:r w:rsidRPr="00663D32">
        <w:rPr>
          <w:iCs/>
          <w:sz w:val="24"/>
          <w:szCs w:val="24"/>
        </w:rPr>
        <w:t xml:space="preserve"> [eds] (2017): Červený seznam ohrožených druhů České republiky. Bezobratlí. – Příroda 36: 1–612.</w:t>
      </w:r>
    </w:p>
    <w:p w:rsidR="003F7131" w:rsidRPr="006D0F79" w:rsidRDefault="003F7131" w:rsidP="00F800B4">
      <w:pPr>
        <w:pStyle w:val="Default"/>
        <w:spacing w:after="120"/>
        <w:ind w:left="284" w:hanging="284"/>
        <w:jc w:val="both"/>
        <w:rPr>
          <w:rFonts w:ascii="Times New Roman" w:hAnsi="Times New Roman" w:cs="Times New Roman"/>
        </w:rPr>
      </w:pPr>
      <w:r w:rsidRPr="006D0F79">
        <w:rPr>
          <w:rFonts w:ascii="Times New Roman" w:hAnsi="Times New Roman" w:cs="Times New Roman"/>
        </w:rPr>
        <w:t xml:space="preserve">Heřman P. (2018): Závěrečná zpráva </w:t>
      </w:r>
      <w:r w:rsidR="000D7C95">
        <w:rPr>
          <w:rFonts w:ascii="Times New Roman" w:hAnsi="Times New Roman" w:cs="Times New Roman"/>
          <w:iCs/>
        </w:rPr>
        <w:t>-</w:t>
      </w:r>
      <w:r w:rsidRPr="006D0F79">
        <w:rPr>
          <w:rFonts w:ascii="Times New Roman" w:hAnsi="Times New Roman" w:cs="Times New Roman"/>
        </w:rPr>
        <w:t xml:space="preserve"> Inventarizační průzkum denních motýlů bezlesí v PP Stará ves. </w:t>
      </w:r>
      <w:r w:rsidR="003B029E" w:rsidRPr="003B029E">
        <w:rPr>
          <w:rFonts w:ascii="Times New Roman" w:hAnsi="Times New Roman" w:cs="Times New Roman"/>
        </w:rPr>
        <w:t xml:space="preserve">– Ms., depon. in </w:t>
      </w:r>
      <w:r w:rsidRPr="00F800B4">
        <w:rPr>
          <w:rFonts w:ascii="Times New Roman" w:hAnsi="Times New Roman" w:cs="Times New Roman"/>
        </w:rPr>
        <w:t>AOPK</w:t>
      </w:r>
      <w:r w:rsidRPr="006D0F79">
        <w:rPr>
          <w:rFonts w:ascii="Times New Roman" w:hAnsi="Times New Roman" w:cs="Times New Roman"/>
        </w:rPr>
        <w:t xml:space="preserve"> ČR</w:t>
      </w:r>
      <w:r w:rsidR="00E91BF5">
        <w:rPr>
          <w:rFonts w:ascii="Times New Roman" w:hAnsi="Times New Roman" w:cs="Times New Roman"/>
        </w:rPr>
        <w:t>, Praha</w:t>
      </w:r>
      <w:r w:rsidRPr="006D0F79">
        <w:rPr>
          <w:rFonts w:ascii="Times New Roman" w:hAnsi="Times New Roman" w:cs="Times New Roman"/>
        </w:rPr>
        <w:t>.</w:t>
      </w:r>
    </w:p>
    <w:p w:rsidR="004658CB" w:rsidRPr="004658CB" w:rsidRDefault="00663D32" w:rsidP="004658CB">
      <w:pPr>
        <w:widowControl w:val="0"/>
        <w:tabs>
          <w:tab w:val="left" w:pos="426"/>
        </w:tabs>
        <w:spacing w:before="120" w:after="20"/>
        <w:ind w:left="851" w:hanging="851"/>
        <w:jc w:val="both"/>
        <w:rPr>
          <w:rFonts w:cstheme="minorHAnsi"/>
          <w:sz w:val="24"/>
          <w:szCs w:val="24"/>
        </w:rPr>
      </w:pPr>
      <w:r w:rsidRPr="00663D32">
        <w:rPr>
          <w:rFonts w:cstheme="minorHAnsi"/>
          <w:sz w:val="24"/>
          <w:szCs w:val="24"/>
        </w:rPr>
        <w:t xml:space="preserve">Chytrý M. [ed.] (2007): Vegetace České republiky 1. Travinná a keříčková vegetace. Vegetation of the Czech Republic 1. Grassland and heathland vegetation. – Academia, Praha. </w:t>
      </w:r>
    </w:p>
    <w:p w:rsidR="004658CB" w:rsidRPr="004658CB" w:rsidRDefault="00663D32" w:rsidP="004658CB">
      <w:pPr>
        <w:widowControl w:val="0"/>
        <w:tabs>
          <w:tab w:val="left" w:pos="426"/>
        </w:tabs>
        <w:ind w:left="851" w:hanging="851"/>
        <w:jc w:val="both"/>
        <w:rPr>
          <w:rFonts w:cstheme="minorHAnsi"/>
          <w:sz w:val="24"/>
          <w:szCs w:val="24"/>
        </w:rPr>
      </w:pPr>
      <w:r w:rsidRPr="00663D32">
        <w:rPr>
          <w:rFonts w:cstheme="minorHAnsi"/>
          <w:sz w:val="24"/>
          <w:szCs w:val="24"/>
        </w:rPr>
        <w:t>Chytrý M., Kučera T., Kočí M., Grulich V. &amp; Lustyk P.</w:t>
      </w:r>
      <w:r w:rsidRPr="00663D32">
        <w:rPr>
          <w:rFonts w:cstheme="minorHAnsi"/>
          <w:smallCaps/>
          <w:sz w:val="24"/>
          <w:szCs w:val="24"/>
        </w:rPr>
        <w:t xml:space="preserve"> </w:t>
      </w:r>
      <w:r w:rsidRPr="00663D32">
        <w:rPr>
          <w:rFonts w:cstheme="minorHAnsi"/>
          <w:sz w:val="24"/>
          <w:szCs w:val="24"/>
        </w:rPr>
        <w:t>[eds] (2010): Katalog biotopů Česke republiky. Ed. 2. –  AOPK ČR Praha.</w:t>
      </w:r>
    </w:p>
    <w:p w:rsidR="00086221" w:rsidRPr="00086221" w:rsidRDefault="00086221" w:rsidP="00086221">
      <w:pPr>
        <w:pStyle w:val="Pokraovnseznamu"/>
        <w:widowControl/>
        <w:ind w:left="284" w:hanging="284"/>
        <w:jc w:val="both"/>
        <w:rPr>
          <w:iCs/>
          <w:sz w:val="24"/>
          <w:szCs w:val="24"/>
        </w:rPr>
      </w:pPr>
      <w:r>
        <w:rPr>
          <w:iCs/>
          <w:sz w:val="24"/>
          <w:szCs w:val="24"/>
        </w:rPr>
        <w:t xml:space="preserve">Januš J. (2016): </w:t>
      </w:r>
      <w:hyperlink r:id="rId21" w:history="1">
        <w:r w:rsidRPr="00086221">
          <w:rPr>
            <w:iCs/>
            <w:sz w:val="24"/>
            <w:szCs w:val="24"/>
          </w:rPr>
          <w:t>Brouci (</w:t>
        </w:r>
        <w:r w:rsidRPr="00086221">
          <w:rPr>
            <w:i/>
            <w:iCs/>
            <w:sz w:val="24"/>
            <w:szCs w:val="24"/>
          </w:rPr>
          <w:t>Coleoptera</w:t>
        </w:r>
        <w:r w:rsidRPr="00086221">
          <w:rPr>
            <w:iCs/>
            <w:sz w:val="24"/>
            <w:szCs w:val="24"/>
          </w:rPr>
          <w:t>) chráněné krajinné oblasti a biosférické rezervace Křivoklátsko</w:t>
        </w:r>
        <w:r>
          <w:rPr>
            <w:iCs/>
            <w:sz w:val="24"/>
            <w:szCs w:val="24"/>
          </w:rPr>
          <w:t xml:space="preserve">. </w:t>
        </w:r>
        <w:r w:rsidR="004658CB" w:rsidRPr="004658CB">
          <w:rPr>
            <w:iCs/>
            <w:sz w:val="24"/>
            <w:szCs w:val="24"/>
          </w:rPr>
          <w:t>–</w:t>
        </w:r>
        <w:r w:rsidR="004658CB">
          <w:rPr>
            <w:iCs/>
            <w:sz w:val="24"/>
            <w:szCs w:val="24"/>
          </w:rPr>
          <w:t xml:space="preserve"> </w:t>
        </w:r>
        <w:r w:rsidRPr="00086221">
          <w:rPr>
            <w:iCs/>
            <w:sz w:val="24"/>
            <w:szCs w:val="24"/>
          </w:rPr>
          <w:t>Západočeské entomologické listy, Supplementum 1: 1–449</w:t>
        </w:r>
        <w:r>
          <w:rPr>
            <w:iCs/>
            <w:sz w:val="24"/>
            <w:szCs w:val="24"/>
          </w:rPr>
          <w:t xml:space="preserve">. </w:t>
        </w:r>
        <w:r w:rsidRPr="00086221">
          <w:rPr>
            <w:iCs/>
            <w:sz w:val="24"/>
            <w:szCs w:val="24"/>
          </w:rPr>
          <w:t> </w:t>
        </w:r>
      </w:hyperlink>
    </w:p>
    <w:p w:rsidR="00AC2C4E" w:rsidRPr="003F7131" w:rsidRDefault="00AC2C4E" w:rsidP="00AC2C4E">
      <w:pPr>
        <w:pStyle w:val="Pokraovnseznamu"/>
        <w:widowControl/>
        <w:ind w:left="284" w:hanging="284"/>
        <w:jc w:val="both"/>
        <w:rPr>
          <w:iCs/>
          <w:sz w:val="24"/>
          <w:szCs w:val="24"/>
        </w:rPr>
      </w:pPr>
      <w:r>
        <w:rPr>
          <w:iCs/>
          <w:sz w:val="24"/>
          <w:szCs w:val="24"/>
        </w:rPr>
        <w:lastRenderedPageBreak/>
        <w:t xml:space="preserve">Januš J., Moravec P., Rébl K. </w:t>
      </w:r>
      <w:r w:rsidR="00663D32" w:rsidRPr="00663D32">
        <w:rPr>
          <w:sz w:val="24"/>
          <w:szCs w:val="24"/>
        </w:rPr>
        <w:t>&amp;</w:t>
      </w:r>
      <w:r>
        <w:rPr>
          <w:iCs/>
          <w:sz w:val="24"/>
          <w:szCs w:val="24"/>
        </w:rPr>
        <w:t xml:space="preserve"> Zýka Miroslav (2018): </w:t>
      </w:r>
      <w:r w:rsidRPr="00AC2C4E">
        <w:rPr>
          <w:iCs/>
          <w:sz w:val="24"/>
          <w:szCs w:val="24"/>
        </w:rPr>
        <w:t>Brouci (Coleoptera) chráněné krajinné oblasti a biosférické</w:t>
      </w:r>
      <w:r>
        <w:rPr>
          <w:iCs/>
          <w:sz w:val="24"/>
          <w:szCs w:val="24"/>
        </w:rPr>
        <w:t xml:space="preserve"> </w:t>
      </w:r>
      <w:r w:rsidRPr="00AC2C4E">
        <w:rPr>
          <w:iCs/>
          <w:sz w:val="24"/>
          <w:szCs w:val="24"/>
        </w:rPr>
        <w:t>rezervace Křivoklátsko – výsledky faunistického průzkumu</w:t>
      </w:r>
      <w:r>
        <w:rPr>
          <w:iCs/>
          <w:sz w:val="24"/>
          <w:szCs w:val="24"/>
        </w:rPr>
        <w:t xml:space="preserve"> </w:t>
      </w:r>
      <w:r w:rsidRPr="00AC2C4E">
        <w:rPr>
          <w:iCs/>
          <w:sz w:val="24"/>
          <w:szCs w:val="24"/>
        </w:rPr>
        <w:t>a inventarizace v letech 2016–2017</w:t>
      </w:r>
      <w:r>
        <w:rPr>
          <w:iCs/>
          <w:sz w:val="24"/>
          <w:szCs w:val="24"/>
        </w:rPr>
        <w:t xml:space="preserve">. </w:t>
      </w:r>
      <w:r w:rsidR="004658CB" w:rsidRPr="004658CB">
        <w:rPr>
          <w:iCs/>
          <w:sz w:val="24"/>
          <w:szCs w:val="24"/>
        </w:rPr>
        <w:t>–</w:t>
      </w:r>
      <w:r w:rsidR="004658CB">
        <w:rPr>
          <w:iCs/>
          <w:sz w:val="24"/>
          <w:szCs w:val="24"/>
        </w:rPr>
        <w:t xml:space="preserve"> </w:t>
      </w:r>
      <w:r>
        <w:rPr>
          <w:iCs/>
          <w:sz w:val="24"/>
          <w:szCs w:val="24"/>
        </w:rPr>
        <w:t>Elateridarium 12: 115</w:t>
      </w:r>
      <w:r w:rsidR="004658CB" w:rsidRPr="004658CB">
        <w:rPr>
          <w:iCs/>
          <w:sz w:val="24"/>
          <w:szCs w:val="24"/>
        </w:rPr>
        <w:t>–</w:t>
      </w:r>
      <w:r>
        <w:rPr>
          <w:iCs/>
          <w:sz w:val="24"/>
          <w:szCs w:val="24"/>
        </w:rPr>
        <w:t>202.</w:t>
      </w:r>
    </w:p>
    <w:p w:rsidR="003F7131" w:rsidRDefault="003F7131" w:rsidP="00F800B4">
      <w:pPr>
        <w:pStyle w:val="Default"/>
        <w:spacing w:after="120"/>
        <w:ind w:left="284" w:hanging="284"/>
        <w:jc w:val="both"/>
        <w:rPr>
          <w:rFonts w:ascii="Times New Roman" w:hAnsi="Times New Roman" w:cs="Times New Roman"/>
        </w:rPr>
      </w:pPr>
      <w:r w:rsidRPr="006D0F79">
        <w:rPr>
          <w:rFonts w:ascii="Times New Roman" w:hAnsi="Times New Roman" w:cs="Times New Roman"/>
        </w:rPr>
        <w:t>Kocourek P. (2009): Inventarizační průzkum mnohonožek v CHKO Křivoklátsko. Závěrečná zpráva z</w:t>
      </w:r>
      <w:r w:rsidRPr="00F800B4">
        <w:rPr>
          <w:rFonts w:ascii="Times New Roman" w:hAnsi="Times New Roman" w:cs="Times New Roman"/>
        </w:rPr>
        <w:t>a rok 2009</w:t>
      </w:r>
      <w:r w:rsidR="00F800B4" w:rsidRPr="00F800B4">
        <w:rPr>
          <w:rFonts w:ascii="Times New Roman" w:hAnsi="Times New Roman" w:cs="Times New Roman"/>
        </w:rPr>
        <w:t xml:space="preserve">. </w:t>
      </w:r>
      <w:r w:rsidR="003B029E" w:rsidRPr="003B029E">
        <w:rPr>
          <w:rFonts w:ascii="Times New Roman" w:hAnsi="Times New Roman" w:cs="Times New Roman"/>
        </w:rPr>
        <w:t>– Ms., depon in</w:t>
      </w:r>
      <w:r w:rsidR="00140603">
        <w:rPr>
          <w:rFonts w:ascii="Times New Roman" w:hAnsi="Times New Roman" w:cs="Times New Roman"/>
        </w:rPr>
        <w:t xml:space="preserve"> </w:t>
      </w:r>
      <w:r w:rsidR="00140603" w:rsidRPr="006D0F79">
        <w:rPr>
          <w:rFonts w:ascii="Times New Roman" w:hAnsi="Times New Roman" w:cs="Times New Roman"/>
        </w:rPr>
        <w:t>AOPK ČR</w:t>
      </w:r>
      <w:r w:rsidR="00E91BF5">
        <w:rPr>
          <w:rFonts w:ascii="Times New Roman" w:hAnsi="Times New Roman" w:cs="Times New Roman"/>
        </w:rPr>
        <w:t>, Praha</w:t>
      </w:r>
      <w:r w:rsidR="00140603" w:rsidRPr="006D0F79">
        <w:rPr>
          <w:rFonts w:ascii="Times New Roman" w:hAnsi="Times New Roman" w:cs="Times New Roman"/>
        </w:rPr>
        <w:t>.</w:t>
      </w:r>
    </w:p>
    <w:p w:rsidR="0018485B" w:rsidRPr="0018485B" w:rsidRDefault="0018485B" w:rsidP="0018485B">
      <w:pPr>
        <w:pStyle w:val="Pokraovnseznamu"/>
        <w:widowControl/>
        <w:spacing w:line="276" w:lineRule="auto"/>
        <w:ind w:left="284" w:hanging="284"/>
        <w:jc w:val="both"/>
        <w:rPr>
          <w:sz w:val="24"/>
          <w:szCs w:val="24"/>
        </w:rPr>
      </w:pPr>
      <w:r w:rsidRPr="0018485B">
        <w:rPr>
          <w:sz w:val="24"/>
          <w:szCs w:val="24"/>
        </w:rPr>
        <w:t xml:space="preserve">Liška J. &amp; Palice Z. (2010): Červený seznam lišejníků České republiky. </w:t>
      </w:r>
      <w:r w:rsidR="007C13F5" w:rsidRPr="0049231D">
        <w:rPr>
          <w:iCs/>
          <w:sz w:val="24"/>
          <w:szCs w:val="24"/>
        </w:rPr>
        <w:t>–</w:t>
      </w:r>
      <w:r w:rsidR="007C13F5">
        <w:rPr>
          <w:iCs/>
          <w:sz w:val="24"/>
          <w:szCs w:val="24"/>
        </w:rPr>
        <w:t xml:space="preserve"> </w:t>
      </w:r>
      <w:r w:rsidRPr="0018485B">
        <w:rPr>
          <w:sz w:val="24"/>
          <w:szCs w:val="24"/>
        </w:rPr>
        <w:t>Příroda, Praha, 29: 3</w:t>
      </w:r>
      <w:r w:rsidR="007C13F5">
        <w:rPr>
          <w:sz w:val="24"/>
          <w:szCs w:val="24"/>
        </w:rPr>
        <w:t>-</w:t>
      </w:r>
      <w:r w:rsidRPr="0018485B">
        <w:rPr>
          <w:sz w:val="24"/>
          <w:szCs w:val="24"/>
        </w:rPr>
        <w:t>66</w:t>
      </w:r>
      <w:r>
        <w:rPr>
          <w:sz w:val="24"/>
          <w:szCs w:val="24"/>
        </w:rPr>
        <w:t>.</w:t>
      </w:r>
    </w:p>
    <w:p w:rsidR="003F7131" w:rsidRDefault="003F7131" w:rsidP="00F800B4">
      <w:pPr>
        <w:pStyle w:val="Pokraovnseznamu"/>
        <w:widowControl/>
        <w:spacing w:line="276" w:lineRule="auto"/>
        <w:ind w:left="284" w:hanging="284"/>
        <w:jc w:val="both"/>
        <w:rPr>
          <w:sz w:val="24"/>
          <w:szCs w:val="24"/>
        </w:rPr>
      </w:pPr>
      <w:r>
        <w:rPr>
          <w:sz w:val="24"/>
          <w:szCs w:val="24"/>
        </w:rPr>
        <w:t xml:space="preserve">Ložek V. (2011): </w:t>
      </w:r>
      <w:r w:rsidRPr="005607B0">
        <w:rPr>
          <w:sz w:val="24"/>
          <w:szCs w:val="24"/>
        </w:rPr>
        <w:t>Recentní měkkýši Křivoklátska</w:t>
      </w:r>
      <w:r>
        <w:rPr>
          <w:sz w:val="24"/>
          <w:szCs w:val="24"/>
        </w:rPr>
        <w:t xml:space="preserve">. </w:t>
      </w:r>
      <w:r w:rsidR="00F800B4" w:rsidRPr="00B82BD5">
        <w:rPr>
          <w:sz w:val="24"/>
          <w:szCs w:val="24"/>
        </w:rPr>
        <w:t>–</w:t>
      </w:r>
      <w:r w:rsidR="00F800B4">
        <w:rPr>
          <w:sz w:val="24"/>
          <w:szCs w:val="24"/>
        </w:rPr>
        <w:t xml:space="preserve"> </w:t>
      </w:r>
      <w:r>
        <w:rPr>
          <w:sz w:val="24"/>
          <w:szCs w:val="24"/>
        </w:rPr>
        <w:t>Bohemia centralis, Praha, 31:</w:t>
      </w:r>
      <w:r w:rsidR="00F800B4">
        <w:rPr>
          <w:sz w:val="24"/>
          <w:szCs w:val="24"/>
        </w:rPr>
        <w:t xml:space="preserve"> </w:t>
      </w:r>
      <w:r>
        <w:rPr>
          <w:sz w:val="24"/>
          <w:szCs w:val="24"/>
        </w:rPr>
        <w:t>215</w:t>
      </w:r>
      <w:r w:rsidR="00F800B4" w:rsidRPr="00B82BD5">
        <w:rPr>
          <w:sz w:val="24"/>
          <w:szCs w:val="24"/>
        </w:rPr>
        <w:t>–</w:t>
      </w:r>
      <w:r>
        <w:rPr>
          <w:sz w:val="24"/>
          <w:szCs w:val="24"/>
        </w:rPr>
        <w:t>218.</w:t>
      </w:r>
    </w:p>
    <w:p w:rsidR="003F7131" w:rsidRPr="00E91BF5" w:rsidRDefault="003F7131" w:rsidP="00F800B4">
      <w:pPr>
        <w:adjustRightInd w:val="0"/>
        <w:spacing w:after="120" w:line="276" w:lineRule="auto"/>
        <w:ind w:left="284" w:hanging="284"/>
        <w:jc w:val="both"/>
        <w:rPr>
          <w:sz w:val="24"/>
          <w:szCs w:val="24"/>
        </w:rPr>
      </w:pPr>
      <w:r>
        <w:rPr>
          <w:sz w:val="24"/>
          <w:szCs w:val="24"/>
        </w:rPr>
        <w:t xml:space="preserve">Novák </w:t>
      </w:r>
      <w:r w:rsidR="00503404">
        <w:rPr>
          <w:sz w:val="24"/>
          <w:szCs w:val="24"/>
        </w:rPr>
        <w:t xml:space="preserve">I. </w:t>
      </w:r>
      <w:r>
        <w:rPr>
          <w:sz w:val="24"/>
          <w:szCs w:val="24"/>
        </w:rPr>
        <w:t>(2007): Zpráva o výsledcích inventariza</w:t>
      </w:r>
      <w:r w:rsidR="006A7F6A">
        <w:rPr>
          <w:sz w:val="24"/>
          <w:szCs w:val="24"/>
        </w:rPr>
        <w:t>č</w:t>
      </w:r>
      <w:r>
        <w:rPr>
          <w:sz w:val="24"/>
          <w:szCs w:val="24"/>
        </w:rPr>
        <w:t>ního průzkumu Lepidopter v lokalit PP Stará Ves v CHKO Křivoklátsko</w:t>
      </w:r>
      <w:r w:rsidR="00F800B4">
        <w:rPr>
          <w:sz w:val="24"/>
          <w:szCs w:val="24"/>
        </w:rPr>
        <w:t xml:space="preserve">. </w:t>
      </w:r>
      <w:r w:rsidR="00F800B4" w:rsidRPr="00B82BD5">
        <w:rPr>
          <w:sz w:val="24"/>
          <w:szCs w:val="24"/>
        </w:rPr>
        <w:t>–</w:t>
      </w:r>
      <w:r w:rsidR="00F800B4">
        <w:rPr>
          <w:sz w:val="24"/>
          <w:szCs w:val="24"/>
        </w:rPr>
        <w:t xml:space="preserve"> Ms., depon. in</w:t>
      </w:r>
      <w:r>
        <w:rPr>
          <w:sz w:val="24"/>
          <w:szCs w:val="24"/>
        </w:rPr>
        <w:t xml:space="preserve"> </w:t>
      </w:r>
      <w:r w:rsidR="00140603" w:rsidRPr="00E91BF5">
        <w:rPr>
          <w:sz w:val="24"/>
          <w:szCs w:val="24"/>
        </w:rPr>
        <w:t xml:space="preserve"> AOPK ČR</w:t>
      </w:r>
      <w:r w:rsidR="00E91BF5" w:rsidRPr="00E91BF5">
        <w:rPr>
          <w:sz w:val="24"/>
          <w:szCs w:val="24"/>
        </w:rPr>
        <w:t xml:space="preserve">, </w:t>
      </w:r>
      <w:r w:rsidR="00E91BF5" w:rsidRPr="00E771F1">
        <w:rPr>
          <w:sz w:val="24"/>
          <w:szCs w:val="24"/>
        </w:rPr>
        <w:t>RP Střední Čechy</w:t>
      </w:r>
      <w:r w:rsidR="00140603" w:rsidRPr="00E91BF5">
        <w:rPr>
          <w:sz w:val="24"/>
          <w:szCs w:val="24"/>
        </w:rPr>
        <w:t>.</w:t>
      </w:r>
    </w:p>
    <w:p w:rsidR="0097610C" w:rsidRDefault="0097610C" w:rsidP="00F800B4">
      <w:pPr>
        <w:adjustRightInd w:val="0"/>
        <w:spacing w:after="120" w:line="276" w:lineRule="auto"/>
        <w:ind w:left="284" w:hanging="284"/>
        <w:jc w:val="both"/>
        <w:rPr>
          <w:sz w:val="24"/>
          <w:szCs w:val="24"/>
        </w:rPr>
      </w:pPr>
      <w:r w:rsidRPr="0097610C">
        <w:rPr>
          <w:sz w:val="24"/>
          <w:szCs w:val="24"/>
        </w:rPr>
        <w:t xml:space="preserve">Peksa O. </w:t>
      </w:r>
      <w:r w:rsidR="004658CB" w:rsidRPr="0049231D">
        <w:rPr>
          <w:iCs/>
          <w:sz w:val="24"/>
          <w:szCs w:val="24"/>
        </w:rPr>
        <w:t>[eds</w:t>
      </w:r>
      <w:r w:rsidR="007C13F5" w:rsidRPr="00663D32">
        <w:rPr>
          <w:iCs/>
          <w:sz w:val="24"/>
          <w:szCs w:val="24"/>
        </w:rPr>
        <w:t>]</w:t>
      </w:r>
      <w:r w:rsidR="004658CB" w:rsidRPr="0049231D">
        <w:rPr>
          <w:iCs/>
          <w:sz w:val="24"/>
          <w:szCs w:val="24"/>
        </w:rPr>
        <w:t xml:space="preserve"> </w:t>
      </w:r>
      <w:r>
        <w:rPr>
          <w:sz w:val="24"/>
          <w:szCs w:val="24"/>
        </w:rPr>
        <w:t>(2008)</w:t>
      </w:r>
      <w:r w:rsidRPr="0097610C">
        <w:rPr>
          <w:sz w:val="24"/>
          <w:szCs w:val="24"/>
        </w:rPr>
        <w:t>: Zajímavé lichenologické nálezy IV. (</w:t>
      </w:r>
      <w:r w:rsidRPr="0097610C">
        <w:rPr>
          <w:i/>
          <w:sz w:val="24"/>
          <w:szCs w:val="24"/>
        </w:rPr>
        <w:t>Parmeliaceae</w:t>
      </w:r>
      <w:r w:rsidRPr="0097610C">
        <w:rPr>
          <w:sz w:val="24"/>
          <w:szCs w:val="24"/>
        </w:rPr>
        <w:t xml:space="preserve">). </w:t>
      </w:r>
      <w:r w:rsidR="00E91BF5" w:rsidRPr="00B82BD5">
        <w:rPr>
          <w:sz w:val="24"/>
          <w:szCs w:val="24"/>
        </w:rPr>
        <w:t>–</w:t>
      </w:r>
      <w:r w:rsidR="00E91BF5">
        <w:rPr>
          <w:sz w:val="24"/>
          <w:szCs w:val="24"/>
        </w:rPr>
        <w:t xml:space="preserve"> </w:t>
      </w:r>
      <w:r w:rsidRPr="0097610C">
        <w:rPr>
          <w:sz w:val="24"/>
          <w:szCs w:val="24"/>
        </w:rPr>
        <w:t>Bryonora</w:t>
      </w:r>
      <w:r>
        <w:rPr>
          <w:sz w:val="24"/>
          <w:szCs w:val="24"/>
        </w:rPr>
        <w:t xml:space="preserve">, </w:t>
      </w:r>
      <w:r w:rsidRPr="0097610C">
        <w:rPr>
          <w:sz w:val="24"/>
          <w:szCs w:val="24"/>
        </w:rPr>
        <w:t>42</w:t>
      </w:r>
      <w:r>
        <w:rPr>
          <w:sz w:val="24"/>
          <w:szCs w:val="24"/>
        </w:rPr>
        <w:t>: 32.</w:t>
      </w:r>
    </w:p>
    <w:p w:rsidR="003F7131" w:rsidRDefault="003F7131" w:rsidP="00F800B4">
      <w:pPr>
        <w:adjustRightInd w:val="0"/>
        <w:spacing w:after="120" w:line="276" w:lineRule="auto"/>
        <w:ind w:left="284" w:hanging="284"/>
        <w:jc w:val="both"/>
        <w:rPr>
          <w:sz w:val="24"/>
          <w:szCs w:val="24"/>
        </w:rPr>
      </w:pPr>
      <w:r>
        <w:rPr>
          <w:sz w:val="24"/>
          <w:szCs w:val="24"/>
        </w:rPr>
        <w:t xml:space="preserve">Pyšek et </w:t>
      </w:r>
      <w:r w:rsidR="00F800B4">
        <w:rPr>
          <w:sz w:val="24"/>
          <w:szCs w:val="24"/>
        </w:rPr>
        <w:t>al.</w:t>
      </w:r>
      <w:r>
        <w:rPr>
          <w:sz w:val="24"/>
          <w:szCs w:val="24"/>
        </w:rPr>
        <w:t xml:space="preserve"> (2002): Katalog zavlečených druhů ČR</w:t>
      </w:r>
      <w:r w:rsidR="00F800B4">
        <w:rPr>
          <w:sz w:val="24"/>
          <w:szCs w:val="24"/>
        </w:rPr>
        <w:t xml:space="preserve">. </w:t>
      </w:r>
      <w:r w:rsidR="00F800B4" w:rsidRPr="00B82BD5">
        <w:rPr>
          <w:sz w:val="24"/>
          <w:szCs w:val="24"/>
        </w:rPr>
        <w:t>–</w:t>
      </w:r>
      <w:r>
        <w:rPr>
          <w:sz w:val="24"/>
          <w:szCs w:val="24"/>
        </w:rPr>
        <w:t xml:space="preserve"> Preslia 74: 97</w:t>
      </w:r>
      <w:r w:rsidR="00F800B4" w:rsidRPr="00B82BD5">
        <w:rPr>
          <w:sz w:val="24"/>
          <w:szCs w:val="24"/>
        </w:rPr>
        <w:t>–</w:t>
      </w:r>
      <w:r>
        <w:rPr>
          <w:sz w:val="24"/>
          <w:szCs w:val="24"/>
        </w:rPr>
        <w:t>176</w:t>
      </w:r>
      <w:r w:rsidR="00F800B4">
        <w:rPr>
          <w:sz w:val="24"/>
          <w:szCs w:val="24"/>
        </w:rPr>
        <w:t>.</w:t>
      </w:r>
    </w:p>
    <w:p w:rsidR="00C01FED" w:rsidRDefault="00C01FED" w:rsidP="00F800B4">
      <w:pPr>
        <w:adjustRightInd w:val="0"/>
        <w:spacing w:after="120" w:line="276" w:lineRule="auto"/>
        <w:ind w:left="284" w:hanging="284"/>
        <w:jc w:val="both"/>
        <w:rPr>
          <w:sz w:val="24"/>
          <w:szCs w:val="24"/>
        </w:rPr>
      </w:pPr>
      <w:r>
        <w:rPr>
          <w:sz w:val="24"/>
          <w:szCs w:val="24"/>
        </w:rPr>
        <w:t xml:space="preserve">Rivola M. (1975): Botanická inventarizace návrhu PP Stará Ves. </w:t>
      </w:r>
      <w:r w:rsidR="007C13F5" w:rsidRPr="00B82BD5">
        <w:rPr>
          <w:sz w:val="24"/>
          <w:szCs w:val="24"/>
        </w:rPr>
        <w:t>–</w:t>
      </w:r>
      <w:r w:rsidR="007C13F5">
        <w:rPr>
          <w:sz w:val="24"/>
          <w:szCs w:val="24"/>
        </w:rPr>
        <w:t xml:space="preserve"> </w:t>
      </w:r>
      <w:r w:rsidR="009F3634" w:rsidRPr="009F3634">
        <w:rPr>
          <w:sz w:val="24"/>
          <w:szCs w:val="24"/>
        </w:rPr>
        <w:t xml:space="preserve">Ms., depon in AOPK ČR, </w:t>
      </w:r>
      <w:r w:rsidR="00E771F1">
        <w:rPr>
          <w:sz w:val="24"/>
          <w:szCs w:val="24"/>
        </w:rPr>
        <w:t>RP Střední Čechy.</w:t>
      </w:r>
    </w:p>
    <w:p w:rsidR="003F7131" w:rsidRDefault="003F7131" w:rsidP="00F800B4">
      <w:pPr>
        <w:adjustRightInd w:val="0"/>
        <w:spacing w:after="120" w:line="276" w:lineRule="auto"/>
        <w:ind w:left="284" w:hanging="284"/>
        <w:jc w:val="both"/>
        <w:rPr>
          <w:sz w:val="24"/>
          <w:szCs w:val="24"/>
        </w:rPr>
      </w:pPr>
      <w:r>
        <w:rPr>
          <w:sz w:val="24"/>
          <w:szCs w:val="24"/>
        </w:rPr>
        <w:t>Rivola M. (1978): Vegetační charakteristika k ochraně navržených diabásových lokalit Křivoklátska</w:t>
      </w:r>
      <w:r w:rsidR="00F800B4">
        <w:rPr>
          <w:sz w:val="24"/>
          <w:szCs w:val="24"/>
        </w:rPr>
        <w:t xml:space="preserve">. </w:t>
      </w:r>
      <w:r w:rsidR="007C13F5" w:rsidRPr="00B82BD5">
        <w:rPr>
          <w:sz w:val="24"/>
          <w:szCs w:val="24"/>
        </w:rPr>
        <w:t>–</w:t>
      </w:r>
      <w:r w:rsidR="007C13F5">
        <w:rPr>
          <w:sz w:val="24"/>
          <w:szCs w:val="24"/>
        </w:rPr>
        <w:t xml:space="preserve"> </w:t>
      </w:r>
      <w:r>
        <w:rPr>
          <w:sz w:val="24"/>
          <w:szCs w:val="24"/>
        </w:rPr>
        <w:t>Československá ochrana přírody 18</w:t>
      </w:r>
      <w:r w:rsidR="00F800B4">
        <w:rPr>
          <w:sz w:val="24"/>
          <w:szCs w:val="24"/>
        </w:rPr>
        <w:t>,</w:t>
      </w:r>
      <w:r>
        <w:rPr>
          <w:sz w:val="24"/>
          <w:szCs w:val="24"/>
        </w:rPr>
        <w:t xml:space="preserve"> Praha</w:t>
      </w:r>
      <w:r w:rsidR="00F800B4">
        <w:rPr>
          <w:sz w:val="24"/>
          <w:szCs w:val="24"/>
        </w:rPr>
        <w:t>.</w:t>
      </w:r>
    </w:p>
    <w:p w:rsidR="003F7131" w:rsidRDefault="003F7131" w:rsidP="00F800B4">
      <w:pPr>
        <w:adjustRightInd w:val="0"/>
        <w:spacing w:after="120" w:line="276" w:lineRule="auto"/>
        <w:ind w:left="284" w:hanging="284"/>
        <w:jc w:val="both"/>
        <w:rPr>
          <w:sz w:val="24"/>
          <w:szCs w:val="24"/>
        </w:rPr>
      </w:pPr>
      <w:r>
        <w:rPr>
          <w:sz w:val="24"/>
          <w:szCs w:val="24"/>
        </w:rPr>
        <w:t>Rivola M. (2000): Plán péče na období 2001</w:t>
      </w:r>
      <w:r w:rsidR="007C13F5">
        <w:rPr>
          <w:sz w:val="24"/>
          <w:szCs w:val="24"/>
        </w:rPr>
        <w:t>-</w:t>
      </w:r>
      <w:r>
        <w:rPr>
          <w:sz w:val="24"/>
          <w:szCs w:val="24"/>
        </w:rPr>
        <w:t>2010</w:t>
      </w:r>
      <w:r w:rsidR="00F800B4">
        <w:rPr>
          <w:sz w:val="24"/>
          <w:szCs w:val="24"/>
        </w:rPr>
        <w:t xml:space="preserve">. </w:t>
      </w:r>
      <w:r w:rsidR="00F800B4" w:rsidRPr="00B82BD5">
        <w:rPr>
          <w:sz w:val="24"/>
          <w:szCs w:val="24"/>
        </w:rPr>
        <w:t>–</w:t>
      </w:r>
      <w:r w:rsidR="00F800B4">
        <w:rPr>
          <w:sz w:val="24"/>
          <w:szCs w:val="24"/>
        </w:rPr>
        <w:t xml:space="preserve"> Ms., depon. in</w:t>
      </w:r>
      <w:r w:rsidR="00140603">
        <w:rPr>
          <w:sz w:val="24"/>
          <w:szCs w:val="24"/>
        </w:rPr>
        <w:t xml:space="preserve"> </w:t>
      </w:r>
      <w:r w:rsidR="00140603" w:rsidRPr="00E91BF5">
        <w:rPr>
          <w:sz w:val="24"/>
          <w:szCs w:val="24"/>
        </w:rPr>
        <w:t>AOPK ČR</w:t>
      </w:r>
      <w:r w:rsidR="00E91BF5" w:rsidRPr="00E91BF5">
        <w:rPr>
          <w:sz w:val="24"/>
          <w:szCs w:val="24"/>
        </w:rPr>
        <w:t>, RP Střední Čechy.</w:t>
      </w:r>
    </w:p>
    <w:p w:rsidR="003F7131" w:rsidRDefault="003F7131" w:rsidP="00F800B4">
      <w:pPr>
        <w:adjustRightInd w:val="0"/>
        <w:spacing w:after="120" w:line="276" w:lineRule="auto"/>
        <w:ind w:left="284" w:hanging="284"/>
        <w:jc w:val="both"/>
        <w:rPr>
          <w:sz w:val="24"/>
          <w:szCs w:val="24"/>
        </w:rPr>
      </w:pPr>
      <w:r>
        <w:rPr>
          <w:sz w:val="24"/>
          <w:szCs w:val="24"/>
        </w:rPr>
        <w:t xml:space="preserve">Řezáč </w:t>
      </w:r>
      <w:r w:rsidR="00F800B4">
        <w:rPr>
          <w:sz w:val="24"/>
          <w:szCs w:val="24"/>
        </w:rPr>
        <w:t>&amp;</w:t>
      </w:r>
      <w:r>
        <w:rPr>
          <w:sz w:val="24"/>
          <w:szCs w:val="24"/>
        </w:rPr>
        <w:t xml:space="preserve"> Strnad (2007): Zpráva z inventarizačního průzkumu pavouků (</w:t>
      </w:r>
      <w:r>
        <w:rPr>
          <w:i/>
          <w:iCs/>
          <w:sz w:val="24"/>
          <w:szCs w:val="24"/>
        </w:rPr>
        <w:t>Aranae</w:t>
      </w:r>
      <w:r>
        <w:rPr>
          <w:sz w:val="24"/>
          <w:szCs w:val="24"/>
        </w:rPr>
        <w:t>) PP Stará ves uskutečného v roce 2007</w:t>
      </w:r>
      <w:r w:rsidR="00F800B4">
        <w:rPr>
          <w:sz w:val="24"/>
          <w:szCs w:val="24"/>
        </w:rPr>
        <w:t xml:space="preserve">. </w:t>
      </w:r>
      <w:r w:rsidR="00F800B4" w:rsidRPr="00B82BD5">
        <w:rPr>
          <w:sz w:val="24"/>
          <w:szCs w:val="24"/>
        </w:rPr>
        <w:t>–</w:t>
      </w:r>
      <w:r w:rsidR="00F800B4">
        <w:rPr>
          <w:sz w:val="24"/>
          <w:szCs w:val="24"/>
        </w:rPr>
        <w:t xml:space="preserve"> Ms., depon in</w:t>
      </w:r>
      <w:r w:rsidR="00140603">
        <w:rPr>
          <w:sz w:val="24"/>
          <w:szCs w:val="24"/>
        </w:rPr>
        <w:t xml:space="preserve"> </w:t>
      </w:r>
      <w:r w:rsidR="00140603" w:rsidRPr="00E91BF5">
        <w:rPr>
          <w:sz w:val="24"/>
          <w:szCs w:val="24"/>
        </w:rPr>
        <w:t>AOPK ČR</w:t>
      </w:r>
      <w:r w:rsidR="00E91BF5" w:rsidRPr="00E91BF5">
        <w:rPr>
          <w:sz w:val="24"/>
          <w:szCs w:val="24"/>
        </w:rPr>
        <w:t>, RP Střední Čechy.</w:t>
      </w:r>
    </w:p>
    <w:p w:rsidR="00CE1EBE" w:rsidRDefault="00CE1EBE" w:rsidP="00F800B4">
      <w:pPr>
        <w:adjustRightInd w:val="0"/>
        <w:spacing w:after="120" w:line="276" w:lineRule="auto"/>
        <w:ind w:left="284" w:hanging="284"/>
        <w:jc w:val="both"/>
        <w:rPr>
          <w:sz w:val="24"/>
          <w:szCs w:val="24"/>
        </w:rPr>
      </w:pPr>
      <w:r w:rsidRPr="00CE1EBE">
        <w:rPr>
          <w:sz w:val="24"/>
          <w:szCs w:val="24"/>
        </w:rPr>
        <w:t>Řezáč M., Kůrka A., Růžička V. &amp; Heneberg P. (2015): Red List of Czech spiders: 3rd edition, adjusted according to evidence-based national conservation priorities. – Biologia, 70 (5): 645–666.</w:t>
      </w:r>
    </w:p>
    <w:p w:rsidR="003F7131" w:rsidRDefault="003F7131" w:rsidP="00F800B4">
      <w:pPr>
        <w:adjustRightInd w:val="0"/>
        <w:spacing w:after="120" w:line="276" w:lineRule="auto"/>
        <w:ind w:left="284" w:hanging="284"/>
        <w:jc w:val="both"/>
        <w:rPr>
          <w:sz w:val="24"/>
          <w:szCs w:val="24"/>
        </w:rPr>
      </w:pPr>
      <w:r>
        <w:rPr>
          <w:sz w:val="24"/>
          <w:szCs w:val="24"/>
        </w:rPr>
        <w:t xml:space="preserve">Skalický V. </w:t>
      </w:r>
      <w:r w:rsidR="00D326B0">
        <w:rPr>
          <w:sz w:val="24"/>
          <w:szCs w:val="24"/>
        </w:rPr>
        <w:t>&amp;</w:t>
      </w:r>
      <w:r>
        <w:rPr>
          <w:sz w:val="24"/>
          <w:szCs w:val="24"/>
        </w:rPr>
        <w:t xml:space="preserve"> Skalická A. (1975): Příspěvek ke květeně diabásů na východním okraji Křivoklátska</w:t>
      </w:r>
      <w:r w:rsidR="00F800B4">
        <w:rPr>
          <w:sz w:val="24"/>
          <w:szCs w:val="24"/>
        </w:rPr>
        <w:t xml:space="preserve">. </w:t>
      </w:r>
      <w:r w:rsidR="007C13F5" w:rsidRPr="00B82BD5">
        <w:rPr>
          <w:sz w:val="24"/>
          <w:szCs w:val="24"/>
        </w:rPr>
        <w:t>–</w:t>
      </w:r>
      <w:r w:rsidR="007C13F5">
        <w:rPr>
          <w:sz w:val="24"/>
          <w:szCs w:val="24"/>
        </w:rPr>
        <w:t xml:space="preserve"> </w:t>
      </w:r>
      <w:r>
        <w:rPr>
          <w:sz w:val="24"/>
          <w:szCs w:val="24"/>
        </w:rPr>
        <w:t>Bohemia centralis</w:t>
      </w:r>
      <w:r w:rsidR="00F800B4">
        <w:rPr>
          <w:sz w:val="24"/>
          <w:szCs w:val="24"/>
        </w:rPr>
        <w:t xml:space="preserve"> </w:t>
      </w:r>
      <w:r>
        <w:rPr>
          <w:sz w:val="24"/>
          <w:szCs w:val="24"/>
        </w:rPr>
        <w:t xml:space="preserve"> 4:</w:t>
      </w:r>
      <w:r w:rsidR="00F800B4">
        <w:rPr>
          <w:sz w:val="24"/>
          <w:szCs w:val="24"/>
        </w:rPr>
        <w:t xml:space="preserve"> </w:t>
      </w:r>
      <w:r>
        <w:rPr>
          <w:sz w:val="24"/>
          <w:szCs w:val="24"/>
        </w:rPr>
        <w:t>132</w:t>
      </w:r>
      <w:r w:rsidR="00F800B4" w:rsidRPr="00B82BD5">
        <w:rPr>
          <w:sz w:val="24"/>
          <w:szCs w:val="24"/>
        </w:rPr>
        <w:t>–</w:t>
      </w:r>
      <w:r>
        <w:rPr>
          <w:sz w:val="24"/>
          <w:szCs w:val="24"/>
        </w:rPr>
        <w:t>140</w:t>
      </w:r>
      <w:r w:rsidR="00F800B4">
        <w:rPr>
          <w:sz w:val="24"/>
          <w:szCs w:val="24"/>
        </w:rPr>
        <w:t>.</w:t>
      </w:r>
    </w:p>
    <w:p w:rsidR="00D326B0" w:rsidRDefault="00472CEB" w:rsidP="00D326B0">
      <w:pPr>
        <w:adjustRightInd w:val="0"/>
        <w:spacing w:after="120" w:line="276" w:lineRule="auto"/>
        <w:ind w:left="284" w:hanging="284"/>
        <w:jc w:val="both"/>
        <w:rPr>
          <w:sz w:val="24"/>
          <w:szCs w:val="24"/>
        </w:rPr>
      </w:pPr>
      <w:r>
        <w:rPr>
          <w:sz w:val="24"/>
          <w:szCs w:val="24"/>
        </w:rPr>
        <w:t xml:space="preserve">Sommer V. (2020): Přírodní památka Stará Ves </w:t>
      </w:r>
      <w:r w:rsidR="007C13F5">
        <w:rPr>
          <w:sz w:val="24"/>
          <w:szCs w:val="24"/>
        </w:rPr>
        <w:t>-</w:t>
      </w:r>
      <w:r>
        <w:rPr>
          <w:sz w:val="24"/>
          <w:szCs w:val="24"/>
        </w:rPr>
        <w:t xml:space="preserve"> inventarizace fytofágního hmyzu a epigeických predátorů. Závěrečná zpráva.</w:t>
      </w:r>
      <w:r w:rsidR="00D326B0" w:rsidRPr="00D326B0">
        <w:rPr>
          <w:sz w:val="24"/>
          <w:szCs w:val="24"/>
        </w:rPr>
        <w:t xml:space="preserve"> </w:t>
      </w:r>
      <w:r w:rsidR="00D326B0" w:rsidRPr="00B82BD5">
        <w:rPr>
          <w:sz w:val="24"/>
          <w:szCs w:val="24"/>
        </w:rPr>
        <w:t>–</w:t>
      </w:r>
      <w:r w:rsidR="00D326B0">
        <w:rPr>
          <w:sz w:val="24"/>
          <w:szCs w:val="24"/>
        </w:rPr>
        <w:t xml:space="preserve"> Ms., depon in </w:t>
      </w:r>
      <w:r w:rsidR="00D326B0" w:rsidRPr="00E91BF5">
        <w:rPr>
          <w:sz w:val="24"/>
          <w:szCs w:val="24"/>
        </w:rPr>
        <w:t>AOPK ČR, RP Střední Čechy.</w:t>
      </w:r>
    </w:p>
    <w:p w:rsidR="003F7131" w:rsidRPr="006D0F79" w:rsidRDefault="003F7131" w:rsidP="00F800B4">
      <w:pPr>
        <w:pStyle w:val="Default"/>
        <w:spacing w:after="120"/>
        <w:ind w:left="284" w:hanging="284"/>
        <w:jc w:val="both"/>
        <w:rPr>
          <w:rFonts w:ascii="Times New Roman" w:hAnsi="Times New Roman" w:cs="Times New Roman"/>
        </w:rPr>
      </w:pPr>
      <w:r w:rsidRPr="006D0F79">
        <w:rPr>
          <w:rFonts w:ascii="Times New Roman" w:hAnsi="Times New Roman" w:cs="Times New Roman"/>
        </w:rPr>
        <w:t xml:space="preserve">Šašek J. </w:t>
      </w:r>
      <w:r w:rsidRPr="006D0F79">
        <w:rPr>
          <w:rFonts w:ascii="Times New Roman" w:hAnsi="Times New Roman" w:cs="Times New Roman"/>
          <w:iCs/>
        </w:rPr>
        <w:t>&amp; Karešová P. (2018</w:t>
      </w:r>
      <w:r w:rsidR="00472CEB">
        <w:rPr>
          <w:rFonts w:ascii="Times New Roman" w:hAnsi="Times New Roman" w:cs="Times New Roman"/>
          <w:iCs/>
        </w:rPr>
        <w:t>a</w:t>
      </w:r>
      <w:r w:rsidRPr="006D0F79">
        <w:rPr>
          <w:rFonts w:ascii="Times New Roman" w:hAnsi="Times New Roman" w:cs="Times New Roman"/>
          <w:iCs/>
        </w:rPr>
        <w:t xml:space="preserve">): Závěrečná zpráva </w:t>
      </w:r>
      <w:r w:rsidR="00F800B4" w:rsidRPr="00B82BD5">
        <w:t>–</w:t>
      </w:r>
      <w:r w:rsidRPr="006D0F79">
        <w:rPr>
          <w:rFonts w:ascii="Times New Roman" w:hAnsi="Times New Roman" w:cs="Times New Roman"/>
          <w:iCs/>
        </w:rPr>
        <w:t xml:space="preserve"> Botanická inventarizace </w:t>
      </w:r>
      <w:r w:rsidR="00F800B4" w:rsidRPr="00B82BD5">
        <w:t>–</w:t>
      </w:r>
      <w:r w:rsidRPr="006D0F79">
        <w:rPr>
          <w:rFonts w:ascii="Times New Roman" w:hAnsi="Times New Roman" w:cs="Times New Roman"/>
          <w:iCs/>
        </w:rPr>
        <w:t xml:space="preserve"> flóra lokality PP Stará Ves.</w:t>
      </w:r>
      <w:r w:rsidR="007C13F5">
        <w:rPr>
          <w:rFonts w:ascii="Times New Roman" w:hAnsi="Times New Roman" w:cs="Times New Roman"/>
        </w:rPr>
        <w:t xml:space="preserve"> </w:t>
      </w:r>
      <w:r w:rsidR="00F800B4" w:rsidRPr="00B82BD5">
        <w:t>–</w:t>
      </w:r>
      <w:r w:rsidR="00F800B4">
        <w:t xml:space="preserve"> </w:t>
      </w:r>
      <w:r w:rsidR="00F800B4" w:rsidRPr="009412B5">
        <w:rPr>
          <w:rFonts w:ascii="Times New Roman" w:hAnsi="Times New Roman" w:cs="Times New Roman"/>
        </w:rPr>
        <w:t>Ms., depon. in</w:t>
      </w:r>
      <w:r w:rsidR="00F800B4" w:rsidRPr="00E91BF5">
        <w:rPr>
          <w:rFonts w:ascii="Times New Roman" w:hAnsi="Times New Roman" w:cs="Times New Roman"/>
        </w:rPr>
        <w:t xml:space="preserve"> </w:t>
      </w:r>
      <w:r w:rsidRPr="006D0F79">
        <w:rPr>
          <w:rFonts w:ascii="Times New Roman" w:hAnsi="Times New Roman" w:cs="Times New Roman"/>
        </w:rPr>
        <w:t>AOPK ČR</w:t>
      </w:r>
      <w:r w:rsidR="00E91BF5">
        <w:rPr>
          <w:rFonts w:ascii="Times New Roman" w:hAnsi="Times New Roman" w:cs="Times New Roman"/>
        </w:rPr>
        <w:t>,</w:t>
      </w:r>
      <w:r w:rsidR="00E91BF5" w:rsidRPr="00E91BF5">
        <w:rPr>
          <w:rFonts w:ascii="Times New Roman" w:hAnsi="Times New Roman" w:cs="Times New Roman"/>
        </w:rPr>
        <w:t xml:space="preserve"> RP Střední Čechy, Správa CHKO Křivoklátsko.</w:t>
      </w:r>
    </w:p>
    <w:p w:rsidR="003F7131" w:rsidRPr="006D0F79" w:rsidRDefault="003F7131" w:rsidP="00F800B4">
      <w:pPr>
        <w:pStyle w:val="Default"/>
        <w:spacing w:after="120"/>
        <w:ind w:left="284" w:hanging="284"/>
        <w:jc w:val="both"/>
        <w:rPr>
          <w:rFonts w:ascii="Times New Roman" w:hAnsi="Times New Roman" w:cs="Times New Roman"/>
        </w:rPr>
      </w:pPr>
      <w:r w:rsidRPr="006D0F79">
        <w:rPr>
          <w:rFonts w:ascii="Times New Roman" w:hAnsi="Times New Roman" w:cs="Times New Roman"/>
        </w:rPr>
        <w:t xml:space="preserve">Šašek J. </w:t>
      </w:r>
      <w:r w:rsidRPr="006D0F79">
        <w:rPr>
          <w:rFonts w:ascii="Times New Roman" w:hAnsi="Times New Roman" w:cs="Times New Roman"/>
          <w:iCs/>
        </w:rPr>
        <w:t>&amp; Karešová P. (2018</w:t>
      </w:r>
      <w:r w:rsidR="00472CEB">
        <w:rPr>
          <w:rFonts w:ascii="Times New Roman" w:hAnsi="Times New Roman" w:cs="Times New Roman"/>
          <w:iCs/>
        </w:rPr>
        <w:t>b</w:t>
      </w:r>
      <w:r w:rsidRPr="006D0F79">
        <w:rPr>
          <w:rFonts w:ascii="Times New Roman" w:hAnsi="Times New Roman" w:cs="Times New Roman"/>
          <w:iCs/>
        </w:rPr>
        <w:t xml:space="preserve">): Závěrečná zpráva </w:t>
      </w:r>
      <w:r w:rsidR="007C13F5">
        <w:rPr>
          <w:rFonts w:ascii="Times New Roman" w:hAnsi="Times New Roman" w:cs="Times New Roman"/>
          <w:iCs/>
        </w:rPr>
        <w:t>-</w:t>
      </w:r>
      <w:r w:rsidRPr="006D0F79">
        <w:rPr>
          <w:rFonts w:ascii="Times New Roman" w:hAnsi="Times New Roman" w:cs="Times New Roman"/>
          <w:iCs/>
        </w:rPr>
        <w:t xml:space="preserve"> Botanická inventarizace </w:t>
      </w:r>
      <w:r w:rsidR="007C13F5">
        <w:t>-</w:t>
      </w:r>
      <w:r w:rsidRPr="006D0F79">
        <w:rPr>
          <w:rFonts w:ascii="Times New Roman" w:hAnsi="Times New Roman" w:cs="Times New Roman"/>
          <w:iCs/>
        </w:rPr>
        <w:t xml:space="preserve"> vegetace lokality PP Stará Ves.</w:t>
      </w:r>
      <w:r w:rsidR="007C13F5">
        <w:rPr>
          <w:rFonts w:ascii="Times New Roman" w:hAnsi="Times New Roman" w:cs="Times New Roman"/>
          <w:iCs/>
        </w:rPr>
        <w:t xml:space="preserve"> </w:t>
      </w:r>
      <w:r w:rsidR="00E91BF5" w:rsidRPr="00B82BD5">
        <w:t>–</w:t>
      </w:r>
      <w:r w:rsidR="00E91BF5">
        <w:t xml:space="preserve"> </w:t>
      </w:r>
      <w:r w:rsidR="00E91BF5" w:rsidRPr="009412B5">
        <w:rPr>
          <w:rFonts w:ascii="Times New Roman" w:hAnsi="Times New Roman" w:cs="Times New Roman"/>
        </w:rPr>
        <w:t>Ms., depon. in</w:t>
      </w:r>
      <w:r w:rsidR="00E91BF5" w:rsidRPr="00E91BF5">
        <w:rPr>
          <w:rFonts w:ascii="Times New Roman" w:hAnsi="Times New Roman" w:cs="Times New Roman"/>
        </w:rPr>
        <w:t xml:space="preserve"> </w:t>
      </w:r>
      <w:r w:rsidR="00E91BF5" w:rsidRPr="006D0F79">
        <w:rPr>
          <w:rFonts w:ascii="Times New Roman" w:hAnsi="Times New Roman" w:cs="Times New Roman"/>
        </w:rPr>
        <w:t>AOPK ČR</w:t>
      </w:r>
      <w:r w:rsidR="00E91BF5">
        <w:rPr>
          <w:rFonts w:ascii="Times New Roman" w:hAnsi="Times New Roman" w:cs="Times New Roman"/>
        </w:rPr>
        <w:t>,</w:t>
      </w:r>
      <w:r w:rsidR="00E91BF5" w:rsidRPr="00E91BF5">
        <w:rPr>
          <w:rFonts w:ascii="Times New Roman" w:hAnsi="Times New Roman" w:cs="Times New Roman"/>
        </w:rPr>
        <w:t xml:space="preserve"> RP Střední Čechy, Správa CHKO Křivoklátsko.</w:t>
      </w:r>
    </w:p>
    <w:p w:rsidR="003F7131" w:rsidRPr="00E91BF5" w:rsidRDefault="003F7131" w:rsidP="00F800B4">
      <w:pPr>
        <w:pStyle w:val="Pokraovnseznamu"/>
        <w:widowControl/>
        <w:spacing w:line="276" w:lineRule="auto"/>
        <w:ind w:left="284" w:hanging="284"/>
        <w:jc w:val="both"/>
        <w:rPr>
          <w:sz w:val="24"/>
          <w:szCs w:val="24"/>
        </w:rPr>
      </w:pPr>
      <w:r>
        <w:rPr>
          <w:sz w:val="24"/>
          <w:szCs w:val="24"/>
        </w:rPr>
        <w:t xml:space="preserve">Šmaha 1984: Inventarizační průzkum fauny SPR Stará </w:t>
      </w:r>
      <w:r w:rsidRPr="00F800B4">
        <w:rPr>
          <w:sz w:val="24"/>
          <w:szCs w:val="24"/>
        </w:rPr>
        <w:t>ves</w:t>
      </w:r>
      <w:r w:rsidR="00F800B4" w:rsidRPr="00F800B4">
        <w:rPr>
          <w:sz w:val="24"/>
          <w:szCs w:val="24"/>
        </w:rPr>
        <w:t xml:space="preserve">. </w:t>
      </w:r>
      <w:r w:rsidR="007C13F5" w:rsidRPr="00B82BD5">
        <w:t>–</w:t>
      </w:r>
      <w:r w:rsidR="007C13F5">
        <w:t xml:space="preserve"> </w:t>
      </w:r>
      <w:r w:rsidR="00E91BF5" w:rsidRPr="00E91BF5">
        <w:rPr>
          <w:sz w:val="24"/>
          <w:szCs w:val="24"/>
        </w:rPr>
        <w:t>Ms., depon. in AOPK ČR, RP Střední Čechy, Správa CHKO Křivoklátsko.</w:t>
      </w:r>
    </w:p>
    <w:p w:rsidR="00E03B36" w:rsidRDefault="00E03B36" w:rsidP="00F800B4">
      <w:pPr>
        <w:pStyle w:val="Pokraovnseznamu"/>
        <w:widowControl/>
        <w:spacing w:line="276" w:lineRule="auto"/>
        <w:ind w:left="284" w:hanging="284"/>
        <w:jc w:val="both"/>
        <w:rPr>
          <w:sz w:val="24"/>
          <w:szCs w:val="24"/>
        </w:rPr>
      </w:pPr>
      <w:r w:rsidRPr="00E03B36">
        <w:rPr>
          <w:sz w:val="24"/>
          <w:szCs w:val="24"/>
        </w:rPr>
        <w:t>Vorel T.</w:t>
      </w:r>
      <w:r>
        <w:rPr>
          <w:sz w:val="24"/>
          <w:szCs w:val="24"/>
        </w:rPr>
        <w:t>,</w:t>
      </w:r>
      <w:r w:rsidRPr="00E03B36">
        <w:rPr>
          <w:sz w:val="24"/>
          <w:szCs w:val="24"/>
        </w:rPr>
        <w:t xml:space="preserve"> Čáp P., Holásek O., Hradecký P., Hroch T., &amp; Stárková M.</w:t>
      </w:r>
      <w:r>
        <w:rPr>
          <w:rFonts w:ascii="Verdana" w:hAnsi="Verdana"/>
          <w:color w:val="333333"/>
          <w:sz w:val="18"/>
          <w:szCs w:val="18"/>
        </w:rPr>
        <w:t xml:space="preserve"> </w:t>
      </w:r>
      <w:r w:rsidRPr="00E03B36">
        <w:rPr>
          <w:sz w:val="24"/>
          <w:szCs w:val="24"/>
        </w:rPr>
        <w:t>(2007): Základní geologická mapa ČR 1:</w:t>
      </w:r>
      <w:r w:rsidR="00D326B0">
        <w:rPr>
          <w:sz w:val="24"/>
          <w:szCs w:val="24"/>
        </w:rPr>
        <w:t xml:space="preserve"> </w:t>
      </w:r>
      <w:r w:rsidRPr="00E03B36">
        <w:rPr>
          <w:sz w:val="24"/>
          <w:szCs w:val="24"/>
        </w:rPr>
        <w:t xml:space="preserve">25 000, list 12-322 Hudlice, s vysvětlivkami. </w:t>
      </w:r>
      <w:r w:rsidR="00D326B0" w:rsidRPr="00B82BD5">
        <w:t>–</w:t>
      </w:r>
      <w:r w:rsidR="00D326B0">
        <w:t xml:space="preserve"> </w:t>
      </w:r>
      <w:r w:rsidRPr="00E03B36">
        <w:rPr>
          <w:sz w:val="24"/>
          <w:szCs w:val="24"/>
        </w:rPr>
        <w:t>Česká geologická služba, Praha.</w:t>
      </w:r>
    </w:p>
    <w:p w:rsidR="004D0D16" w:rsidRDefault="004D0D16" w:rsidP="001776D8">
      <w:pPr>
        <w:pStyle w:val="Nadpis2"/>
      </w:pPr>
      <w:bookmarkStart w:id="169" w:name="_Toc256000042"/>
      <w:bookmarkStart w:id="170" w:name="_Toc514409744"/>
      <w:bookmarkStart w:id="171" w:name="_Toc516042653"/>
      <w:bookmarkStart w:id="172" w:name="_Toc61431790"/>
      <w:bookmarkStart w:id="173" w:name="_Toc63841613"/>
      <w:r>
        <w:lastRenderedPageBreak/>
        <w:t>4.3 Seznam používaných zkratek</w:t>
      </w:r>
      <w:bookmarkEnd w:id="169"/>
      <w:bookmarkEnd w:id="170"/>
      <w:bookmarkEnd w:id="171"/>
      <w:bookmarkEnd w:id="172"/>
      <w:bookmarkEnd w:id="173"/>
    </w:p>
    <w:p w:rsidR="004D0D16" w:rsidRDefault="004D0D16">
      <w:pPr>
        <w:pStyle w:val="Pokraovnseznamu"/>
        <w:widowControl/>
        <w:spacing w:after="0"/>
        <w:jc w:val="both"/>
        <w:rPr>
          <w:b/>
          <w:bCs/>
          <w:sz w:val="24"/>
          <w:szCs w:val="24"/>
        </w:rPr>
      </w:pPr>
    </w:p>
    <w:p w:rsidR="00B721A6" w:rsidRDefault="00B721A6" w:rsidP="00B721A6">
      <w:pPr>
        <w:adjustRightInd w:val="0"/>
        <w:rPr>
          <w:sz w:val="24"/>
          <w:szCs w:val="24"/>
        </w:rPr>
      </w:pPr>
      <w:r w:rsidRPr="00B82BD5">
        <w:rPr>
          <w:sz w:val="24"/>
          <w:szCs w:val="24"/>
        </w:rPr>
        <w:t xml:space="preserve">AOPK </w:t>
      </w:r>
      <w:r w:rsidR="00D42FAE" w:rsidRPr="00B82BD5">
        <w:rPr>
          <w:sz w:val="24"/>
          <w:szCs w:val="24"/>
        </w:rPr>
        <w:t>Č</w:t>
      </w:r>
      <w:r w:rsidRPr="00B82BD5">
        <w:rPr>
          <w:sz w:val="24"/>
          <w:szCs w:val="24"/>
        </w:rPr>
        <w:t xml:space="preserve">R </w:t>
      </w:r>
      <w:r w:rsidR="007C13F5">
        <w:rPr>
          <w:sz w:val="24"/>
          <w:szCs w:val="24"/>
        </w:rPr>
        <w:t>–</w:t>
      </w:r>
      <w:r w:rsidR="00841A55" w:rsidRPr="00B82BD5">
        <w:rPr>
          <w:sz w:val="24"/>
          <w:szCs w:val="24"/>
        </w:rPr>
        <w:t xml:space="preserve"> </w:t>
      </w:r>
      <w:r w:rsidRPr="00B82BD5">
        <w:rPr>
          <w:sz w:val="24"/>
          <w:szCs w:val="24"/>
        </w:rPr>
        <w:t>Agentura ochrany p</w:t>
      </w:r>
      <w:r w:rsidR="00D42FAE" w:rsidRPr="00B82BD5">
        <w:rPr>
          <w:sz w:val="24"/>
          <w:szCs w:val="24"/>
        </w:rPr>
        <w:t>ř</w:t>
      </w:r>
      <w:r w:rsidRPr="00B82BD5">
        <w:rPr>
          <w:sz w:val="24"/>
          <w:szCs w:val="24"/>
        </w:rPr>
        <w:t xml:space="preserve">írody a krajiny </w:t>
      </w:r>
      <w:r w:rsidR="00D42FAE" w:rsidRPr="00B82BD5">
        <w:rPr>
          <w:sz w:val="24"/>
          <w:szCs w:val="24"/>
        </w:rPr>
        <w:t>Č</w:t>
      </w:r>
      <w:r w:rsidRPr="00B82BD5">
        <w:rPr>
          <w:sz w:val="24"/>
          <w:szCs w:val="24"/>
        </w:rPr>
        <w:t>eské republiky</w:t>
      </w:r>
    </w:p>
    <w:p w:rsidR="007A6A71" w:rsidRDefault="007A6A71" w:rsidP="00B721A6">
      <w:pPr>
        <w:adjustRightInd w:val="0"/>
        <w:rPr>
          <w:sz w:val="24"/>
          <w:szCs w:val="24"/>
        </w:rPr>
      </w:pPr>
      <w:r>
        <w:rPr>
          <w:sz w:val="24"/>
          <w:szCs w:val="24"/>
        </w:rPr>
        <w:t xml:space="preserve">IUCN – </w:t>
      </w:r>
      <w:r w:rsidRPr="007A6A71">
        <w:rPr>
          <w:sz w:val="24"/>
          <w:szCs w:val="24"/>
        </w:rPr>
        <w:t>International Union for Conservation of Nature</w:t>
      </w:r>
    </w:p>
    <w:p w:rsidR="00F4480C" w:rsidRDefault="00F4480C" w:rsidP="00B721A6">
      <w:pPr>
        <w:adjustRightInd w:val="0"/>
        <w:rPr>
          <w:sz w:val="24"/>
          <w:szCs w:val="24"/>
        </w:rPr>
      </w:pPr>
      <w:r>
        <w:rPr>
          <w:sz w:val="24"/>
          <w:szCs w:val="24"/>
        </w:rPr>
        <w:t>KN – katastr nemovitostí</w:t>
      </w:r>
    </w:p>
    <w:p w:rsidR="00925B36" w:rsidRDefault="00925B36" w:rsidP="00B721A6">
      <w:pPr>
        <w:adjustRightInd w:val="0"/>
        <w:rPr>
          <w:sz w:val="24"/>
          <w:szCs w:val="24"/>
        </w:rPr>
      </w:pPr>
      <w:r>
        <w:rPr>
          <w:sz w:val="24"/>
          <w:szCs w:val="24"/>
        </w:rPr>
        <w:t xml:space="preserve">MZCHÚ </w:t>
      </w:r>
      <w:r w:rsidR="00F4480C">
        <w:rPr>
          <w:sz w:val="24"/>
          <w:szCs w:val="24"/>
        </w:rPr>
        <w:t>–</w:t>
      </w:r>
      <w:r w:rsidR="00841A55">
        <w:rPr>
          <w:sz w:val="24"/>
          <w:szCs w:val="24"/>
        </w:rPr>
        <w:t xml:space="preserve"> </w:t>
      </w:r>
      <w:r>
        <w:rPr>
          <w:sz w:val="24"/>
          <w:szCs w:val="24"/>
        </w:rPr>
        <w:t>maloplošné zvláště chráněné území</w:t>
      </w:r>
    </w:p>
    <w:p w:rsidR="00F4480C" w:rsidRDefault="00F4480C" w:rsidP="00B721A6">
      <w:pPr>
        <w:adjustRightInd w:val="0"/>
        <w:rPr>
          <w:sz w:val="24"/>
          <w:szCs w:val="24"/>
        </w:rPr>
      </w:pPr>
      <w:r>
        <w:rPr>
          <w:sz w:val="24"/>
          <w:szCs w:val="24"/>
        </w:rPr>
        <w:t>OP – ochranné pásmo</w:t>
      </w:r>
    </w:p>
    <w:p w:rsidR="00F4480C" w:rsidRDefault="00F4480C" w:rsidP="00B721A6">
      <w:pPr>
        <w:adjustRightInd w:val="0"/>
        <w:rPr>
          <w:sz w:val="24"/>
          <w:szCs w:val="24"/>
        </w:rPr>
      </w:pPr>
      <w:r>
        <w:rPr>
          <w:sz w:val="24"/>
          <w:szCs w:val="24"/>
        </w:rPr>
        <w:t>PK – pozemkový katastr</w:t>
      </w:r>
    </w:p>
    <w:p w:rsidR="00841A55" w:rsidRDefault="00841A55" w:rsidP="00B721A6">
      <w:pPr>
        <w:adjustRightInd w:val="0"/>
        <w:rPr>
          <w:sz w:val="24"/>
          <w:szCs w:val="24"/>
        </w:rPr>
      </w:pPr>
      <w:r>
        <w:rPr>
          <w:sz w:val="24"/>
          <w:szCs w:val="24"/>
        </w:rPr>
        <w:t xml:space="preserve">PP </w:t>
      </w:r>
      <w:r w:rsidR="00F4480C">
        <w:rPr>
          <w:sz w:val="24"/>
          <w:szCs w:val="24"/>
        </w:rPr>
        <w:t>–</w:t>
      </w:r>
      <w:r>
        <w:rPr>
          <w:sz w:val="24"/>
          <w:szCs w:val="24"/>
        </w:rPr>
        <w:t xml:space="preserve"> přírodní památka</w:t>
      </w:r>
    </w:p>
    <w:p w:rsidR="00F4480C" w:rsidRDefault="00F4480C" w:rsidP="00B721A6">
      <w:pPr>
        <w:adjustRightInd w:val="0"/>
        <w:rPr>
          <w:sz w:val="24"/>
          <w:szCs w:val="24"/>
        </w:rPr>
      </w:pPr>
      <w:r>
        <w:rPr>
          <w:sz w:val="24"/>
          <w:szCs w:val="24"/>
        </w:rPr>
        <w:t>PPK – Program péče o krajinu</w:t>
      </w:r>
    </w:p>
    <w:p w:rsidR="007A6A71" w:rsidRDefault="007A6A71" w:rsidP="00B721A6">
      <w:pPr>
        <w:adjustRightInd w:val="0"/>
        <w:rPr>
          <w:sz w:val="24"/>
          <w:szCs w:val="24"/>
        </w:rPr>
      </w:pPr>
      <w:r>
        <w:rPr>
          <w:sz w:val="24"/>
          <w:szCs w:val="24"/>
        </w:rPr>
        <w:t>PR – přírodní rezervace</w:t>
      </w:r>
    </w:p>
    <w:p w:rsidR="00841A55" w:rsidRDefault="00841A55" w:rsidP="00B721A6">
      <w:pPr>
        <w:adjustRightInd w:val="0"/>
        <w:rPr>
          <w:sz w:val="24"/>
          <w:szCs w:val="24"/>
        </w:rPr>
      </w:pPr>
      <w:r>
        <w:rPr>
          <w:sz w:val="24"/>
          <w:szCs w:val="24"/>
        </w:rPr>
        <w:t xml:space="preserve">RP </w:t>
      </w:r>
      <w:r w:rsidR="00F4480C">
        <w:rPr>
          <w:sz w:val="24"/>
          <w:szCs w:val="24"/>
        </w:rPr>
        <w:t>–</w:t>
      </w:r>
      <w:r>
        <w:rPr>
          <w:sz w:val="24"/>
          <w:szCs w:val="24"/>
        </w:rPr>
        <w:t xml:space="preserve"> regionální pracoviště</w:t>
      </w:r>
    </w:p>
    <w:p w:rsidR="00841A55" w:rsidRDefault="00841A55" w:rsidP="00B721A6">
      <w:pPr>
        <w:adjustRightInd w:val="0"/>
        <w:rPr>
          <w:sz w:val="24"/>
          <w:szCs w:val="24"/>
        </w:rPr>
      </w:pPr>
      <w:r>
        <w:rPr>
          <w:sz w:val="24"/>
          <w:szCs w:val="24"/>
        </w:rPr>
        <w:t xml:space="preserve">SCHKO </w:t>
      </w:r>
      <w:r w:rsidR="00F4480C">
        <w:rPr>
          <w:sz w:val="24"/>
          <w:szCs w:val="24"/>
        </w:rPr>
        <w:t>–</w:t>
      </w:r>
      <w:r>
        <w:rPr>
          <w:sz w:val="24"/>
          <w:szCs w:val="24"/>
        </w:rPr>
        <w:t xml:space="preserve"> správa chráněné krajinné oblasti</w:t>
      </w:r>
    </w:p>
    <w:p w:rsidR="00F4480C" w:rsidRDefault="00F4480C" w:rsidP="00B721A6">
      <w:pPr>
        <w:adjustRightInd w:val="0"/>
        <w:rPr>
          <w:sz w:val="24"/>
          <w:szCs w:val="24"/>
        </w:rPr>
      </w:pPr>
      <w:r>
        <w:rPr>
          <w:sz w:val="24"/>
          <w:szCs w:val="24"/>
        </w:rPr>
        <w:t>ZCHD – zvláště chráněný druh</w:t>
      </w:r>
    </w:p>
    <w:p w:rsidR="00F4480C" w:rsidRPr="00B82BD5" w:rsidRDefault="00F4480C" w:rsidP="00B721A6">
      <w:pPr>
        <w:adjustRightInd w:val="0"/>
        <w:rPr>
          <w:sz w:val="24"/>
          <w:szCs w:val="24"/>
        </w:rPr>
      </w:pPr>
      <w:r>
        <w:rPr>
          <w:sz w:val="24"/>
          <w:szCs w:val="24"/>
        </w:rPr>
        <w:t>ZCHÚ – zvláště chráněné území</w:t>
      </w:r>
    </w:p>
    <w:p w:rsidR="00B721A6" w:rsidRDefault="00B721A6" w:rsidP="00B721A6">
      <w:pPr>
        <w:pStyle w:val="Seznam"/>
        <w:widowControl/>
        <w:jc w:val="both"/>
        <w:rPr>
          <w:sz w:val="24"/>
          <w:szCs w:val="24"/>
        </w:rPr>
      </w:pPr>
    </w:p>
    <w:p w:rsidR="004D0D16" w:rsidRDefault="004D0D16" w:rsidP="001776D8">
      <w:pPr>
        <w:pStyle w:val="Nadpis2"/>
      </w:pPr>
      <w:bookmarkStart w:id="174" w:name="_Toc256000043"/>
      <w:bookmarkStart w:id="175" w:name="_Toc400019128"/>
      <w:bookmarkStart w:id="176" w:name="_Toc514409745"/>
      <w:bookmarkStart w:id="177" w:name="_Toc516042654"/>
      <w:bookmarkStart w:id="178" w:name="_Toc61431791"/>
      <w:bookmarkStart w:id="179" w:name="_Toc63841614"/>
      <w:r>
        <w:t xml:space="preserve">4.4. </w:t>
      </w:r>
      <w:r w:rsidRPr="000B1346">
        <w:t>P</w:t>
      </w:r>
      <w:r w:rsidRPr="008F6F30">
        <w:t>odklady pro p</w:t>
      </w:r>
      <w:r w:rsidRPr="000B1346">
        <w:t>lán péče zpracoval</w:t>
      </w:r>
      <w:bookmarkEnd w:id="174"/>
      <w:bookmarkEnd w:id="175"/>
      <w:bookmarkEnd w:id="176"/>
      <w:bookmarkEnd w:id="177"/>
      <w:bookmarkEnd w:id="178"/>
      <w:bookmarkEnd w:id="179"/>
    </w:p>
    <w:p w:rsidR="004D0D16" w:rsidRPr="00ED1142" w:rsidRDefault="004D0D16" w:rsidP="004D0D16">
      <w:pPr>
        <w:pStyle w:val="Seznam"/>
        <w:widowControl/>
        <w:jc w:val="both"/>
        <w:rPr>
          <w:sz w:val="24"/>
          <w:szCs w:val="24"/>
        </w:rPr>
      </w:pPr>
    </w:p>
    <w:p w:rsidR="004D0D16" w:rsidRPr="00ED1142" w:rsidRDefault="00ED1142" w:rsidP="004D0D16">
      <w:pPr>
        <w:pStyle w:val="Seznam"/>
        <w:widowControl/>
        <w:jc w:val="both"/>
        <w:rPr>
          <w:sz w:val="24"/>
          <w:szCs w:val="24"/>
        </w:rPr>
      </w:pPr>
      <w:r w:rsidRPr="00ED1142">
        <w:rPr>
          <w:sz w:val="24"/>
          <w:szCs w:val="24"/>
        </w:rPr>
        <w:t>AOPK ČR, RP Střední Čechy, SCHKO Křivoklátsko</w:t>
      </w:r>
    </w:p>
    <w:p w:rsidR="004D0D16" w:rsidRDefault="004D0D16" w:rsidP="004D0D16">
      <w:pPr>
        <w:pStyle w:val="Seznam"/>
        <w:widowControl/>
        <w:jc w:val="both"/>
        <w:rPr>
          <w:sz w:val="24"/>
          <w:szCs w:val="24"/>
        </w:rPr>
      </w:pPr>
    </w:p>
    <w:p w:rsidR="004D0D16" w:rsidRDefault="004D0D16" w:rsidP="004D0D16">
      <w:pPr>
        <w:pStyle w:val="Seznam"/>
        <w:widowControl/>
        <w:jc w:val="both"/>
        <w:rPr>
          <w:sz w:val="24"/>
          <w:szCs w:val="24"/>
        </w:rPr>
      </w:pPr>
      <w:r>
        <w:rPr>
          <w:sz w:val="24"/>
          <w:szCs w:val="24"/>
        </w:rPr>
        <w:t>Plán péče není dílem autorským, ale úředním podle § 3 písm. a) zákona č. 121/2000 Sb. (autorský zákon).</w:t>
      </w:r>
    </w:p>
    <w:p w:rsidR="004D0D16" w:rsidRDefault="004D0D16" w:rsidP="004D0D16">
      <w:pPr>
        <w:pStyle w:val="Seznam"/>
        <w:widowControl/>
        <w:jc w:val="both"/>
        <w:rPr>
          <w:sz w:val="24"/>
          <w:szCs w:val="24"/>
        </w:rPr>
      </w:pPr>
    </w:p>
    <w:p w:rsidR="0008612A" w:rsidRDefault="004D0D16" w:rsidP="0008612A">
      <w:pPr>
        <w:pStyle w:val="Nadpis1"/>
        <w:rPr>
          <w:sz w:val="32"/>
          <w:szCs w:val="32"/>
        </w:rPr>
      </w:pPr>
      <w:r>
        <w:rPr>
          <w:b w:val="0"/>
          <w:bCs w:val="0"/>
        </w:rPr>
        <w:br w:type="page"/>
      </w:r>
      <w:bookmarkStart w:id="180" w:name="_Toc36741271"/>
      <w:bookmarkStart w:id="181" w:name="_Toc256000044"/>
      <w:bookmarkStart w:id="182" w:name="_Toc514409746"/>
      <w:bookmarkStart w:id="183" w:name="_Toc516042655"/>
    </w:p>
    <w:p w:rsidR="0008612A" w:rsidRDefault="0008612A" w:rsidP="0008612A">
      <w:pPr>
        <w:pStyle w:val="Nadpis1"/>
        <w:rPr>
          <w:position w:val="6"/>
        </w:rPr>
      </w:pPr>
      <w:bookmarkStart w:id="184" w:name="_Toc61431792"/>
      <w:bookmarkStart w:id="185" w:name="_Toc63841615"/>
      <w:r>
        <w:rPr>
          <w:sz w:val="32"/>
          <w:szCs w:val="32"/>
        </w:rPr>
        <w:lastRenderedPageBreak/>
        <w:t>5. P</w:t>
      </w:r>
      <w:r w:rsidRPr="00C32C91">
        <w:rPr>
          <w:sz w:val="32"/>
          <w:szCs w:val="32"/>
        </w:rPr>
        <w:t>řílohy</w:t>
      </w:r>
      <w:bookmarkEnd w:id="180"/>
      <w:bookmarkEnd w:id="184"/>
      <w:bookmarkEnd w:id="185"/>
    </w:p>
    <w:p w:rsidR="0008612A" w:rsidRDefault="0008612A" w:rsidP="0008612A">
      <w:pPr>
        <w:pStyle w:val="Seznam"/>
        <w:widowControl/>
        <w:jc w:val="both"/>
        <w:rPr>
          <w:sz w:val="24"/>
          <w:szCs w:val="24"/>
        </w:rPr>
      </w:pPr>
    </w:p>
    <w:p w:rsidR="0008612A" w:rsidRDefault="0008612A" w:rsidP="0008612A">
      <w:pPr>
        <w:pStyle w:val="Zkladntext"/>
        <w:ind w:left="1410" w:hanging="1410"/>
      </w:pPr>
      <w:r w:rsidRPr="004D0D16">
        <w:rPr>
          <w:b/>
        </w:rPr>
        <w:t>Tabulky</w:t>
      </w:r>
      <w:r>
        <w:t xml:space="preserve">: </w:t>
      </w:r>
      <w:r>
        <w:tab/>
        <w:t>Příloha T</w:t>
      </w:r>
      <w:r w:rsidR="00175419">
        <w:t>1</w:t>
      </w:r>
      <w:r>
        <w:t xml:space="preserve"> </w:t>
      </w:r>
      <w:r>
        <w:rPr>
          <w:color w:val="000000"/>
        </w:rPr>
        <w:t>–</w:t>
      </w:r>
      <w:r>
        <w:t xml:space="preserve"> </w:t>
      </w:r>
      <w:r w:rsidRPr="00E65179">
        <w:rPr>
          <w:b/>
        </w:rPr>
        <w:t>Popis dílčích ploch a objektů mimo lesní pozemky a výčet plánovaných zásahů v nich</w:t>
      </w:r>
      <w:r>
        <w:t xml:space="preserve"> </w:t>
      </w:r>
    </w:p>
    <w:p w:rsidR="0008612A" w:rsidRDefault="0008612A" w:rsidP="0008612A">
      <w:pPr>
        <w:pStyle w:val="Zkladntext"/>
        <w:ind w:left="702" w:firstLine="708"/>
      </w:pPr>
    </w:p>
    <w:p w:rsidR="0008612A" w:rsidRDefault="0008612A" w:rsidP="0008612A">
      <w:pPr>
        <w:pStyle w:val="Zkladntext"/>
      </w:pPr>
    </w:p>
    <w:p w:rsidR="0008612A" w:rsidRDefault="0008612A" w:rsidP="0008612A">
      <w:pPr>
        <w:pStyle w:val="Zkladntext"/>
        <w:ind w:left="1410" w:hanging="1410"/>
      </w:pPr>
      <w:r w:rsidRPr="004D0D16">
        <w:rPr>
          <w:b/>
        </w:rPr>
        <w:t>Mapy</w:t>
      </w:r>
      <w:r>
        <w:t>:</w:t>
      </w:r>
      <w:r>
        <w:tab/>
        <w:t xml:space="preserve">Příloha M1 </w:t>
      </w:r>
      <w:r>
        <w:rPr>
          <w:color w:val="000000"/>
        </w:rPr>
        <w:t>–</w:t>
      </w:r>
      <w:r>
        <w:t xml:space="preserve"> </w:t>
      </w:r>
      <w:r>
        <w:rPr>
          <w:b/>
          <w:bCs/>
        </w:rPr>
        <w:t>Orientační mapa s vyznačením území</w:t>
      </w:r>
      <w:r>
        <w:t xml:space="preserve"> </w:t>
      </w:r>
    </w:p>
    <w:p w:rsidR="0008612A" w:rsidRDefault="0008612A" w:rsidP="0008612A">
      <w:pPr>
        <w:pStyle w:val="Seznam"/>
        <w:widowControl/>
        <w:ind w:left="1410"/>
        <w:jc w:val="both"/>
        <w:rPr>
          <w:sz w:val="24"/>
        </w:rPr>
      </w:pPr>
    </w:p>
    <w:p w:rsidR="0008612A" w:rsidRDefault="0008612A" w:rsidP="0008612A">
      <w:pPr>
        <w:pStyle w:val="Seznam"/>
        <w:widowControl/>
        <w:ind w:left="1410"/>
        <w:jc w:val="both"/>
        <w:rPr>
          <w:sz w:val="24"/>
          <w:szCs w:val="24"/>
        </w:rPr>
      </w:pPr>
      <w:r>
        <w:rPr>
          <w:sz w:val="24"/>
          <w:szCs w:val="24"/>
        </w:rPr>
        <w:t xml:space="preserve">Příloha </w:t>
      </w:r>
      <w:r>
        <w:rPr>
          <w:sz w:val="24"/>
        </w:rPr>
        <w:t>M</w:t>
      </w:r>
      <w:r>
        <w:rPr>
          <w:sz w:val="24"/>
          <w:szCs w:val="24"/>
        </w:rPr>
        <w:t>2</w:t>
      </w:r>
      <w:r>
        <w:rPr>
          <w:sz w:val="24"/>
        </w:rPr>
        <w:t xml:space="preserve"> </w:t>
      </w:r>
      <w:r>
        <w:rPr>
          <w:color w:val="000000"/>
          <w:sz w:val="24"/>
        </w:rPr>
        <w:t>–</w:t>
      </w:r>
      <w:r>
        <w:rPr>
          <w:sz w:val="24"/>
        </w:rPr>
        <w:t xml:space="preserve"> </w:t>
      </w:r>
      <w:r>
        <w:rPr>
          <w:b/>
          <w:bCs/>
          <w:sz w:val="24"/>
        </w:rPr>
        <w:t>Katastrální mapa se zákresem ZCHÚ a jeho ochranného pásma</w:t>
      </w:r>
      <w:r>
        <w:rPr>
          <w:b/>
          <w:bCs/>
          <w:sz w:val="24"/>
          <w:szCs w:val="24"/>
        </w:rPr>
        <w:t xml:space="preserve"> </w:t>
      </w:r>
    </w:p>
    <w:p w:rsidR="0008612A" w:rsidRDefault="0008612A" w:rsidP="0008612A">
      <w:pPr>
        <w:pStyle w:val="Pokraovnseznamu2"/>
        <w:widowControl/>
        <w:spacing w:after="0"/>
        <w:ind w:left="708" w:firstLine="708"/>
        <w:jc w:val="both"/>
        <w:rPr>
          <w:sz w:val="24"/>
        </w:rPr>
      </w:pPr>
    </w:p>
    <w:p w:rsidR="0008612A" w:rsidRDefault="0008612A" w:rsidP="0008612A">
      <w:pPr>
        <w:pStyle w:val="Pokraovnseznamu2"/>
        <w:widowControl/>
        <w:spacing w:after="0"/>
        <w:ind w:left="708" w:firstLine="708"/>
        <w:jc w:val="both"/>
        <w:rPr>
          <w:sz w:val="24"/>
          <w:szCs w:val="24"/>
        </w:rPr>
      </w:pPr>
      <w:r>
        <w:rPr>
          <w:sz w:val="24"/>
          <w:szCs w:val="24"/>
        </w:rPr>
        <w:t xml:space="preserve">Příloha </w:t>
      </w:r>
      <w:r>
        <w:rPr>
          <w:sz w:val="24"/>
        </w:rPr>
        <w:t xml:space="preserve">M3 </w:t>
      </w:r>
      <w:r>
        <w:rPr>
          <w:color w:val="000000"/>
          <w:sz w:val="24"/>
        </w:rPr>
        <w:t>–</w:t>
      </w:r>
      <w:r>
        <w:rPr>
          <w:sz w:val="24"/>
          <w:szCs w:val="24"/>
        </w:rPr>
        <w:t xml:space="preserve"> </w:t>
      </w:r>
      <w:r>
        <w:rPr>
          <w:b/>
          <w:bCs/>
          <w:sz w:val="24"/>
          <w:szCs w:val="24"/>
        </w:rPr>
        <w:t>Mapa dílčích ploch a objektů</w:t>
      </w:r>
      <w:r>
        <w:rPr>
          <w:sz w:val="24"/>
          <w:szCs w:val="24"/>
        </w:rPr>
        <w:t xml:space="preserve"> </w:t>
      </w:r>
    </w:p>
    <w:p w:rsidR="0008612A" w:rsidRDefault="0008612A" w:rsidP="0008612A">
      <w:pPr>
        <w:pStyle w:val="Pokraovnseznamu2"/>
        <w:widowControl/>
        <w:spacing w:after="0"/>
        <w:ind w:left="708" w:firstLine="708"/>
        <w:jc w:val="both"/>
        <w:rPr>
          <w:sz w:val="24"/>
        </w:rPr>
      </w:pPr>
    </w:p>
    <w:p w:rsidR="0008612A" w:rsidRDefault="0008612A" w:rsidP="0008612A">
      <w:pPr>
        <w:pStyle w:val="Pokraovnseznamu2"/>
        <w:widowControl/>
        <w:spacing w:after="0"/>
        <w:ind w:left="0"/>
        <w:jc w:val="both"/>
        <w:rPr>
          <w:sz w:val="24"/>
          <w:szCs w:val="24"/>
        </w:rPr>
      </w:pPr>
    </w:p>
    <w:p w:rsidR="0008612A" w:rsidRDefault="0008612A" w:rsidP="0008612A">
      <w:pPr>
        <w:pStyle w:val="Pokraovnseznamu2"/>
        <w:widowControl/>
        <w:spacing w:after="0"/>
        <w:ind w:left="0"/>
        <w:jc w:val="both"/>
        <w:rPr>
          <w:sz w:val="24"/>
          <w:szCs w:val="24"/>
        </w:rPr>
      </w:pPr>
      <w:r w:rsidRPr="004D0D16">
        <w:rPr>
          <w:b/>
          <w:sz w:val="24"/>
          <w:szCs w:val="24"/>
        </w:rPr>
        <w:t>Vrstvy</w:t>
      </w:r>
      <w:r>
        <w:rPr>
          <w:sz w:val="24"/>
          <w:szCs w:val="24"/>
        </w:rPr>
        <w:t>:</w:t>
      </w:r>
      <w:r>
        <w:rPr>
          <w:sz w:val="24"/>
          <w:szCs w:val="24"/>
        </w:rPr>
        <w:tab/>
        <w:t xml:space="preserve">Příloha V1 </w:t>
      </w:r>
      <w:r>
        <w:rPr>
          <w:color w:val="000000"/>
          <w:sz w:val="24"/>
        </w:rPr>
        <w:t>–</w:t>
      </w:r>
      <w:r>
        <w:rPr>
          <w:sz w:val="24"/>
          <w:szCs w:val="24"/>
        </w:rPr>
        <w:t xml:space="preserve"> </w:t>
      </w:r>
      <w:r w:rsidRPr="00222B5D">
        <w:rPr>
          <w:b/>
          <w:sz w:val="24"/>
          <w:szCs w:val="24"/>
        </w:rPr>
        <w:t>Digitální grafické znázornění průběhu hranic dílčích ploch</w:t>
      </w:r>
      <w:r>
        <w:rPr>
          <w:sz w:val="24"/>
          <w:szCs w:val="24"/>
        </w:rPr>
        <w:t xml:space="preserve"> </w:t>
      </w:r>
    </w:p>
    <w:p w:rsidR="00DF1349" w:rsidRDefault="00DF1349" w:rsidP="0008612A">
      <w:pPr>
        <w:pStyle w:val="Pokraovnseznamu2"/>
        <w:widowControl/>
        <w:spacing w:after="0"/>
        <w:ind w:left="0"/>
        <w:jc w:val="both"/>
        <w:rPr>
          <w:sz w:val="24"/>
          <w:szCs w:val="24"/>
        </w:rPr>
      </w:pPr>
    </w:p>
    <w:p w:rsidR="00DF1349" w:rsidRDefault="00DF1349" w:rsidP="0008612A">
      <w:pPr>
        <w:pStyle w:val="Pokraovnseznamu2"/>
        <w:widowControl/>
        <w:spacing w:after="0"/>
        <w:ind w:left="0"/>
        <w:jc w:val="both"/>
        <w:rPr>
          <w:sz w:val="24"/>
          <w:szCs w:val="24"/>
        </w:rPr>
      </w:pPr>
      <w:r w:rsidRPr="00DF1349">
        <w:rPr>
          <w:b/>
          <w:sz w:val="24"/>
          <w:szCs w:val="24"/>
        </w:rPr>
        <w:t>Fotografie:</w:t>
      </w:r>
      <w:r>
        <w:rPr>
          <w:sz w:val="24"/>
          <w:szCs w:val="24"/>
        </w:rPr>
        <w:tab/>
        <w:t xml:space="preserve">Příloha F1 </w:t>
      </w:r>
      <w:r w:rsidR="005329C8">
        <w:rPr>
          <w:color w:val="000000"/>
          <w:sz w:val="24"/>
        </w:rPr>
        <w:t xml:space="preserve">– </w:t>
      </w:r>
      <w:r w:rsidRPr="00DF1349">
        <w:rPr>
          <w:b/>
          <w:sz w:val="24"/>
          <w:szCs w:val="24"/>
        </w:rPr>
        <w:t>Vybraná fotodokumentace</w:t>
      </w:r>
    </w:p>
    <w:p w:rsidR="0008612A" w:rsidRDefault="0008612A" w:rsidP="0008612A">
      <w:pPr>
        <w:pStyle w:val="Pokraovnseznamu2"/>
        <w:widowControl/>
        <w:spacing w:after="0"/>
        <w:ind w:left="1410" w:firstLine="6"/>
        <w:jc w:val="both"/>
        <w:rPr>
          <w:sz w:val="24"/>
          <w:szCs w:val="24"/>
        </w:rPr>
      </w:pPr>
    </w:p>
    <w:p w:rsidR="0008612A" w:rsidRDefault="0008612A" w:rsidP="0008612A">
      <w:pPr>
        <w:pStyle w:val="Zkladntext"/>
        <w:rPr>
          <w:i/>
        </w:rPr>
      </w:pPr>
    </w:p>
    <w:p w:rsidR="0008612A" w:rsidRPr="001F3C6C" w:rsidRDefault="0008612A" w:rsidP="0008612A">
      <w:pPr>
        <w:pStyle w:val="Zkladntext"/>
        <w:ind w:left="1410" w:hanging="1410"/>
      </w:pPr>
      <w:r w:rsidRPr="001F3C6C">
        <w:rPr>
          <w:b/>
          <w:bCs/>
        </w:rPr>
        <w:t>Protokol</w:t>
      </w:r>
      <w:r w:rsidRPr="001F3C6C">
        <w:t xml:space="preserve"> o způsobu vypořádání připomínek, kterým se zároveň plán péče schvaluje</w:t>
      </w:r>
    </w:p>
    <w:p w:rsidR="0008612A" w:rsidRDefault="0008612A" w:rsidP="0008612A">
      <w:pPr>
        <w:pStyle w:val="Zkladntext"/>
      </w:pPr>
    </w:p>
    <w:p w:rsidR="00C8068E" w:rsidRDefault="00C8068E">
      <w:pPr>
        <w:autoSpaceDE/>
        <w:autoSpaceDN/>
        <w:rPr>
          <w:bCs/>
          <w:i/>
          <w:iCs/>
          <w:sz w:val="24"/>
          <w:szCs w:val="24"/>
          <w:u w:val="single"/>
        </w:rPr>
        <w:sectPr w:rsidR="00C8068E" w:rsidSect="002460C6">
          <w:footerReference w:type="default" r:id="rId22"/>
          <w:footerReference w:type="first" r:id="rId23"/>
          <w:type w:val="oddPage"/>
          <w:pgSz w:w="11906" w:h="16838" w:code="9"/>
          <w:pgMar w:top="1418" w:right="1418" w:bottom="1418" w:left="1418" w:header="709" w:footer="709" w:gutter="0"/>
          <w:cols w:space="708"/>
          <w:docGrid w:linePitch="272"/>
        </w:sectPr>
      </w:pPr>
    </w:p>
    <w:bookmarkEnd w:id="181"/>
    <w:bookmarkEnd w:id="182"/>
    <w:bookmarkEnd w:id="183"/>
    <w:p w:rsidR="004D0D16" w:rsidRDefault="004D0D16">
      <w:pPr>
        <w:pStyle w:val="Seznam"/>
        <w:widowControl/>
        <w:jc w:val="both"/>
        <w:rPr>
          <w:b/>
          <w:bCs/>
          <w:sz w:val="24"/>
          <w:szCs w:val="24"/>
        </w:rPr>
      </w:pPr>
      <w:r>
        <w:rPr>
          <w:b/>
          <w:bCs/>
          <w:sz w:val="24"/>
          <w:szCs w:val="24"/>
        </w:rPr>
        <w:lastRenderedPageBreak/>
        <w:t>Tabulk</w:t>
      </w:r>
      <w:r w:rsidR="00A674B7">
        <w:rPr>
          <w:b/>
          <w:bCs/>
          <w:sz w:val="24"/>
          <w:szCs w:val="24"/>
        </w:rPr>
        <w:t>a</w:t>
      </w:r>
      <w:r>
        <w:rPr>
          <w:b/>
          <w:bCs/>
          <w:sz w:val="24"/>
          <w:szCs w:val="24"/>
        </w:rPr>
        <w:t xml:space="preserve"> </w:t>
      </w:r>
      <w:r w:rsidR="00DF1349">
        <w:rPr>
          <w:b/>
          <w:bCs/>
          <w:sz w:val="24"/>
          <w:szCs w:val="24"/>
        </w:rPr>
        <w:t>T</w:t>
      </w:r>
      <w:r w:rsidR="00175419">
        <w:rPr>
          <w:b/>
          <w:bCs/>
          <w:sz w:val="24"/>
          <w:szCs w:val="24"/>
        </w:rPr>
        <w:t>1</w:t>
      </w:r>
    </w:p>
    <w:p w:rsidR="004D0D16" w:rsidRDefault="004D0D16">
      <w:pPr>
        <w:pStyle w:val="Seznam"/>
        <w:widowControl/>
        <w:jc w:val="both"/>
        <w:rPr>
          <w:sz w:val="24"/>
          <w:szCs w:val="24"/>
        </w:rPr>
      </w:pPr>
    </w:p>
    <w:p w:rsidR="004D0D16" w:rsidRPr="003072EB" w:rsidRDefault="003072EB">
      <w:pPr>
        <w:jc w:val="both"/>
        <w:rPr>
          <w:b/>
          <w:bCs/>
          <w:sz w:val="24"/>
          <w:szCs w:val="24"/>
        </w:rPr>
      </w:pPr>
      <w:r w:rsidRPr="00E65179">
        <w:rPr>
          <w:b/>
          <w:sz w:val="24"/>
          <w:szCs w:val="24"/>
        </w:rPr>
        <w:t>Popis dílčích ploch a objektů mimo lesní pozemky a výčet plánovaných zásahů v nich</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993"/>
        <w:gridCol w:w="850"/>
        <w:gridCol w:w="4253"/>
        <w:gridCol w:w="3827"/>
        <w:gridCol w:w="1276"/>
        <w:gridCol w:w="1417"/>
        <w:gridCol w:w="1418"/>
      </w:tblGrid>
      <w:tr w:rsidR="00FE21B3" w:rsidTr="0012213C">
        <w:trPr>
          <w:cantSplit/>
          <w:tblHeader/>
        </w:trPr>
        <w:tc>
          <w:tcPr>
            <w:tcW w:w="993" w:type="dxa"/>
            <w:tcBorders>
              <w:top w:val="single" w:sz="18" w:space="0" w:color="auto"/>
              <w:left w:val="single" w:sz="18" w:space="0" w:color="auto"/>
            </w:tcBorders>
            <w:shd w:val="clear" w:color="auto" w:fill="C0C0C0"/>
          </w:tcPr>
          <w:p w:rsidR="004D0D16" w:rsidRPr="00140603" w:rsidRDefault="004D0D16" w:rsidP="004D0D16">
            <w:pPr>
              <w:pStyle w:val="Seznam2"/>
              <w:widowControl/>
              <w:ind w:left="0" w:firstLine="0"/>
              <w:jc w:val="center"/>
              <w:rPr>
                <w:b/>
                <w:bCs/>
              </w:rPr>
            </w:pPr>
            <w:r w:rsidRPr="00140603">
              <w:rPr>
                <w:b/>
                <w:bCs/>
              </w:rPr>
              <w:t>označení dílčí plochy</w:t>
            </w:r>
          </w:p>
        </w:tc>
        <w:tc>
          <w:tcPr>
            <w:tcW w:w="850" w:type="dxa"/>
            <w:tcBorders>
              <w:top w:val="single" w:sz="18" w:space="0" w:color="auto"/>
            </w:tcBorders>
            <w:shd w:val="clear" w:color="auto" w:fill="C0C0C0"/>
          </w:tcPr>
          <w:p w:rsidR="004D0D16" w:rsidRPr="00140603" w:rsidRDefault="004D0D16">
            <w:pPr>
              <w:pStyle w:val="Seznam2"/>
              <w:widowControl/>
              <w:ind w:left="0" w:firstLine="0"/>
              <w:jc w:val="center"/>
              <w:rPr>
                <w:b/>
                <w:bCs/>
              </w:rPr>
            </w:pPr>
            <w:r w:rsidRPr="00140603">
              <w:rPr>
                <w:b/>
                <w:bCs/>
              </w:rPr>
              <w:t>výměra (ha)</w:t>
            </w:r>
          </w:p>
        </w:tc>
        <w:tc>
          <w:tcPr>
            <w:tcW w:w="4253" w:type="dxa"/>
            <w:tcBorders>
              <w:top w:val="single" w:sz="18" w:space="0" w:color="auto"/>
            </w:tcBorders>
            <w:shd w:val="clear" w:color="auto" w:fill="C0C0C0"/>
          </w:tcPr>
          <w:p w:rsidR="004D0D16" w:rsidRPr="00140603" w:rsidRDefault="004D0D16">
            <w:pPr>
              <w:pStyle w:val="Seznam2"/>
              <w:widowControl/>
              <w:ind w:left="0" w:firstLine="0"/>
              <w:jc w:val="center"/>
              <w:rPr>
                <w:b/>
                <w:bCs/>
              </w:rPr>
            </w:pPr>
            <w:r w:rsidRPr="00140603">
              <w:rPr>
                <w:b/>
                <w:bCs/>
              </w:rPr>
              <w:t>stručný popis charakteru plochy nebo objektu a dlouhodobý cíl péče</w:t>
            </w:r>
          </w:p>
        </w:tc>
        <w:tc>
          <w:tcPr>
            <w:tcW w:w="3827" w:type="dxa"/>
            <w:tcBorders>
              <w:top w:val="single" w:sz="18" w:space="0" w:color="auto"/>
            </w:tcBorders>
            <w:shd w:val="clear" w:color="auto" w:fill="C0C0C0"/>
          </w:tcPr>
          <w:p w:rsidR="004D0D16" w:rsidRPr="00140603" w:rsidRDefault="004D0D16">
            <w:pPr>
              <w:pStyle w:val="Seznam2"/>
              <w:widowControl/>
              <w:ind w:left="0" w:firstLine="0"/>
              <w:jc w:val="center"/>
              <w:rPr>
                <w:b/>
                <w:bCs/>
              </w:rPr>
            </w:pPr>
            <w:r w:rsidRPr="00140603">
              <w:rPr>
                <w:b/>
                <w:bCs/>
              </w:rPr>
              <w:t>doporučený zásah</w:t>
            </w:r>
          </w:p>
        </w:tc>
        <w:tc>
          <w:tcPr>
            <w:tcW w:w="1276" w:type="dxa"/>
            <w:tcBorders>
              <w:top w:val="single" w:sz="18" w:space="0" w:color="auto"/>
            </w:tcBorders>
            <w:shd w:val="clear" w:color="auto" w:fill="C0C0C0"/>
          </w:tcPr>
          <w:p w:rsidR="004D0D16" w:rsidRPr="00140603" w:rsidRDefault="004D0D16" w:rsidP="004D0D16">
            <w:pPr>
              <w:pStyle w:val="Seznam2"/>
              <w:widowControl/>
              <w:ind w:left="0" w:firstLine="0"/>
              <w:jc w:val="center"/>
              <w:rPr>
                <w:b/>
                <w:bCs/>
              </w:rPr>
            </w:pPr>
            <w:r w:rsidRPr="00140603">
              <w:rPr>
                <w:b/>
                <w:bCs/>
              </w:rPr>
              <w:t>naléhavost</w:t>
            </w:r>
            <w:r w:rsidR="00860836" w:rsidRPr="00140603">
              <w:rPr>
                <w:b/>
                <w:bCs/>
              </w:rPr>
              <w:t>*</w:t>
            </w:r>
          </w:p>
        </w:tc>
        <w:tc>
          <w:tcPr>
            <w:tcW w:w="1417" w:type="dxa"/>
            <w:tcBorders>
              <w:top w:val="single" w:sz="18" w:space="0" w:color="auto"/>
            </w:tcBorders>
            <w:shd w:val="clear" w:color="auto" w:fill="C0C0C0"/>
          </w:tcPr>
          <w:p w:rsidR="004D0D16" w:rsidRPr="00140603" w:rsidRDefault="004D0D16">
            <w:pPr>
              <w:pStyle w:val="Seznam2"/>
              <w:widowControl/>
              <w:ind w:left="0" w:firstLine="0"/>
              <w:jc w:val="both"/>
              <w:rPr>
                <w:b/>
                <w:bCs/>
              </w:rPr>
            </w:pPr>
            <w:r w:rsidRPr="00140603">
              <w:rPr>
                <w:b/>
                <w:bCs/>
              </w:rPr>
              <w:t>termín provedení</w:t>
            </w:r>
          </w:p>
        </w:tc>
        <w:tc>
          <w:tcPr>
            <w:tcW w:w="1418" w:type="dxa"/>
            <w:tcBorders>
              <w:top w:val="single" w:sz="18" w:space="0" w:color="auto"/>
              <w:right w:val="single" w:sz="18" w:space="0" w:color="auto"/>
            </w:tcBorders>
            <w:shd w:val="clear" w:color="auto" w:fill="C0C0C0"/>
          </w:tcPr>
          <w:p w:rsidR="004D0D16" w:rsidRPr="00140603" w:rsidRDefault="004D0D16">
            <w:pPr>
              <w:pStyle w:val="Seznam2"/>
              <w:widowControl/>
              <w:ind w:left="0" w:firstLine="0"/>
              <w:jc w:val="both"/>
              <w:rPr>
                <w:b/>
                <w:bCs/>
              </w:rPr>
            </w:pPr>
            <w:r w:rsidRPr="00140603">
              <w:rPr>
                <w:b/>
                <w:bCs/>
              </w:rPr>
              <w:t>interval provádění</w:t>
            </w:r>
          </w:p>
        </w:tc>
      </w:tr>
      <w:tr w:rsidR="000A0BAB" w:rsidTr="00202C24">
        <w:trPr>
          <w:cantSplit/>
        </w:trPr>
        <w:tc>
          <w:tcPr>
            <w:tcW w:w="993" w:type="dxa"/>
            <w:vMerge w:val="restart"/>
            <w:tcBorders>
              <w:left w:val="single" w:sz="18" w:space="0" w:color="auto"/>
            </w:tcBorders>
          </w:tcPr>
          <w:p w:rsidR="000A0BAB" w:rsidRPr="00140603" w:rsidRDefault="000A0BAB">
            <w:pPr>
              <w:jc w:val="both"/>
            </w:pPr>
          </w:p>
          <w:p w:rsidR="000A0BAB" w:rsidRPr="00140603" w:rsidRDefault="000A0BAB">
            <w:pPr>
              <w:jc w:val="both"/>
            </w:pPr>
            <w:r w:rsidRPr="00140603">
              <w:t>1</w:t>
            </w:r>
          </w:p>
        </w:tc>
        <w:tc>
          <w:tcPr>
            <w:tcW w:w="850" w:type="dxa"/>
            <w:vMerge w:val="restart"/>
          </w:tcPr>
          <w:p w:rsidR="000A0BAB" w:rsidRPr="00140603" w:rsidRDefault="000A0BAB">
            <w:pPr>
              <w:jc w:val="both"/>
            </w:pPr>
          </w:p>
          <w:p w:rsidR="000A0BAB" w:rsidRPr="00140603" w:rsidRDefault="000A0BAB">
            <w:pPr>
              <w:jc w:val="both"/>
            </w:pPr>
            <w:r w:rsidRPr="00140603">
              <w:t>0,15</w:t>
            </w:r>
          </w:p>
        </w:tc>
        <w:tc>
          <w:tcPr>
            <w:tcW w:w="4253" w:type="dxa"/>
            <w:vMerge w:val="restart"/>
          </w:tcPr>
          <w:p w:rsidR="000A0BAB" w:rsidRPr="00D94710" w:rsidRDefault="000A0BAB" w:rsidP="00202C24">
            <w:r w:rsidRPr="00D94710">
              <w:t>Úzkolisté suché trávníky s výskytem nízkých křovin a  roztroušenými vzrostlými dřevinami (např. hloh, růže, třešeň ptačí), s výskytem řady zvláště chráněných a vzácných druhů rostlin a živočichů.</w:t>
            </w:r>
          </w:p>
          <w:p w:rsidR="008D0DC8" w:rsidRDefault="008D0DC8" w:rsidP="00202C24"/>
          <w:p w:rsidR="000A0BAB" w:rsidRPr="00140603" w:rsidRDefault="000A0BAB" w:rsidP="005A61AA">
            <w:r w:rsidRPr="00D94710">
              <w:t xml:space="preserve">Cílem </w:t>
            </w:r>
            <w:r w:rsidR="008D0DC8">
              <w:t xml:space="preserve">péče </w:t>
            </w:r>
            <w:r w:rsidRPr="00D94710">
              <w:t xml:space="preserve">je zachovat výměru </w:t>
            </w:r>
            <w:r>
              <w:t xml:space="preserve">biotopu </w:t>
            </w:r>
            <w:r w:rsidRPr="00D94710">
              <w:t>a zachovat, příp. zlepšit</w:t>
            </w:r>
            <w:r>
              <w:t xml:space="preserve"> jeho</w:t>
            </w:r>
            <w:r w:rsidRPr="00D94710">
              <w:t xml:space="preserve"> kvalitu</w:t>
            </w:r>
          </w:p>
        </w:tc>
        <w:tc>
          <w:tcPr>
            <w:tcW w:w="3827" w:type="dxa"/>
          </w:tcPr>
          <w:p w:rsidR="000A0BAB" w:rsidRPr="00140603" w:rsidRDefault="000A0BAB" w:rsidP="000A0BAB">
            <w:pPr>
              <w:jc w:val="both"/>
            </w:pPr>
            <w:r w:rsidRPr="005E3200">
              <w:rPr>
                <w:b/>
              </w:rPr>
              <w:t>pastva ovcí, popřípadě smíšeného stáda ovcí a koz</w:t>
            </w:r>
            <w:r>
              <w:t>, 1 cyklus; ochrana sasanky lesní (instalace klece/zábrany), pokud nebude druh ještě vysemeněný; posečení případných nedopasků nežádoucích druhů rostlin; v případě pokračujících suchých jarních období bude plocha zřejmě pasena jen obrok, aby mohlo dojít k dostatečné regeneraci společenstva</w:t>
            </w:r>
          </w:p>
        </w:tc>
        <w:tc>
          <w:tcPr>
            <w:tcW w:w="1276" w:type="dxa"/>
          </w:tcPr>
          <w:p w:rsidR="000A0BAB" w:rsidRPr="00140603" w:rsidRDefault="000A0BAB">
            <w:pPr>
              <w:jc w:val="both"/>
            </w:pPr>
            <w:r w:rsidRPr="00140603">
              <w:t>1</w:t>
            </w:r>
          </w:p>
        </w:tc>
        <w:tc>
          <w:tcPr>
            <w:tcW w:w="1417" w:type="dxa"/>
          </w:tcPr>
          <w:p w:rsidR="000A0BAB" w:rsidRPr="00140603" w:rsidRDefault="000A0BAB" w:rsidP="005329C8">
            <w:pPr>
              <w:jc w:val="both"/>
            </w:pPr>
            <w:r>
              <w:t>V</w:t>
            </w:r>
            <w:r w:rsidR="005329C8">
              <w:rPr>
                <w:color w:val="000000"/>
                <w:sz w:val="24"/>
              </w:rPr>
              <w:t>–</w:t>
            </w:r>
            <w:r>
              <w:t xml:space="preserve">VI (VII) </w:t>
            </w:r>
          </w:p>
        </w:tc>
        <w:tc>
          <w:tcPr>
            <w:tcW w:w="1418" w:type="dxa"/>
            <w:tcBorders>
              <w:right w:val="single" w:sz="18" w:space="0" w:color="auto"/>
            </w:tcBorders>
          </w:tcPr>
          <w:p w:rsidR="000A0BAB" w:rsidRPr="00140603" w:rsidRDefault="000A0BAB">
            <w:pPr>
              <w:jc w:val="both"/>
            </w:pPr>
            <w:r w:rsidRPr="00140603">
              <w:t>každoročně, v případě suchého počasí obrok</w:t>
            </w:r>
          </w:p>
        </w:tc>
      </w:tr>
      <w:tr w:rsidR="000A0BAB" w:rsidTr="004D0D16">
        <w:trPr>
          <w:cantSplit/>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Pr="00140603" w:rsidRDefault="000A0BAB" w:rsidP="00C51038">
            <w:pPr>
              <w:jc w:val="both"/>
            </w:pPr>
          </w:p>
        </w:tc>
        <w:tc>
          <w:tcPr>
            <w:tcW w:w="3827" w:type="dxa"/>
          </w:tcPr>
          <w:p w:rsidR="000A0BAB" w:rsidRPr="00140603" w:rsidRDefault="000A0BAB" w:rsidP="000A0BAB">
            <w:pPr>
              <w:jc w:val="both"/>
            </w:pPr>
            <w:r w:rsidRPr="005E3200">
              <w:rPr>
                <w:b/>
              </w:rPr>
              <w:t>sečení</w:t>
            </w:r>
            <w:r>
              <w:t xml:space="preserve"> v letech, kdy nebude plocha pasena (odstranění výmladků i stařiny); pokud bude hmoty větší množství, bude vymístěna mimo dílčí plochu, odvezena nebo ponechána na vymezeném místě k dispozici pro živočichy (hmyz, plazi, ptáci, drobní savci).</w:t>
            </w:r>
          </w:p>
        </w:tc>
        <w:tc>
          <w:tcPr>
            <w:tcW w:w="1276" w:type="dxa"/>
          </w:tcPr>
          <w:p w:rsidR="000A0BAB" w:rsidRPr="00140603" w:rsidRDefault="000A0BAB">
            <w:pPr>
              <w:jc w:val="both"/>
            </w:pPr>
            <w:r>
              <w:t>1</w:t>
            </w:r>
          </w:p>
        </w:tc>
        <w:tc>
          <w:tcPr>
            <w:tcW w:w="1417" w:type="dxa"/>
          </w:tcPr>
          <w:p w:rsidR="000A0BAB" w:rsidRPr="00140603" w:rsidRDefault="000A0BAB" w:rsidP="00266E2E">
            <w:pPr>
              <w:jc w:val="both"/>
            </w:pPr>
            <w:r>
              <w:t>VIII</w:t>
            </w:r>
          </w:p>
        </w:tc>
        <w:tc>
          <w:tcPr>
            <w:tcW w:w="1418" w:type="dxa"/>
            <w:tcBorders>
              <w:right w:val="single" w:sz="18" w:space="0" w:color="auto"/>
            </w:tcBorders>
          </w:tcPr>
          <w:p w:rsidR="000A0BAB" w:rsidRPr="00140603" w:rsidRDefault="000A0BAB" w:rsidP="005329C8">
            <w:pPr>
              <w:jc w:val="both"/>
            </w:pPr>
            <w:r>
              <w:t>1</w:t>
            </w:r>
            <w:r w:rsidR="005A61AA">
              <w:t>×</w:t>
            </w:r>
            <w:r>
              <w:t xml:space="preserve"> za 2</w:t>
            </w:r>
            <w:r w:rsidR="005329C8">
              <w:rPr>
                <w:color w:val="000000"/>
                <w:sz w:val="24"/>
              </w:rPr>
              <w:t>-</w:t>
            </w:r>
            <w:r>
              <w:t>3 roky</w:t>
            </w:r>
          </w:p>
        </w:tc>
      </w:tr>
      <w:tr w:rsidR="000A0BAB" w:rsidTr="004D0D16">
        <w:trPr>
          <w:cantSplit/>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Pr="00140603" w:rsidRDefault="000A0BAB" w:rsidP="00C51038">
            <w:pPr>
              <w:jc w:val="both"/>
            </w:pPr>
          </w:p>
        </w:tc>
        <w:tc>
          <w:tcPr>
            <w:tcW w:w="3827" w:type="dxa"/>
          </w:tcPr>
          <w:p w:rsidR="000A0BAB" w:rsidRPr="00035B5A" w:rsidRDefault="000A0BAB" w:rsidP="00434BB5">
            <w:pPr>
              <w:jc w:val="both"/>
            </w:pPr>
            <w:r w:rsidRPr="005E3200">
              <w:rPr>
                <w:b/>
              </w:rPr>
              <w:t>výřez</w:t>
            </w:r>
            <w:r>
              <w:t xml:space="preserve"> jednotlivých</w:t>
            </w:r>
            <w:r w:rsidRPr="00035B5A">
              <w:t xml:space="preserve"> </w:t>
            </w:r>
            <w:r>
              <w:t xml:space="preserve">vzrostlých </w:t>
            </w:r>
            <w:r w:rsidRPr="00035B5A">
              <w:t>náletových dřevin</w:t>
            </w:r>
            <w:r>
              <w:t xml:space="preserve"> za účelem prosvětlení okrajů plochy</w:t>
            </w:r>
          </w:p>
        </w:tc>
        <w:tc>
          <w:tcPr>
            <w:tcW w:w="1276" w:type="dxa"/>
          </w:tcPr>
          <w:p w:rsidR="000A0BAB" w:rsidRPr="00035B5A" w:rsidRDefault="000A0BAB">
            <w:pPr>
              <w:jc w:val="both"/>
            </w:pPr>
            <w:r>
              <w:t>3</w:t>
            </w:r>
          </w:p>
        </w:tc>
        <w:tc>
          <w:tcPr>
            <w:tcW w:w="1417" w:type="dxa"/>
          </w:tcPr>
          <w:p w:rsidR="000A0BAB" w:rsidRPr="00035B5A" w:rsidDel="008F75E9" w:rsidRDefault="000A0BAB" w:rsidP="005329C8">
            <w:pPr>
              <w:jc w:val="both"/>
            </w:pPr>
            <w:r>
              <w:t>X</w:t>
            </w:r>
            <w:r w:rsidR="005329C8">
              <w:rPr>
                <w:color w:val="000000"/>
                <w:sz w:val="24"/>
              </w:rPr>
              <w:t>–</w:t>
            </w:r>
            <w:r>
              <w:t>III</w:t>
            </w:r>
          </w:p>
        </w:tc>
        <w:tc>
          <w:tcPr>
            <w:tcW w:w="1418" w:type="dxa"/>
            <w:tcBorders>
              <w:right w:val="single" w:sz="18" w:space="0" w:color="auto"/>
            </w:tcBorders>
          </w:tcPr>
          <w:p w:rsidR="000A0BAB" w:rsidRPr="00035B5A" w:rsidRDefault="000A0BAB" w:rsidP="0018472A">
            <w:pPr>
              <w:jc w:val="both"/>
            </w:pPr>
            <w:r>
              <w:t>1</w:t>
            </w:r>
            <w:r w:rsidR="005A61AA">
              <w:t>×</w:t>
            </w:r>
            <w:r w:rsidRPr="00035B5A">
              <w:t xml:space="preserve"> za období platnosti </w:t>
            </w:r>
            <w:r>
              <w:t>plánu péče</w:t>
            </w:r>
          </w:p>
        </w:tc>
      </w:tr>
      <w:tr w:rsidR="000A0BAB" w:rsidTr="004D0D16">
        <w:trPr>
          <w:cantSplit/>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Pr="00140603" w:rsidRDefault="000A0BAB" w:rsidP="00C51038">
            <w:pPr>
              <w:jc w:val="both"/>
            </w:pPr>
          </w:p>
        </w:tc>
        <w:tc>
          <w:tcPr>
            <w:tcW w:w="3827" w:type="dxa"/>
          </w:tcPr>
          <w:p w:rsidR="000A0BAB" w:rsidRPr="005E3200" w:rsidRDefault="000A0BAB" w:rsidP="00742B31">
            <w:pPr>
              <w:jc w:val="both"/>
              <w:rPr>
                <w:b/>
              </w:rPr>
            </w:pPr>
            <w:r>
              <w:rPr>
                <w:b/>
              </w:rPr>
              <w:t>odstranění</w:t>
            </w:r>
            <w:r>
              <w:t xml:space="preserve"> </w:t>
            </w:r>
            <w:r w:rsidRPr="000A0BAB">
              <w:rPr>
                <w:b/>
              </w:rPr>
              <w:t>výmladků náletových dřevin</w:t>
            </w:r>
            <w:r>
              <w:t>; při větším množství hmoty, budou posečené výmladky z plochy odstraněny a odvezeny či ponechány na vyznačeném místě k dispozici pro živočichy (hmyz, plazi, ptáci, drobní savci).</w:t>
            </w:r>
            <w:r w:rsidR="00B02BDF">
              <w:t xml:space="preserve"> </w:t>
            </w:r>
            <w:r w:rsidR="00B12A77">
              <w:t xml:space="preserve">Jedná se zejména o výmladky, které vzniknou po plánovaném výřezu, dále </w:t>
            </w:r>
            <w:r w:rsidR="00742B31">
              <w:t xml:space="preserve">o </w:t>
            </w:r>
            <w:r w:rsidR="00B12A77">
              <w:t xml:space="preserve">častý výskyt semenáčů třešně ptačí. </w:t>
            </w:r>
            <w:r w:rsidR="00742B31">
              <w:t>Jen č</w:t>
            </w:r>
            <w:r w:rsidR="00B12A77">
              <w:t>ást výmladků je po dřívějších výřezech.</w:t>
            </w:r>
          </w:p>
        </w:tc>
        <w:tc>
          <w:tcPr>
            <w:tcW w:w="1276" w:type="dxa"/>
          </w:tcPr>
          <w:p w:rsidR="000A0BAB" w:rsidRDefault="00B549C2">
            <w:pPr>
              <w:jc w:val="both"/>
            </w:pPr>
            <w:r>
              <w:t>2</w:t>
            </w:r>
          </w:p>
        </w:tc>
        <w:tc>
          <w:tcPr>
            <w:tcW w:w="1417" w:type="dxa"/>
          </w:tcPr>
          <w:p w:rsidR="000A0BAB" w:rsidRDefault="000A0BAB" w:rsidP="005329C8">
            <w:pPr>
              <w:jc w:val="both"/>
            </w:pPr>
            <w:r>
              <w:t>VIII</w:t>
            </w:r>
            <w:r w:rsidR="005329C8">
              <w:rPr>
                <w:color w:val="000000"/>
                <w:sz w:val="24"/>
              </w:rPr>
              <w:t>–</w:t>
            </w:r>
            <w:r>
              <w:t>XII</w:t>
            </w:r>
          </w:p>
        </w:tc>
        <w:tc>
          <w:tcPr>
            <w:tcW w:w="1418" w:type="dxa"/>
            <w:tcBorders>
              <w:right w:val="single" w:sz="18" w:space="0" w:color="auto"/>
            </w:tcBorders>
          </w:tcPr>
          <w:p w:rsidR="000A0BAB" w:rsidRDefault="000A0BAB" w:rsidP="0018472A">
            <w:pPr>
              <w:jc w:val="both"/>
            </w:pPr>
            <w:r>
              <w:t>každoročně</w:t>
            </w:r>
          </w:p>
        </w:tc>
      </w:tr>
      <w:tr w:rsidR="000A0BAB" w:rsidTr="004D0D16">
        <w:trPr>
          <w:cantSplit/>
        </w:trPr>
        <w:tc>
          <w:tcPr>
            <w:tcW w:w="993" w:type="dxa"/>
            <w:vMerge w:val="restart"/>
            <w:tcBorders>
              <w:left w:val="single" w:sz="18" w:space="0" w:color="auto"/>
            </w:tcBorders>
          </w:tcPr>
          <w:p w:rsidR="000A0BAB" w:rsidRPr="00140603" w:rsidRDefault="000A0BAB">
            <w:pPr>
              <w:jc w:val="both"/>
            </w:pPr>
          </w:p>
          <w:p w:rsidR="000A0BAB" w:rsidRPr="00140603" w:rsidRDefault="000A0BAB">
            <w:pPr>
              <w:jc w:val="both"/>
            </w:pPr>
            <w:r w:rsidRPr="00140603">
              <w:t>2</w:t>
            </w:r>
          </w:p>
        </w:tc>
        <w:tc>
          <w:tcPr>
            <w:tcW w:w="850" w:type="dxa"/>
            <w:vMerge w:val="restart"/>
          </w:tcPr>
          <w:p w:rsidR="000A0BAB" w:rsidRPr="00140603" w:rsidRDefault="000A0BAB">
            <w:pPr>
              <w:jc w:val="both"/>
            </w:pPr>
          </w:p>
          <w:p w:rsidR="000A0BAB" w:rsidRPr="00140603" w:rsidRDefault="000A0BAB">
            <w:pPr>
              <w:jc w:val="both"/>
            </w:pPr>
            <w:r>
              <w:t>0,14</w:t>
            </w:r>
          </w:p>
        </w:tc>
        <w:tc>
          <w:tcPr>
            <w:tcW w:w="4253" w:type="dxa"/>
            <w:vMerge w:val="restart"/>
          </w:tcPr>
          <w:p w:rsidR="000A0BAB" w:rsidRDefault="000A0BAB" w:rsidP="00C51038">
            <w:pPr>
              <w:jc w:val="both"/>
            </w:pPr>
            <w:r>
              <w:t>E</w:t>
            </w:r>
            <w:r w:rsidRPr="00140603">
              <w:t xml:space="preserve">utrofnější </w:t>
            </w:r>
            <w:r>
              <w:t>porost dřevin</w:t>
            </w:r>
            <w:r w:rsidRPr="00140603">
              <w:t xml:space="preserve"> s chudým podrostem s přítomností nitrofytů a se vzrostlými stromy</w:t>
            </w:r>
            <w:r>
              <w:t>, výskyt ovocných dřevin.</w:t>
            </w:r>
          </w:p>
          <w:p w:rsidR="008D0DC8" w:rsidRDefault="008D0DC8" w:rsidP="00841A55">
            <w:pPr>
              <w:jc w:val="both"/>
            </w:pPr>
          </w:p>
          <w:p w:rsidR="000A0BAB" w:rsidRPr="00140603" w:rsidRDefault="000A0BAB" w:rsidP="00841A55">
            <w:pPr>
              <w:jc w:val="both"/>
            </w:pPr>
            <w:r>
              <w:t xml:space="preserve">Cílem péče je prosvětlit porost dřevin a uvolnit prostor kolem ovocných dřevin. </w:t>
            </w:r>
          </w:p>
        </w:tc>
        <w:tc>
          <w:tcPr>
            <w:tcW w:w="3827" w:type="dxa"/>
          </w:tcPr>
          <w:p w:rsidR="000A0BAB" w:rsidRPr="00140603" w:rsidRDefault="000A0BAB" w:rsidP="00754AFE">
            <w:pPr>
              <w:jc w:val="both"/>
            </w:pPr>
            <w:r w:rsidRPr="005E3200">
              <w:rPr>
                <w:b/>
              </w:rPr>
              <w:t>výřez</w:t>
            </w:r>
            <w:r w:rsidRPr="00035B5A">
              <w:t xml:space="preserve"> křovin</w:t>
            </w:r>
            <w:r>
              <w:t xml:space="preserve">, zejména jde o </w:t>
            </w:r>
            <w:r w:rsidR="00754AFE">
              <w:t xml:space="preserve">porosty </w:t>
            </w:r>
            <w:r>
              <w:t>svídy krvavé a trnky obecné, ostatní dřeviny pouze výběrově dle vyznačení, ponechávány budou ovocné dřeviny jako jabloň a hrušeň; vyřezaná hmota bude z lokality odstraněna. Část bude ponechána na vyznačeném místě k dispozici pro živočichy (hmyz, plazi, ptáci, drobní savci).</w:t>
            </w:r>
          </w:p>
        </w:tc>
        <w:tc>
          <w:tcPr>
            <w:tcW w:w="1276" w:type="dxa"/>
          </w:tcPr>
          <w:p w:rsidR="000A0BAB" w:rsidRPr="00140603" w:rsidRDefault="000A0BAB">
            <w:pPr>
              <w:jc w:val="both"/>
            </w:pPr>
            <w:r w:rsidRPr="00035B5A">
              <w:t>2</w:t>
            </w:r>
          </w:p>
        </w:tc>
        <w:tc>
          <w:tcPr>
            <w:tcW w:w="1417" w:type="dxa"/>
          </w:tcPr>
          <w:p w:rsidR="000A0BAB" w:rsidRPr="00140603" w:rsidRDefault="000A0BAB" w:rsidP="005329C8">
            <w:pPr>
              <w:jc w:val="both"/>
            </w:pPr>
            <w:r>
              <w:t>X</w:t>
            </w:r>
            <w:r w:rsidR="005329C8">
              <w:rPr>
                <w:color w:val="000000"/>
                <w:sz w:val="24"/>
              </w:rPr>
              <w:t>–</w:t>
            </w:r>
            <w:r>
              <w:t>III</w:t>
            </w:r>
          </w:p>
        </w:tc>
        <w:tc>
          <w:tcPr>
            <w:tcW w:w="1418" w:type="dxa"/>
            <w:tcBorders>
              <w:right w:val="single" w:sz="18" w:space="0" w:color="auto"/>
            </w:tcBorders>
          </w:tcPr>
          <w:p w:rsidR="000A0BAB" w:rsidRPr="00140603" w:rsidRDefault="000A0BAB">
            <w:pPr>
              <w:jc w:val="both"/>
            </w:pPr>
            <w:r>
              <w:t>1</w:t>
            </w:r>
            <w:r w:rsidR="005A61AA">
              <w:t>×</w:t>
            </w:r>
            <w:r w:rsidRPr="00035B5A">
              <w:t xml:space="preserve"> za období platnosti </w:t>
            </w:r>
            <w:r>
              <w:t>plánu péče</w:t>
            </w:r>
          </w:p>
        </w:tc>
      </w:tr>
      <w:tr w:rsidR="000A0BAB" w:rsidTr="004D0D16">
        <w:trPr>
          <w:cantSplit/>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Default="000A0BAB" w:rsidP="00C51038">
            <w:pPr>
              <w:jc w:val="both"/>
            </w:pPr>
          </w:p>
        </w:tc>
        <w:tc>
          <w:tcPr>
            <w:tcW w:w="3827" w:type="dxa"/>
          </w:tcPr>
          <w:p w:rsidR="000A0BAB" w:rsidRPr="005E3200" w:rsidRDefault="000A0BAB" w:rsidP="00B12A77">
            <w:pPr>
              <w:jc w:val="both"/>
              <w:rPr>
                <w:b/>
              </w:rPr>
            </w:pPr>
            <w:r>
              <w:rPr>
                <w:b/>
              </w:rPr>
              <w:t>odstranění</w:t>
            </w:r>
            <w:r>
              <w:t xml:space="preserve"> </w:t>
            </w:r>
            <w:r w:rsidRPr="000A0BAB">
              <w:rPr>
                <w:b/>
              </w:rPr>
              <w:t>výmladků náletových dřevin</w:t>
            </w:r>
            <w:r>
              <w:t>; při větším množství hmoty, budou posečené výmladky z plochy odstraněny a odvezeny či ponechány na vyznačeném místě k dispozici pro živočichy (hmyz, plazi, ptáci, drobní savci).</w:t>
            </w:r>
            <w:r w:rsidR="00B12A77">
              <w:t xml:space="preserve"> Jedná se o výmladky, které vzniknou po plánovaném výřezu. </w:t>
            </w:r>
          </w:p>
        </w:tc>
        <w:tc>
          <w:tcPr>
            <w:tcW w:w="1276" w:type="dxa"/>
          </w:tcPr>
          <w:p w:rsidR="000A0BAB" w:rsidRPr="00140603" w:rsidRDefault="00B12A77">
            <w:pPr>
              <w:jc w:val="both"/>
            </w:pPr>
            <w:r>
              <w:t>2</w:t>
            </w:r>
          </w:p>
        </w:tc>
        <w:tc>
          <w:tcPr>
            <w:tcW w:w="1417" w:type="dxa"/>
          </w:tcPr>
          <w:p w:rsidR="000A0BAB" w:rsidRDefault="000A0BAB" w:rsidP="00266E2E">
            <w:pPr>
              <w:jc w:val="both"/>
            </w:pPr>
            <w:r>
              <w:t>VIII</w:t>
            </w:r>
            <w:r w:rsidR="005A61AA">
              <w:rPr>
                <w:color w:val="000000"/>
                <w:sz w:val="24"/>
              </w:rPr>
              <w:t>–</w:t>
            </w:r>
            <w:r>
              <w:t>XII</w:t>
            </w:r>
          </w:p>
        </w:tc>
        <w:tc>
          <w:tcPr>
            <w:tcW w:w="1418" w:type="dxa"/>
            <w:tcBorders>
              <w:right w:val="single" w:sz="18" w:space="0" w:color="auto"/>
            </w:tcBorders>
          </w:tcPr>
          <w:p w:rsidR="000A0BAB" w:rsidRDefault="000A0BAB">
            <w:pPr>
              <w:jc w:val="both"/>
            </w:pPr>
            <w:r>
              <w:t>každoročně</w:t>
            </w:r>
          </w:p>
        </w:tc>
      </w:tr>
      <w:tr w:rsidR="000A0BAB" w:rsidTr="004D0D16">
        <w:trPr>
          <w:cantSplit/>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Default="000A0BAB" w:rsidP="00C51038">
            <w:pPr>
              <w:jc w:val="both"/>
            </w:pPr>
          </w:p>
        </w:tc>
        <w:tc>
          <w:tcPr>
            <w:tcW w:w="3827" w:type="dxa"/>
          </w:tcPr>
          <w:p w:rsidR="000A0BAB" w:rsidRPr="005E3200" w:rsidRDefault="000A0BAB" w:rsidP="000A0BAB">
            <w:pPr>
              <w:jc w:val="both"/>
              <w:rPr>
                <w:b/>
              </w:rPr>
            </w:pPr>
            <w:r w:rsidRPr="005E3200">
              <w:rPr>
                <w:b/>
              </w:rPr>
              <w:t>pastva ovcí, popřípadě smíšeného stáda ovcí a koz</w:t>
            </w:r>
            <w:r>
              <w:t>; posečení případných nedopasků nežádoucích druhů rostlin</w:t>
            </w:r>
          </w:p>
        </w:tc>
        <w:tc>
          <w:tcPr>
            <w:tcW w:w="1276" w:type="dxa"/>
          </w:tcPr>
          <w:p w:rsidR="000A0BAB" w:rsidRPr="00140603" w:rsidRDefault="000A0BAB">
            <w:pPr>
              <w:jc w:val="both"/>
            </w:pPr>
            <w:r w:rsidRPr="00140603">
              <w:t>1</w:t>
            </w:r>
          </w:p>
        </w:tc>
        <w:tc>
          <w:tcPr>
            <w:tcW w:w="1417" w:type="dxa"/>
          </w:tcPr>
          <w:p w:rsidR="000A0BAB" w:rsidRDefault="000A0BAB" w:rsidP="00266E2E">
            <w:pPr>
              <w:jc w:val="both"/>
            </w:pPr>
            <w:r>
              <w:t>od pol VI</w:t>
            </w:r>
            <w:r w:rsidR="005A61AA">
              <w:rPr>
                <w:color w:val="000000"/>
                <w:sz w:val="24"/>
              </w:rPr>
              <w:t>–</w:t>
            </w:r>
            <w:r>
              <w:t>IX</w:t>
            </w:r>
          </w:p>
        </w:tc>
        <w:tc>
          <w:tcPr>
            <w:tcW w:w="1418" w:type="dxa"/>
            <w:tcBorders>
              <w:right w:val="single" w:sz="18" w:space="0" w:color="auto"/>
            </w:tcBorders>
          </w:tcPr>
          <w:p w:rsidR="000A0BAB" w:rsidRDefault="000A0BAB">
            <w:pPr>
              <w:jc w:val="both"/>
            </w:pPr>
            <w:r w:rsidRPr="00140603">
              <w:t xml:space="preserve">každoročně, </w:t>
            </w:r>
            <w:r>
              <w:t>v případě potřeby 2</w:t>
            </w:r>
            <w:r w:rsidR="005A61AA">
              <w:t>×</w:t>
            </w:r>
            <w:r>
              <w:t xml:space="preserve"> ročně</w:t>
            </w:r>
          </w:p>
        </w:tc>
      </w:tr>
      <w:tr w:rsidR="000A0BAB" w:rsidTr="004D0D16">
        <w:trPr>
          <w:cantSplit/>
        </w:trPr>
        <w:tc>
          <w:tcPr>
            <w:tcW w:w="993" w:type="dxa"/>
            <w:tcBorders>
              <w:left w:val="single" w:sz="18" w:space="0" w:color="auto"/>
            </w:tcBorders>
          </w:tcPr>
          <w:p w:rsidR="000A0BAB" w:rsidRPr="00140603" w:rsidRDefault="000A0BAB">
            <w:pPr>
              <w:jc w:val="both"/>
            </w:pPr>
            <w:r>
              <w:t>3</w:t>
            </w:r>
          </w:p>
        </w:tc>
        <w:tc>
          <w:tcPr>
            <w:tcW w:w="850" w:type="dxa"/>
          </w:tcPr>
          <w:p w:rsidR="000A0BAB" w:rsidRPr="00140603" w:rsidRDefault="000A0BAB">
            <w:pPr>
              <w:jc w:val="both"/>
            </w:pPr>
            <w:r>
              <w:t>0,1</w:t>
            </w:r>
          </w:p>
        </w:tc>
        <w:tc>
          <w:tcPr>
            <w:tcW w:w="4253" w:type="dxa"/>
          </w:tcPr>
          <w:p w:rsidR="000A0BAB" w:rsidRDefault="000A0BAB" w:rsidP="00F00D81">
            <w:pPr>
              <w:jc w:val="both"/>
            </w:pPr>
            <w:r>
              <w:t>Kulturní luční porost chudého druhového složení (původně orná půda, přesetá travní směsí), sečeno 2</w:t>
            </w:r>
            <w:r w:rsidR="00754AFE">
              <w:t>×</w:t>
            </w:r>
            <w:r>
              <w:t xml:space="preserve"> ročně. </w:t>
            </w:r>
          </w:p>
          <w:p w:rsidR="008D0DC8" w:rsidRDefault="000A0BAB" w:rsidP="00F00D81">
            <w:pPr>
              <w:jc w:val="both"/>
            </w:pPr>
            <w:r>
              <w:t xml:space="preserve">AOPK ČR zde péči nehradí.  </w:t>
            </w:r>
          </w:p>
          <w:p w:rsidR="008D0DC8" w:rsidRDefault="008D0DC8" w:rsidP="00F00D81">
            <w:pPr>
              <w:jc w:val="both"/>
            </w:pPr>
          </w:p>
          <w:p w:rsidR="000A0BAB" w:rsidRPr="00140603" w:rsidRDefault="008D0DC8" w:rsidP="00754AFE">
            <w:pPr>
              <w:jc w:val="both"/>
            </w:pPr>
            <w:r>
              <w:t>Cílem péče je</w:t>
            </w:r>
            <w:r w:rsidR="000A0BAB">
              <w:t xml:space="preserve"> </w:t>
            </w:r>
            <w:r w:rsidR="00754AFE">
              <w:t>obnova druhově bohatšího porostu</w:t>
            </w:r>
          </w:p>
        </w:tc>
        <w:tc>
          <w:tcPr>
            <w:tcW w:w="3827" w:type="dxa"/>
          </w:tcPr>
          <w:p w:rsidR="000A0BAB" w:rsidRPr="00140603" w:rsidRDefault="000A0BAB" w:rsidP="00754AFE">
            <w:pPr>
              <w:jc w:val="both"/>
            </w:pPr>
            <w:r w:rsidRPr="005E3200">
              <w:rPr>
                <w:b/>
              </w:rPr>
              <w:t>sečení</w:t>
            </w:r>
            <w:r>
              <w:t xml:space="preserve"> porostu</w:t>
            </w:r>
            <w:r w:rsidR="00754AFE">
              <w:t xml:space="preserve"> s odklizením biomasy</w:t>
            </w:r>
            <w:r>
              <w:t xml:space="preserve"> </w:t>
            </w:r>
          </w:p>
        </w:tc>
        <w:tc>
          <w:tcPr>
            <w:tcW w:w="1276" w:type="dxa"/>
          </w:tcPr>
          <w:p w:rsidR="000A0BAB" w:rsidRPr="00140603" w:rsidRDefault="00754AFE">
            <w:pPr>
              <w:jc w:val="both"/>
            </w:pPr>
            <w:r>
              <w:t>1</w:t>
            </w:r>
          </w:p>
        </w:tc>
        <w:tc>
          <w:tcPr>
            <w:tcW w:w="1417" w:type="dxa"/>
          </w:tcPr>
          <w:p w:rsidR="000A0BAB" w:rsidRPr="00140603" w:rsidRDefault="000A0BAB" w:rsidP="00F00D81">
            <w:pPr>
              <w:jc w:val="both"/>
            </w:pPr>
            <w:r>
              <w:t>V/VI, VII/zač. VIII</w:t>
            </w:r>
          </w:p>
        </w:tc>
        <w:tc>
          <w:tcPr>
            <w:tcW w:w="1418" w:type="dxa"/>
            <w:tcBorders>
              <w:right w:val="single" w:sz="18" w:space="0" w:color="auto"/>
            </w:tcBorders>
          </w:tcPr>
          <w:p w:rsidR="000A0BAB" w:rsidRPr="00140603" w:rsidRDefault="00754AFE" w:rsidP="00754AFE">
            <w:pPr>
              <w:jc w:val="both"/>
            </w:pPr>
            <w:r>
              <w:t>1</w:t>
            </w:r>
            <w:r>
              <w:rPr>
                <w:color w:val="000000"/>
                <w:sz w:val="24"/>
              </w:rPr>
              <w:t>–</w:t>
            </w:r>
            <w:r>
              <w:t xml:space="preserve">2× ročně </w:t>
            </w:r>
          </w:p>
        </w:tc>
      </w:tr>
      <w:tr w:rsidR="000A0BAB" w:rsidTr="00C17C65">
        <w:trPr>
          <w:cantSplit/>
          <w:trHeight w:val="1683"/>
        </w:trPr>
        <w:tc>
          <w:tcPr>
            <w:tcW w:w="993" w:type="dxa"/>
            <w:vMerge w:val="restart"/>
            <w:tcBorders>
              <w:left w:val="single" w:sz="18" w:space="0" w:color="auto"/>
            </w:tcBorders>
          </w:tcPr>
          <w:p w:rsidR="000A0BAB" w:rsidRPr="00140603" w:rsidRDefault="000A0BAB">
            <w:pPr>
              <w:jc w:val="both"/>
            </w:pPr>
            <w:r>
              <w:t>4</w:t>
            </w:r>
          </w:p>
        </w:tc>
        <w:tc>
          <w:tcPr>
            <w:tcW w:w="850" w:type="dxa"/>
            <w:vMerge w:val="restart"/>
          </w:tcPr>
          <w:p w:rsidR="000A0BAB" w:rsidRPr="00140603" w:rsidRDefault="000A0BAB" w:rsidP="00616F7F">
            <w:pPr>
              <w:jc w:val="both"/>
            </w:pPr>
            <w:r>
              <w:t>0,93</w:t>
            </w:r>
          </w:p>
        </w:tc>
        <w:tc>
          <w:tcPr>
            <w:tcW w:w="4253" w:type="dxa"/>
            <w:vMerge w:val="restart"/>
          </w:tcPr>
          <w:p w:rsidR="000A0BAB" w:rsidRDefault="000A0BAB" w:rsidP="00841A55">
            <w:pPr>
              <w:jc w:val="both"/>
            </w:pPr>
            <w:r>
              <w:t xml:space="preserve">Teplomilný širokolistý válečkový trávník s plochami křovin a vzrostlých stromů s výskytem vstavače nachového. </w:t>
            </w:r>
          </w:p>
          <w:p w:rsidR="008D0DC8" w:rsidRDefault="008D0DC8" w:rsidP="0055769E">
            <w:pPr>
              <w:jc w:val="both"/>
            </w:pPr>
          </w:p>
          <w:p w:rsidR="000A0BAB" w:rsidRPr="00140603" w:rsidRDefault="000A0BAB" w:rsidP="0055769E">
            <w:pPr>
              <w:jc w:val="both"/>
            </w:pPr>
            <w:r w:rsidRPr="00140603">
              <w:t>Cíl</w:t>
            </w:r>
            <w:r>
              <w:t>em</w:t>
            </w:r>
            <w:r w:rsidRPr="00140603">
              <w:t xml:space="preserve"> péče</w:t>
            </w:r>
            <w:r>
              <w:t xml:space="preserve"> je </w:t>
            </w:r>
            <w:r w:rsidR="0055769E">
              <w:t xml:space="preserve">zachování, příp. zlepšení kvality travních porostů a zachování jedinců vstavače nachového, dále </w:t>
            </w:r>
            <w:r>
              <w:t xml:space="preserve">redukce křovin (zejména svídy </w:t>
            </w:r>
            <w:r>
              <w:lastRenderedPageBreak/>
              <w:t xml:space="preserve">obecné) a prosvětlení porostu </w:t>
            </w:r>
            <w:r w:rsidR="0055769E">
              <w:t xml:space="preserve">vzrostlých </w:t>
            </w:r>
            <w:r>
              <w:t>dřevin za účelem rozšíření plochy travních porostů</w:t>
            </w:r>
            <w:r w:rsidR="0055769E">
              <w:t>.</w:t>
            </w:r>
            <w:r>
              <w:t xml:space="preserve"> </w:t>
            </w:r>
          </w:p>
        </w:tc>
        <w:tc>
          <w:tcPr>
            <w:tcW w:w="3827" w:type="dxa"/>
          </w:tcPr>
          <w:p w:rsidR="000A0BAB" w:rsidRPr="00140603" w:rsidRDefault="000A0BAB" w:rsidP="001F642E">
            <w:pPr>
              <w:jc w:val="both"/>
            </w:pPr>
            <w:r w:rsidRPr="005E3200">
              <w:rPr>
                <w:b/>
              </w:rPr>
              <w:lastRenderedPageBreak/>
              <w:t>pastva ovcí, popřípadě smíšeného stáda ovcí a koz</w:t>
            </w:r>
            <w:r>
              <w:t xml:space="preserve">; posečení případných nedopasků nežádoucích druhů rostlin; </w:t>
            </w:r>
            <w:r>
              <w:rPr>
                <w:iCs/>
              </w:rPr>
              <w:t>z případné brzké pastvy bude vyčleněna plocha se vstavačem nachovým (</w:t>
            </w:r>
            <w:r w:rsidRPr="00117A99">
              <w:rPr>
                <w:i/>
                <w:iCs/>
              </w:rPr>
              <w:t>Orchis purpurea</w:t>
            </w:r>
            <w:r>
              <w:rPr>
                <w:iCs/>
              </w:rPr>
              <w:t>), případně budou rostliny chráněny klecí.</w:t>
            </w:r>
          </w:p>
        </w:tc>
        <w:tc>
          <w:tcPr>
            <w:tcW w:w="1276" w:type="dxa"/>
          </w:tcPr>
          <w:p w:rsidR="000A0BAB" w:rsidRPr="00140603" w:rsidRDefault="000A0BAB">
            <w:pPr>
              <w:jc w:val="both"/>
            </w:pPr>
            <w:r w:rsidRPr="00140603">
              <w:t>1</w:t>
            </w:r>
          </w:p>
        </w:tc>
        <w:tc>
          <w:tcPr>
            <w:tcW w:w="1417" w:type="dxa"/>
          </w:tcPr>
          <w:p w:rsidR="000A0BAB" w:rsidRPr="00140603" w:rsidRDefault="000A0BAB" w:rsidP="005329C8">
            <w:pPr>
              <w:jc w:val="both"/>
            </w:pPr>
            <w:r>
              <w:t>V</w:t>
            </w:r>
            <w:r w:rsidR="005329C8">
              <w:rPr>
                <w:color w:val="000000"/>
                <w:sz w:val="24"/>
              </w:rPr>
              <w:t>–</w:t>
            </w:r>
            <w:r>
              <w:t>IX</w:t>
            </w:r>
          </w:p>
        </w:tc>
        <w:tc>
          <w:tcPr>
            <w:tcW w:w="1418" w:type="dxa"/>
            <w:tcBorders>
              <w:right w:val="single" w:sz="18" w:space="0" w:color="auto"/>
            </w:tcBorders>
          </w:tcPr>
          <w:p w:rsidR="000A0BAB" w:rsidRPr="00140603" w:rsidRDefault="000A0BAB" w:rsidP="00310A11">
            <w:pPr>
              <w:jc w:val="both"/>
            </w:pPr>
            <w:r w:rsidRPr="00140603">
              <w:t xml:space="preserve">každoročně, </w:t>
            </w:r>
            <w:r>
              <w:t>v případě potřeby 2</w:t>
            </w:r>
            <w:r w:rsidR="005A61AA">
              <w:t>×</w:t>
            </w:r>
            <w:r>
              <w:t xml:space="preserve"> ročně</w:t>
            </w:r>
          </w:p>
        </w:tc>
      </w:tr>
      <w:tr w:rsidR="000A0BAB" w:rsidTr="00B67CE5">
        <w:trPr>
          <w:cantSplit/>
          <w:trHeight w:val="1671"/>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Pr="00140603" w:rsidRDefault="000A0BAB" w:rsidP="00C51038">
            <w:pPr>
              <w:jc w:val="both"/>
            </w:pPr>
          </w:p>
        </w:tc>
        <w:tc>
          <w:tcPr>
            <w:tcW w:w="3827" w:type="dxa"/>
          </w:tcPr>
          <w:p w:rsidR="000A0BAB" w:rsidRPr="00035B5A" w:rsidRDefault="000A0BAB" w:rsidP="00AB5088">
            <w:pPr>
              <w:jc w:val="both"/>
            </w:pPr>
            <w:r w:rsidRPr="005E3200">
              <w:rPr>
                <w:b/>
              </w:rPr>
              <w:t>výřez</w:t>
            </w:r>
            <w:r w:rsidRPr="00035B5A">
              <w:t xml:space="preserve"> křovin</w:t>
            </w:r>
            <w:r>
              <w:t>, zejména jde o plochy svídy krvavé, dále menší plochy slivoní a trnky obecné, ostatní dřeviny pouze výběrově dle vyznačení; vyřezaná hmota bude z lokality odstraněna. Část bude ponechána na vyznačeném místě k dispozici pro živočichy (hmyz, plazi, ptáci, drobní savci).</w:t>
            </w:r>
          </w:p>
        </w:tc>
        <w:tc>
          <w:tcPr>
            <w:tcW w:w="1276" w:type="dxa"/>
          </w:tcPr>
          <w:p w:rsidR="000A0BAB" w:rsidRPr="00035B5A" w:rsidRDefault="000A0BAB">
            <w:pPr>
              <w:jc w:val="both"/>
            </w:pPr>
            <w:r w:rsidRPr="00035B5A">
              <w:t>2</w:t>
            </w:r>
          </w:p>
        </w:tc>
        <w:tc>
          <w:tcPr>
            <w:tcW w:w="1417" w:type="dxa"/>
          </w:tcPr>
          <w:p w:rsidR="000A0BAB" w:rsidRPr="00035B5A" w:rsidRDefault="000A0BAB" w:rsidP="005329C8">
            <w:pPr>
              <w:jc w:val="both"/>
            </w:pPr>
            <w:r>
              <w:t>X</w:t>
            </w:r>
            <w:r w:rsidR="005329C8">
              <w:rPr>
                <w:color w:val="000000"/>
                <w:sz w:val="24"/>
              </w:rPr>
              <w:t>–</w:t>
            </w:r>
            <w:r>
              <w:t>III</w:t>
            </w:r>
          </w:p>
        </w:tc>
        <w:tc>
          <w:tcPr>
            <w:tcW w:w="1418" w:type="dxa"/>
            <w:tcBorders>
              <w:right w:val="single" w:sz="18" w:space="0" w:color="auto"/>
            </w:tcBorders>
          </w:tcPr>
          <w:p w:rsidR="000A0BAB" w:rsidRPr="00035B5A" w:rsidRDefault="000A0BAB">
            <w:pPr>
              <w:jc w:val="both"/>
            </w:pPr>
            <w:r>
              <w:t>1</w:t>
            </w:r>
            <w:r w:rsidR="005A61AA">
              <w:t>×</w:t>
            </w:r>
            <w:r w:rsidRPr="00035B5A">
              <w:t xml:space="preserve"> za období platnosti </w:t>
            </w:r>
            <w:r>
              <w:t>plánu péče</w:t>
            </w:r>
          </w:p>
        </w:tc>
      </w:tr>
      <w:tr w:rsidR="000A0BAB" w:rsidTr="00C51038">
        <w:trPr>
          <w:cantSplit/>
          <w:trHeight w:val="963"/>
        </w:trPr>
        <w:tc>
          <w:tcPr>
            <w:tcW w:w="993" w:type="dxa"/>
            <w:vMerge/>
            <w:tcBorders>
              <w:left w:val="single" w:sz="18" w:space="0" w:color="auto"/>
            </w:tcBorders>
          </w:tcPr>
          <w:p w:rsidR="000A0BAB" w:rsidRPr="00140603" w:rsidRDefault="000A0BAB">
            <w:pPr>
              <w:jc w:val="both"/>
            </w:pPr>
          </w:p>
        </w:tc>
        <w:tc>
          <w:tcPr>
            <w:tcW w:w="850" w:type="dxa"/>
            <w:vMerge/>
          </w:tcPr>
          <w:p w:rsidR="000A0BAB" w:rsidRPr="00140603" w:rsidRDefault="000A0BAB">
            <w:pPr>
              <w:jc w:val="both"/>
            </w:pPr>
          </w:p>
        </w:tc>
        <w:tc>
          <w:tcPr>
            <w:tcW w:w="4253" w:type="dxa"/>
            <w:vMerge/>
          </w:tcPr>
          <w:p w:rsidR="000A0BAB" w:rsidRPr="00140603" w:rsidRDefault="000A0BAB" w:rsidP="00C51038">
            <w:pPr>
              <w:jc w:val="both"/>
            </w:pPr>
          </w:p>
        </w:tc>
        <w:tc>
          <w:tcPr>
            <w:tcW w:w="3827" w:type="dxa"/>
          </w:tcPr>
          <w:p w:rsidR="000A0BAB" w:rsidRPr="00035B5A" w:rsidRDefault="000A0BAB" w:rsidP="00742B31">
            <w:pPr>
              <w:jc w:val="both"/>
            </w:pPr>
            <w:r>
              <w:rPr>
                <w:b/>
              </w:rPr>
              <w:t>odstranění</w:t>
            </w:r>
            <w:r>
              <w:t xml:space="preserve"> </w:t>
            </w:r>
            <w:r w:rsidRPr="0055769E">
              <w:rPr>
                <w:b/>
              </w:rPr>
              <w:t>výmladků náletových dřevin</w:t>
            </w:r>
            <w:r>
              <w:t>; při větším množství hmoty budou posečené výmladky z plochy odstraněny</w:t>
            </w:r>
            <w:r w:rsidR="0055769E">
              <w:t xml:space="preserve"> a</w:t>
            </w:r>
            <w:r>
              <w:t xml:space="preserve"> odvezeny či ponechány na vyznačeném místě k dispozici pro živočichy (hmyz, plazi, ptáci, drobní savci).</w:t>
            </w:r>
            <w:r w:rsidR="00B02BDF">
              <w:t xml:space="preserve"> </w:t>
            </w:r>
            <w:r w:rsidR="00B12A77">
              <w:t xml:space="preserve">Jedná se zejména o výmladky, které vzniknou po plánovaném výřezu. </w:t>
            </w:r>
            <w:r w:rsidR="00742B31">
              <w:t>Jen č</w:t>
            </w:r>
            <w:r w:rsidR="00B12A77">
              <w:t>ást výmladků je po dřívějších výřezech.</w:t>
            </w:r>
          </w:p>
        </w:tc>
        <w:tc>
          <w:tcPr>
            <w:tcW w:w="1276" w:type="dxa"/>
          </w:tcPr>
          <w:p w:rsidR="000A0BAB" w:rsidRPr="00035B5A" w:rsidRDefault="00B12A77">
            <w:pPr>
              <w:jc w:val="both"/>
            </w:pPr>
            <w:r>
              <w:t>2</w:t>
            </w:r>
          </w:p>
        </w:tc>
        <w:tc>
          <w:tcPr>
            <w:tcW w:w="1417" w:type="dxa"/>
          </w:tcPr>
          <w:p w:rsidR="000A0BAB" w:rsidRPr="00035B5A" w:rsidRDefault="000A0BAB">
            <w:pPr>
              <w:jc w:val="both"/>
            </w:pPr>
            <w:r>
              <w:t>VIII</w:t>
            </w:r>
            <w:r w:rsidR="005A61AA">
              <w:rPr>
                <w:color w:val="000000"/>
                <w:sz w:val="24"/>
              </w:rPr>
              <w:t>–</w:t>
            </w:r>
            <w:r>
              <w:t>XII</w:t>
            </w:r>
          </w:p>
        </w:tc>
        <w:tc>
          <w:tcPr>
            <w:tcW w:w="1418" w:type="dxa"/>
            <w:tcBorders>
              <w:right w:val="single" w:sz="18" w:space="0" w:color="auto"/>
            </w:tcBorders>
          </w:tcPr>
          <w:p w:rsidR="000A0BAB" w:rsidRPr="00035B5A" w:rsidRDefault="000A0BAB">
            <w:pPr>
              <w:jc w:val="both"/>
            </w:pPr>
            <w:r>
              <w:t>každoročně</w:t>
            </w:r>
          </w:p>
        </w:tc>
      </w:tr>
      <w:tr w:rsidR="0055769E" w:rsidTr="004D0D16">
        <w:trPr>
          <w:cantSplit/>
        </w:trPr>
        <w:tc>
          <w:tcPr>
            <w:tcW w:w="993" w:type="dxa"/>
            <w:vMerge w:val="restart"/>
            <w:tcBorders>
              <w:left w:val="single" w:sz="18" w:space="0" w:color="auto"/>
            </w:tcBorders>
          </w:tcPr>
          <w:p w:rsidR="0055769E" w:rsidRPr="00140603" w:rsidRDefault="0055769E">
            <w:pPr>
              <w:jc w:val="both"/>
            </w:pPr>
            <w:r>
              <w:t>5</w:t>
            </w:r>
          </w:p>
        </w:tc>
        <w:tc>
          <w:tcPr>
            <w:tcW w:w="850" w:type="dxa"/>
            <w:vMerge w:val="restart"/>
          </w:tcPr>
          <w:p w:rsidR="0055769E" w:rsidRPr="00140603" w:rsidRDefault="0055769E">
            <w:pPr>
              <w:jc w:val="both"/>
            </w:pPr>
          </w:p>
          <w:p w:rsidR="0055769E" w:rsidRPr="00140603" w:rsidRDefault="0055769E" w:rsidP="005E3200">
            <w:pPr>
              <w:jc w:val="both"/>
            </w:pPr>
            <w:r>
              <w:t>0.37</w:t>
            </w:r>
          </w:p>
        </w:tc>
        <w:tc>
          <w:tcPr>
            <w:tcW w:w="4253" w:type="dxa"/>
            <w:vMerge w:val="restart"/>
          </w:tcPr>
          <w:p w:rsidR="0055769E" w:rsidRDefault="0055769E" w:rsidP="00B33361">
            <w:pPr>
              <w:jc w:val="both"/>
            </w:pPr>
            <w:r>
              <w:t>Ú</w:t>
            </w:r>
            <w:r w:rsidRPr="00140603">
              <w:t>zkolisté suché trávníky</w:t>
            </w:r>
            <w:r>
              <w:t xml:space="preserve"> s výskytem nízkých křovin a roztroušenými vzrostlými dřevinami (např. hloh, růže, slivoň)</w:t>
            </w:r>
            <w:r w:rsidRPr="00140603">
              <w:t xml:space="preserve">, s výskytem </w:t>
            </w:r>
            <w:r>
              <w:t>většiny</w:t>
            </w:r>
            <w:r w:rsidRPr="00140603">
              <w:t xml:space="preserve"> zvláště chráněných a vzácných druhů rostlin </w:t>
            </w:r>
            <w:r>
              <w:t xml:space="preserve">a živočichů </w:t>
            </w:r>
            <w:r w:rsidRPr="00140603">
              <w:t xml:space="preserve">uváděných </w:t>
            </w:r>
            <w:r>
              <w:t>z území přírodní památky</w:t>
            </w:r>
            <w:r w:rsidRPr="00140603">
              <w:t xml:space="preserve">. </w:t>
            </w:r>
          </w:p>
          <w:p w:rsidR="008D0DC8" w:rsidRDefault="008D0DC8" w:rsidP="00B33361">
            <w:pPr>
              <w:jc w:val="both"/>
            </w:pPr>
          </w:p>
          <w:p w:rsidR="0055769E" w:rsidRPr="00140603" w:rsidRDefault="0055769E" w:rsidP="007B17FC">
            <w:pPr>
              <w:jc w:val="both"/>
            </w:pPr>
            <w:r w:rsidRPr="00140603">
              <w:t xml:space="preserve">Cílem </w:t>
            </w:r>
            <w:r w:rsidR="008D0DC8">
              <w:t xml:space="preserve">péče </w:t>
            </w:r>
            <w:r w:rsidRPr="00140603">
              <w:t xml:space="preserve">je </w:t>
            </w:r>
            <w:r>
              <w:t>zachovat, příp. zlepšit</w:t>
            </w:r>
            <w:r w:rsidRPr="00140603">
              <w:t xml:space="preserve"> kvalitu</w:t>
            </w:r>
            <w:r w:rsidR="00754AFE">
              <w:t xml:space="preserve"> a rozlohu</w:t>
            </w:r>
            <w:r w:rsidRPr="00140603">
              <w:t xml:space="preserve"> biotopu</w:t>
            </w:r>
            <w:r w:rsidR="00754AFE">
              <w:t xml:space="preserve"> s ponecháním </w:t>
            </w:r>
            <w:r>
              <w:t>žádoucích vzrostlých dřevin</w:t>
            </w:r>
            <w:r w:rsidR="005329C8">
              <w:t>.</w:t>
            </w:r>
          </w:p>
        </w:tc>
        <w:tc>
          <w:tcPr>
            <w:tcW w:w="3827" w:type="dxa"/>
          </w:tcPr>
          <w:p w:rsidR="0055769E" w:rsidRPr="00140603" w:rsidRDefault="0055769E" w:rsidP="0055769E">
            <w:pPr>
              <w:jc w:val="both"/>
            </w:pPr>
            <w:r w:rsidRPr="005E3200">
              <w:rPr>
                <w:b/>
              </w:rPr>
              <w:t>pastva ovcí, popřípadě smíšeného stáda ovcí a koz</w:t>
            </w:r>
            <w:r>
              <w:t>, 1 cyklus; ochrana koniklece lučního českého (instalace klece/zábrany), pokud nebude druh ještě vysemeněný; posečení případných nedopasků nežádoucích druhů rostlin; v případě pokračujících suchých jarních období bude plocha zřejmě pasena jen obrok, aby mohlo dojít k dostatečné regeneraci společenstva.</w:t>
            </w:r>
          </w:p>
        </w:tc>
        <w:tc>
          <w:tcPr>
            <w:tcW w:w="1276" w:type="dxa"/>
          </w:tcPr>
          <w:p w:rsidR="0055769E" w:rsidRPr="00140603" w:rsidRDefault="0055769E" w:rsidP="00D3508C">
            <w:pPr>
              <w:jc w:val="both"/>
            </w:pPr>
            <w:r w:rsidRPr="00140603">
              <w:t>1</w:t>
            </w:r>
          </w:p>
        </w:tc>
        <w:tc>
          <w:tcPr>
            <w:tcW w:w="1417" w:type="dxa"/>
          </w:tcPr>
          <w:p w:rsidR="0055769E" w:rsidRPr="00140603" w:rsidRDefault="0055769E" w:rsidP="005329C8">
            <w:pPr>
              <w:jc w:val="both"/>
            </w:pPr>
            <w:r>
              <w:t>V</w:t>
            </w:r>
            <w:r w:rsidR="005329C8">
              <w:rPr>
                <w:color w:val="000000"/>
                <w:sz w:val="24"/>
              </w:rPr>
              <w:t>–</w:t>
            </w:r>
            <w:r>
              <w:t>VI (VII)</w:t>
            </w:r>
          </w:p>
        </w:tc>
        <w:tc>
          <w:tcPr>
            <w:tcW w:w="1418" w:type="dxa"/>
            <w:tcBorders>
              <w:right w:val="single" w:sz="18" w:space="0" w:color="auto"/>
            </w:tcBorders>
          </w:tcPr>
          <w:p w:rsidR="0055769E" w:rsidRPr="00140603" w:rsidRDefault="0055769E" w:rsidP="00310A11">
            <w:pPr>
              <w:jc w:val="both"/>
            </w:pPr>
            <w:r w:rsidRPr="00140603">
              <w:t>každoročně, v případě suchého počasí obrok</w:t>
            </w:r>
          </w:p>
        </w:tc>
      </w:tr>
      <w:tr w:rsidR="0055769E" w:rsidTr="004D0D16">
        <w:trPr>
          <w:cantSplit/>
        </w:trPr>
        <w:tc>
          <w:tcPr>
            <w:tcW w:w="993" w:type="dxa"/>
            <w:vMerge/>
            <w:tcBorders>
              <w:left w:val="single" w:sz="18" w:space="0" w:color="auto"/>
            </w:tcBorders>
          </w:tcPr>
          <w:p w:rsidR="0055769E" w:rsidRPr="00140603" w:rsidRDefault="0055769E">
            <w:pPr>
              <w:jc w:val="both"/>
            </w:pPr>
          </w:p>
        </w:tc>
        <w:tc>
          <w:tcPr>
            <w:tcW w:w="850" w:type="dxa"/>
            <w:vMerge/>
          </w:tcPr>
          <w:p w:rsidR="0055769E" w:rsidRPr="00140603" w:rsidRDefault="0055769E">
            <w:pPr>
              <w:jc w:val="both"/>
            </w:pPr>
          </w:p>
        </w:tc>
        <w:tc>
          <w:tcPr>
            <w:tcW w:w="4253" w:type="dxa"/>
            <w:vMerge/>
          </w:tcPr>
          <w:p w:rsidR="0055769E" w:rsidRPr="00140603" w:rsidRDefault="0055769E" w:rsidP="00C51038">
            <w:pPr>
              <w:jc w:val="both"/>
            </w:pPr>
          </w:p>
        </w:tc>
        <w:tc>
          <w:tcPr>
            <w:tcW w:w="3827" w:type="dxa"/>
          </w:tcPr>
          <w:p w:rsidR="0055769E" w:rsidRPr="00140603" w:rsidRDefault="0055769E" w:rsidP="00B67CE5">
            <w:pPr>
              <w:jc w:val="both"/>
            </w:pPr>
            <w:r w:rsidRPr="0062362F">
              <w:rPr>
                <w:b/>
              </w:rPr>
              <w:t>výřez</w:t>
            </w:r>
            <w:r w:rsidRPr="00035B5A">
              <w:t xml:space="preserve"> </w:t>
            </w:r>
            <w:r w:rsidRPr="0055769E">
              <w:rPr>
                <w:b/>
              </w:rPr>
              <w:t>náletových dřevin</w:t>
            </w:r>
            <w:r>
              <w:t>, zejména zmlazených slivoní, dále mladých trnek prorůstajících z území mimo přírodní památku do plochy nízkých křovin s třešní křovitou. Vyřezaná hmota bude z lokality odstraněna. Část bude ponechána na vyznačeném místě k dispozici pro živočichy (hmyz, plazi, ptáci, drobní savci).</w:t>
            </w:r>
            <w:r w:rsidR="00B12A77">
              <w:t xml:space="preserve"> </w:t>
            </w:r>
          </w:p>
        </w:tc>
        <w:tc>
          <w:tcPr>
            <w:tcW w:w="1276" w:type="dxa"/>
          </w:tcPr>
          <w:p w:rsidR="0055769E" w:rsidRPr="00140603" w:rsidRDefault="0055769E" w:rsidP="00D3508C">
            <w:pPr>
              <w:jc w:val="both"/>
            </w:pPr>
            <w:r w:rsidRPr="00035B5A">
              <w:t>2</w:t>
            </w:r>
          </w:p>
        </w:tc>
        <w:tc>
          <w:tcPr>
            <w:tcW w:w="1417" w:type="dxa"/>
          </w:tcPr>
          <w:p w:rsidR="0055769E" w:rsidRPr="00140603" w:rsidRDefault="0055769E" w:rsidP="005329C8">
            <w:pPr>
              <w:jc w:val="both"/>
            </w:pPr>
            <w:r>
              <w:t>X</w:t>
            </w:r>
            <w:r w:rsidR="005329C8">
              <w:rPr>
                <w:color w:val="000000"/>
                <w:sz w:val="24"/>
              </w:rPr>
              <w:t>–</w:t>
            </w:r>
            <w:r>
              <w:t>III</w:t>
            </w:r>
          </w:p>
        </w:tc>
        <w:tc>
          <w:tcPr>
            <w:tcW w:w="1418" w:type="dxa"/>
            <w:tcBorders>
              <w:right w:val="single" w:sz="18" w:space="0" w:color="auto"/>
            </w:tcBorders>
          </w:tcPr>
          <w:p w:rsidR="0055769E" w:rsidRPr="00140603" w:rsidRDefault="0055769E" w:rsidP="00D3508C">
            <w:pPr>
              <w:jc w:val="both"/>
            </w:pPr>
            <w:r>
              <w:t>1</w:t>
            </w:r>
            <w:r w:rsidR="005A61AA">
              <w:t>×</w:t>
            </w:r>
            <w:r w:rsidRPr="00035B5A">
              <w:t xml:space="preserve"> za období platnosti </w:t>
            </w:r>
            <w:r>
              <w:t>plánu péče</w:t>
            </w:r>
          </w:p>
        </w:tc>
      </w:tr>
      <w:tr w:rsidR="0055769E" w:rsidTr="004D0D16">
        <w:trPr>
          <w:cantSplit/>
        </w:trPr>
        <w:tc>
          <w:tcPr>
            <w:tcW w:w="993" w:type="dxa"/>
            <w:vMerge/>
            <w:tcBorders>
              <w:left w:val="single" w:sz="18" w:space="0" w:color="auto"/>
            </w:tcBorders>
          </w:tcPr>
          <w:p w:rsidR="0055769E" w:rsidRPr="00140603" w:rsidRDefault="0055769E">
            <w:pPr>
              <w:jc w:val="both"/>
            </w:pPr>
          </w:p>
        </w:tc>
        <w:tc>
          <w:tcPr>
            <w:tcW w:w="850" w:type="dxa"/>
            <w:vMerge/>
          </w:tcPr>
          <w:p w:rsidR="0055769E" w:rsidRPr="00140603" w:rsidRDefault="0055769E">
            <w:pPr>
              <w:jc w:val="both"/>
            </w:pPr>
          </w:p>
        </w:tc>
        <w:tc>
          <w:tcPr>
            <w:tcW w:w="4253" w:type="dxa"/>
            <w:vMerge/>
          </w:tcPr>
          <w:p w:rsidR="0055769E" w:rsidRPr="00140603" w:rsidRDefault="0055769E" w:rsidP="00C51038">
            <w:pPr>
              <w:jc w:val="both"/>
            </w:pPr>
          </w:p>
        </w:tc>
        <w:tc>
          <w:tcPr>
            <w:tcW w:w="3827" w:type="dxa"/>
          </w:tcPr>
          <w:p w:rsidR="0055769E" w:rsidRPr="00035B5A" w:rsidRDefault="0055769E" w:rsidP="003401B1">
            <w:pPr>
              <w:jc w:val="both"/>
            </w:pPr>
            <w:r w:rsidRPr="005E3200">
              <w:rPr>
                <w:b/>
              </w:rPr>
              <w:t>sečení</w:t>
            </w:r>
            <w:r>
              <w:t xml:space="preserve"> v letech, kdy nebude plocha pasena (zajištění likvidace výmladků i stařiny); pokud bude hmoty větší množství, bude vymístěna mimo dílčí plochu</w:t>
            </w:r>
            <w:r w:rsidR="003401B1">
              <w:t xml:space="preserve"> a</w:t>
            </w:r>
            <w:r>
              <w:t xml:space="preserve"> odvezena nebo ponechána na vymezeném místě na jejím okraji (využijí živočichové, např. plazi)</w:t>
            </w:r>
          </w:p>
        </w:tc>
        <w:tc>
          <w:tcPr>
            <w:tcW w:w="1276" w:type="dxa"/>
          </w:tcPr>
          <w:p w:rsidR="0055769E" w:rsidRPr="00035B5A" w:rsidRDefault="0055769E" w:rsidP="00D3508C">
            <w:pPr>
              <w:jc w:val="both"/>
            </w:pPr>
            <w:r>
              <w:t>1</w:t>
            </w:r>
          </w:p>
        </w:tc>
        <w:tc>
          <w:tcPr>
            <w:tcW w:w="1417" w:type="dxa"/>
          </w:tcPr>
          <w:p w:rsidR="0055769E" w:rsidRPr="00035B5A" w:rsidRDefault="0055769E" w:rsidP="00266E2E">
            <w:pPr>
              <w:jc w:val="both"/>
            </w:pPr>
            <w:r>
              <w:t>VIII</w:t>
            </w:r>
          </w:p>
        </w:tc>
        <w:tc>
          <w:tcPr>
            <w:tcW w:w="1418" w:type="dxa"/>
            <w:tcBorders>
              <w:right w:val="single" w:sz="18" w:space="0" w:color="auto"/>
            </w:tcBorders>
          </w:tcPr>
          <w:p w:rsidR="0055769E" w:rsidRPr="00035B5A" w:rsidRDefault="0055769E" w:rsidP="005A61AA">
            <w:pPr>
              <w:jc w:val="both"/>
            </w:pPr>
            <w:r>
              <w:t>1</w:t>
            </w:r>
            <w:r w:rsidR="005A61AA">
              <w:t>×</w:t>
            </w:r>
            <w:r>
              <w:t xml:space="preserve"> za 2 až 3 roky</w:t>
            </w:r>
          </w:p>
        </w:tc>
      </w:tr>
      <w:tr w:rsidR="0055769E" w:rsidTr="004D0D16">
        <w:trPr>
          <w:cantSplit/>
        </w:trPr>
        <w:tc>
          <w:tcPr>
            <w:tcW w:w="993" w:type="dxa"/>
            <w:vMerge/>
            <w:tcBorders>
              <w:left w:val="single" w:sz="18" w:space="0" w:color="auto"/>
            </w:tcBorders>
          </w:tcPr>
          <w:p w:rsidR="0055769E" w:rsidRPr="00140603" w:rsidRDefault="0055769E">
            <w:pPr>
              <w:jc w:val="both"/>
            </w:pPr>
          </w:p>
        </w:tc>
        <w:tc>
          <w:tcPr>
            <w:tcW w:w="850" w:type="dxa"/>
            <w:vMerge/>
          </w:tcPr>
          <w:p w:rsidR="0055769E" w:rsidRPr="00140603" w:rsidRDefault="0055769E">
            <w:pPr>
              <w:jc w:val="both"/>
            </w:pPr>
          </w:p>
        </w:tc>
        <w:tc>
          <w:tcPr>
            <w:tcW w:w="4253" w:type="dxa"/>
            <w:vMerge/>
          </w:tcPr>
          <w:p w:rsidR="0055769E" w:rsidRPr="00140603" w:rsidRDefault="0055769E" w:rsidP="00C51038">
            <w:pPr>
              <w:jc w:val="both"/>
            </w:pPr>
          </w:p>
        </w:tc>
        <w:tc>
          <w:tcPr>
            <w:tcW w:w="3827" w:type="dxa"/>
          </w:tcPr>
          <w:p w:rsidR="0055769E" w:rsidRPr="005E3200" w:rsidRDefault="0055769E" w:rsidP="00742B31">
            <w:pPr>
              <w:jc w:val="both"/>
              <w:rPr>
                <w:b/>
              </w:rPr>
            </w:pPr>
            <w:r>
              <w:rPr>
                <w:b/>
              </w:rPr>
              <w:t>odstranění</w:t>
            </w:r>
            <w:r>
              <w:t xml:space="preserve"> </w:t>
            </w:r>
            <w:r w:rsidRPr="0055769E">
              <w:rPr>
                <w:b/>
              </w:rPr>
              <w:t>výmladků náletových dřevin</w:t>
            </w:r>
            <w:r>
              <w:t>; při větším množství hmoty budou posečené výmladky z plochy odstraněny a odvezeny či ponechány na vyznačeném místě k dispozici pro živočichy (hmyz, plazi, ptáci, drobní savci).</w:t>
            </w:r>
            <w:r w:rsidR="00B12A77">
              <w:t xml:space="preserve"> Jedná se zejména o výmladky, které vzniknou po plánovaném výřezu. </w:t>
            </w:r>
            <w:r w:rsidR="00742B31">
              <w:t>Jen č</w:t>
            </w:r>
            <w:r w:rsidR="00B12A77">
              <w:t>ást výmladků je po dřívějších výřezech.</w:t>
            </w:r>
          </w:p>
        </w:tc>
        <w:tc>
          <w:tcPr>
            <w:tcW w:w="1276" w:type="dxa"/>
          </w:tcPr>
          <w:p w:rsidR="0055769E" w:rsidRDefault="00B12A77" w:rsidP="00D3508C">
            <w:pPr>
              <w:jc w:val="both"/>
            </w:pPr>
            <w:r>
              <w:t>2</w:t>
            </w:r>
          </w:p>
        </w:tc>
        <w:tc>
          <w:tcPr>
            <w:tcW w:w="1417" w:type="dxa"/>
          </w:tcPr>
          <w:p w:rsidR="0055769E" w:rsidRDefault="0055769E" w:rsidP="005329C8">
            <w:pPr>
              <w:jc w:val="both"/>
            </w:pPr>
            <w:r>
              <w:t>VIII</w:t>
            </w:r>
            <w:r w:rsidR="005329C8">
              <w:rPr>
                <w:color w:val="000000"/>
                <w:sz w:val="24"/>
              </w:rPr>
              <w:t>–</w:t>
            </w:r>
            <w:r>
              <w:t>XII</w:t>
            </w:r>
          </w:p>
        </w:tc>
        <w:tc>
          <w:tcPr>
            <w:tcW w:w="1418" w:type="dxa"/>
            <w:tcBorders>
              <w:right w:val="single" w:sz="18" w:space="0" w:color="auto"/>
            </w:tcBorders>
          </w:tcPr>
          <w:p w:rsidR="0055769E" w:rsidRDefault="0055769E" w:rsidP="00D3508C">
            <w:pPr>
              <w:jc w:val="both"/>
            </w:pPr>
            <w:r>
              <w:t>každoročně</w:t>
            </w:r>
          </w:p>
        </w:tc>
      </w:tr>
      <w:tr w:rsidR="0055769E" w:rsidTr="004D0D16">
        <w:trPr>
          <w:cantSplit/>
        </w:trPr>
        <w:tc>
          <w:tcPr>
            <w:tcW w:w="993" w:type="dxa"/>
            <w:vMerge w:val="restart"/>
            <w:tcBorders>
              <w:left w:val="single" w:sz="18" w:space="0" w:color="auto"/>
            </w:tcBorders>
          </w:tcPr>
          <w:p w:rsidR="0055769E" w:rsidRPr="00140603" w:rsidRDefault="0055769E">
            <w:pPr>
              <w:jc w:val="both"/>
            </w:pPr>
            <w:r w:rsidRPr="00140603">
              <w:t>6</w:t>
            </w:r>
          </w:p>
        </w:tc>
        <w:tc>
          <w:tcPr>
            <w:tcW w:w="850" w:type="dxa"/>
            <w:vMerge w:val="restart"/>
          </w:tcPr>
          <w:p w:rsidR="0055769E" w:rsidRPr="00140603" w:rsidRDefault="0055769E">
            <w:pPr>
              <w:jc w:val="both"/>
            </w:pPr>
          </w:p>
          <w:p w:rsidR="0055769E" w:rsidRPr="00140603" w:rsidRDefault="0055769E">
            <w:pPr>
              <w:jc w:val="both"/>
            </w:pPr>
            <w:r w:rsidRPr="00140603">
              <w:t>0,2</w:t>
            </w:r>
          </w:p>
        </w:tc>
        <w:tc>
          <w:tcPr>
            <w:tcW w:w="4253" w:type="dxa"/>
            <w:vMerge w:val="restart"/>
          </w:tcPr>
          <w:p w:rsidR="0055769E" w:rsidRPr="00D94710" w:rsidRDefault="0055769E" w:rsidP="00B6125D">
            <w:pPr>
              <w:jc w:val="both"/>
            </w:pPr>
            <w:r w:rsidRPr="00D94710">
              <w:t xml:space="preserve">Porost křovin a vzrostlých dřevin s výskytem zbytků úzkolistých suchých trávníků, širokostébelných suchých trávníků a nízkých křovin se zastoupením zvláště chráněných a vzácných druhů rostlin (např. koniklec luční český a sasanka lesní). Na ploše neprobíhá žádný management. </w:t>
            </w:r>
          </w:p>
          <w:p w:rsidR="008D0DC8" w:rsidRDefault="008D0DC8" w:rsidP="003E17C2">
            <w:pPr>
              <w:jc w:val="both"/>
            </w:pPr>
          </w:p>
          <w:p w:rsidR="0055769E" w:rsidRPr="00140603" w:rsidRDefault="0055769E" w:rsidP="003E17C2">
            <w:pPr>
              <w:jc w:val="both"/>
            </w:pPr>
            <w:r w:rsidRPr="00D94710">
              <w:t>Cílem péče je obnova travních biotopů výřezem nežádoucích křovin (zejména svída krvavá a trnka obecná), zlepšení podmínek pro výskyt a šíření přítomných zvláště chráněných a vzácných rostlin i živočichů</w:t>
            </w:r>
            <w:r w:rsidR="003401B1">
              <w:t>,</w:t>
            </w:r>
            <w:r w:rsidRPr="00D94710">
              <w:t xml:space="preserve"> se zachováním solitérních dřevin.</w:t>
            </w:r>
          </w:p>
        </w:tc>
        <w:tc>
          <w:tcPr>
            <w:tcW w:w="3827" w:type="dxa"/>
          </w:tcPr>
          <w:p w:rsidR="0055769E" w:rsidRPr="00140603" w:rsidRDefault="0055769E" w:rsidP="00DD74FF">
            <w:pPr>
              <w:jc w:val="both"/>
            </w:pPr>
            <w:r w:rsidRPr="002E5211">
              <w:rPr>
                <w:b/>
              </w:rPr>
              <w:t>výřez</w:t>
            </w:r>
            <w:r>
              <w:t xml:space="preserve"> náletových dřevin (zejména svída krvavá a trnka obecná), ponechány budou solitérní dřeviny (zejména ovocné dřeviny a hlohy); dřevní hmota bude z lokality odstraněna, část může být ponechána na vyznačeném místě k dispozici pro živočichy.</w:t>
            </w:r>
          </w:p>
        </w:tc>
        <w:tc>
          <w:tcPr>
            <w:tcW w:w="1276" w:type="dxa"/>
          </w:tcPr>
          <w:p w:rsidR="0055769E" w:rsidRPr="00140603" w:rsidRDefault="0055769E" w:rsidP="00D3508C">
            <w:pPr>
              <w:jc w:val="both"/>
            </w:pPr>
            <w:r>
              <w:t>1</w:t>
            </w:r>
          </w:p>
        </w:tc>
        <w:tc>
          <w:tcPr>
            <w:tcW w:w="1417" w:type="dxa"/>
          </w:tcPr>
          <w:p w:rsidR="0055769E" w:rsidRPr="00140603" w:rsidRDefault="0055769E" w:rsidP="005329C8">
            <w:pPr>
              <w:jc w:val="both"/>
            </w:pPr>
            <w:r>
              <w:t>X</w:t>
            </w:r>
            <w:r w:rsidR="005329C8">
              <w:rPr>
                <w:color w:val="000000"/>
                <w:sz w:val="24"/>
              </w:rPr>
              <w:t>–</w:t>
            </w:r>
            <w:r>
              <w:t>III</w:t>
            </w:r>
          </w:p>
        </w:tc>
        <w:tc>
          <w:tcPr>
            <w:tcW w:w="1418" w:type="dxa"/>
            <w:tcBorders>
              <w:right w:val="single" w:sz="18" w:space="0" w:color="auto"/>
            </w:tcBorders>
          </w:tcPr>
          <w:p w:rsidR="0055769E" w:rsidRPr="00140603" w:rsidRDefault="0055769E" w:rsidP="008D6649">
            <w:pPr>
              <w:jc w:val="both"/>
            </w:pPr>
            <w:r>
              <w:t>1</w:t>
            </w:r>
            <w:r w:rsidR="005A61AA">
              <w:t>×</w:t>
            </w:r>
            <w:r w:rsidRPr="00035B5A">
              <w:t xml:space="preserve"> za období platnosti </w:t>
            </w:r>
            <w:r>
              <w:t>plánu péče</w:t>
            </w:r>
          </w:p>
        </w:tc>
      </w:tr>
      <w:tr w:rsidR="0055769E" w:rsidTr="004D0D16">
        <w:trPr>
          <w:cantSplit/>
        </w:trPr>
        <w:tc>
          <w:tcPr>
            <w:tcW w:w="993" w:type="dxa"/>
            <w:vMerge/>
            <w:tcBorders>
              <w:left w:val="single" w:sz="18" w:space="0" w:color="auto"/>
            </w:tcBorders>
          </w:tcPr>
          <w:p w:rsidR="0055769E" w:rsidRPr="00140603" w:rsidRDefault="0055769E">
            <w:pPr>
              <w:jc w:val="both"/>
            </w:pPr>
          </w:p>
        </w:tc>
        <w:tc>
          <w:tcPr>
            <w:tcW w:w="850" w:type="dxa"/>
            <w:vMerge/>
          </w:tcPr>
          <w:p w:rsidR="0055769E" w:rsidRPr="00140603" w:rsidRDefault="0055769E">
            <w:pPr>
              <w:jc w:val="both"/>
            </w:pPr>
          </w:p>
        </w:tc>
        <w:tc>
          <w:tcPr>
            <w:tcW w:w="4253" w:type="dxa"/>
            <w:vMerge/>
          </w:tcPr>
          <w:p w:rsidR="0055769E" w:rsidRPr="00140603" w:rsidRDefault="0055769E" w:rsidP="00C51038">
            <w:pPr>
              <w:jc w:val="both"/>
            </w:pPr>
          </w:p>
        </w:tc>
        <w:tc>
          <w:tcPr>
            <w:tcW w:w="3827" w:type="dxa"/>
          </w:tcPr>
          <w:p w:rsidR="0055769E" w:rsidRPr="00140603" w:rsidRDefault="0055769E" w:rsidP="00D94710">
            <w:pPr>
              <w:jc w:val="both"/>
            </w:pPr>
            <w:r w:rsidRPr="005E3200">
              <w:rPr>
                <w:b/>
              </w:rPr>
              <w:t>pastva ovcí, popřípadě smíšeného stáda ovcí a koz</w:t>
            </w:r>
            <w:r>
              <w:t>, 1 cyklus; ochrana koniklece lučního českého a sasanky lesní (instalace klece/zábrany), pokud nebudou rostliny ještě vysemeněné; posečení případných nedopasků nežádoucích druhů rostlin; v případě pokračujících suchých jarních období bude plocha po prvních cca 5 letech zřejmě pasena jen obrok, aby mohlo dojít k dostatečné regeneraci společenstva</w:t>
            </w:r>
          </w:p>
        </w:tc>
        <w:tc>
          <w:tcPr>
            <w:tcW w:w="1276" w:type="dxa"/>
          </w:tcPr>
          <w:p w:rsidR="0055769E" w:rsidRPr="00140603" w:rsidRDefault="0055769E">
            <w:pPr>
              <w:jc w:val="both"/>
            </w:pPr>
            <w:r>
              <w:t>1</w:t>
            </w:r>
          </w:p>
        </w:tc>
        <w:tc>
          <w:tcPr>
            <w:tcW w:w="1417" w:type="dxa"/>
          </w:tcPr>
          <w:p w:rsidR="0055769E" w:rsidRPr="00140603" w:rsidRDefault="0055769E" w:rsidP="00D94710">
            <w:pPr>
              <w:jc w:val="both"/>
            </w:pPr>
            <w:r w:rsidRPr="00140603">
              <w:t>VI</w:t>
            </w:r>
            <w:r w:rsidRPr="00140603">
              <w:rPr>
                <w:color w:val="000000"/>
              </w:rPr>
              <w:t>–</w:t>
            </w:r>
            <w:r w:rsidRPr="00140603">
              <w:t xml:space="preserve">VIII </w:t>
            </w:r>
          </w:p>
        </w:tc>
        <w:tc>
          <w:tcPr>
            <w:tcW w:w="1418" w:type="dxa"/>
            <w:tcBorders>
              <w:right w:val="single" w:sz="18" w:space="0" w:color="auto"/>
            </w:tcBorders>
          </w:tcPr>
          <w:p w:rsidR="0055769E" w:rsidRPr="00140603" w:rsidRDefault="0055769E" w:rsidP="00D94710">
            <w:pPr>
              <w:jc w:val="both"/>
            </w:pPr>
            <w:r w:rsidRPr="00140603">
              <w:t xml:space="preserve">v prvních cca pěti letech každoročně i za suchého počasí; později, po eliminaci výmladků, lze za suchého počasí i jen obrok; </w:t>
            </w:r>
          </w:p>
        </w:tc>
      </w:tr>
      <w:tr w:rsidR="003401B1" w:rsidTr="004D0D16">
        <w:trPr>
          <w:cantSplit/>
        </w:trPr>
        <w:tc>
          <w:tcPr>
            <w:tcW w:w="993" w:type="dxa"/>
            <w:vMerge/>
            <w:tcBorders>
              <w:left w:val="single" w:sz="18" w:space="0" w:color="auto"/>
            </w:tcBorders>
          </w:tcPr>
          <w:p w:rsidR="003401B1" w:rsidRPr="00140603" w:rsidRDefault="003401B1">
            <w:pPr>
              <w:jc w:val="both"/>
            </w:pPr>
          </w:p>
        </w:tc>
        <w:tc>
          <w:tcPr>
            <w:tcW w:w="850" w:type="dxa"/>
            <w:vMerge/>
          </w:tcPr>
          <w:p w:rsidR="003401B1" w:rsidRPr="00140603" w:rsidRDefault="003401B1">
            <w:pPr>
              <w:jc w:val="both"/>
            </w:pPr>
          </w:p>
        </w:tc>
        <w:tc>
          <w:tcPr>
            <w:tcW w:w="4253" w:type="dxa"/>
            <w:vMerge/>
          </w:tcPr>
          <w:p w:rsidR="003401B1" w:rsidRPr="00140603" w:rsidRDefault="003401B1" w:rsidP="00C51038">
            <w:pPr>
              <w:jc w:val="both"/>
            </w:pPr>
          </w:p>
        </w:tc>
        <w:tc>
          <w:tcPr>
            <w:tcW w:w="3827" w:type="dxa"/>
          </w:tcPr>
          <w:p w:rsidR="003401B1" w:rsidRPr="005E3200" w:rsidRDefault="003401B1" w:rsidP="00742B31">
            <w:pPr>
              <w:jc w:val="both"/>
              <w:rPr>
                <w:b/>
              </w:rPr>
            </w:pPr>
            <w:r>
              <w:rPr>
                <w:b/>
              </w:rPr>
              <w:t>odstranění</w:t>
            </w:r>
            <w:r>
              <w:t xml:space="preserve"> </w:t>
            </w:r>
            <w:r w:rsidRPr="0055769E">
              <w:rPr>
                <w:b/>
              </w:rPr>
              <w:t>výmladků náletových dřevin</w:t>
            </w:r>
            <w:r>
              <w:t>; při větším množství hmoty budou posečené výmladky z plochy odstraněny a odvezeny či ponechány na vyznačeném místě k dispozici pro živočichy (hmyz, plazi, ptáci, drobní savci).</w:t>
            </w:r>
            <w:r w:rsidR="00B12A77">
              <w:t xml:space="preserve"> Jedná se zejména o výmladky, které vzniknou po plánovaném výřezu. </w:t>
            </w:r>
            <w:r w:rsidR="00742B31">
              <w:t>Jen č</w:t>
            </w:r>
            <w:r w:rsidR="00B12A77">
              <w:t xml:space="preserve">ást výmladků je po dřívějších výřezech. </w:t>
            </w:r>
          </w:p>
        </w:tc>
        <w:tc>
          <w:tcPr>
            <w:tcW w:w="1276" w:type="dxa"/>
          </w:tcPr>
          <w:p w:rsidR="003401B1" w:rsidRDefault="00B12A77">
            <w:pPr>
              <w:jc w:val="both"/>
            </w:pPr>
            <w:r>
              <w:t>2</w:t>
            </w:r>
          </w:p>
        </w:tc>
        <w:tc>
          <w:tcPr>
            <w:tcW w:w="1417" w:type="dxa"/>
          </w:tcPr>
          <w:p w:rsidR="003401B1" w:rsidRPr="00140603" w:rsidRDefault="003401B1" w:rsidP="005329C8">
            <w:pPr>
              <w:jc w:val="both"/>
            </w:pPr>
            <w:r>
              <w:t>VIII</w:t>
            </w:r>
            <w:r w:rsidR="005A61AA">
              <w:rPr>
                <w:color w:val="000000"/>
                <w:sz w:val="24"/>
              </w:rPr>
              <w:t>–</w:t>
            </w:r>
            <w:r>
              <w:t>XII</w:t>
            </w:r>
          </w:p>
        </w:tc>
        <w:tc>
          <w:tcPr>
            <w:tcW w:w="1418" w:type="dxa"/>
            <w:tcBorders>
              <w:right w:val="single" w:sz="18" w:space="0" w:color="auto"/>
            </w:tcBorders>
          </w:tcPr>
          <w:p w:rsidR="003401B1" w:rsidRPr="00140603" w:rsidRDefault="003401B1" w:rsidP="00E553B5">
            <w:pPr>
              <w:jc w:val="both"/>
            </w:pPr>
            <w:r>
              <w:t>každoročně</w:t>
            </w:r>
          </w:p>
        </w:tc>
      </w:tr>
      <w:tr w:rsidR="003401B1" w:rsidTr="004D0D16">
        <w:trPr>
          <w:cantSplit/>
        </w:trPr>
        <w:tc>
          <w:tcPr>
            <w:tcW w:w="993" w:type="dxa"/>
            <w:vMerge/>
            <w:tcBorders>
              <w:left w:val="single" w:sz="18" w:space="0" w:color="auto"/>
            </w:tcBorders>
          </w:tcPr>
          <w:p w:rsidR="003401B1" w:rsidRPr="00140603" w:rsidRDefault="003401B1">
            <w:pPr>
              <w:jc w:val="both"/>
            </w:pPr>
          </w:p>
        </w:tc>
        <w:tc>
          <w:tcPr>
            <w:tcW w:w="850" w:type="dxa"/>
            <w:vMerge/>
          </w:tcPr>
          <w:p w:rsidR="003401B1" w:rsidRPr="00140603" w:rsidRDefault="003401B1">
            <w:pPr>
              <w:jc w:val="both"/>
            </w:pPr>
          </w:p>
        </w:tc>
        <w:tc>
          <w:tcPr>
            <w:tcW w:w="4253" w:type="dxa"/>
            <w:vMerge/>
          </w:tcPr>
          <w:p w:rsidR="003401B1" w:rsidRPr="00140603" w:rsidRDefault="003401B1" w:rsidP="00C51038">
            <w:pPr>
              <w:jc w:val="both"/>
            </w:pPr>
          </w:p>
        </w:tc>
        <w:tc>
          <w:tcPr>
            <w:tcW w:w="3827" w:type="dxa"/>
          </w:tcPr>
          <w:p w:rsidR="003401B1" w:rsidRDefault="003401B1" w:rsidP="003401B1">
            <w:pPr>
              <w:jc w:val="both"/>
              <w:rPr>
                <w:b/>
              </w:rPr>
            </w:pPr>
            <w:r>
              <w:rPr>
                <w:b/>
              </w:rPr>
              <w:t xml:space="preserve">sečení </w:t>
            </w:r>
            <w:r w:rsidRPr="00B67CE5">
              <w:t>v druhé polovině platnosti plánu péče</w:t>
            </w:r>
            <w:r>
              <w:t xml:space="preserve"> v letech, kdy nebude plocha pasena (zajištění likvidace výmladků i stařiny) -</w:t>
            </w:r>
            <w:r w:rsidRPr="00B67CE5">
              <w:t xml:space="preserve"> předpokládá se obnova biotopu směrem k úzkolistým suchým trávníkům</w:t>
            </w:r>
            <w:r>
              <w:t>; pokud bude hmoty větší množství, bude vymístěna mimo dílčí plochu a odvezena nebo ponechána na vymezeném místě na jejím okraji (využijí živočichové, např. plazi)</w:t>
            </w:r>
          </w:p>
        </w:tc>
        <w:tc>
          <w:tcPr>
            <w:tcW w:w="1276" w:type="dxa"/>
          </w:tcPr>
          <w:p w:rsidR="003401B1" w:rsidRDefault="003401B1">
            <w:pPr>
              <w:jc w:val="both"/>
            </w:pPr>
            <w:r>
              <w:t>1</w:t>
            </w:r>
          </w:p>
        </w:tc>
        <w:tc>
          <w:tcPr>
            <w:tcW w:w="1417" w:type="dxa"/>
          </w:tcPr>
          <w:p w:rsidR="003401B1" w:rsidRDefault="003401B1" w:rsidP="00266E2E">
            <w:pPr>
              <w:jc w:val="both"/>
            </w:pPr>
            <w:r>
              <w:t>VIII</w:t>
            </w:r>
          </w:p>
        </w:tc>
        <w:tc>
          <w:tcPr>
            <w:tcW w:w="1418" w:type="dxa"/>
            <w:tcBorders>
              <w:right w:val="single" w:sz="18" w:space="0" w:color="auto"/>
            </w:tcBorders>
          </w:tcPr>
          <w:p w:rsidR="003401B1" w:rsidRDefault="003401B1" w:rsidP="005A61AA">
            <w:pPr>
              <w:jc w:val="both"/>
            </w:pPr>
            <w:r>
              <w:t>1</w:t>
            </w:r>
            <w:r w:rsidR="005A61AA">
              <w:t>×</w:t>
            </w:r>
            <w:r>
              <w:t xml:space="preserve"> za 2 až 3 roky</w:t>
            </w:r>
          </w:p>
        </w:tc>
      </w:tr>
      <w:tr w:rsidR="003401B1" w:rsidTr="007B0C43">
        <w:trPr>
          <w:cantSplit/>
        </w:trPr>
        <w:tc>
          <w:tcPr>
            <w:tcW w:w="993" w:type="dxa"/>
            <w:vMerge w:val="restart"/>
            <w:tcBorders>
              <w:left w:val="single" w:sz="18" w:space="0" w:color="auto"/>
            </w:tcBorders>
          </w:tcPr>
          <w:p w:rsidR="003401B1" w:rsidRPr="00140603" w:rsidRDefault="003401B1" w:rsidP="001F642E">
            <w:pPr>
              <w:jc w:val="both"/>
            </w:pPr>
            <w:r w:rsidRPr="00140603">
              <w:t>7</w:t>
            </w:r>
          </w:p>
        </w:tc>
        <w:tc>
          <w:tcPr>
            <w:tcW w:w="850" w:type="dxa"/>
            <w:vMerge w:val="restart"/>
          </w:tcPr>
          <w:p w:rsidR="003401B1" w:rsidRPr="00140603" w:rsidRDefault="003401B1" w:rsidP="001F642E">
            <w:pPr>
              <w:jc w:val="both"/>
            </w:pPr>
            <w:r w:rsidRPr="00140603">
              <w:t>0,0</w:t>
            </w:r>
            <w:r>
              <w:t>7</w:t>
            </w:r>
          </w:p>
          <w:p w:rsidR="003401B1" w:rsidRPr="00140603" w:rsidRDefault="003401B1" w:rsidP="001F642E"/>
        </w:tc>
        <w:tc>
          <w:tcPr>
            <w:tcW w:w="4253" w:type="dxa"/>
            <w:vMerge w:val="restart"/>
          </w:tcPr>
          <w:p w:rsidR="008D0DC8" w:rsidRDefault="003401B1" w:rsidP="00B67CE5">
            <w:pPr>
              <w:jc w:val="both"/>
            </w:pPr>
            <w:r>
              <w:t>Porosty náletových dřevin</w:t>
            </w:r>
            <w:r w:rsidRPr="00140603">
              <w:t xml:space="preserve"> s chudým podrostem, se vzrostlými stromy. </w:t>
            </w:r>
          </w:p>
          <w:p w:rsidR="008D0DC8" w:rsidRDefault="008D0DC8" w:rsidP="00B67CE5">
            <w:pPr>
              <w:jc w:val="both"/>
            </w:pPr>
          </w:p>
          <w:p w:rsidR="003401B1" w:rsidRPr="00140603" w:rsidRDefault="003401B1" w:rsidP="007B17FC">
            <w:pPr>
              <w:jc w:val="both"/>
            </w:pPr>
            <w:r>
              <w:t>Cílem péče je rozšíření plochy cenných společenstev na úkor křovin (zejména svída krvavá a trnka obecná)</w:t>
            </w:r>
            <w:r w:rsidR="007B17FC">
              <w:t xml:space="preserve">, s ponecháním </w:t>
            </w:r>
            <w:r>
              <w:t>solitérní</w:t>
            </w:r>
            <w:r w:rsidR="007B17FC">
              <w:t>ch</w:t>
            </w:r>
            <w:r>
              <w:t xml:space="preserve"> dřevin, zejména hrušn</w:t>
            </w:r>
            <w:r w:rsidR="007B17FC">
              <w:t>í</w:t>
            </w:r>
            <w:r>
              <w:t>, jablon</w:t>
            </w:r>
            <w:r w:rsidR="007B17FC">
              <w:t>í</w:t>
            </w:r>
            <w:r>
              <w:t xml:space="preserve"> a hloh</w:t>
            </w:r>
            <w:r w:rsidR="007B17FC">
              <w:t>ů</w:t>
            </w:r>
            <w:r>
              <w:t>.</w:t>
            </w:r>
            <w:r w:rsidRPr="00140603">
              <w:t xml:space="preserve"> </w:t>
            </w:r>
          </w:p>
        </w:tc>
        <w:tc>
          <w:tcPr>
            <w:tcW w:w="3827" w:type="dxa"/>
          </w:tcPr>
          <w:p w:rsidR="003401B1" w:rsidRPr="00140603" w:rsidRDefault="003401B1" w:rsidP="001F642E">
            <w:pPr>
              <w:jc w:val="both"/>
            </w:pPr>
            <w:r w:rsidRPr="002E5211">
              <w:rPr>
                <w:b/>
              </w:rPr>
              <w:t>výřez</w:t>
            </w:r>
            <w:r>
              <w:t xml:space="preserve"> náletových dřevin (zejména svída krvavá a trnka obecná), ponechány budou solitérní dřeviny (zejména ovocné dřeviny a hlohy); dřevní hmota bude z lokality odstraněna, část může být ponechána na vyznačeném místě k dispozici pro živočichy.</w:t>
            </w:r>
          </w:p>
        </w:tc>
        <w:tc>
          <w:tcPr>
            <w:tcW w:w="1276" w:type="dxa"/>
          </w:tcPr>
          <w:p w:rsidR="003401B1" w:rsidRPr="00140603" w:rsidRDefault="003401B1" w:rsidP="001F642E">
            <w:pPr>
              <w:jc w:val="both"/>
            </w:pPr>
            <w:r>
              <w:t>1</w:t>
            </w:r>
          </w:p>
        </w:tc>
        <w:tc>
          <w:tcPr>
            <w:tcW w:w="1417" w:type="dxa"/>
          </w:tcPr>
          <w:p w:rsidR="003401B1" w:rsidRPr="00140603" w:rsidRDefault="003401B1" w:rsidP="005329C8">
            <w:pPr>
              <w:jc w:val="both"/>
            </w:pPr>
            <w:r>
              <w:t>X</w:t>
            </w:r>
            <w:r w:rsidR="005A61AA">
              <w:rPr>
                <w:color w:val="000000"/>
                <w:sz w:val="24"/>
              </w:rPr>
              <w:t>–</w:t>
            </w:r>
            <w:r>
              <w:t>III</w:t>
            </w:r>
          </w:p>
        </w:tc>
        <w:tc>
          <w:tcPr>
            <w:tcW w:w="1418" w:type="dxa"/>
            <w:tcBorders>
              <w:right w:val="single" w:sz="18" w:space="0" w:color="auto"/>
            </w:tcBorders>
          </w:tcPr>
          <w:p w:rsidR="003401B1" w:rsidRPr="00140603" w:rsidRDefault="003401B1" w:rsidP="005A61AA">
            <w:pPr>
              <w:jc w:val="both"/>
            </w:pPr>
            <w:r>
              <w:t>1</w:t>
            </w:r>
            <w:r w:rsidR="005A61AA">
              <w:t>×</w:t>
            </w:r>
            <w:r w:rsidRPr="00035B5A">
              <w:t xml:space="preserve"> za období platnosti </w:t>
            </w:r>
            <w:r>
              <w:t>plánu péče</w:t>
            </w:r>
          </w:p>
        </w:tc>
      </w:tr>
      <w:tr w:rsidR="003401B1" w:rsidTr="00A02A60">
        <w:trPr>
          <w:cantSplit/>
        </w:trPr>
        <w:tc>
          <w:tcPr>
            <w:tcW w:w="993" w:type="dxa"/>
            <w:vMerge/>
            <w:tcBorders>
              <w:left w:val="single" w:sz="18" w:space="0" w:color="auto"/>
            </w:tcBorders>
          </w:tcPr>
          <w:p w:rsidR="003401B1" w:rsidRPr="00140603" w:rsidRDefault="003401B1" w:rsidP="001F642E">
            <w:pPr>
              <w:jc w:val="both"/>
            </w:pPr>
          </w:p>
        </w:tc>
        <w:tc>
          <w:tcPr>
            <w:tcW w:w="850" w:type="dxa"/>
            <w:vMerge/>
          </w:tcPr>
          <w:p w:rsidR="003401B1" w:rsidRPr="00140603" w:rsidRDefault="003401B1" w:rsidP="001F642E">
            <w:pPr>
              <w:jc w:val="both"/>
            </w:pPr>
          </w:p>
        </w:tc>
        <w:tc>
          <w:tcPr>
            <w:tcW w:w="4253" w:type="dxa"/>
            <w:vMerge/>
          </w:tcPr>
          <w:p w:rsidR="003401B1" w:rsidRPr="00140603" w:rsidRDefault="003401B1" w:rsidP="001F642E">
            <w:pPr>
              <w:jc w:val="both"/>
            </w:pPr>
          </w:p>
        </w:tc>
        <w:tc>
          <w:tcPr>
            <w:tcW w:w="3827" w:type="dxa"/>
          </w:tcPr>
          <w:p w:rsidR="003401B1" w:rsidRPr="001F642E" w:rsidRDefault="003401B1" w:rsidP="00536229">
            <w:pPr>
              <w:jc w:val="both"/>
            </w:pPr>
            <w:r w:rsidRPr="005E3200">
              <w:rPr>
                <w:b/>
              </w:rPr>
              <w:t>pastva ovcí, popřípadě smíšeného stáda ovcí a koz</w:t>
            </w:r>
            <w:r>
              <w:t>; posečení případných nedopasků nežádoucích druhů rostlin, pokud bude hmoty větší množství, bude vymístěna mimo dílčí plochu, a odvezena nebo ponechána na vymezeném místě na jejím okraji (využijí živočichové, např. plazi)</w:t>
            </w:r>
          </w:p>
        </w:tc>
        <w:tc>
          <w:tcPr>
            <w:tcW w:w="1276" w:type="dxa"/>
          </w:tcPr>
          <w:p w:rsidR="003401B1" w:rsidRPr="001F642E" w:rsidRDefault="003401B1" w:rsidP="001F642E">
            <w:pPr>
              <w:jc w:val="both"/>
            </w:pPr>
            <w:r>
              <w:t>1</w:t>
            </w:r>
          </w:p>
        </w:tc>
        <w:tc>
          <w:tcPr>
            <w:tcW w:w="1417" w:type="dxa"/>
          </w:tcPr>
          <w:p w:rsidR="003401B1" w:rsidRPr="001F642E" w:rsidRDefault="003401B1" w:rsidP="001F642E">
            <w:pPr>
              <w:jc w:val="both"/>
            </w:pPr>
            <w:r w:rsidRPr="00140603">
              <w:t>VI</w:t>
            </w:r>
            <w:r w:rsidRPr="00140603">
              <w:rPr>
                <w:color w:val="000000"/>
              </w:rPr>
              <w:t>–</w:t>
            </w:r>
            <w:r w:rsidRPr="00140603">
              <w:t xml:space="preserve">VIII </w:t>
            </w:r>
          </w:p>
        </w:tc>
        <w:tc>
          <w:tcPr>
            <w:tcW w:w="1418" w:type="dxa"/>
            <w:tcBorders>
              <w:right w:val="single" w:sz="18" w:space="0" w:color="auto"/>
            </w:tcBorders>
          </w:tcPr>
          <w:p w:rsidR="003401B1" w:rsidRPr="001F642E" w:rsidRDefault="003401B1" w:rsidP="001F642E">
            <w:pPr>
              <w:jc w:val="both"/>
            </w:pPr>
            <w:r w:rsidRPr="00140603">
              <w:t xml:space="preserve">v prvních cca pěti letech </w:t>
            </w:r>
            <w:r>
              <w:t>každoroční pastva (1 až 2 cykly), poté bude frekvence pastvy uzpůsobena podle vyvíjejícího se společenstva</w:t>
            </w:r>
            <w:r w:rsidRPr="00140603">
              <w:t xml:space="preserve"> </w:t>
            </w:r>
          </w:p>
        </w:tc>
      </w:tr>
      <w:tr w:rsidR="003401B1" w:rsidTr="004D0D16">
        <w:trPr>
          <w:cantSplit/>
        </w:trPr>
        <w:tc>
          <w:tcPr>
            <w:tcW w:w="993" w:type="dxa"/>
            <w:vMerge/>
            <w:tcBorders>
              <w:left w:val="single" w:sz="18" w:space="0" w:color="auto"/>
              <w:bottom w:val="single" w:sz="12" w:space="0" w:color="000000"/>
            </w:tcBorders>
          </w:tcPr>
          <w:p w:rsidR="003401B1" w:rsidRPr="00BA7BAC" w:rsidRDefault="003401B1" w:rsidP="001F642E">
            <w:pPr>
              <w:jc w:val="both"/>
            </w:pPr>
          </w:p>
        </w:tc>
        <w:tc>
          <w:tcPr>
            <w:tcW w:w="850" w:type="dxa"/>
            <w:vMerge/>
            <w:tcBorders>
              <w:bottom w:val="single" w:sz="12" w:space="0" w:color="000000"/>
            </w:tcBorders>
          </w:tcPr>
          <w:p w:rsidR="003401B1" w:rsidRPr="00BA7BAC" w:rsidRDefault="003401B1" w:rsidP="001F642E">
            <w:pPr>
              <w:jc w:val="both"/>
            </w:pPr>
          </w:p>
        </w:tc>
        <w:tc>
          <w:tcPr>
            <w:tcW w:w="4253" w:type="dxa"/>
            <w:vMerge/>
            <w:tcBorders>
              <w:bottom w:val="single" w:sz="12" w:space="0" w:color="000000"/>
            </w:tcBorders>
          </w:tcPr>
          <w:p w:rsidR="003401B1" w:rsidRPr="00BA7BAC" w:rsidRDefault="003401B1" w:rsidP="001F642E">
            <w:pPr>
              <w:jc w:val="both"/>
            </w:pPr>
          </w:p>
        </w:tc>
        <w:tc>
          <w:tcPr>
            <w:tcW w:w="3827" w:type="dxa"/>
            <w:tcBorders>
              <w:bottom w:val="single" w:sz="12" w:space="0" w:color="000000"/>
            </w:tcBorders>
          </w:tcPr>
          <w:p w:rsidR="003401B1" w:rsidRPr="00BA7BAC" w:rsidRDefault="003401B1" w:rsidP="00742B31">
            <w:pPr>
              <w:jc w:val="both"/>
            </w:pPr>
            <w:r>
              <w:rPr>
                <w:b/>
              </w:rPr>
              <w:t>odstranění</w:t>
            </w:r>
            <w:r>
              <w:t xml:space="preserve"> </w:t>
            </w:r>
            <w:r w:rsidRPr="0055769E">
              <w:rPr>
                <w:b/>
              </w:rPr>
              <w:t>výmladků náletových dřevin</w:t>
            </w:r>
            <w:r>
              <w:t>; při větším množství hmoty budou posečené výmladky z plochy odstraněny a odvezeny či ponechány na vyznačeném místě k dispozici pro živočichy (hmyz, plazi, ptáci, drobní savci).</w:t>
            </w:r>
            <w:r w:rsidR="00B12A77">
              <w:t xml:space="preserve"> Jedná se zejména o výmladky, které vzniknou po plánovaném výřezu. </w:t>
            </w:r>
            <w:r w:rsidR="00742B31">
              <w:t>Jen č</w:t>
            </w:r>
            <w:r w:rsidR="00B12A77">
              <w:t>ást výmladků je po dřívějších výřezech.</w:t>
            </w:r>
          </w:p>
        </w:tc>
        <w:tc>
          <w:tcPr>
            <w:tcW w:w="1276" w:type="dxa"/>
            <w:tcBorders>
              <w:bottom w:val="single" w:sz="12" w:space="0" w:color="000000"/>
            </w:tcBorders>
          </w:tcPr>
          <w:p w:rsidR="003401B1" w:rsidRPr="001F642E" w:rsidRDefault="00B12A77" w:rsidP="001F642E">
            <w:pPr>
              <w:jc w:val="both"/>
            </w:pPr>
            <w:r>
              <w:t>2</w:t>
            </w:r>
          </w:p>
        </w:tc>
        <w:tc>
          <w:tcPr>
            <w:tcW w:w="1417" w:type="dxa"/>
            <w:tcBorders>
              <w:bottom w:val="single" w:sz="12" w:space="0" w:color="000000"/>
            </w:tcBorders>
          </w:tcPr>
          <w:p w:rsidR="003401B1" w:rsidRPr="001F642E" w:rsidRDefault="003401B1" w:rsidP="001F642E">
            <w:pPr>
              <w:jc w:val="both"/>
            </w:pPr>
            <w:r>
              <w:t>VIII</w:t>
            </w:r>
            <w:r w:rsidR="005A61AA">
              <w:rPr>
                <w:color w:val="000000"/>
                <w:sz w:val="24"/>
              </w:rPr>
              <w:t>–</w:t>
            </w:r>
            <w:r>
              <w:t>XII</w:t>
            </w:r>
          </w:p>
        </w:tc>
        <w:tc>
          <w:tcPr>
            <w:tcW w:w="1418" w:type="dxa"/>
            <w:tcBorders>
              <w:bottom w:val="single" w:sz="12" w:space="0" w:color="000000"/>
              <w:right w:val="single" w:sz="18" w:space="0" w:color="auto"/>
            </w:tcBorders>
          </w:tcPr>
          <w:p w:rsidR="003401B1" w:rsidRPr="001F642E" w:rsidRDefault="003401B1" w:rsidP="001F642E">
            <w:pPr>
              <w:jc w:val="both"/>
            </w:pPr>
            <w:r>
              <w:t>každoročně</w:t>
            </w:r>
          </w:p>
        </w:tc>
      </w:tr>
    </w:tbl>
    <w:p w:rsidR="004D0D16" w:rsidRDefault="004D0D16">
      <w:pPr>
        <w:pStyle w:val="Seznam"/>
        <w:widowControl/>
        <w:jc w:val="both"/>
      </w:pPr>
    </w:p>
    <w:p w:rsidR="00860836" w:rsidRPr="006519D5" w:rsidRDefault="00860836" w:rsidP="00860836">
      <w:pPr>
        <w:pStyle w:val="Zkladntext"/>
        <w:rPr>
          <w:iCs/>
          <w:sz w:val="20"/>
          <w:szCs w:val="20"/>
        </w:rPr>
      </w:pPr>
      <w:r w:rsidRPr="006519D5">
        <w:rPr>
          <w:sz w:val="20"/>
          <w:szCs w:val="20"/>
        </w:rPr>
        <w:t xml:space="preserve">* </w:t>
      </w:r>
      <w:r w:rsidRPr="006519D5">
        <w:rPr>
          <w:iCs/>
          <w:sz w:val="20"/>
          <w:szCs w:val="20"/>
        </w:rPr>
        <w:t>naléhavost jednotlivých zásahů pro období platnosti plánu péče se uvádí podle následujícího členění:</w:t>
      </w:r>
    </w:p>
    <w:p w:rsidR="00860836" w:rsidRPr="006519D5" w:rsidRDefault="006519D5" w:rsidP="00860836">
      <w:pPr>
        <w:pStyle w:val="Zkladntext"/>
        <w:tabs>
          <w:tab w:val="num" w:pos="2835"/>
        </w:tabs>
        <w:rPr>
          <w:iCs/>
          <w:sz w:val="20"/>
          <w:szCs w:val="20"/>
        </w:rPr>
      </w:pPr>
      <w:r w:rsidRPr="006519D5">
        <w:rPr>
          <w:iCs/>
          <w:sz w:val="20"/>
          <w:szCs w:val="20"/>
        </w:rPr>
        <w:t xml:space="preserve">1 </w:t>
      </w:r>
      <w:r w:rsidR="00E553B5" w:rsidRPr="00DA15AB">
        <w:rPr>
          <w:color w:val="000000"/>
          <w:sz w:val="16"/>
          <w:szCs w:val="16"/>
        </w:rPr>
        <w:t>–</w:t>
      </w:r>
      <w:r w:rsidRPr="006519D5">
        <w:rPr>
          <w:iCs/>
          <w:sz w:val="20"/>
          <w:szCs w:val="20"/>
        </w:rPr>
        <w:t xml:space="preserve"> </w:t>
      </w:r>
      <w:r w:rsidR="00860836" w:rsidRPr="006519D5">
        <w:rPr>
          <w:iCs/>
          <w:sz w:val="20"/>
          <w:szCs w:val="20"/>
        </w:rPr>
        <w:t>zásah nutný (nelze odložit, je nutný pro zachování předmětu ochrany),</w:t>
      </w:r>
    </w:p>
    <w:p w:rsidR="00860836" w:rsidRPr="006519D5" w:rsidRDefault="006519D5" w:rsidP="00860836">
      <w:pPr>
        <w:pStyle w:val="Zkladntext"/>
        <w:tabs>
          <w:tab w:val="num" w:pos="2835"/>
        </w:tabs>
        <w:rPr>
          <w:iCs/>
          <w:sz w:val="20"/>
          <w:szCs w:val="20"/>
        </w:rPr>
      </w:pPr>
      <w:r w:rsidRPr="006519D5">
        <w:rPr>
          <w:iCs/>
          <w:sz w:val="20"/>
          <w:szCs w:val="20"/>
        </w:rPr>
        <w:t xml:space="preserve">2 </w:t>
      </w:r>
      <w:r w:rsidR="00E553B5" w:rsidRPr="00DA15AB">
        <w:rPr>
          <w:color w:val="000000"/>
          <w:sz w:val="16"/>
          <w:szCs w:val="16"/>
        </w:rPr>
        <w:t>–</w:t>
      </w:r>
      <w:r w:rsidRPr="006519D5">
        <w:rPr>
          <w:iCs/>
          <w:sz w:val="20"/>
          <w:szCs w:val="20"/>
        </w:rPr>
        <w:t xml:space="preserve"> </w:t>
      </w:r>
      <w:r w:rsidR="00860836" w:rsidRPr="006519D5">
        <w:rPr>
          <w:iCs/>
          <w:sz w:val="20"/>
          <w:szCs w:val="20"/>
        </w:rPr>
        <w:t>zásah potřebný (jeho neprovedení neohrožuje existenci předmětu ochrany, zhorší však jeho kvalitu),</w:t>
      </w:r>
    </w:p>
    <w:p w:rsidR="00860836" w:rsidRPr="006519D5" w:rsidRDefault="006519D5" w:rsidP="00860836">
      <w:pPr>
        <w:pStyle w:val="Zkladntext"/>
        <w:tabs>
          <w:tab w:val="num" w:pos="2835"/>
        </w:tabs>
        <w:rPr>
          <w:iCs/>
          <w:sz w:val="20"/>
          <w:szCs w:val="20"/>
        </w:rPr>
      </w:pPr>
      <w:r w:rsidRPr="006519D5">
        <w:rPr>
          <w:iCs/>
          <w:sz w:val="20"/>
          <w:szCs w:val="20"/>
        </w:rPr>
        <w:t xml:space="preserve">3 </w:t>
      </w:r>
      <w:r w:rsidR="00E553B5" w:rsidRPr="00DA15AB">
        <w:rPr>
          <w:color w:val="000000"/>
          <w:sz w:val="16"/>
          <w:szCs w:val="16"/>
        </w:rPr>
        <w:t>–</w:t>
      </w:r>
      <w:r w:rsidRPr="006519D5">
        <w:rPr>
          <w:iCs/>
          <w:sz w:val="20"/>
          <w:szCs w:val="20"/>
        </w:rPr>
        <w:t xml:space="preserve"> </w:t>
      </w:r>
      <w:r w:rsidR="00860836" w:rsidRPr="006519D5">
        <w:rPr>
          <w:iCs/>
          <w:sz w:val="20"/>
          <w:szCs w:val="20"/>
        </w:rPr>
        <w:t xml:space="preserve">zásah doporučený (odložitelný, jeho neprovedení neohrožuje existenci ani kvalitu předmětu ochrany v období platnosti plánu péče, jeho provedení však povede k jeho zlepšení). </w:t>
      </w:r>
    </w:p>
    <w:p w:rsidR="004D0D16" w:rsidRDefault="004D0D16" w:rsidP="00860836">
      <w:pPr>
        <w:pStyle w:val="Seznam"/>
        <w:widowControl/>
        <w:jc w:val="both"/>
      </w:pPr>
    </w:p>
    <w:p w:rsidR="004D0D16" w:rsidRPr="005D68F8" w:rsidRDefault="004D0D16" w:rsidP="004D0D16">
      <w:pPr>
        <w:jc w:val="both"/>
        <w:rPr>
          <w:i/>
          <w:iCs/>
          <w:sz w:val="24"/>
          <w:szCs w:val="24"/>
        </w:rPr>
      </w:pPr>
    </w:p>
    <w:p w:rsidR="004D0D16" w:rsidRPr="005D68F8" w:rsidRDefault="004D0D16" w:rsidP="004D0D16">
      <w:pPr>
        <w:jc w:val="both"/>
        <w:rPr>
          <w:i/>
          <w:iCs/>
          <w:sz w:val="24"/>
          <w:szCs w:val="24"/>
        </w:rPr>
      </w:pPr>
    </w:p>
    <w:p w:rsidR="004D0D16" w:rsidRDefault="004D0D16" w:rsidP="00A03F41">
      <w:pPr>
        <w:pStyle w:val="Pokraovnseznamu2"/>
        <w:widowControl/>
        <w:spacing w:after="0"/>
        <w:ind w:left="0"/>
        <w:jc w:val="both"/>
        <w:rPr>
          <w:i/>
          <w:iCs/>
          <w:sz w:val="24"/>
          <w:szCs w:val="24"/>
        </w:rPr>
      </w:pPr>
    </w:p>
    <w:p w:rsidR="00123E31" w:rsidRDefault="00123E31" w:rsidP="00123E31">
      <w:pPr>
        <w:jc w:val="both"/>
        <w:rPr>
          <w:b/>
          <w:bCs/>
          <w:snapToGrid w:val="0"/>
        </w:rPr>
      </w:pPr>
    </w:p>
    <w:p w:rsidR="00123E31" w:rsidRDefault="00123E31" w:rsidP="00123E31">
      <w:pPr>
        <w:jc w:val="both"/>
        <w:rPr>
          <w:snapToGrid w:val="0"/>
        </w:rPr>
      </w:pPr>
    </w:p>
    <w:p w:rsidR="00772799" w:rsidRDefault="00772799" w:rsidP="0012053C">
      <w:pPr>
        <w:jc w:val="both"/>
      </w:pPr>
    </w:p>
    <w:sectPr w:rsidR="00772799" w:rsidSect="004D0D16">
      <w:footerReference w:type="default" r:id="rId24"/>
      <w:type w:val="oddPage"/>
      <w:pgSz w:w="16838" w:h="11906" w:orient="landscape" w:code="9"/>
      <w:pgMar w:top="1418" w:right="1418" w:bottom="1418" w:left="1418" w:header="709" w:footer="709"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9C4BC2" w15:done="0"/>
  <w15:commentEx w15:paraId="19C88476" w15:done="0"/>
  <w15:commentEx w15:paraId="49D8B5F6" w15:done="0"/>
  <w15:commentEx w15:paraId="626D4CA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41E" w:rsidRDefault="0076141E">
      <w:r>
        <w:separator/>
      </w:r>
    </w:p>
  </w:endnote>
  <w:endnote w:type="continuationSeparator" w:id="0">
    <w:p w:rsidR="0076141E" w:rsidRDefault="007614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C9" w:rsidRDefault="002F20CB">
    <w:pPr>
      <w:pStyle w:val="Zpat"/>
      <w:framePr w:wrap="around" w:vAnchor="text" w:hAnchor="margin" w:xAlign="center" w:y="1"/>
      <w:rPr>
        <w:rStyle w:val="slostrnky"/>
      </w:rPr>
    </w:pPr>
    <w:r>
      <w:rPr>
        <w:rStyle w:val="slostrnky"/>
      </w:rPr>
      <w:fldChar w:fldCharType="begin"/>
    </w:r>
    <w:r w:rsidR="000841C9">
      <w:rPr>
        <w:rStyle w:val="slostrnky"/>
      </w:rPr>
      <w:instrText xml:space="preserve">PAGE  </w:instrText>
    </w:r>
    <w:r>
      <w:rPr>
        <w:rStyle w:val="slostrnky"/>
      </w:rPr>
      <w:fldChar w:fldCharType="end"/>
    </w:r>
  </w:p>
  <w:p w:rsidR="000841C9" w:rsidRDefault="000841C9">
    <w:pPr>
      <w:pStyle w:val="Zpat"/>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C9" w:rsidRDefault="000841C9">
    <w:pPr>
      <w:pStyle w:val="Zpat"/>
      <w:framePr w:wrap="around" w:vAnchor="text" w:hAnchor="margin" w:y="1"/>
      <w:rPr>
        <w:rStyle w:val="slostrnky"/>
      </w:rPr>
    </w:pPr>
  </w:p>
  <w:p w:rsidR="000841C9" w:rsidRDefault="000841C9">
    <w:pPr>
      <w:pStyle w:val="Zpat"/>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C9" w:rsidRDefault="002F20CB">
    <w:pPr>
      <w:pStyle w:val="Zpat"/>
      <w:jc w:val="center"/>
    </w:pPr>
    <w:r>
      <w:fldChar w:fldCharType="begin"/>
    </w:r>
    <w:r w:rsidR="000841C9">
      <w:instrText>PAGE   \* MERGEFORMAT</w:instrText>
    </w:r>
    <w:r>
      <w:fldChar w:fldCharType="separate"/>
    </w:r>
    <w:r w:rsidR="00476711">
      <w:rPr>
        <w:noProof/>
      </w:rPr>
      <w:t>16</w:t>
    </w:r>
    <w:r>
      <w:rPr>
        <w:noProof/>
      </w:rPr>
      <w:fldChar w:fldCharType="end"/>
    </w:r>
  </w:p>
  <w:p w:rsidR="000841C9" w:rsidRDefault="000841C9">
    <w:pPr>
      <w:pStyle w:val="Zpat"/>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C9" w:rsidRDefault="000841C9">
    <w:pPr>
      <w:pStyle w:val="Zpat"/>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C9" w:rsidRDefault="000841C9">
    <w:pPr>
      <w:pStyle w:val="Zpat"/>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41E" w:rsidRDefault="0076141E">
      <w:r>
        <w:separator/>
      </w:r>
    </w:p>
  </w:footnote>
  <w:footnote w:type="continuationSeparator" w:id="0">
    <w:p w:rsidR="0076141E" w:rsidRDefault="007614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C9" w:rsidRDefault="002F20CB">
    <w:pPr>
      <w:pStyle w:val="Zhlav"/>
    </w:pPr>
    <w:r>
      <w:rPr>
        <w:rStyle w:val="slostrnky"/>
      </w:rPr>
      <w:fldChar w:fldCharType="begin"/>
    </w:r>
    <w:r w:rsidR="000841C9">
      <w:rPr>
        <w:rStyle w:val="slostrnky"/>
      </w:rPr>
      <w:instrText xml:space="preserve"> NUMPAGES </w:instrText>
    </w:r>
    <w:r>
      <w:rPr>
        <w:rStyle w:val="slostrnky"/>
      </w:rPr>
      <w:fldChar w:fldCharType="separate"/>
    </w:r>
    <w:r w:rsidR="000841C9">
      <w:rPr>
        <w:rStyle w:val="slostrnky"/>
        <w:noProof/>
      </w:rPr>
      <w:t>1</w:t>
    </w:r>
    <w:r>
      <w:rPr>
        <w:rStyle w:val="slostrnky"/>
      </w:rPr>
      <w:fldChar w:fldCharType="end"/>
    </w:r>
    <w:r>
      <w:rPr>
        <w:rStyle w:val="slostrnky"/>
      </w:rPr>
      <w:fldChar w:fldCharType="begin"/>
    </w:r>
    <w:r w:rsidR="000841C9">
      <w:rPr>
        <w:rStyle w:val="slostrnky"/>
      </w:rPr>
      <w:instrText xml:space="preserve"> NUMPAGES </w:instrText>
    </w:r>
    <w:r>
      <w:rPr>
        <w:rStyle w:val="slostrnky"/>
      </w:rPr>
      <w:fldChar w:fldCharType="separate"/>
    </w:r>
    <w:r w:rsidR="000841C9">
      <w:rPr>
        <w:rStyle w:val="slostrnky"/>
        <w:noProof/>
      </w:rPr>
      <w:t>1</w:t>
    </w:r>
    <w:r>
      <w:rPr>
        <w:rStyle w:val="slostrnky"/>
      </w:rPr>
      <w:fldChar w:fldCharType="end"/>
    </w:r>
    <w:r>
      <w:rPr>
        <w:rStyle w:val="slostrnky"/>
      </w:rPr>
      <w:fldChar w:fldCharType="begin"/>
    </w:r>
    <w:r w:rsidR="000841C9">
      <w:rPr>
        <w:rStyle w:val="slostrnky"/>
      </w:rPr>
      <w:instrText xml:space="preserve"> NUMPAGES </w:instrText>
    </w:r>
    <w:r>
      <w:rPr>
        <w:rStyle w:val="slostrnky"/>
      </w:rPr>
      <w:fldChar w:fldCharType="separate"/>
    </w:r>
    <w:r w:rsidR="000841C9">
      <w:rPr>
        <w:rStyle w:val="slostrnky"/>
        <w:noProof/>
      </w:rPr>
      <w:t>1</w:t>
    </w:r>
    <w:r>
      <w:rPr>
        <w:rStyle w:val="slostrnky"/>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86C5E"/>
    <w:multiLevelType w:val="hybridMultilevel"/>
    <w:tmpl w:val="A558B25C"/>
    <w:lvl w:ilvl="0" w:tplc="1E54FDCA">
      <w:start w:val="1"/>
      <w:numFmt w:val="bullet"/>
      <w:lvlText w:val=""/>
      <w:lvlJc w:val="left"/>
      <w:pPr>
        <w:ind w:left="360" w:hanging="360"/>
      </w:pPr>
      <w:rPr>
        <w:rFonts w:ascii="Symbol" w:hAnsi="Symbol" w:hint="default"/>
        <w:sz w:val="20"/>
      </w:rPr>
    </w:lvl>
    <w:lvl w:ilvl="1" w:tplc="86C24790" w:tentative="1">
      <w:start w:val="1"/>
      <w:numFmt w:val="bullet"/>
      <w:lvlText w:val="o"/>
      <w:lvlJc w:val="left"/>
      <w:pPr>
        <w:ind w:left="1080" w:hanging="360"/>
      </w:pPr>
      <w:rPr>
        <w:rFonts w:ascii="Courier New" w:hAnsi="Courier New" w:hint="default"/>
      </w:rPr>
    </w:lvl>
    <w:lvl w:ilvl="2" w:tplc="BF300E1A" w:tentative="1">
      <w:start w:val="1"/>
      <w:numFmt w:val="bullet"/>
      <w:lvlText w:val=""/>
      <w:lvlJc w:val="left"/>
      <w:pPr>
        <w:ind w:left="1800" w:hanging="360"/>
      </w:pPr>
      <w:rPr>
        <w:rFonts w:ascii="Wingdings" w:hAnsi="Wingdings" w:hint="default"/>
      </w:rPr>
    </w:lvl>
    <w:lvl w:ilvl="3" w:tplc="40961656" w:tentative="1">
      <w:start w:val="1"/>
      <w:numFmt w:val="bullet"/>
      <w:lvlText w:val=""/>
      <w:lvlJc w:val="left"/>
      <w:pPr>
        <w:ind w:left="2520" w:hanging="360"/>
      </w:pPr>
      <w:rPr>
        <w:rFonts w:ascii="Symbol" w:hAnsi="Symbol" w:hint="default"/>
      </w:rPr>
    </w:lvl>
    <w:lvl w:ilvl="4" w:tplc="61F8EBE0" w:tentative="1">
      <w:start w:val="1"/>
      <w:numFmt w:val="bullet"/>
      <w:lvlText w:val="o"/>
      <w:lvlJc w:val="left"/>
      <w:pPr>
        <w:ind w:left="3240" w:hanging="360"/>
      </w:pPr>
      <w:rPr>
        <w:rFonts w:ascii="Courier New" w:hAnsi="Courier New" w:hint="default"/>
      </w:rPr>
    </w:lvl>
    <w:lvl w:ilvl="5" w:tplc="A3F21DAE" w:tentative="1">
      <w:start w:val="1"/>
      <w:numFmt w:val="bullet"/>
      <w:lvlText w:val=""/>
      <w:lvlJc w:val="left"/>
      <w:pPr>
        <w:ind w:left="3960" w:hanging="360"/>
      </w:pPr>
      <w:rPr>
        <w:rFonts w:ascii="Wingdings" w:hAnsi="Wingdings" w:hint="default"/>
      </w:rPr>
    </w:lvl>
    <w:lvl w:ilvl="6" w:tplc="19F41F6E" w:tentative="1">
      <w:start w:val="1"/>
      <w:numFmt w:val="bullet"/>
      <w:lvlText w:val=""/>
      <w:lvlJc w:val="left"/>
      <w:pPr>
        <w:ind w:left="4680" w:hanging="360"/>
      </w:pPr>
      <w:rPr>
        <w:rFonts w:ascii="Symbol" w:hAnsi="Symbol" w:hint="default"/>
      </w:rPr>
    </w:lvl>
    <w:lvl w:ilvl="7" w:tplc="48881C78" w:tentative="1">
      <w:start w:val="1"/>
      <w:numFmt w:val="bullet"/>
      <w:lvlText w:val="o"/>
      <w:lvlJc w:val="left"/>
      <w:pPr>
        <w:ind w:left="5400" w:hanging="360"/>
      </w:pPr>
      <w:rPr>
        <w:rFonts w:ascii="Courier New" w:hAnsi="Courier New" w:hint="default"/>
      </w:rPr>
    </w:lvl>
    <w:lvl w:ilvl="8" w:tplc="665677E8" w:tentative="1">
      <w:start w:val="1"/>
      <w:numFmt w:val="bullet"/>
      <w:lvlText w:val=""/>
      <w:lvlJc w:val="left"/>
      <w:pPr>
        <w:ind w:left="6120" w:hanging="360"/>
      </w:pPr>
      <w:rPr>
        <w:rFonts w:ascii="Wingdings" w:hAnsi="Wingdings" w:hint="default"/>
      </w:rPr>
    </w:lvl>
  </w:abstractNum>
  <w:abstractNum w:abstractNumId="1">
    <w:nsid w:val="243A0C6B"/>
    <w:multiLevelType w:val="singleLevel"/>
    <w:tmpl w:val="38A6A20A"/>
    <w:lvl w:ilvl="0">
      <w:start w:val="2003"/>
      <w:numFmt w:val="decimal"/>
      <w:lvlText w:val="%1"/>
      <w:lvlJc w:val="left"/>
      <w:pPr>
        <w:tabs>
          <w:tab w:val="num" w:pos="705"/>
        </w:tabs>
        <w:ind w:left="705" w:hanging="705"/>
      </w:pPr>
      <w:rPr>
        <w:rFonts w:hint="default"/>
      </w:rPr>
    </w:lvl>
  </w:abstractNum>
  <w:abstractNum w:abstractNumId="2">
    <w:nsid w:val="5A023B34"/>
    <w:multiLevelType w:val="hybridMultilevel"/>
    <w:tmpl w:val="2292C65E"/>
    <w:lvl w:ilvl="0" w:tplc="60BC60E2">
      <w:start w:val="1"/>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4">
    <w:nsid w:val="6B80697F"/>
    <w:multiLevelType w:val="hybridMultilevel"/>
    <w:tmpl w:val="46FEFD7C"/>
    <w:lvl w:ilvl="0" w:tplc="11984C34">
      <w:start w:val="1"/>
      <w:numFmt w:val="lowerLetter"/>
      <w:lvlText w:val="%1)"/>
      <w:lvlJc w:val="left"/>
      <w:pPr>
        <w:ind w:left="720" w:hanging="360"/>
      </w:pPr>
      <w:rPr>
        <w:rFonts w:cs="Times New Roman"/>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4"/>
  </w:num>
  <w:num w:numId="4">
    <w:abstractNumId w:val="2"/>
  </w:num>
  <w:num w:numId="5">
    <w:abstractNumId w:val="1"/>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minika Marková">
    <w15:presenceInfo w15:providerId="None" w15:userId="Dominika Marková"/>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trackRevisions/>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rsids>
    <w:rsidRoot w:val="00FE21B3"/>
    <w:rsid w:val="000067FD"/>
    <w:rsid w:val="00010E60"/>
    <w:rsid w:val="00011080"/>
    <w:rsid w:val="00012E49"/>
    <w:rsid w:val="00021867"/>
    <w:rsid w:val="00022CD9"/>
    <w:rsid w:val="0003128D"/>
    <w:rsid w:val="00031FCA"/>
    <w:rsid w:val="00034533"/>
    <w:rsid w:val="00035971"/>
    <w:rsid w:val="00035B5A"/>
    <w:rsid w:val="00040C51"/>
    <w:rsid w:val="0004514A"/>
    <w:rsid w:val="0004596A"/>
    <w:rsid w:val="00045B0B"/>
    <w:rsid w:val="000477E6"/>
    <w:rsid w:val="00056A1E"/>
    <w:rsid w:val="00061180"/>
    <w:rsid w:val="00064645"/>
    <w:rsid w:val="00066F7F"/>
    <w:rsid w:val="00070455"/>
    <w:rsid w:val="00077AE3"/>
    <w:rsid w:val="00082C3E"/>
    <w:rsid w:val="000836B6"/>
    <w:rsid w:val="000841C9"/>
    <w:rsid w:val="0008612A"/>
    <w:rsid w:val="00086221"/>
    <w:rsid w:val="00093C12"/>
    <w:rsid w:val="000964B9"/>
    <w:rsid w:val="000972C6"/>
    <w:rsid w:val="000A0BAB"/>
    <w:rsid w:val="000A40CE"/>
    <w:rsid w:val="000A734A"/>
    <w:rsid w:val="000B1346"/>
    <w:rsid w:val="000B2A44"/>
    <w:rsid w:val="000B313E"/>
    <w:rsid w:val="000B3F62"/>
    <w:rsid w:val="000B62F1"/>
    <w:rsid w:val="000C0D9C"/>
    <w:rsid w:val="000C3659"/>
    <w:rsid w:val="000C6567"/>
    <w:rsid w:val="000C7BD9"/>
    <w:rsid w:val="000D17A0"/>
    <w:rsid w:val="000D417E"/>
    <w:rsid w:val="000D5C8E"/>
    <w:rsid w:val="000D7C95"/>
    <w:rsid w:val="000D7E9A"/>
    <w:rsid w:val="000E0CF2"/>
    <w:rsid w:val="000E13E4"/>
    <w:rsid w:val="000E1551"/>
    <w:rsid w:val="000E262B"/>
    <w:rsid w:val="000E5E83"/>
    <w:rsid w:val="000F4CA5"/>
    <w:rsid w:val="000F5306"/>
    <w:rsid w:val="00105FC1"/>
    <w:rsid w:val="001070C3"/>
    <w:rsid w:val="00113D3B"/>
    <w:rsid w:val="00116EB5"/>
    <w:rsid w:val="00117A99"/>
    <w:rsid w:val="0012053C"/>
    <w:rsid w:val="0012213C"/>
    <w:rsid w:val="001222B5"/>
    <w:rsid w:val="00122412"/>
    <w:rsid w:val="00123E31"/>
    <w:rsid w:val="00124900"/>
    <w:rsid w:val="00124ACE"/>
    <w:rsid w:val="00124BE2"/>
    <w:rsid w:val="00124F8D"/>
    <w:rsid w:val="00127669"/>
    <w:rsid w:val="00130610"/>
    <w:rsid w:val="00131061"/>
    <w:rsid w:val="001316B2"/>
    <w:rsid w:val="00134B21"/>
    <w:rsid w:val="00136194"/>
    <w:rsid w:val="00136896"/>
    <w:rsid w:val="00136983"/>
    <w:rsid w:val="00136A92"/>
    <w:rsid w:val="00140594"/>
    <w:rsid w:val="00140603"/>
    <w:rsid w:val="0014440C"/>
    <w:rsid w:val="001459D9"/>
    <w:rsid w:val="00145CC1"/>
    <w:rsid w:val="00145E8A"/>
    <w:rsid w:val="001461AD"/>
    <w:rsid w:val="0015023A"/>
    <w:rsid w:val="0015206E"/>
    <w:rsid w:val="001530A9"/>
    <w:rsid w:val="00153974"/>
    <w:rsid w:val="00153A77"/>
    <w:rsid w:val="00153D5A"/>
    <w:rsid w:val="001545AB"/>
    <w:rsid w:val="00156B55"/>
    <w:rsid w:val="001621A4"/>
    <w:rsid w:val="00163909"/>
    <w:rsid w:val="00166902"/>
    <w:rsid w:val="00167547"/>
    <w:rsid w:val="00172047"/>
    <w:rsid w:val="00175419"/>
    <w:rsid w:val="001760A7"/>
    <w:rsid w:val="00176BE9"/>
    <w:rsid w:val="001776D8"/>
    <w:rsid w:val="00180B9C"/>
    <w:rsid w:val="00182B9A"/>
    <w:rsid w:val="0018472A"/>
    <w:rsid w:val="0018485B"/>
    <w:rsid w:val="00185DC9"/>
    <w:rsid w:val="00191381"/>
    <w:rsid w:val="00195700"/>
    <w:rsid w:val="001970D8"/>
    <w:rsid w:val="00197787"/>
    <w:rsid w:val="001A1F5B"/>
    <w:rsid w:val="001A6D41"/>
    <w:rsid w:val="001B01B3"/>
    <w:rsid w:val="001B73B5"/>
    <w:rsid w:val="001B7A30"/>
    <w:rsid w:val="001C0EF3"/>
    <w:rsid w:val="001C3B60"/>
    <w:rsid w:val="001C79A7"/>
    <w:rsid w:val="001D059B"/>
    <w:rsid w:val="001D088D"/>
    <w:rsid w:val="001D0C0A"/>
    <w:rsid w:val="001D0DC0"/>
    <w:rsid w:val="001D341A"/>
    <w:rsid w:val="001D570D"/>
    <w:rsid w:val="001D78F0"/>
    <w:rsid w:val="001E0D8D"/>
    <w:rsid w:val="001E2209"/>
    <w:rsid w:val="001F07E5"/>
    <w:rsid w:val="001F25E4"/>
    <w:rsid w:val="001F3C6C"/>
    <w:rsid w:val="001F4E57"/>
    <w:rsid w:val="001F58F6"/>
    <w:rsid w:val="001F642E"/>
    <w:rsid w:val="00202C24"/>
    <w:rsid w:val="00207D07"/>
    <w:rsid w:val="00217580"/>
    <w:rsid w:val="00222B5D"/>
    <w:rsid w:val="00224220"/>
    <w:rsid w:val="002244A6"/>
    <w:rsid w:val="00224BBF"/>
    <w:rsid w:val="0022518D"/>
    <w:rsid w:val="002252F7"/>
    <w:rsid w:val="00226C89"/>
    <w:rsid w:val="00230957"/>
    <w:rsid w:val="00231E65"/>
    <w:rsid w:val="00236507"/>
    <w:rsid w:val="0023657F"/>
    <w:rsid w:val="00236D95"/>
    <w:rsid w:val="002460C6"/>
    <w:rsid w:val="002566DA"/>
    <w:rsid w:val="002569A5"/>
    <w:rsid w:val="00262326"/>
    <w:rsid w:val="00262B24"/>
    <w:rsid w:val="00262C7B"/>
    <w:rsid w:val="00264181"/>
    <w:rsid w:val="00266E2E"/>
    <w:rsid w:val="00267EC7"/>
    <w:rsid w:val="0027393A"/>
    <w:rsid w:val="00276B1A"/>
    <w:rsid w:val="00285667"/>
    <w:rsid w:val="00285812"/>
    <w:rsid w:val="002908EE"/>
    <w:rsid w:val="00290F18"/>
    <w:rsid w:val="00295CB0"/>
    <w:rsid w:val="002977EC"/>
    <w:rsid w:val="002A20C5"/>
    <w:rsid w:val="002A3AA4"/>
    <w:rsid w:val="002A7178"/>
    <w:rsid w:val="002C11D8"/>
    <w:rsid w:val="002C4A77"/>
    <w:rsid w:val="002D1079"/>
    <w:rsid w:val="002D17C6"/>
    <w:rsid w:val="002D2574"/>
    <w:rsid w:val="002D2677"/>
    <w:rsid w:val="002D2DE6"/>
    <w:rsid w:val="002D5ADE"/>
    <w:rsid w:val="002E294A"/>
    <w:rsid w:val="002E5211"/>
    <w:rsid w:val="002F1DAC"/>
    <w:rsid w:val="002F20CB"/>
    <w:rsid w:val="002F2E20"/>
    <w:rsid w:val="00300E6C"/>
    <w:rsid w:val="0030211C"/>
    <w:rsid w:val="003023C2"/>
    <w:rsid w:val="00305EFC"/>
    <w:rsid w:val="003072EB"/>
    <w:rsid w:val="00310A11"/>
    <w:rsid w:val="00316834"/>
    <w:rsid w:val="00317677"/>
    <w:rsid w:val="00320080"/>
    <w:rsid w:val="00323EBE"/>
    <w:rsid w:val="00324669"/>
    <w:rsid w:val="00325213"/>
    <w:rsid w:val="00331DAA"/>
    <w:rsid w:val="0033356E"/>
    <w:rsid w:val="00333A1B"/>
    <w:rsid w:val="003401B1"/>
    <w:rsid w:val="00342D1A"/>
    <w:rsid w:val="00346C58"/>
    <w:rsid w:val="00357750"/>
    <w:rsid w:val="00362731"/>
    <w:rsid w:val="003635D4"/>
    <w:rsid w:val="00366373"/>
    <w:rsid w:val="003703E6"/>
    <w:rsid w:val="00371A60"/>
    <w:rsid w:val="00375B11"/>
    <w:rsid w:val="00376190"/>
    <w:rsid w:val="00376939"/>
    <w:rsid w:val="00376B44"/>
    <w:rsid w:val="00380CBB"/>
    <w:rsid w:val="003816ED"/>
    <w:rsid w:val="0038240A"/>
    <w:rsid w:val="0038250C"/>
    <w:rsid w:val="00383F67"/>
    <w:rsid w:val="003866A2"/>
    <w:rsid w:val="003905CF"/>
    <w:rsid w:val="003910AD"/>
    <w:rsid w:val="0039200E"/>
    <w:rsid w:val="00392BD9"/>
    <w:rsid w:val="00394CCA"/>
    <w:rsid w:val="00394CEF"/>
    <w:rsid w:val="00395AD6"/>
    <w:rsid w:val="003966D4"/>
    <w:rsid w:val="003A165A"/>
    <w:rsid w:val="003A3F12"/>
    <w:rsid w:val="003A720E"/>
    <w:rsid w:val="003B029E"/>
    <w:rsid w:val="003B0581"/>
    <w:rsid w:val="003B3A14"/>
    <w:rsid w:val="003B6674"/>
    <w:rsid w:val="003D246A"/>
    <w:rsid w:val="003D3EA2"/>
    <w:rsid w:val="003D6BD2"/>
    <w:rsid w:val="003E17C2"/>
    <w:rsid w:val="003E1AB6"/>
    <w:rsid w:val="003E6338"/>
    <w:rsid w:val="003E790D"/>
    <w:rsid w:val="003F109E"/>
    <w:rsid w:val="003F4956"/>
    <w:rsid w:val="003F61BD"/>
    <w:rsid w:val="003F639C"/>
    <w:rsid w:val="003F7131"/>
    <w:rsid w:val="00406F9B"/>
    <w:rsid w:val="00407E31"/>
    <w:rsid w:val="004108FE"/>
    <w:rsid w:val="00410BC7"/>
    <w:rsid w:val="00416F41"/>
    <w:rsid w:val="00417A48"/>
    <w:rsid w:val="00421EFB"/>
    <w:rsid w:val="0042681A"/>
    <w:rsid w:val="004279F8"/>
    <w:rsid w:val="00434BB5"/>
    <w:rsid w:val="004369CF"/>
    <w:rsid w:val="0043764D"/>
    <w:rsid w:val="004436E3"/>
    <w:rsid w:val="00445487"/>
    <w:rsid w:val="00445852"/>
    <w:rsid w:val="004461BE"/>
    <w:rsid w:val="00447698"/>
    <w:rsid w:val="00447FCE"/>
    <w:rsid w:val="00450BA2"/>
    <w:rsid w:val="004512D6"/>
    <w:rsid w:val="00453256"/>
    <w:rsid w:val="00453837"/>
    <w:rsid w:val="00453CE2"/>
    <w:rsid w:val="00461EE2"/>
    <w:rsid w:val="0046422B"/>
    <w:rsid w:val="00464C62"/>
    <w:rsid w:val="004658CB"/>
    <w:rsid w:val="00467648"/>
    <w:rsid w:val="00471F8E"/>
    <w:rsid w:val="00472CEB"/>
    <w:rsid w:val="00473D2E"/>
    <w:rsid w:val="00475F53"/>
    <w:rsid w:val="00476711"/>
    <w:rsid w:val="00482D9D"/>
    <w:rsid w:val="00484E0C"/>
    <w:rsid w:val="00485F2D"/>
    <w:rsid w:val="00490E5C"/>
    <w:rsid w:val="00491DFA"/>
    <w:rsid w:val="00492AA7"/>
    <w:rsid w:val="00492C10"/>
    <w:rsid w:val="00493F0E"/>
    <w:rsid w:val="004A36A9"/>
    <w:rsid w:val="004A40A1"/>
    <w:rsid w:val="004B2A8F"/>
    <w:rsid w:val="004B3498"/>
    <w:rsid w:val="004B4CE5"/>
    <w:rsid w:val="004B6F85"/>
    <w:rsid w:val="004C0FDD"/>
    <w:rsid w:val="004C2C27"/>
    <w:rsid w:val="004C3B56"/>
    <w:rsid w:val="004C3F35"/>
    <w:rsid w:val="004C50B3"/>
    <w:rsid w:val="004C52EC"/>
    <w:rsid w:val="004D0D16"/>
    <w:rsid w:val="004D21E7"/>
    <w:rsid w:val="004D38B9"/>
    <w:rsid w:val="004E1A50"/>
    <w:rsid w:val="004E1EFE"/>
    <w:rsid w:val="004E40D2"/>
    <w:rsid w:val="004E4FA7"/>
    <w:rsid w:val="004E5F93"/>
    <w:rsid w:val="004E63C8"/>
    <w:rsid w:val="004E664C"/>
    <w:rsid w:val="004F0129"/>
    <w:rsid w:val="004F4463"/>
    <w:rsid w:val="005029DF"/>
    <w:rsid w:val="00503404"/>
    <w:rsid w:val="00510D58"/>
    <w:rsid w:val="0051310E"/>
    <w:rsid w:val="005166E1"/>
    <w:rsid w:val="00520151"/>
    <w:rsid w:val="00521D80"/>
    <w:rsid w:val="00522635"/>
    <w:rsid w:val="0052469D"/>
    <w:rsid w:val="00524977"/>
    <w:rsid w:val="00524DC5"/>
    <w:rsid w:val="00526B1B"/>
    <w:rsid w:val="0052773C"/>
    <w:rsid w:val="00531ACA"/>
    <w:rsid w:val="005326BB"/>
    <w:rsid w:val="005329C8"/>
    <w:rsid w:val="00533F0B"/>
    <w:rsid w:val="00536229"/>
    <w:rsid w:val="005367C2"/>
    <w:rsid w:val="0054061A"/>
    <w:rsid w:val="00543F11"/>
    <w:rsid w:val="00554889"/>
    <w:rsid w:val="0055769E"/>
    <w:rsid w:val="005607B0"/>
    <w:rsid w:val="0056182B"/>
    <w:rsid w:val="00562EF5"/>
    <w:rsid w:val="00562F01"/>
    <w:rsid w:val="00567620"/>
    <w:rsid w:val="00567F57"/>
    <w:rsid w:val="00571C4D"/>
    <w:rsid w:val="005738D0"/>
    <w:rsid w:val="00575475"/>
    <w:rsid w:val="005803C7"/>
    <w:rsid w:val="00581F1A"/>
    <w:rsid w:val="0059077C"/>
    <w:rsid w:val="005916C7"/>
    <w:rsid w:val="00594DC3"/>
    <w:rsid w:val="00595339"/>
    <w:rsid w:val="00595769"/>
    <w:rsid w:val="00595961"/>
    <w:rsid w:val="005A2074"/>
    <w:rsid w:val="005A27F7"/>
    <w:rsid w:val="005A61AA"/>
    <w:rsid w:val="005B05AB"/>
    <w:rsid w:val="005B3063"/>
    <w:rsid w:val="005B4A8C"/>
    <w:rsid w:val="005B4E7E"/>
    <w:rsid w:val="005B6045"/>
    <w:rsid w:val="005C50DC"/>
    <w:rsid w:val="005D0E2A"/>
    <w:rsid w:val="005D608F"/>
    <w:rsid w:val="005D68F8"/>
    <w:rsid w:val="005E0206"/>
    <w:rsid w:val="005E0663"/>
    <w:rsid w:val="005E0C77"/>
    <w:rsid w:val="005E3200"/>
    <w:rsid w:val="005F045C"/>
    <w:rsid w:val="005F18F9"/>
    <w:rsid w:val="005F19A0"/>
    <w:rsid w:val="005F2A39"/>
    <w:rsid w:val="005F6A50"/>
    <w:rsid w:val="0060420D"/>
    <w:rsid w:val="00604A73"/>
    <w:rsid w:val="0060677B"/>
    <w:rsid w:val="00610F61"/>
    <w:rsid w:val="006127D2"/>
    <w:rsid w:val="00615B15"/>
    <w:rsid w:val="00616F7F"/>
    <w:rsid w:val="00620AF3"/>
    <w:rsid w:val="0062362F"/>
    <w:rsid w:val="00624777"/>
    <w:rsid w:val="00633FE3"/>
    <w:rsid w:val="00635DE6"/>
    <w:rsid w:val="006425FF"/>
    <w:rsid w:val="0064647F"/>
    <w:rsid w:val="006519D5"/>
    <w:rsid w:val="00652B2B"/>
    <w:rsid w:val="006531D9"/>
    <w:rsid w:val="00654404"/>
    <w:rsid w:val="006560E4"/>
    <w:rsid w:val="00662A57"/>
    <w:rsid w:val="00663D32"/>
    <w:rsid w:val="006642CC"/>
    <w:rsid w:val="00664D14"/>
    <w:rsid w:val="006673B1"/>
    <w:rsid w:val="0067076C"/>
    <w:rsid w:val="0067452B"/>
    <w:rsid w:val="00683A0B"/>
    <w:rsid w:val="0068748A"/>
    <w:rsid w:val="0069056F"/>
    <w:rsid w:val="006922E0"/>
    <w:rsid w:val="00692658"/>
    <w:rsid w:val="00694BE6"/>
    <w:rsid w:val="006A398B"/>
    <w:rsid w:val="006A3EA9"/>
    <w:rsid w:val="006A5FE2"/>
    <w:rsid w:val="006A6AD8"/>
    <w:rsid w:val="006A7F6A"/>
    <w:rsid w:val="006B173F"/>
    <w:rsid w:val="006B5A86"/>
    <w:rsid w:val="006B6193"/>
    <w:rsid w:val="006C023A"/>
    <w:rsid w:val="006C1A79"/>
    <w:rsid w:val="006C3559"/>
    <w:rsid w:val="006C38E6"/>
    <w:rsid w:val="006C756A"/>
    <w:rsid w:val="006D076D"/>
    <w:rsid w:val="006D0A3C"/>
    <w:rsid w:val="006D0F79"/>
    <w:rsid w:val="006D5E56"/>
    <w:rsid w:val="006D6326"/>
    <w:rsid w:val="006D6C5C"/>
    <w:rsid w:val="006D6FD9"/>
    <w:rsid w:val="006D70F9"/>
    <w:rsid w:val="006E0313"/>
    <w:rsid w:val="006E30DA"/>
    <w:rsid w:val="006E6DB5"/>
    <w:rsid w:val="006F173F"/>
    <w:rsid w:val="006F2F7A"/>
    <w:rsid w:val="006F4580"/>
    <w:rsid w:val="006F51BD"/>
    <w:rsid w:val="006F5CF2"/>
    <w:rsid w:val="00701B6D"/>
    <w:rsid w:val="00703C3D"/>
    <w:rsid w:val="00710BAB"/>
    <w:rsid w:val="00713DE1"/>
    <w:rsid w:val="007142A1"/>
    <w:rsid w:val="00725809"/>
    <w:rsid w:val="00726AE5"/>
    <w:rsid w:val="00726DD8"/>
    <w:rsid w:val="00730BE7"/>
    <w:rsid w:val="00732004"/>
    <w:rsid w:val="00732A3D"/>
    <w:rsid w:val="00734098"/>
    <w:rsid w:val="00736B12"/>
    <w:rsid w:val="00742B31"/>
    <w:rsid w:val="00747212"/>
    <w:rsid w:val="00750CD8"/>
    <w:rsid w:val="00754AFE"/>
    <w:rsid w:val="0076000C"/>
    <w:rsid w:val="007602FA"/>
    <w:rsid w:val="00760E09"/>
    <w:rsid w:val="0076141E"/>
    <w:rsid w:val="00764713"/>
    <w:rsid w:val="0076484B"/>
    <w:rsid w:val="0077021F"/>
    <w:rsid w:val="007704E0"/>
    <w:rsid w:val="00772799"/>
    <w:rsid w:val="00775E9E"/>
    <w:rsid w:val="007768A4"/>
    <w:rsid w:val="0077739E"/>
    <w:rsid w:val="00782770"/>
    <w:rsid w:val="00783AE1"/>
    <w:rsid w:val="007855DE"/>
    <w:rsid w:val="0079369E"/>
    <w:rsid w:val="00794E54"/>
    <w:rsid w:val="0079628F"/>
    <w:rsid w:val="007A41E5"/>
    <w:rsid w:val="007A56D4"/>
    <w:rsid w:val="007A5E21"/>
    <w:rsid w:val="007A63F5"/>
    <w:rsid w:val="007A6A71"/>
    <w:rsid w:val="007A72ED"/>
    <w:rsid w:val="007B0C43"/>
    <w:rsid w:val="007B17FC"/>
    <w:rsid w:val="007B31C7"/>
    <w:rsid w:val="007B5294"/>
    <w:rsid w:val="007B591D"/>
    <w:rsid w:val="007B64AB"/>
    <w:rsid w:val="007B6DD8"/>
    <w:rsid w:val="007C13F5"/>
    <w:rsid w:val="007C23C6"/>
    <w:rsid w:val="007C639E"/>
    <w:rsid w:val="007C679C"/>
    <w:rsid w:val="007D4B64"/>
    <w:rsid w:val="007D5BDA"/>
    <w:rsid w:val="007E1454"/>
    <w:rsid w:val="007E1A16"/>
    <w:rsid w:val="007E42FC"/>
    <w:rsid w:val="007E5A9D"/>
    <w:rsid w:val="007E6318"/>
    <w:rsid w:val="007F034E"/>
    <w:rsid w:val="007F12AD"/>
    <w:rsid w:val="007F184C"/>
    <w:rsid w:val="007F230A"/>
    <w:rsid w:val="007F39A4"/>
    <w:rsid w:val="00807C7F"/>
    <w:rsid w:val="00807D04"/>
    <w:rsid w:val="008112F7"/>
    <w:rsid w:val="008204DB"/>
    <w:rsid w:val="0082169D"/>
    <w:rsid w:val="00822153"/>
    <w:rsid w:val="0082249C"/>
    <w:rsid w:val="00822ABC"/>
    <w:rsid w:val="00822BF9"/>
    <w:rsid w:val="0082426C"/>
    <w:rsid w:val="00824F36"/>
    <w:rsid w:val="008276FB"/>
    <w:rsid w:val="00827CF6"/>
    <w:rsid w:val="00827F95"/>
    <w:rsid w:val="00832854"/>
    <w:rsid w:val="00834924"/>
    <w:rsid w:val="00836167"/>
    <w:rsid w:val="00837AA7"/>
    <w:rsid w:val="00840C5C"/>
    <w:rsid w:val="00841A55"/>
    <w:rsid w:val="00841D30"/>
    <w:rsid w:val="00844115"/>
    <w:rsid w:val="00844303"/>
    <w:rsid w:val="008457D6"/>
    <w:rsid w:val="00845C51"/>
    <w:rsid w:val="0085172E"/>
    <w:rsid w:val="00852534"/>
    <w:rsid w:val="00853D4C"/>
    <w:rsid w:val="00854E20"/>
    <w:rsid w:val="0085552D"/>
    <w:rsid w:val="00856434"/>
    <w:rsid w:val="008567E9"/>
    <w:rsid w:val="00856C30"/>
    <w:rsid w:val="00856CE8"/>
    <w:rsid w:val="00860836"/>
    <w:rsid w:val="00861744"/>
    <w:rsid w:val="008635A2"/>
    <w:rsid w:val="00864BE7"/>
    <w:rsid w:val="00866F7D"/>
    <w:rsid w:val="008713CB"/>
    <w:rsid w:val="008763EC"/>
    <w:rsid w:val="00881E22"/>
    <w:rsid w:val="00881F7D"/>
    <w:rsid w:val="00885D87"/>
    <w:rsid w:val="00886188"/>
    <w:rsid w:val="008870D2"/>
    <w:rsid w:val="008875DC"/>
    <w:rsid w:val="00893F47"/>
    <w:rsid w:val="00894454"/>
    <w:rsid w:val="008971F6"/>
    <w:rsid w:val="008A50E6"/>
    <w:rsid w:val="008A5293"/>
    <w:rsid w:val="008B2087"/>
    <w:rsid w:val="008B3299"/>
    <w:rsid w:val="008B4979"/>
    <w:rsid w:val="008C586A"/>
    <w:rsid w:val="008D0DC8"/>
    <w:rsid w:val="008D2AC8"/>
    <w:rsid w:val="008D5E24"/>
    <w:rsid w:val="008D6649"/>
    <w:rsid w:val="008E7B6C"/>
    <w:rsid w:val="008F676C"/>
    <w:rsid w:val="008F6F30"/>
    <w:rsid w:val="008F75E9"/>
    <w:rsid w:val="00901724"/>
    <w:rsid w:val="009017EA"/>
    <w:rsid w:val="00905A71"/>
    <w:rsid w:val="0090668B"/>
    <w:rsid w:val="009135E2"/>
    <w:rsid w:val="00920D28"/>
    <w:rsid w:val="00920E21"/>
    <w:rsid w:val="009250AF"/>
    <w:rsid w:val="00925B36"/>
    <w:rsid w:val="009278A5"/>
    <w:rsid w:val="00930CC6"/>
    <w:rsid w:val="00940D3B"/>
    <w:rsid w:val="00942083"/>
    <w:rsid w:val="00945EF1"/>
    <w:rsid w:val="00947618"/>
    <w:rsid w:val="00953777"/>
    <w:rsid w:val="0095601E"/>
    <w:rsid w:val="00957019"/>
    <w:rsid w:val="00960D62"/>
    <w:rsid w:val="00960F50"/>
    <w:rsid w:val="00966410"/>
    <w:rsid w:val="0097300D"/>
    <w:rsid w:val="00975FBD"/>
    <w:rsid w:val="0097610C"/>
    <w:rsid w:val="00982338"/>
    <w:rsid w:val="00993C5A"/>
    <w:rsid w:val="0099437E"/>
    <w:rsid w:val="00994D03"/>
    <w:rsid w:val="009A4F93"/>
    <w:rsid w:val="009A5C58"/>
    <w:rsid w:val="009A7731"/>
    <w:rsid w:val="009A779F"/>
    <w:rsid w:val="009A79FB"/>
    <w:rsid w:val="009B04A9"/>
    <w:rsid w:val="009B04C2"/>
    <w:rsid w:val="009B2864"/>
    <w:rsid w:val="009B53FC"/>
    <w:rsid w:val="009B54FE"/>
    <w:rsid w:val="009C4528"/>
    <w:rsid w:val="009C52B1"/>
    <w:rsid w:val="009C7CA1"/>
    <w:rsid w:val="009D1443"/>
    <w:rsid w:val="009D1EF7"/>
    <w:rsid w:val="009D38D9"/>
    <w:rsid w:val="009D3B8D"/>
    <w:rsid w:val="009E405E"/>
    <w:rsid w:val="009E432B"/>
    <w:rsid w:val="009E66FD"/>
    <w:rsid w:val="009E6B57"/>
    <w:rsid w:val="009F2029"/>
    <w:rsid w:val="009F3634"/>
    <w:rsid w:val="009F6211"/>
    <w:rsid w:val="009F7E33"/>
    <w:rsid w:val="00A00095"/>
    <w:rsid w:val="00A02A60"/>
    <w:rsid w:val="00A03162"/>
    <w:rsid w:val="00A03F41"/>
    <w:rsid w:val="00A0400F"/>
    <w:rsid w:val="00A05EAC"/>
    <w:rsid w:val="00A11242"/>
    <w:rsid w:val="00A12447"/>
    <w:rsid w:val="00A13E56"/>
    <w:rsid w:val="00A14095"/>
    <w:rsid w:val="00A14910"/>
    <w:rsid w:val="00A1580C"/>
    <w:rsid w:val="00A206AD"/>
    <w:rsid w:val="00A20949"/>
    <w:rsid w:val="00A250D2"/>
    <w:rsid w:val="00A32BCD"/>
    <w:rsid w:val="00A34690"/>
    <w:rsid w:val="00A34B3A"/>
    <w:rsid w:val="00A371FD"/>
    <w:rsid w:val="00A41D9F"/>
    <w:rsid w:val="00A433FE"/>
    <w:rsid w:val="00A441DA"/>
    <w:rsid w:val="00A462ED"/>
    <w:rsid w:val="00A54250"/>
    <w:rsid w:val="00A57015"/>
    <w:rsid w:val="00A60DD6"/>
    <w:rsid w:val="00A61775"/>
    <w:rsid w:val="00A6237B"/>
    <w:rsid w:val="00A64262"/>
    <w:rsid w:val="00A669B2"/>
    <w:rsid w:val="00A66BA0"/>
    <w:rsid w:val="00A674B7"/>
    <w:rsid w:val="00A7253B"/>
    <w:rsid w:val="00A75357"/>
    <w:rsid w:val="00A778E5"/>
    <w:rsid w:val="00A85543"/>
    <w:rsid w:val="00A87CDB"/>
    <w:rsid w:val="00A933A2"/>
    <w:rsid w:val="00A94F08"/>
    <w:rsid w:val="00A96BE7"/>
    <w:rsid w:val="00A97040"/>
    <w:rsid w:val="00AA0658"/>
    <w:rsid w:val="00AA4D8E"/>
    <w:rsid w:val="00AB426B"/>
    <w:rsid w:val="00AB5088"/>
    <w:rsid w:val="00AC2C4E"/>
    <w:rsid w:val="00AC5D86"/>
    <w:rsid w:val="00AD2F65"/>
    <w:rsid w:val="00AD517A"/>
    <w:rsid w:val="00AD7A14"/>
    <w:rsid w:val="00AE1EBB"/>
    <w:rsid w:val="00AE22AC"/>
    <w:rsid w:val="00AE3214"/>
    <w:rsid w:val="00AE5957"/>
    <w:rsid w:val="00AE6217"/>
    <w:rsid w:val="00AE696A"/>
    <w:rsid w:val="00AF0F3A"/>
    <w:rsid w:val="00AF37D7"/>
    <w:rsid w:val="00AF521D"/>
    <w:rsid w:val="00AF68D1"/>
    <w:rsid w:val="00B02BDF"/>
    <w:rsid w:val="00B07B65"/>
    <w:rsid w:val="00B12A77"/>
    <w:rsid w:val="00B136A8"/>
    <w:rsid w:val="00B13C64"/>
    <w:rsid w:val="00B24ED8"/>
    <w:rsid w:val="00B2628C"/>
    <w:rsid w:val="00B31A17"/>
    <w:rsid w:val="00B33361"/>
    <w:rsid w:val="00B33C6B"/>
    <w:rsid w:val="00B36561"/>
    <w:rsid w:val="00B41CC0"/>
    <w:rsid w:val="00B44988"/>
    <w:rsid w:val="00B45D82"/>
    <w:rsid w:val="00B472F3"/>
    <w:rsid w:val="00B51257"/>
    <w:rsid w:val="00B528E9"/>
    <w:rsid w:val="00B549C2"/>
    <w:rsid w:val="00B54F30"/>
    <w:rsid w:val="00B5549F"/>
    <w:rsid w:val="00B60F9E"/>
    <w:rsid w:val="00B6125D"/>
    <w:rsid w:val="00B6344B"/>
    <w:rsid w:val="00B67CE5"/>
    <w:rsid w:val="00B721A6"/>
    <w:rsid w:val="00B73807"/>
    <w:rsid w:val="00B76FFD"/>
    <w:rsid w:val="00B77321"/>
    <w:rsid w:val="00B81480"/>
    <w:rsid w:val="00B82BD5"/>
    <w:rsid w:val="00B90277"/>
    <w:rsid w:val="00B939D0"/>
    <w:rsid w:val="00B96B47"/>
    <w:rsid w:val="00BA64E0"/>
    <w:rsid w:val="00BA7BAC"/>
    <w:rsid w:val="00BB1537"/>
    <w:rsid w:val="00BB236F"/>
    <w:rsid w:val="00BB544F"/>
    <w:rsid w:val="00BB5A8D"/>
    <w:rsid w:val="00BB6FE9"/>
    <w:rsid w:val="00BC01F3"/>
    <w:rsid w:val="00BC0F63"/>
    <w:rsid w:val="00BC12F7"/>
    <w:rsid w:val="00BC359B"/>
    <w:rsid w:val="00BD03B5"/>
    <w:rsid w:val="00BD42DD"/>
    <w:rsid w:val="00BD5B35"/>
    <w:rsid w:val="00BE0252"/>
    <w:rsid w:val="00BE2076"/>
    <w:rsid w:val="00BE2C21"/>
    <w:rsid w:val="00BE560D"/>
    <w:rsid w:val="00BF40DF"/>
    <w:rsid w:val="00C01FED"/>
    <w:rsid w:val="00C17C65"/>
    <w:rsid w:val="00C20935"/>
    <w:rsid w:val="00C223AF"/>
    <w:rsid w:val="00C22D62"/>
    <w:rsid w:val="00C25BC0"/>
    <w:rsid w:val="00C32B7D"/>
    <w:rsid w:val="00C32C91"/>
    <w:rsid w:val="00C33EDF"/>
    <w:rsid w:val="00C406B5"/>
    <w:rsid w:val="00C40B29"/>
    <w:rsid w:val="00C46CBC"/>
    <w:rsid w:val="00C51038"/>
    <w:rsid w:val="00C51075"/>
    <w:rsid w:val="00C555CE"/>
    <w:rsid w:val="00C61457"/>
    <w:rsid w:val="00C70260"/>
    <w:rsid w:val="00C70A43"/>
    <w:rsid w:val="00C70C1A"/>
    <w:rsid w:val="00C742FC"/>
    <w:rsid w:val="00C7476E"/>
    <w:rsid w:val="00C75F50"/>
    <w:rsid w:val="00C8068E"/>
    <w:rsid w:val="00C86124"/>
    <w:rsid w:val="00C93840"/>
    <w:rsid w:val="00CA54FD"/>
    <w:rsid w:val="00CB00E3"/>
    <w:rsid w:val="00CB1122"/>
    <w:rsid w:val="00CB1A8D"/>
    <w:rsid w:val="00CB33A3"/>
    <w:rsid w:val="00CB3D7F"/>
    <w:rsid w:val="00CB7881"/>
    <w:rsid w:val="00CC1754"/>
    <w:rsid w:val="00CC2E05"/>
    <w:rsid w:val="00CC3482"/>
    <w:rsid w:val="00CD045D"/>
    <w:rsid w:val="00CD46AB"/>
    <w:rsid w:val="00CD58E5"/>
    <w:rsid w:val="00CE0E1D"/>
    <w:rsid w:val="00CE1EBE"/>
    <w:rsid w:val="00CE2B7C"/>
    <w:rsid w:val="00CE4B5F"/>
    <w:rsid w:val="00CE63FA"/>
    <w:rsid w:val="00CE74A6"/>
    <w:rsid w:val="00CE7851"/>
    <w:rsid w:val="00CE785F"/>
    <w:rsid w:val="00CF1A5D"/>
    <w:rsid w:val="00CF2A53"/>
    <w:rsid w:val="00CF2F19"/>
    <w:rsid w:val="00CF744D"/>
    <w:rsid w:val="00CF7966"/>
    <w:rsid w:val="00CF7EAE"/>
    <w:rsid w:val="00D05F59"/>
    <w:rsid w:val="00D109D3"/>
    <w:rsid w:val="00D10F01"/>
    <w:rsid w:val="00D149BB"/>
    <w:rsid w:val="00D16E77"/>
    <w:rsid w:val="00D21412"/>
    <w:rsid w:val="00D21B27"/>
    <w:rsid w:val="00D22F18"/>
    <w:rsid w:val="00D2404A"/>
    <w:rsid w:val="00D24D83"/>
    <w:rsid w:val="00D25213"/>
    <w:rsid w:val="00D26A81"/>
    <w:rsid w:val="00D302B4"/>
    <w:rsid w:val="00D326B0"/>
    <w:rsid w:val="00D32A39"/>
    <w:rsid w:val="00D32DE9"/>
    <w:rsid w:val="00D3508C"/>
    <w:rsid w:val="00D37547"/>
    <w:rsid w:val="00D422B9"/>
    <w:rsid w:val="00D42FAE"/>
    <w:rsid w:val="00D439B9"/>
    <w:rsid w:val="00D47414"/>
    <w:rsid w:val="00D524D1"/>
    <w:rsid w:val="00D528AD"/>
    <w:rsid w:val="00D73A32"/>
    <w:rsid w:val="00D73AC1"/>
    <w:rsid w:val="00D73B35"/>
    <w:rsid w:val="00D760BB"/>
    <w:rsid w:val="00D819CB"/>
    <w:rsid w:val="00D81F02"/>
    <w:rsid w:val="00D829E9"/>
    <w:rsid w:val="00D84248"/>
    <w:rsid w:val="00D85F3E"/>
    <w:rsid w:val="00D85F7C"/>
    <w:rsid w:val="00D87702"/>
    <w:rsid w:val="00D903C3"/>
    <w:rsid w:val="00D92A56"/>
    <w:rsid w:val="00D938CC"/>
    <w:rsid w:val="00D94710"/>
    <w:rsid w:val="00D96CB2"/>
    <w:rsid w:val="00DA1B59"/>
    <w:rsid w:val="00DA4024"/>
    <w:rsid w:val="00DA40EE"/>
    <w:rsid w:val="00DA4FBF"/>
    <w:rsid w:val="00DA69CA"/>
    <w:rsid w:val="00DC24C2"/>
    <w:rsid w:val="00DC26E2"/>
    <w:rsid w:val="00DC750B"/>
    <w:rsid w:val="00DD74FF"/>
    <w:rsid w:val="00DE6671"/>
    <w:rsid w:val="00DE7080"/>
    <w:rsid w:val="00DF0605"/>
    <w:rsid w:val="00DF1349"/>
    <w:rsid w:val="00DF2D83"/>
    <w:rsid w:val="00DF31DC"/>
    <w:rsid w:val="00DF626E"/>
    <w:rsid w:val="00DF7A76"/>
    <w:rsid w:val="00E00D36"/>
    <w:rsid w:val="00E00DE1"/>
    <w:rsid w:val="00E019B6"/>
    <w:rsid w:val="00E02547"/>
    <w:rsid w:val="00E03B36"/>
    <w:rsid w:val="00E0622C"/>
    <w:rsid w:val="00E117B8"/>
    <w:rsid w:val="00E1251B"/>
    <w:rsid w:val="00E139CE"/>
    <w:rsid w:val="00E204E8"/>
    <w:rsid w:val="00E25E50"/>
    <w:rsid w:val="00E25F49"/>
    <w:rsid w:val="00E36EDA"/>
    <w:rsid w:val="00E3759D"/>
    <w:rsid w:val="00E40DEA"/>
    <w:rsid w:val="00E41AD1"/>
    <w:rsid w:val="00E462E9"/>
    <w:rsid w:val="00E536BB"/>
    <w:rsid w:val="00E553B5"/>
    <w:rsid w:val="00E563DA"/>
    <w:rsid w:val="00E573E4"/>
    <w:rsid w:val="00E60B53"/>
    <w:rsid w:val="00E64EF1"/>
    <w:rsid w:val="00E65179"/>
    <w:rsid w:val="00E661FC"/>
    <w:rsid w:val="00E666EB"/>
    <w:rsid w:val="00E6734C"/>
    <w:rsid w:val="00E71714"/>
    <w:rsid w:val="00E72BBE"/>
    <w:rsid w:val="00E72DF5"/>
    <w:rsid w:val="00E74CC0"/>
    <w:rsid w:val="00E74FA4"/>
    <w:rsid w:val="00E75DE3"/>
    <w:rsid w:val="00E771F1"/>
    <w:rsid w:val="00E77930"/>
    <w:rsid w:val="00E779E6"/>
    <w:rsid w:val="00E86A66"/>
    <w:rsid w:val="00E90445"/>
    <w:rsid w:val="00E91BF5"/>
    <w:rsid w:val="00E94341"/>
    <w:rsid w:val="00E96F7E"/>
    <w:rsid w:val="00EA439D"/>
    <w:rsid w:val="00EB4B63"/>
    <w:rsid w:val="00EB5128"/>
    <w:rsid w:val="00EC0008"/>
    <w:rsid w:val="00EC006A"/>
    <w:rsid w:val="00EC06A3"/>
    <w:rsid w:val="00EC2C3D"/>
    <w:rsid w:val="00EC63D1"/>
    <w:rsid w:val="00ED0C35"/>
    <w:rsid w:val="00ED1142"/>
    <w:rsid w:val="00ED7D61"/>
    <w:rsid w:val="00ED7E3C"/>
    <w:rsid w:val="00EE769C"/>
    <w:rsid w:val="00EF664B"/>
    <w:rsid w:val="00F00D81"/>
    <w:rsid w:val="00F00EF8"/>
    <w:rsid w:val="00F01B3B"/>
    <w:rsid w:val="00F0264E"/>
    <w:rsid w:val="00F03751"/>
    <w:rsid w:val="00F106F8"/>
    <w:rsid w:val="00F14336"/>
    <w:rsid w:val="00F15391"/>
    <w:rsid w:val="00F16770"/>
    <w:rsid w:val="00F169D6"/>
    <w:rsid w:val="00F16C03"/>
    <w:rsid w:val="00F2285D"/>
    <w:rsid w:val="00F238D2"/>
    <w:rsid w:val="00F329F8"/>
    <w:rsid w:val="00F34032"/>
    <w:rsid w:val="00F41B13"/>
    <w:rsid w:val="00F43D5A"/>
    <w:rsid w:val="00F4480C"/>
    <w:rsid w:val="00F460E6"/>
    <w:rsid w:val="00F5392D"/>
    <w:rsid w:val="00F569C3"/>
    <w:rsid w:val="00F6415C"/>
    <w:rsid w:val="00F7081F"/>
    <w:rsid w:val="00F70A31"/>
    <w:rsid w:val="00F800B4"/>
    <w:rsid w:val="00F8214C"/>
    <w:rsid w:val="00F83B74"/>
    <w:rsid w:val="00F84275"/>
    <w:rsid w:val="00F91E0F"/>
    <w:rsid w:val="00F925B7"/>
    <w:rsid w:val="00F944F8"/>
    <w:rsid w:val="00F9515B"/>
    <w:rsid w:val="00FA112F"/>
    <w:rsid w:val="00FA1651"/>
    <w:rsid w:val="00FA2F40"/>
    <w:rsid w:val="00FB49F8"/>
    <w:rsid w:val="00FC0126"/>
    <w:rsid w:val="00FC41FC"/>
    <w:rsid w:val="00FC5308"/>
    <w:rsid w:val="00FD2EC6"/>
    <w:rsid w:val="00FE06C3"/>
    <w:rsid w:val="00FE1D69"/>
    <w:rsid w:val="00FE21B3"/>
    <w:rsid w:val="00FE7AF0"/>
    <w:rsid w:val="00FF17F7"/>
    <w:rsid w:val="00FF3984"/>
    <w:rsid w:val="00FF4C5A"/>
    <w:rsid w:val="00FF6F52"/>
    <w:rsid w:val="00FF704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029E"/>
    <w:pPr>
      <w:autoSpaceDE w:val="0"/>
      <w:autoSpaceDN w:val="0"/>
    </w:pPr>
  </w:style>
  <w:style w:type="paragraph" w:styleId="Nadpis1">
    <w:name w:val="heading 1"/>
    <w:basedOn w:val="Normln"/>
    <w:next w:val="Normln"/>
    <w:link w:val="Nadpis1Char"/>
    <w:uiPriority w:val="9"/>
    <w:qFormat/>
    <w:rsid w:val="003B029E"/>
    <w:pPr>
      <w:keepNext/>
      <w:outlineLvl w:val="0"/>
    </w:pPr>
    <w:rPr>
      <w:b/>
      <w:bCs/>
      <w:sz w:val="28"/>
      <w:szCs w:val="28"/>
      <w:lang w:val="en-US"/>
    </w:rPr>
  </w:style>
  <w:style w:type="paragraph" w:styleId="Nadpis2">
    <w:name w:val="heading 2"/>
    <w:basedOn w:val="Normln"/>
    <w:next w:val="Normln"/>
    <w:link w:val="Nadpis2Char"/>
    <w:autoRedefine/>
    <w:uiPriority w:val="9"/>
    <w:qFormat/>
    <w:rsid w:val="000D7C95"/>
    <w:pPr>
      <w:keepNext/>
      <w:jc w:val="both"/>
      <w:outlineLvl w:val="1"/>
    </w:pPr>
    <w:rPr>
      <w:b/>
      <w:sz w:val="24"/>
      <w:szCs w:val="24"/>
    </w:rPr>
  </w:style>
  <w:style w:type="paragraph" w:styleId="Nadpis3">
    <w:name w:val="heading 3"/>
    <w:basedOn w:val="Normln"/>
    <w:next w:val="Normln"/>
    <w:link w:val="Nadpis3Char"/>
    <w:uiPriority w:val="9"/>
    <w:qFormat/>
    <w:rsid w:val="003B029E"/>
    <w:pPr>
      <w:keepNext/>
      <w:jc w:val="center"/>
      <w:outlineLvl w:val="2"/>
    </w:pPr>
    <w:rPr>
      <w:b/>
      <w:bCs/>
      <w:sz w:val="24"/>
      <w:szCs w:val="24"/>
    </w:rPr>
  </w:style>
  <w:style w:type="paragraph" w:styleId="Nadpis4">
    <w:name w:val="heading 4"/>
    <w:basedOn w:val="Normln"/>
    <w:next w:val="Normln"/>
    <w:link w:val="Nadpis4Char"/>
    <w:uiPriority w:val="9"/>
    <w:qFormat/>
    <w:rsid w:val="003B029E"/>
    <w:pPr>
      <w:keepNext/>
      <w:jc w:val="center"/>
      <w:outlineLvl w:val="3"/>
    </w:pPr>
    <w:rPr>
      <w:b/>
      <w:bCs/>
      <w:sz w:val="32"/>
      <w:szCs w:val="32"/>
    </w:rPr>
  </w:style>
  <w:style w:type="paragraph" w:styleId="Nadpis5">
    <w:name w:val="heading 5"/>
    <w:basedOn w:val="Normln"/>
    <w:next w:val="Normln"/>
    <w:link w:val="Nadpis5Char"/>
    <w:uiPriority w:val="9"/>
    <w:qFormat/>
    <w:rsid w:val="003B029E"/>
    <w:pPr>
      <w:keepNext/>
      <w:outlineLvl w:val="4"/>
    </w:pPr>
    <w:rPr>
      <w:sz w:val="24"/>
      <w:szCs w:val="24"/>
    </w:rPr>
  </w:style>
  <w:style w:type="paragraph" w:styleId="Nadpis6">
    <w:name w:val="heading 6"/>
    <w:basedOn w:val="Normln"/>
    <w:next w:val="Normln"/>
    <w:link w:val="Nadpis6Char"/>
    <w:uiPriority w:val="9"/>
    <w:qFormat/>
    <w:rsid w:val="003B029E"/>
    <w:pPr>
      <w:keepNext/>
      <w:outlineLvl w:val="5"/>
    </w:pPr>
    <w:rPr>
      <w:i/>
      <w:iCs/>
      <w:color w:val="FF0000"/>
      <w:sz w:val="28"/>
      <w:szCs w:val="28"/>
    </w:rPr>
  </w:style>
  <w:style w:type="paragraph" w:styleId="Nadpis7">
    <w:name w:val="heading 7"/>
    <w:basedOn w:val="Normln"/>
    <w:next w:val="Normln"/>
    <w:link w:val="Nadpis7Char"/>
    <w:uiPriority w:val="9"/>
    <w:qFormat/>
    <w:rsid w:val="003B029E"/>
    <w:pPr>
      <w:keepNext/>
      <w:jc w:val="center"/>
      <w:outlineLvl w:val="6"/>
    </w:pPr>
    <w:rPr>
      <w:sz w:val="24"/>
      <w:szCs w:val="24"/>
    </w:rPr>
  </w:style>
  <w:style w:type="paragraph" w:styleId="Nadpis8">
    <w:name w:val="heading 8"/>
    <w:basedOn w:val="Normln"/>
    <w:next w:val="Normln"/>
    <w:link w:val="Nadpis8Char"/>
    <w:uiPriority w:val="9"/>
    <w:qFormat/>
    <w:rsid w:val="003B029E"/>
    <w:pPr>
      <w:widowControl w:val="0"/>
      <w:spacing w:before="240" w:after="60"/>
      <w:outlineLvl w:val="7"/>
    </w:pPr>
    <w:rPr>
      <w:rFonts w:ascii="Arial" w:hAnsi="Arial" w:cs="Arial"/>
      <w:i/>
      <w:iCs/>
    </w:rPr>
  </w:style>
  <w:style w:type="paragraph" w:styleId="Nadpis9">
    <w:name w:val="heading 9"/>
    <w:basedOn w:val="Normln"/>
    <w:next w:val="Normln"/>
    <w:link w:val="Nadpis9Char"/>
    <w:uiPriority w:val="9"/>
    <w:qFormat/>
    <w:rsid w:val="003B029E"/>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sid w:val="003B029E"/>
    <w:rPr>
      <w:rFonts w:cs="Times New Roman"/>
      <w:b/>
      <w:sz w:val="28"/>
      <w:lang w:val="en-US"/>
    </w:rPr>
  </w:style>
  <w:style w:type="character" w:customStyle="1" w:styleId="Nadpis2Char">
    <w:name w:val="Nadpis 2 Char"/>
    <w:basedOn w:val="Standardnpsmoodstavce"/>
    <w:link w:val="Nadpis2"/>
    <w:uiPriority w:val="9"/>
    <w:locked/>
    <w:rsid w:val="000D7C95"/>
    <w:rPr>
      <w:b/>
      <w:sz w:val="24"/>
      <w:szCs w:val="24"/>
    </w:rPr>
  </w:style>
  <w:style w:type="character" w:customStyle="1" w:styleId="Nadpis3Char">
    <w:name w:val="Nadpis 3 Char"/>
    <w:basedOn w:val="Standardnpsmoodstavce"/>
    <w:link w:val="Nadpis3"/>
    <w:uiPriority w:val="9"/>
    <w:locked/>
    <w:rsid w:val="003B029E"/>
    <w:rPr>
      <w:rFonts w:cs="Times New Roman"/>
      <w:b/>
      <w:sz w:val="24"/>
    </w:rPr>
  </w:style>
  <w:style w:type="character" w:customStyle="1" w:styleId="Nadpis4Char">
    <w:name w:val="Nadpis 4 Char"/>
    <w:basedOn w:val="Standardnpsmoodstavce"/>
    <w:link w:val="Nadpis4"/>
    <w:uiPriority w:val="9"/>
    <w:semiHidden/>
    <w:locked/>
    <w:rsid w:val="003B029E"/>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sid w:val="003B029E"/>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sid w:val="003B029E"/>
    <w:rPr>
      <w:rFonts w:asciiTheme="minorHAnsi" w:eastAsiaTheme="minorEastAsia" w:hAnsiTheme="minorHAnsi" w:cs="Times New Roman"/>
      <w:b/>
      <w:bCs/>
      <w:sz w:val="22"/>
      <w:szCs w:val="22"/>
    </w:rPr>
  </w:style>
  <w:style w:type="character" w:customStyle="1" w:styleId="Nadpis7Char">
    <w:name w:val="Nadpis 7 Char"/>
    <w:basedOn w:val="Standardnpsmoodstavce"/>
    <w:link w:val="Nadpis7"/>
    <w:uiPriority w:val="9"/>
    <w:semiHidden/>
    <w:locked/>
    <w:rsid w:val="003B029E"/>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sid w:val="003B029E"/>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sid w:val="003B029E"/>
    <w:rPr>
      <w:rFonts w:asciiTheme="majorHAnsi" w:eastAsiaTheme="majorEastAsia" w:hAnsiTheme="majorHAnsi" w:cs="Times New Roman"/>
      <w:sz w:val="22"/>
      <w:szCs w:val="22"/>
    </w:rPr>
  </w:style>
  <w:style w:type="paragraph" w:styleId="Adresanaoblku">
    <w:name w:val="envelope address"/>
    <w:basedOn w:val="Normln"/>
    <w:uiPriority w:val="99"/>
    <w:semiHidden/>
    <w:rsid w:val="003B029E"/>
    <w:pPr>
      <w:framePr w:w="7920" w:h="1980" w:hRule="exact" w:hSpace="141" w:wrap="auto" w:hAnchor="page" w:xAlign="center" w:yAlign="bottom"/>
      <w:ind w:left="2880"/>
    </w:pPr>
    <w:rPr>
      <w:b/>
      <w:bCs/>
      <w:sz w:val="24"/>
      <w:szCs w:val="24"/>
    </w:rPr>
  </w:style>
  <w:style w:type="paragraph" w:styleId="Nzev">
    <w:name w:val="Title"/>
    <w:basedOn w:val="Normln"/>
    <w:link w:val="NzevChar"/>
    <w:uiPriority w:val="10"/>
    <w:qFormat/>
    <w:rsid w:val="003B029E"/>
    <w:pPr>
      <w:jc w:val="center"/>
    </w:pPr>
    <w:rPr>
      <w:sz w:val="24"/>
      <w:szCs w:val="24"/>
    </w:rPr>
  </w:style>
  <w:style w:type="character" w:customStyle="1" w:styleId="NzevChar">
    <w:name w:val="Název Char"/>
    <w:basedOn w:val="Standardnpsmoodstavce"/>
    <w:link w:val="Nzev"/>
    <w:uiPriority w:val="10"/>
    <w:locked/>
    <w:rsid w:val="003B029E"/>
    <w:rPr>
      <w:rFonts w:asciiTheme="majorHAnsi" w:eastAsiaTheme="majorEastAsia" w:hAnsiTheme="majorHAnsi" w:cs="Times New Roman"/>
      <w:b/>
      <w:bCs/>
      <w:kern w:val="28"/>
      <w:sz w:val="32"/>
      <w:szCs w:val="32"/>
    </w:rPr>
  </w:style>
  <w:style w:type="paragraph" w:styleId="Zkladntextodsazen">
    <w:name w:val="Body Text Indent"/>
    <w:basedOn w:val="Normln"/>
    <w:link w:val="ZkladntextodsazenChar"/>
    <w:uiPriority w:val="99"/>
    <w:semiHidden/>
    <w:rsid w:val="003B029E"/>
    <w:rPr>
      <w:rFonts w:ascii="Arial" w:hAnsi="Arial" w:cs="Arial"/>
      <w:color w:val="0000FF"/>
      <w:sz w:val="16"/>
      <w:szCs w:val="16"/>
    </w:rPr>
  </w:style>
  <w:style w:type="character" w:customStyle="1" w:styleId="ZkladntextodsazenChar">
    <w:name w:val="Základní text odsazený Char"/>
    <w:basedOn w:val="Standardnpsmoodstavce"/>
    <w:link w:val="Zkladntextodsazen"/>
    <w:uiPriority w:val="99"/>
    <w:semiHidden/>
    <w:locked/>
    <w:rsid w:val="003B029E"/>
    <w:rPr>
      <w:rFonts w:cs="Times New Roman"/>
    </w:rPr>
  </w:style>
  <w:style w:type="paragraph" w:styleId="Zkladntext">
    <w:name w:val="Body Text"/>
    <w:basedOn w:val="Normln"/>
    <w:link w:val="ZkladntextChar"/>
    <w:uiPriority w:val="99"/>
    <w:rsid w:val="003B029E"/>
    <w:pPr>
      <w:jc w:val="both"/>
    </w:pPr>
    <w:rPr>
      <w:sz w:val="24"/>
      <w:szCs w:val="24"/>
    </w:rPr>
  </w:style>
  <w:style w:type="character" w:customStyle="1" w:styleId="ZkladntextChar">
    <w:name w:val="Základní text Char"/>
    <w:basedOn w:val="Standardnpsmoodstavce"/>
    <w:link w:val="Zkladntext"/>
    <w:uiPriority w:val="99"/>
    <w:locked/>
    <w:rsid w:val="003B029E"/>
    <w:rPr>
      <w:rFonts w:cs="Times New Roman"/>
      <w:sz w:val="24"/>
    </w:rPr>
  </w:style>
  <w:style w:type="paragraph" w:styleId="Zkladntextodsazen2">
    <w:name w:val="Body Text Indent 2"/>
    <w:basedOn w:val="Normln"/>
    <w:link w:val="Zkladntextodsazen2Char"/>
    <w:uiPriority w:val="99"/>
    <w:semiHidden/>
    <w:rsid w:val="003B029E"/>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locked/>
    <w:rsid w:val="003B029E"/>
    <w:rPr>
      <w:rFonts w:cs="Times New Roman"/>
    </w:rPr>
  </w:style>
  <w:style w:type="paragraph" w:styleId="Zkladntext3">
    <w:name w:val="Body Text 3"/>
    <w:basedOn w:val="Normln"/>
    <w:link w:val="Zkladntext3Char"/>
    <w:uiPriority w:val="99"/>
    <w:semiHidden/>
    <w:rsid w:val="003B029E"/>
    <w:rPr>
      <w:i/>
      <w:iCs/>
      <w:color w:val="FF0000"/>
    </w:rPr>
  </w:style>
  <w:style w:type="character" w:customStyle="1" w:styleId="Zkladntext3Char">
    <w:name w:val="Základní text 3 Char"/>
    <w:basedOn w:val="Standardnpsmoodstavce"/>
    <w:link w:val="Zkladntext3"/>
    <w:uiPriority w:val="99"/>
    <w:semiHidden/>
    <w:locked/>
    <w:rsid w:val="003B029E"/>
    <w:rPr>
      <w:rFonts w:cs="Times New Roman"/>
      <w:sz w:val="16"/>
      <w:szCs w:val="16"/>
    </w:rPr>
  </w:style>
  <w:style w:type="paragraph" w:styleId="Podtitul">
    <w:name w:val="Subtitle"/>
    <w:basedOn w:val="Normln"/>
    <w:link w:val="PodtitulChar"/>
    <w:uiPriority w:val="11"/>
    <w:qFormat/>
    <w:rsid w:val="003B029E"/>
    <w:pPr>
      <w:widowControl w:val="0"/>
      <w:spacing w:after="60"/>
      <w:jc w:val="center"/>
    </w:pPr>
    <w:rPr>
      <w:rFonts w:ascii="Arial" w:hAnsi="Arial" w:cs="Arial"/>
      <w:i/>
      <w:iCs/>
      <w:sz w:val="24"/>
      <w:szCs w:val="24"/>
    </w:rPr>
  </w:style>
  <w:style w:type="paragraph" w:styleId="Zpat">
    <w:name w:val="footer"/>
    <w:basedOn w:val="Normln"/>
    <w:link w:val="ZpatChar"/>
    <w:uiPriority w:val="99"/>
    <w:rsid w:val="003B029E"/>
    <w:pPr>
      <w:tabs>
        <w:tab w:val="center" w:pos="4536"/>
        <w:tab w:val="right" w:pos="9072"/>
      </w:tabs>
    </w:pPr>
  </w:style>
  <w:style w:type="character" w:customStyle="1" w:styleId="PodtitulChar">
    <w:name w:val="Podtitul Char"/>
    <w:basedOn w:val="Standardnpsmoodstavce"/>
    <w:link w:val="Podtitul"/>
    <w:uiPriority w:val="11"/>
    <w:locked/>
    <w:rsid w:val="003B029E"/>
    <w:rPr>
      <w:rFonts w:asciiTheme="majorHAnsi" w:eastAsiaTheme="majorEastAsia" w:hAnsiTheme="majorHAnsi" w:cs="Times New Roman"/>
      <w:sz w:val="24"/>
      <w:szCs w:val="24"/>
    </w:rPr>
  </w:style>
  <w:style w:type="character" w:customStyle="1" w:styleId="ZpatChar">
    <w:name w:val="Zápatí Char"/>
    <w:basedOn w:val="Standardnpsmoodstavce"/>
    <w:link w:val="Zpat"/>
    <w:uiPriority w:val="99"/>
    <w:locked/>
    <w:rsid w:val="003B029E"/>
    <w:rPr>
      <w:rFonts w:cs="Times New Roman"/>
    </w:rPr>
  </w:style>
  <w:style w:type="character" w:styleId="slostrnky">
    <w:name w:val="page number"/>
    <w:basedOn w:val="Standardnpsmoodstavce"/>
    <w:uiPriority w:val="99"/>
    <w:semiHidden/>
    <w:rsid w:val="003B029E"/>
    <w:rPr>
      <w:rFonts w:cs="Times New Roman"/>
    </w:rPr>
  </w:style>
  <w:style w:type="paragraph" w:styleId="Zkladntextodsazen3">
    <w:name w:val="Body Text Indent 3"/>
    <w:basedOn w:val="Normln"/>
    <w:link w:val="Zkladntextodsazen3Char"/>
    <w:uiPriority w:val="99"/>
    <w:semiHidden/>
    <w:rsid w:val="003B029E"/>
    <w:pPr>
      <w:ind w:firstLine="708"/>
      <w:jc w:val="both"/>
    </w:pPr>
    <w:rPr>
      <w:sz w:val="24"/>
    </w:rPr>
  </w:style>
  <w:style w:type="character" w:customStyle="1" w:styleId="Zkladntextodsazen3Char">
    <w:name w:val="Základní text odsazený 3 Char"/>
    <w:basedOn w:val="Standardnpsmoodstavce"/>
    <w:link w:val="Zkladntextodsazen3"/>
    <w:uiPriority w:val="99"/>
    <w:semiHidden/>
    <w:locked/>
    <w:rsid w:val="003B029E"/>
    <w:rPr>
      <w:rFonts w:cs="Times New Roman"/>
      <w:sz w:val="16"/>
      <w:szCs w:val="16"/>
    </w:rPr>
  </w:style>
  <w:style w:type="paragraph" w:styleId="Seznamsodrkami2">
    <w:name w:val="List Bullet 2"/>
    <w:basedOn w:val="Normln"/>
    <w:autoRedefine/>
    <w:uiPriority w:val="99"/>
    <w:semiHidden/>
    <w:rsid w:val="003B029E"/>
    <w:rPr>
      <w:b/>
      <w:bCs/>
      <w:sz w:val="16"/>
      <w:szCs w:val="16"/>
    </w:rPr>
  </w:style>
  <w:style w:type="paragraph" w:styleId="Seznamsodrkami">
    <w:name w:val="List Bullet"/>
    <w:basedOn w:val="Normln"/>
    <w:autoRedefine/>
    <w:uiPriority w:val="99"/>
    <w:semiHidden/>
    <w:rsid w:val="003B029E"/>
    <w:pPr>
      <w:widowControl w:val="0"/>
      <w:ind w:left="283" w:hanging="283"/>
    </w:pPr>
  </w:style>
  <w:style w:type="paragraph" w:styleId="Pokraovnseznamu">
    <w:name w:val="List Continue"/>
    <w:basedOn w:val="Normln"/>
    <w:uiPriority w:val="99"/>
    <w:semiHidden/>
    <w:rsid w:val="003B029E"/>
    <w:pPr>
      <w:widowControl w:val="0"/>
      <w:spacing w:after="120"/>
      <w:ind w:left="283"/>
    </w:pPr>
  </w:style>
  <w:style w:type="paragraph" w:styleId="Seznam">
    <w:name w:val="List"/>
    <w:basedOn w:val="Normln"/>
    <w:uiPriority w:val="99"/>
    <w:rsid w:val="003B029E"/>
    <w:pPr>
      <w:widowControl w:val="0"/>
    </w:pPr>
  </w:style>
  <w:style w:type="paragraph" w:styleId="Seznam2">
    <w:name w:val="List 2"/>
    <w:basedOn w:val="Normln"/>
    <w:uiPriority w:val="99"/>
    <w:semiHidden/>
    <w:rsid w:val="003B029E"/>
    <w:pPr>
      <w:widowControl w:val="0"/>
      <w:ind w:left="566" w:hanging="283"/>
    </w:pPr>
  </w:style>
  <w:style w:type="paragraph" w:styleId="Pokraovnseznamu2">
    <w:name w:val="List Continue 2"/>
    <w:basedOn w:val="Normln"/>
    <w:uiPriority w:val="99"/>
    <w:semiHidden/>
    <w:rsid w:val="003B029E"/>
    <w:pPr>
      <w:widowControl w:val="0"/>
      <w:spacing w:after="120"/>
      <w:ind w:left="566"/>
    </w:pPr>
  </w:style>
  <w:style w:type="paragraph" w:styleId="Zkladntext2">
    <w:name w:val="Body Text 2"/>
    <w:basedOn w:val="Normln"/>
    <w:link w:val="Zkladntext2Char"/>
    <w:uiPriority w:val="99"/>
    <w:semiHidden/>
    <w:rsid w:val="003B029E"/>
    <w:pPr>
      <w:jc w:val="both"/>
    </w:pPr>
    <w:rPr>
      <w:b/>
      <w:bCs/>
      <w:i/>
      <w:iCs/>
      <w:sz w:val="24"/>
      <w:szCs w:val="24"/>
    </w:rPr>
  </w:style>
  <w:style w:type="character" w:customStyle="1" w:styleId="Zkladntext2Char">
    <w:name w:val="Základní text 2 Char"/>
    <w:basedOn w:val="Standardnpsmoodstavce"/>
    <w:link w:val="Zkladntext2"/>
    <w:uiPriority w:val="99"/>
    <w:semiHidden/>
    <w:locked/>
    <w:rsid w:val="003B029E"/>
    <w:rPr>
      <w:rFonts w:cs="Times New Roman"/>
    </w:rPr>
  </w:style>
  <w:style w:type="paragraph" w:styleId="Zhlav">
    <w:name w:val="header"/>
    <w:basedOn w:val="Normln"/>
    <w:link w:val="ZhlavChar"/>
    <w:uiPriority w:val="99"/>
    <w:semiHidden/>
    <w:rsid w:val="003B029E"/>
    <w:pPr>
      <w:tabs>
        <w:tab w:val="center" w:pos="4536"/>
        <w:tab w:val="right" w:pos="9072"/>
      </w:tabs>
    </w:pPr>
  </w:style>
  <w:style w:type="character" w:customStyle="1" w:styleId="ZhlavChar">
    <w:name w:val="Záhlaví Char"/>
    <w:basedOn w:val="Standardnpsmoodstavce"/>
    <w:link w:val="Zhlav"/>
    <w:uiPriority w:val="99"/>
    <w:semiHidden/>
    <w:locked/>
    <w:rsid w:val="003B029E"/>
    <w:rPr>
      <w:rFonts w:cs="Times New Roman"/>
    </w:rPr>
  </w:style>
  <w:style w:type="paragraph" w:customStyle="1" w:styleId="Textbodu">
    <w:name w:val="Text bodu"/>
    <w:basedOn w:val="Normln"/>
    <w:rsid w:val="003B029E"/>
    <w:pPr>
      <w:numPr>
        <w:ilvl w:val="2"/>
        <w:numId w:val="1"/>
      </w:numPr>
      <w:autoSpaceDE/>
      <w:autoSpaceDN/>
      <w:jc w:val="both"/>
      <w:outlineLvl w:val="8"/>
    </w:pPr>
    <w:rPr>
      <w:sz w:val="24"/>
    </w:rPr>
  </w:style>
  <w:style w:type="paragraph" w:customStyle="1" w:styleId="Textpsmene">
    <w:name w:val="Text písmene"/>
    <w:basedOn w:val="Normln"/>
    <w:rsid w:val="003B029E"/>
    <w:pPr>
      <w:numPr>
        <w:ilvl w:val="1"/>
        <w:numId w:val="1"/>
      </w:numPr>
      <w:autoSpaceDE/>
      <w:autoSpaceDN/>
      <w:jc w:val="both"/>
      <w:outlineLvl w:val="7"/>
    </w:pPr>
    <w:rPr>
      <w:sz w:val="24"/>
    </w:rPr>
  </w:style>
  <w:style w:type="paragraph" w:customStyle="1" w:styleId="Textodstavce">
    <w:name w:val="Text odstavce"/>
    <w:basedOn w:val="Normln"/>
    <w:rsid w:val="003B029E"/>
    <w:pPr>
      <w:numPr>
        <w:numId w:val="1"/>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rsid w:val="003B029E"/>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locked/>
    <w:rsid w:val="003B029E"/>
    <w:rPr>
      <w:rFonts w:cs="Times New Roman"/>
    </w:rPr>
  </w:style>
  <w:style w:type="character" w:styleId="Znakapoznpodarou">
    <w:name w:val="footnote reference"/>
    <w:basedOn w:val="Standardnpsmoodstavce"/>
    <w:uiPriority w:val="99"/>
    <w:semiHidden/>
    <w:rsid w:val="003B029E"/>
    <w:rPr>
      <w:rFonts w:cs="Times New Roman"/>
      <w:vertAlign w:val="superscript"/>
    </w:rPr>
  </w:style>
  <w:style w:type="character" w:styleId="Odkaznakoment">
    <w:name w:val="annotation reference"/>
    <w:basedOn w:val="Standardnpsmoodstavce"/>
    <w:uiPriority w:val="99"/>
    <w:semiHidden/>
    <w:rsid w:val="003B029E"/>
    <w:rPr>
      <w:rFonts w:cs="Times New Roman"/>
      <w:sz w:val="16"/>
    </w:rPr>
  </w:style>
  <w:style w:type="paragraph" w:styleId="Textkomente">
    <w:name w:val="annotation text"/>
    <w:basedOn w:val="Normln"/>
    <w:link w:val="TextkomenteChar"/>
    <w:uiPriority w:val="99"/>
    <w:rsid w:val="003B029E"/>
  </w:style>
  <w:style w:type="character" w:customStyle="1" w:styleId="TextkomenteChar">
    <w:name w:val="Text komentáře Char"/>
    <w:basedOn w:val="Standardnpsmoodstavce"/>
    <w:link w:val="Textkomente"/>
    <w:uiPriority w:val="99"/>
    <w:locked/>
    <w:rsid w:val="003B029E"/>
    <w:rPr>
      <w:rFonts w:cs="Times New Roman"/>
    </w:rPr>
  </w:style>
  <w:style w:type="character" w:styleId="Hypertextovodkaz">
    <w:name w:val="Hyperlink"/>
    <w:basedOn w:val="Standardnpsmoodstavce"/>
    <w:uiPriority w:val="99"/>
    <w:rsid w:val="003B029E"/>
    <w:rPr>
      <w:rFonts w:cs="Times New Roman"/>
      <w:color w:val="0000FF"/>
      <w:u w:val="single"/>
    </w:rPr>
  </w:style>
  <w:style w:type="paragraph" w:styleId="Textbubliny">
    <w:name w:val="Balloon Text"/>
    <w:basedOn w:val="Normln"/>
    <w:link w:val="TextbublinyChar"/>
    <w:uiPriority w:val="99"/>
    <w:semiHidden/>
    <w:rsid w:val="003B029E"/>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3B029E"/>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3B029E"/>
    <w:rPr>
      <w:b/>
      <w:bCs/>
    </w:rPr>
  </w:style>
  <w:style w:type="character" w:customStyle="1" w:styleId="PedmtkomenteChar">
    <w:name w:val="Předmět komentáře Char"/>
    <w:basedOn w:val="TextkomenteChar"/>
    <w:link w:val="Pedmtkomente"/>
    <w:uiPriority w:val="99"/>
    <w:semiHidden/>
    <w:locked/>
    <w:rsid w:val="003B029E"/>
    <w:rPr>
      <w:rFonts w:cs="Times New Roman"/>
      <w:b/>
    </w:rPr>
  </w:style>
  <w:style w:type="paragraph" w:styleId="Odstavecseseznamem">
    <w:name w:val="List Paragraph"/>
    <w:basedOn w:val="Normln"/>
    <w:uiPriority w:val="34"/>
    <w:qFormat/>
    <w:rsid w:val="003B029E"/>
    <w:pPr>
      <w:autoSpaceDE/>
      <w:autoSpaceDN/>
      <w:spacing w:after="200" w:line="276" w:lineRule="auto"/>
      <w:ind w:left="720"/>
      <w:contextualSpacing/>
    </w:pPr>
    <w:rPr>
      <w:rFonts w:ascii="Calibri" w:hAnsi="Calibri"/>
      <w:sz w:val="22"/>
      <w:szCs w:val="22"/>
      <w:lang w:eastAsia="en-US"/>
    </w:rPr>
  </w:style>
  <w:style w:type="paragraph" w:styleId="Revize">
    <w:name w:val="Revision"/>
    <w:hidden/>
    <w:uiPriority w:val="99"/>
    <w:semiHidden/>
    <w:rsid w:val="003B029E"/>
  </w:style>
  <w:style w:type="table" w:styleId="Mkatabulky">
    <w:name w:val="Table Grid"/>
    <w:basedOn w:val="Normlntabulka"/>
    <w:uiPriority w:val="39"/>
    <w:rsid w:val="003B02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dpisobsahu">
    <w:name w:val="TOC Heading"/>
    <w:basedOn w:val="Nadpis1"/>
    <w:next w:val="Normln"/>
    <w:uiPriority w:val="39"/>
    <w:unhideWhenUsed/>
    <w:qFormat/>
    <w:rsid w:val="003B029E"/>
    <w:pPr>
      <w:keepLines/>
      <w:autoSpaceDE/>
      <w:autoSpaceDN/>
      <w:spacing w:before="480" w:line="276" w:lineRule="auto"/>
      <w:outlineLvl w:val="9"/>
    </w:pPr>
    <w:rPr>
      <w:rFonts w:asciiTheme="majorHAnsi" w:eastAsiaTheme="majorEastAsia" w:hAnsiTheme="majorHAnsi"/>
      <w:color w:val="365F91" w:themeColor="accent1" w:themeShade="BF"/>
      <w:lang w:val="cs-CZ"/>
    </w:rPr>
  </w:style>
  <w:style w:type="paragraph" w:styleId="Obsah1">
    <w:name w:val="toc 1"/>
    <w:basedOn w:val="Normln"/>
    <w:next w:val="Normln"/>
    <w:autoRedefine/>
    <w:uiPriority w:val="39"/>
    <w:unhideWhenUsed/>
    <w:rsid w:val="003B029E"/>
    <w:pPr>
      <w:tabs>
        <w:tab w:val="right" w:leader="dot" w:pos="9061"/>
      </w:tabs>
      <w:spacing w:after="100"/>
    </w:pPr>
    <w:rPr>
      <w:b/>
      <w:noProof/>
    </w:rPr>
  </w:style>
  <w:style w:type="paragraph" w:styleId="Obsah2">
    <w:name w:val="toc 2"/>
    <w:basedOn w:val="Normln"/>
    <w:next w:val="Normln"/>
    <w:autoRedefine/>
    <w:uiPriority w:val="39"/>
    <w:unhideWhenUsed/>
    <w:rsid w:val="003B029E"/>
    <w:pPr>
      <w:tabs>
        <w:tab w:val="right" w:leader="dot" w:pos="9061"/>
      </w:tabs>
      <w:spacing w:after="100"/>
      <w:ind w:left="200"/>
    </w:pPr>
    <w:rPr>
      <w:bCs/>
      <w:noProof/>
    </w:rPr>
  </w:style>
  <w:style w:type="paragraph" w:styleId="Obsah3">
    <w:name w:val="toc 3"/>
    <w:basedOn w:val="Normln"/>
    <w:next w:val="Normln"/>
    <w:autoRedefine/>
    <w:uiPriority w:val="39"/>
    <w:unhideWhenUsed/>
    <w:rsid w:val="003B029E"/>
    <w:pPr>
      <w:tabs>
        <w:tab w:val="right" w:leader="dot" w:pos="9060"/>
      </w:tabs>
      <w:spacing w:after="100"/>
      <w:ind w:left="400"/>
      <w:jc w:val="both"/>
    </w:pPr>
    <w:rPr>
      <w:noProof/>
    </w:rPr>
  </w:style>
  <w:style w:type="character" w:customStyle="1" w:styleId="st1">
    <w:name w:val="st1"/>
    <w:basedOn w:val="Standardnpsmoodstavce"/>
    <w:rsid w:val="006D0A3C"/>
    <w:rPr>
      <w:rFonts w:cs="Times New Roman"/>
    </w:rPr>
  </w:style>
  <w:style w:type="character" w:styleId="Zvraznn">
    <w:name w:val="Emphasis"/>
    <w:basedOn w:val="Standardnpsmoodstavce"/>
    <w:uiPriority w:val="20"/>
    <w:qFormat/>
    <w:rsid w:val="009E405E"/>
    <w:rPr>
      <w:rFonts w:cs="Times New Roman"/>
      <w:b/>
      <w:bCs/>
    </w:rPr>
  </w:style>
  <w:style w:type="paragraph" w:customStyle="1" w:styleId="Default">
    <w:name w:val="Default"/>
    <w:rsid w:val="005607B0"/>
    <w:pPr>
      <w:autoSpaceDE w:val="0"/>
      <w:autoSpaceDN w:val="0"/>
      <w:adjustRightInd w:val="0"/>
    </w:pPr>
    <w:rPr>
      <w:rFonts w:ascii="Calibri" w:hAnsi="Calibri" w:cs="Calibri"/>
      <w:color w:val="000000"/>
      <w:sz w:val="24"/>
      <w:szCs w:val="24"/>
    </w:rPr>
  </w:style>
  <w:style w:type="character" w:styleId="Siln">
    <w:name w:val="Strong"/>
    <w:basedOn w:val="Standardnpsmoodstavce"/>
    <w:uiPriority w:val="22"/>
    <w:qFormat/>
    <w:rsid w:val="00383F67"/>
    <w:rPr>
      <w:b/>
      <w:bCs/>
    </w:rPr>
  </w:style>
  <w:style w:type="character" w:customStyle="1" w:styleId="c1">
    <w:name w:val="c1"/>
    <w:basedOn w:val="Standardnpsmoodstavce"/>
    <w:rsid w:val="00467648"/>
  </w:style>
  <w:style w:type="character" w:customStyle="1" w:styleId="acopre1">
    <w:name w:val="acopre1"/>
    <w:basedOn w:val="Standardnpsmoodstavce"/>
    <w:rsid w:val="00E25F49"/>
  </w:style>
  <w:style w:type="paragraph" w:styleId="Normlnweb">
    <w:name w:val="Normal (Web)"/>
    <w:basedOn w:val="Normln"/>
    <w:uiPriority w:val="99"/>
    <w:semiHidden/>
    <w:unhideWhenUsed/>
    <w:rsid w:val="00086221"/>
    <w:pPr>
      <w:autoSpaceDE/>
      <w:autoSpaceDN/>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107768885">
      <w:bodyDiv w:val="1"/>
      <w:marLeft w:val="0"/>
      <w:marRight w:val="0"/>
      <w:marTop w:val="0"/>
      <w:marBottom w:val="0"/>
      <w:divBdr>
        <w:top w:val="none" w:sz="0" w:space="0" w:color="auto"/>
        <w:left w:val="none" w:sz="0" w:space="0" w:color="auto"/>
        <w:bottom w:val="none" w:sz="0" w:space="0" w:color="auto"/>
        <w:right w:val="none" w:sz="0" w:space="0" w:color="auto"/>
      </w:divBdr>
      <w:divsChild>
        <w:div w:id="237053958">
          <w:marLeft w:val="0"/>
          <w:marRight w:val="0"/>
          <w:marTop w:val="0"/>
          <w:marBottom w:val="0"/>
          <w:divBdr>
            <w:top w:val="none" w:sz="0" w:space="0" w:color="auto"/>
            <w:left w:val="none" w:sz="0" w:space="0" w:color="auto"/>
            <w:bottom w:val="none" w:sz="0" w:space="0" w:color="auto"/>
            <w:right w:val="none" w:sz="0" w:space="0" w:color="auto"/>
          </w:divBdr>
          <w:divsChild>
            <w:div w:id="1456675355">
              <w:marLeft w:val="0"/>
              <w:marRight w:val="0"/>
              <w:marTop w:val="0"/>
              <w:marBottom w:val="0"/>
              <w:divBdr>
                <w:top w:val="none" w:sz="0" w:space="0" w:color="auto"/>
                <w:left w:val="none" w:sz="0" w:space="0" w:color="auto"/>
                <w:bottom w:val="none" w:sz="0" w:space="0" w:color="auto"/>
                <w:right w:val="none" w:sz="0" w:space="0" w:color="auto"/>
              </w:divBdr>
              <w:divsChild>
                <w:div w:id="1820071496">
                  <w:marLeft w:val="0"/>
                  <w:marRight w:val="0"/>
                  <w:marTop w:val="0"/>
                  <w:marBottom w:val="0"/>
                  <w:divBdr>
                    <w:top w:val="none" w:sz="0" w:space="0" w:color="auto"/>
                    <w:left w:val="none" w:sz="0" w:space="0" w:color="auto"/>
                    <w:bottom w:val="none" w:sz="0" w:space="0" w:color="auto"/>
                    <w:right w:val="none" w:sz="0" w:space="0" w:color="auto"/>
                  </w:divBdr>
                  <w:divsChild>
                    <w:div w:id="785930242">
                      <w:marLeft w:val="0"/>
                      <w:marRight w:val="0"/>
                      <w:marTop w:val="0"/>
                      <w:marBottom w:val="0"/>
                      <w:divBdr>
                        <w:top w:val="none" w:sz="0" w:space="0" w:color="auto"/>
                        <w:left w:val="none" w:sz="0" w:space="0" w:color="auto"/>
                        <w:bottom w:val="none" w:sz="0" w:space="0" w:color="auto"/>
                        <w:right w:val="none" w:sz="0" w:space="0" w:color="auto"/>
                      </w:divBdr>
                      <w:divsChild>
                        <w:div w:id="1139109697">
                          <w:marLeft w:val="0"/>
                          <w:marRight w:val="0"/>
                          <w:marTop w:val="0"/>
                          <w:marBottom w:val="0"/>
                          <w:divBdr>
                            <w:top w:val="none" w:sz="0" w:space="0" w:color="auto"/>
                            <w:left w:val="none" w:sz="0" w:space="0" w:color="auto"/>
                            <w:bottom w:val="none" w:sz="0" w:space="0" w:color="auto"/>
                            <w:right w:val="none" w:sz="0" w:space="0" w:color="auto"/>
                          </w:divBdr>
                          <w:divsChild>
                            <w:div w:id="422534099">
                              <w:marLeft w:val="0"/>
                              <w:marRight w:val="0"/>
                              <w:marTop w:val="0"/>
                              <w:marBottom w:val="0"/>
                              <w:divBdr>
                                <w:top w:val="none" w:sz="0" w:space="0" w:color="auto"/>
                                <w:left w:val="none" w:sz="0" w:space="0" w:color="auto"/>
                                <w:bottom w:val="none" w:sz="0" w:space="0" w:color="auto"/>
                                <w:right w:val="none" w:sz="0" w:space="0" w:color="auto"/>
                              </w:divBdr>
                              <w:divsChild>
                                <w:div w:id="60530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777687">
      <w:marLeft w:val="0"/>
      <w:marRight w:val="0"/>
      <w:marTop w:val="0"/>
      <w:marBottom w:val="0"/>
      <w:divBdr>
        <w:top w:val="none" w:sz="0" w:space="0" w:color="auto"/>
        <w:left w:val="none" w:sz="0" w:space="0" w:color="auto"/>
        <w:bottom w:val="none" w:sz="0" w:space="0" w:color="auto"/>
        <w:right w:val="none" w:sz="0" w:space="0" w:color="auto"/>
      </w:divBdr>
    </w:div>
    <w:div w:id="21317776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rtal.nature.cz/publik_syst/nd_nalez-public.php?akce=view&amp;rfTaxon=Pseudocistela%20ceramboides" TargetMode="External"/><Relationship Id="rId18" Type="http://schemas.openxmlformats.org/officeDocument/2006/relationships/hyperlink" Target="https://portal.nature.cz/publik_syst/nd_nalez-public.php?akce=view&amp;rfTaxon=Pedinus%20femorali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pcse.cz/entolisty/dokumenty/2016/Suppl-1-Janus.pdf" TargetMode="External"/><Relationship Id="rId7" Type="http://schemas.openxmlformats.org/officeDocument/2006/relationships/endnotes" Target="endnotes.xml"/><Relationship Id="rId12" Type="http://schemas.openxmlformats.org/officeDocument/2006/relationships/hyperlink" Target="https://portal.nature.cz/publik_syst/nd_nalez-public.php?akce=view&amp;rfTaxon=Cerastium%20brachypetalum" TargetMode="External"/><Relationship Id="rId17" Type="http://schemas.openxmlformats.org/officeDocument/2006/relationships/hyperlink" Target="https://portal.nature.cz/publik_syst/nd_nalez-public.php?akce=view&amp;rfTaxon=Brachinus%20crepitan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ortal.nature.cz/publik_syst/nd_nalez-public.php?akce=view&amp;rfTaxon=Coptocephala%20rubicunda" TargetMode="External"/><Relationship Id="rId20" Type="http://schemas.openxmlformats.org/officeDocument/2006/relationships/hyperlink" Target="https://portal.nature.cz/publik_syst/nd_nalez-public.php?akce=view&amp;rfTaxon=Gryllus%20campestris"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portal.nature.cz/publik_syst/nd_nalez-public.php?akce=view&amp;rfTaxon=Sisyphus%20schaefferi" TargetMode="External"/><Relationship Id="rId23" Type="http://schemas.openxmlformats.org/officeDocument/2006/relationships/footer" Target="footer4.xml"/><Relationship Id="rId28" Type="http://schemas.microsoft.com/office/2011/relationships/people" Target="people.xml"/><Relationship Id="rId10" Type="http://schemas.openxmlformats.org/officeDocument/2006/relationships/footer" Target="footer2.xml"/><Relationship Id="rId19" Type="http://schemas.openxmlformats.org/officeDocument/2006/relationships/hyperlink" Target="https://portal.nature.cz/publik_syst/nd_nalez-public.php?akce=view&amp;rfTaxon=Pseudeuparius%20sepicol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ortal.nature.cz/publik_syst/nd_nalez-public.php?akce=view&amp;rfTaxon=Allecula%20morio" TargetMode="External"/><Relationship Id="rId22" Type="http://schemas.openxmlformats.org/officeDocument/2006/relationships/footer" Target="foot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DE7AA-B03E-4D98-B667-01B0B0D9E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9472</Words>
  <Characters>55888</Characters>
  <Application>Microsoft Office Word</Application>
  <DocSecurity>0</DocSecurity>
  <Lines>465</Lines>
  <Paragraphs>130</Paragraphs>
  <ScaleCrop>false</ScaleCrop>
  <HeadingPairs>
    <vt:vector size="2" baseType="variant">
      <vt:variant>
        <vt:lpstr>Název</vt:lpstr>
      </vt:variant>
      <vt:variant>
        <vt:i4>1</vt:i4>
      </vt:variant>
    </vt:vector>
  </HeadingPairs>
  <TitlesOfParts>
    <vt:vector size="1" baseType="lpstr">
      <vt:lpstr>N á v r h</vt:lpstr>
    </vt:vector>
  </TitlesOfParts>
  <Company>MZP</Company>
  <LinksUpToDate>false</LinksUpToDate>
  <CharactersWithSpaces>65230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creator>vales</dc:creator>
  <cp:lastModifiedBy>jana.dandova</cp:lastModifiedBy>
  <cp:revision>5</cp:revision>
  <cp:lastPrinted>2018-05-14T10:38:00Z</cp:lastPrinted>
  <dcterms:created xsi:type="dcterms:W3CDTF">2021-05-10T13:58:00Z</dcterms:created>
  <dcterms:modified xsi:type="dcterms:W3CDTF">2021-05-10T14:01:00Z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Cislo_PostaOdesPisemnostDokumentVerze_PostaOdesPisemnost">
    <vt:lpwstr>VÝTISK Č. ...</vt:lpwstr>
  </property>
  <property fmtid="{D5CDD505-2E9C-101B-9397-08002B2CF9AE}" pid="4" name="CJ">
    <vt:lpwstr>MZP/2018/620/633</vt:lpwstr>
  </property>
  <property fmtid="{D5CDD505-2E9C-101B-9397-08002B2CF9AE}" pid="5" name="CJ_PostaDoruc_PisemnostOdpovedNa_Pisemnost">
    <vt:lpwstr>XXX-XXX-XXX</vt:lpwstr>
  </property>
  <property fmtid="{D5CDD505-2E9C-101B-9397-08002B2CF9AE}" pid="6" name="CJ_Spis_Pisemnost">
    <vt:lpwstr>MZP/2018/620/633</vt:lpwstr>
  </property>
  <property fmtid="{D5CDD505-2E9C-101B-9397-08002B2CF9AE}" pid="7" name="Contact_PostaOdes_All">
    <vt:lpwstr>ROZDĚLOVNÍK...</vt:lpwstr>
  </property>
  <property fmtid="{D5CDD505-2E9C-101B-9397-08002B2CF9AE}" pid="8" name="DatumNaroz">
    <vt:lpwstr/>
  </property>
  <property fmtid="{D5CDD505-2E9C-101B-9397-08002B2CF9AE}" pid="9" name="DatumPlatnosti_PisemnostTypZpristupneniInformaciZOSZ_Pisemnost">
    <vt:lpwstr>ZOSZ_DatumPlatnosti</vt:lpwstr>
  </property>
  <property fmtid="{D5CDD505-2E9C-101B-9397-08002B2CF9AE}" pid="10" name="DatumPoriz_Pisemnost">
    <vt:lpwstr>20.6.2018</vt:lpwstr>
  </property>
  <property fmtid="{D5CDD505-2E9C-101B-9397-08002B2CF9AE}" pid="11" name="DisplayName_SlozkaStupenUtajeniCollection_Slozka_Pisemnost">
    <vt:lpwstr/>
  </property>
  <property fmtid="{D5CDD505-2E9C-101B-9397-08002B2CF9AE}" pid="12" name="DisplayName_SpisovyUzel_PoziceZodpo_Pisemnost">
    <vt:lpwstr>Odbor zvláštní územní ochrany přírody a krajiny</vt:lpwstr>
  </property>
  <property fmtid="{D5CDD505-2E9C-101B-9397-08002B2CF9AE}" pid="13" name="DisplayName_UserPoriz_Pisemnost">
    <vt:lpwstr>Systém</vt:lpwstr>
  </property>
  <property fmtid="{D5CDD505-2E9C-101B-9397-08002B2CF9AE}" pid="14" name="DuvodZmeny_SlozkaStupenUtajeniCollection_Slozka_Pisemnost">
    <vt:lpwstr/>
  </property>
  <property fmtid="{D5CDD505-2E9C-101B-9397-08002B2CF9AE}" pid="15" name="EC_Pisemnost">
    <vt:lpwstr>ENV/2018/38666</vt:lpwstr>
  </property>
  <property fmtid="{D5CDD505-2E9C-101B-9397-08002B2CF9AE}" pid="16" name="Key_BarCode_Pisemnost">
    <vt:lpwstr>*B000156186*</vt:lpwstr>
  </property>
  <property fmtid="{D5CDD505-2E9C-101B-9397-08002B2CF9AE}" pid="17" name="KRukam">
    <vt:lpwstr>{KRukam}</vt:lpwstr>
  </property>
  <property fmtid="{D5CDD505-2E9C-101B-9397-08002B2CF9AE}" pid="18" name="NameAddress_Contact_SpisovyUzel_PoziceZodpo_Pisemnost">
    <vt:lpwstr>ADRESÁT SU...</vt:lpwstr>
  </property>
  <property fmtid="{D5CDD505-2E9C-101B-9397-08002B2CF9AE}" pid="19" name="Odkaz">
    <vt:lpwstr>ODKAZ</vt:lpwstr>
  </property>
  <property fmtid="{D5CDD505-2E9C-101B-9397-08002B2CF9AE}" pid="20" name="Password_PisemnostTypZpristupneniInformaciZOSZ_Pisemnost">
    <vt:lpwstr>ZOSZ_Password</vt:lpwstr>
  </property>
  <property fmtid="{D5CDD505-2E9C-101B-9397-08002B2CF9AE}" pid="21" name="PocetListuDokumentu_Pisemnost">
    <vt:lpwstr>2</vt:lpwstr>
  </property>
  <property fmtid="{D5CDD505-2E9C-101B-9397-08002B2CF9AE}" pid="22" name="PocetListu_Pisemnost">
    <vt:lpwstr>2/2</vt:lpwstr>
  </property>
  <property fmtid="{D5CDD505-2E9C-101B-9397-08002B2CF9AE}" pid="23" name="PocetPriloh_Pisemnost">
    <vt:lpwstr>2</vt:lpwstr>
  </property>
  <property fmtid="{D5CDD505-2E9C-101B-9397-08002B2CF9AE}" pid="24" name="Podpis">
    <vt:lpwstr/>
  </property>
  <property fmtid="{D5CDD505-2E9C-101B-9397-08002B2CF9AE}" pid="25" name="PostalAddress_Contact_SpisovyUzel_PoziceZodpo_Pisemnost">
    <vt:lpwstr>ADRESA SU...</vt:lpwstr>
  </property>
  <property fmtid="{D5CDD505-2E9C-101B-9397-08002B2CF9AE}" pid="26" name="RC">
    <vt:lpwstr/>
  </property>
  <property fmtid="{D5CDD505-2E9C-101B-9397-08002B2CF9AE}" pid="27" name="SkartacniZnakLhuta_PisemnostZnak">
    <vt:lpwstr>S/5</vt:lpwstr>
  </property>
  <property fmtid="{D5CDD505-2E9C-101B-9397-08002B2CF9AE}" pid="28" name="SmlouvaCislo">
    <vt:lpwstr>ČÍSLO SMLOUVY</vt:lpwstr>
  </property>
  <property fmtid="{D5CDD505-2E9C-101B-9397-08002B2CF9AE}" pid="29" name="SZ_Spis_Pisemnost">
    <vt:lpwstr>ZN/MZP/2018/620/298</vt:lpwstr>
  </property>
  <property fmtid="{D5CDD505-2E9C-101B-9397-08002B2CF9AE}" pid="30" name="TEST">
    <vt:lpwstr>testovací pole</vt:lpwstr>
  </property>
  <property fmtid="{D5CDD505-2E9C-101B-9397-08002B2CF9AE}" pid="31" name="TypPrilohy_Pisemnost">
    <vt:lpwstr>Elektronické soubory</vt:lpwstr>
  </property>
  <property fmtid="{D5CDD505-2E9C-101B-9397-08002B2CF9AE}" pid="32" name="UserName_PisemnostTypZpristupneniInformaciZOSZ_Pisemnost">
    <vt:lpwstr>ZOSZ_UserName</vt:lpwstr>
  </property>
  <property fmtid="{D5CDD505-2E9C-101B-9397-08002B2CF9AE}" pid="33" name="Vec_Pisemnost">
    <vt:lpwstr>Aktualizovaná Osnova plánů péče</vt:lpwstr>
  </property>
  <property fmtid="{D5CDD505-2E9C-101B-9397-08002B2CF9AE}" pid="34" name="Zkratka_SpisovyUzel_PoziceZodpo_Pisemnost">
    <vt:lpwstr>620</vt:lpwstr>
  </property>
</Properties>
</file>