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FEBAC5" w14:textId="79C037B5"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Příloha T</w:t>
      </w:r>
      <w:r w:rsidR="0009504B">
        <w:rPr>
          <w:rFonts w:ascii="Times New Roman" w:eastAsia="Times New Roman" w:hAnsi="Times New Roman" w:cs="Times New Roman"/>
          <w:b/>
          <w:sz w:val="20"/>
          <w:szCs w:val="20"/>
        </w:rPr>
        <w:t>3</w:t>
      </w:r>
      <w:r>
        <w:rPr>
          <w:rFonts w:ascii="Times New Roman" w:eastAsia="Times New Roman" w:hAnsi="Times New Roman" w:cs="Times New Roman"/>
          <w:b/>
          <w:sz w:val="20"/>
          <w:szCs w:val="20"/>
        </w:rPr>
        <w:t xml:space="preserve">: </w:t>
      </w:r>
      <w:r>
        <w:rPr>
          <w:rFonts w:ascii="Times New Roman" w:eastAsia="Times New Roman" w:hAnsi="Times New Roman" w:cs="Times New Roman"/>
          <w:b/>
          <w:color w:val="000000"/>
          <w:sz w:val="20"/>
          <w:szCs w:val="20"/>
        </w:rPr>
        <w:t>Popis dílčích ploch a objektů mimo lesní pozemky a výčet plánovaných zásahů v nich</w:t>
      </w:r>
    </w:p>
    <w:tbl>
      <w:tblPr>
        <w:tblStyle w:val="a0"/>
        <w:tblW w:w="13979" w:type="dxa"/>
        <w:tblInd w:w="113" w:type="dxa"/>
        <w:tblLayout w:type="fixed"/>
        <w:tblLook w:val="0400" w:firstRow="0" w:lastRow="0" w:firstColumn="0" w:lastColumn="0" w:noHBand="0" w:noVBand="1"/>
      </w:tblPr>
      <w:tblGrid>
        <w:gridCol w:w="928"/>
        <w:gridCol w:w="960"/>
        <w:gridCol w:w="5550"/>
        <w:gridCol w:w="2746"/>
        <w:gridCol w:w="1080"/>
        <w:gridCol w:w="1485"/>
        <w:gridCol w:w="1230"/>
      </w:tblGrid>
      <w:tr w:rsidR="00BE4549" w14:paraId="3C094C71" w14:textId="77777777" w:rsidTr="001407EF">
        <w:trPr>
          <w:tblHeader/>
        </w:trPr>
        <w:tc>
          <w:tcPr>
            <w:tcW w:w="928" w:type="dxa"/>
            <w:tcBorders>
              <w:top w:val="single" w:sz="18" w:space="0" w:color="000000"/>
              <w:left w:val="single" w:sz="18" w:space="0" w:color="000000"/>
              <w:bottom w:val="single" w:sz="6" w:space="0" w:color="000000"/>
              <w:right w:val="single" w:sz="6" w:space="0" w:color="000000"/>
            </w:tcBorders>
            <w:shd w:val="clear" w:color="auto" w:fill="C0C0C0"/>
            <w:tcMar>
              <w:top w:w="56" w:type="dxa"/>
              <w:left w:w="56" w:type="dxa"/>
              <w:bottom w:w="56" w:type="dxa"/>
              <w:right w:w="56" w:type="dxa"/>
            </w:tcMar>
          </w:tcPr>
          <w:p w14:paraId="7B4FF1B4"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b/>
                <w:color w:val="000000"/>
                <w:sz w:val="20"/>
                <w:szCs w:val="20"/>
              </w:rPr>
              <w:t>označení dílčí plochy</w:t>
            </w:r>
          </w:p>
        </w:tc>
        <w:tc>
          <w:tcPr>
            <w:tcW w:w="960" w:type="dxa"/>
            <w:tcBorders>
              <w:top w:val="single" w:sz="18" w:space="0" w:color="000000"/>
              <w:left w:val="single" w:sz="6" w:space="0" w:color="000000"/>
              <w:bottom w:val="single" w:sz="6" w:space="0" w:color="000000"/>
              <w:right w:val="single" w:sz="6" w:space="0" w:color="000000"/>
            </w:tcBorders>
            <w:shd w:val="clear" w:color="auto" w:fill="C0C0C0"/>
            <w:tcMar>
              <w:top w:w="56" w:type="dxa"/>
              <w:left w:w="56" w:type="dxa"/>
              <w:bottom w:w="56" w:type="dxa"/>
              <w:right w:w="56" w:type="dxa"/>
            </w:tcMar>
          </w:tcPr>
          <w:p w14:paraId="44F873F0" w14:textId="77777777" w:rsidR="00BE4549" w:rsidRDefault="00B427D8">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color w:val="000000"/>
                <w:sz w:val="20"/>
                <w:szCs w:val="20"/>
              </w:rPr>
              <w:t>výměra (ha)</w:t>
            </w:r>
          </w:p>
        </w:tc>
        <w:tc>
          <w:tcPr>
            <w:tcW w:w="5550" w:type="dxa"/>
            <w:tcBorders>
              <w:top w:val="single" w:sz="18" w:space="0" w:color="000000"/>
              <w:left w:val="single" w:sz="6" w:space="0" w:color="000000"/>
              <w:bottom w:val="single" w:sz="6" w:space="0" w:color="000000"/>
              <w:right w:val="single" w:sz="6" w:space="0" w:color="000000"/>
            </w:tcBorders>
            <w:shd w:val="clear" w:color="auto" w:fill="C0C0C0"/>
            <w:tcMar>
              <w:top w:w="56" w:type="dxa"/>
              <w:left w:w="56" w:type="dxa"/>
              <w:bottom w:w="56" w:type="dxa"/>
              <w:right w:w="56" w:type="dxa"/>
            </w:tcMar>
          </w:tcPr>
          <w:p w14:paraId="0A84873F" w14:textId="77777777" w:rsidR="00BE4549" w:rsidRDefault="00B427D8">
            <w:pPr>
              <w:spacing w:after="8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color w:val="000000"/>
                <w:sz w:val="20"/>
                <w:szCs w:val="20"/>
              </w:rPr>
              <w:t>stručný popis charakteru plochy nebo objektu a dlouhodobý cíl péče</w:t>
            </w:r>
          </w:p>
        </w:tc>
        <w:tc>
          <w:tcPr>
            <w:tcW w:w="2746" w:type="dxa"/>
            <w:tcBorders>
              <w:top w:val="single" w:sz="18" w:space="0" w:color="000000"/>
              <w:left w:val="single" w:sz="6" w:space="0" w:color="000000"/>
              <w:bottom w:val="single" w:sz="6" w:space="0" w:color="000000"/>
              <w:right w:val="single" w:sz="6" w:space="0" w:color="000000"/>
            </w:tcBorders>
            <w:shd w:val="clear" w:color="auto" w:fill="C0C0C0"/>
            <w:tcMar>
              <w:top w:w="56" w:type="dxa"/>
              <w:left w:w="56" w:type="dxa"/>
              <w:bottom w:w="56" w:type="dxa"/>
              <w:right w:w="56" w:type="dxa"/>
            </w:tcMar>
          </w:tcPr>
          <w:p w14:paraId="19453330" w14:textId="77777777" w:rsidR="00BE4549" w:rsidRDefault="00B427D8">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color w:val="000000"/>
                <w:sz w:val="20"/>
                <w:szCs w:val="20"/>
              </w:rPr>
              <w:t>doporučený zásah</w:t>
            </w:r>
          </w:p>
        </w:tc>
        <w:tc>
          <w:tcPr>
            <w:tcW w:w="1080" w:type="dxa"/>
            <w:tcBorders>
              <w:top w:val="single" w:sz="18" w:space="0" w:color="000000"/>
              <w:left w:val="single" w:sz="6" w:space="0" w:color="000000"/>
              <w:bottom w:val="single" w:sz="6" w:space="0" w:color="000000"/>
              <w:right w:val="single" w:sz="6" w:space="0" w:color="000000"/>
            </w:tcBorders>
            <w:shd w:val="clear" w:color="auto" w:fill="C0C0C0"/>
            <w:tcMar>
              <w:top w:w="56" w:type="dxa"/>
              <w:left w:w="56" w:type="dxa"/>
              <w:bottom w:w="56" w:type="dxa"/>
              <w:right w:w="56" w:type="dxa"/>
            </w:tcMar>
          </w:tcPr>
          <w:p w14:paraId="0EC96DDD" w14:textId="77777777" w:rsidR="00BE4549" w:rsidRDefault="00B427D8">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color w:val="000000"/>
                <w:sz w:val="20"/>
                <w:szCs w:val="20"/>
              </w:rPr>
              <w:t>naléhavost</w:t>
            </w:r>
          </w:p>
        </w:tc>
        <w:tc>
          <w:tcPr>
            <w:tcW w:w="1485" w:type="dxa"/>
            <w:tcBorders>
              <w:top w:val="single" w:sz="18" w:space="0" w:color="000000"/>
              <w:left w:val="single" w:sz="6" w:space="0" w:color="000000"/>
              <w:bottom w:val="single" w:sz="6" w:space="0" w:color="000000"/>
              <w:right w:val="single" w:sz="6" w:space="0" w:color="000000"/>
            </w:tcBorders>
            <w:shd w:val="clear" w:color="auto" w:fill="C0C0C0"/>
            <w:tcMar>
              <w:top w:w="56" w:type="dxa"/>
              <w:left w:w="56" w:type="dxa"/>
              <w:bottom w:w="56" w:type="dxa"/>
              <w:right w:w="56" w:type="dxa"/>
            </w:tcMar>
          </w:tcPr>
          <w:p w14:paraId="60887E51"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b/>
                <w:color w:val="000000"/>
                <w:sz w:val="20"/>
                <w:szCs w:val="20"/>
              </w:rPr>
              <w:t>termín provedení</w:t>
            </w:r>
          </w:p>
        </w:tc>
        <w:tc>
          <w:tcPr>
            <w:tcW w:w="1230" w:type="dxa"/>
            <w:tcBorders>
              <w:top w:val="single" w:sz="18" w:space="0" w:color="000000"/>
              <w:left w:val="single" w:sz="6" w:space="0" w:color="000000"/>
              <w:bottom w:val="single" w:sz="6" w:space="0" w:color="000000"/>
              <w:right w:val="single" w:sz="18" w:space="0" w:color="000000"/>
            </w:tcBorders>
            <w:shd w:val="clear" w:color="auto" w:fill="C0C0C0"/>
            <w:tcMar>
              <w:top w:w="56" w:type="dxa"/>
              <w:left w:w="56" w:type="dxa"/>
              <w:bottom w:w="56" w:type="dxa"/>
              <w:right w:w="56" w:type="dxa"/>
            </w:tcMar>
          </w:tcPr>
          <w:p w14:paraId="6F62CAC1"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b/>
                <w:color w:val="000000"/>
                <w:sz w:val="20"/>
                <w:szCs w:val="20"/>
              </w:rPr>
              <w:t>interval provádění</w:t>
            </w:r>
          </w:p>
        </w:tc>
      </w:tr>
      <w:tr w:rsidR="001407EF" w14:paraId="33A6BCEA" w14:textId="77777777" w:rsidTr="001407EF">
        <w:tc>
          <w:tcPr>
            <w:tcW w:w="928" w:type="dxa"/>
            <w:vMerge w:val="restart"/>
            <w:tcBorders>
              <w:top w:val="single" w:sz="6" w:space="0" w:color="000000"/>
              <w:left w:val="single" w:sz="18" w:space="0" w:color="000000"/>
              <w:right w:val="single" w:sz="6" w:space="0" w:color="000000"/>
            </w:tcBorders>
            <w:tcMar>
              <w:top w:w="56" w:type="dxa"/>
              <w:left w:w="56" w:type="dxa"/>
              <w:bottom w:w="56" w:type="dxa"/>
              <w:right w:w="56" w:type="dxa"/>
            </w:tcMar>
          </w:tcPr>
          <w:p w14:paraId="4BC66E7B" w14:textId="77777777" w:rsidR="001407EF" w:rsidRDefault="001407E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p w14:paraId="4230E7EC" w14:textId="77777777" w:rsidR="001407EF" w:rsidRDefault="001407E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 op</w:t>
            </w:r>
            <w:r w:rsidR="00995AB5">
              <w:rPr>
                <w:rFonts w:ascii="Times New Roman" w:eastAsia="Times New Roman" w:hAnsi="Times New Roman" w:cs="Times New Roman"/>
                <w:sz w:val="20"/>
                <w:szCs w:val="20"/>
              </w:rPr>
              <w:t xml:space="preserve"> s</w:t>
            </w:r>
          </w:p>
          <w:p w14:paraId="503404E1" w14:textId="3A137EEA" w:rsidR="00995AB5" w:rsidRDefault="00995AB5">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 op str</w:t>
            </w:r>
          </w:p>
          <w:p w14:paraId="16893FF3" w14:textId="02574865" w:rsidR="00995AB5" w:rsidRDefault="00995AB5">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 op j</w:t>
            </w:r>
          </w:p>
        </w:tc>
        <w:tc>
          <w:tcPr>
            <w:tcW w:w="960" w:type="dxa"/>
            <w:vMerge w:val="restart"/>
            <w:tcBorders>
              <w:top w:val="single" w:sz="6" w:space="0" w:color="000000"/>
              <w:left w:val="single" w:sz="6" w:space="0" w:color="000000"/>
              <w:right w:val="single" w:sz="6" w:space="0" w:color="000000"/>
            </w:tcBorders>
            <w:tcMar>
              <w:top w:w="56" w:type="dxa"/>
              <w:left w:w="56" w:type="dxa"/>
              <w:bottom w:w="56" w:type="dxa"/>
              <w:right w:w="56" w:type="dxa"/>
            </w:tcMar>
          </w:tcPr>
          <w:p w14:paraId="2A6709E5" w14:textId="77777777" w:rsidR="001407EF" w:rsidRDefault="001407E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6,41</w:t>
            </w:r>
          </w:p>
          <w:p w14:paraId="44865D86" w14:textId="77777777" w:rsidR="001407EF" w:rsidRDefault="00050AA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1,69</w:t>
            </w:r>
          </w:p>
          <w:p w14:paraId="68C2CCFE" w14:textId="77777777" w:rsidR="00050AA8" w:rsidRDefault="00050AA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0,43</w:t>
            </w:r>
          </w:p>
          <w:p w14:paraId="4DF36E02" w14:textId="244294EA" w:rsidR="00050AA8" w:rsidRDefault="00050AA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1,94</w:t>
            </w:r>
          </w:p>
        </w:tc>
        <w:tc>
          <w:tcPr>
            <w:tcW w:w="5550" w:type="dxa"/>
            <w:vMerge w:val="restart"/>
            <w:tcBorders>
              <w:top w:val="single" w:sz="6" w:space="0" w:color="000000"/>
              <w:left w:val="single" w:sz="6" w:space="0" w:color="000000"/>
              <w:right w:val="single" w:sz="6" w:space="0" w:color="000000"/>
            </w:tcBorders>
            <w:tcMar>
              <w:top w:w="56" w:type="dxa"/>
              <w:left w:w="56" w:type="dxa"/>
              <w:bottom w:w="56" w:type="dxa"/>
              <w:right w:w="56" w:type="dxa"/>
            </w:tcMar>
          </w:tcPr>
          <w:p w14:paraId="0ED01813" w14:textId="77777777" w:rsidR="001407EF" w:rsidRDefault="001407EF">
            <w:pPr>
              <w:spacing w:after="8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Mlýnský potok s břehovými porosty</w:t>
            </w:r>
          </w:p>
          <w:p w14:paraId="6038401B" w14:textId="18124F33" w:rsidR="001407EF" w:rsidRDefault="001407EF">
            <w:pPr>
              <w:spacing w:after="8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Polopřirozený tok Mlýnský potok (Střední Morava) se zapojeným břehovým porostem charakteru střemchové jaseniny, v stromovém patře dominují olše lepkavá, jasan ztepilý, vrba  křehká, v. bílá, topol kanadský (hl. v severní části plochy hojná torza odumřelých stromů), místy javor jasanolistý, vzácněji jilm drsný a j. habrolistý. V pobřežních porostech je hojná ostřice Buekova, místy i o. pobřežní, v lemech velmi vzácná nadmutice bobulnatá, historicky uváděný výskyt kruštíku polabského. Mlýnský potok je biotopem řady vzácných druhů (bobr evropský, vydra říční, ledňáček říční atd.). Častý výskyt neofytů: javor jasanolistý (roztroušeně), štětinec laločnatý (vzácně na jednom místě v Březovém meandru), netýkavka žláznatá (velmi hojně), dvouzubec černoplodý (roztroušeně) a zlatobýl kanadský (roztroušeně). Dochází zde k častému kolísání vodní hladiny z důvodu manipulace na jezu s vodní elektrárnou u Planého mostku. V toku a okolí naplavené odpadky. Hojné je vodácké využití toku, přetahování lodí v místech zátarasů..</w:t>
            </w:r>
          </w:p>
          <w:p w14:paraId="69003648" w14:textId="7B2119C7" w:rsidR="001407EF" w:rsidRDefault="001407EF">
            <w:pPr>
              <w:spacing w:after="80" w:line="240" w:lineRule="auto"/>
              <w:jc w:val="both"/>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u w:val="single"/>
              </w:rPr>
              <w:t>Cíl péče:</w:t>
            </w:r>
            <w:r>
              <w:rPr>
                <w:rFonts w:ascii="Times New Roman" w:eastAsia="Times New Roman" w:hAnsi="Times New Roman" w:cs="Times New Roman"/>
                <w:color w:val="000000"/>
                <w:sz w:val="20"/>
                <w:szCs w:val="20"/>
              </w:rPr>
              <w:t xml:space="preserve"> přirozený vodní tok se zachovalým břehovým porostem (střemchová jasenina) a s výskytem chráněných druhů (bobr evropský, vydra říční, ledňáček říční atd.), bez invazních druhů dřevin</w:t>
            </w: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482F4644" w14:textId="77777777" w:rsidR="001407EF" w:rsidRDefault="001407E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Výřez dřevin – jednotlivý či skupinovitý výběr.</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58A77DF0" w14:textId="77777777" w:rsidR="001407EF" w:rsidRDefault="001407E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2C9734DC" w14:textId="69CAD501" w:rsidR="001407EF" w:rsidRDefault="001407EF">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15. 10. – 15. 3.</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3FD39923" w14:textId="77777777" w:rsidR="001407EF" w:rsidRDefault="001407EF">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1407EF" w14:paraId="6820C150" w14:textId="77777777" w:rsidTr="001407EF">
        <w:trPr>
          <w:trHeight w:val="740"/>
        </w:trPr>
        <w:tc>
          <w:tcPr>
            <w:tcW w:w="928" w:type="dxa"/>
            <w:vMerge/>
            <w:tcBorders>
              <w:left w:val="single" w:sz="18" w:space="0" w:color="000000"/>
              <w:right w:val="single" w:sz="6" w:space="0" w:color="000000"/>
            </w:tcBorders>
            <w:tcMar>
              <w:top w:w="56" w:type="dxa"/>
              <w:left w:w="56" w:type="dxa"/>
              <w:bottom w:w="56" w:type="dxa"/>
              <w:right w:w="56" w:type="dxa"/>
            </w:tcMar>
          </w:tcPr>
          <w:p w14:paraId="1EAA37C0" w14:textId="77777777" w:rsidR="001407EF" w:rsidRDefault="001407EF">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left w:val="single" w:sz="6" w:space="0" w:color="000000"/>
              <w:right w:val="single" w:sz="6" w:space="0" w:color="000000"/>
            </w:tcBorders>
            <w:tcMar>
              <w:top w:w="56" w:type="dxa"/>
              <w:left w:w="56" w:type="dxa"/>
              <w:bottom w:w="56" w:type="dxa"/>
              <w:right w:w="56" w:type="dxa"/>
            </w:tcMar>
          </w:tcPr>
          <w:p w14:paraId="032972F5" w14:textId="77777777" w:rsidR="001407EF" w:rsidRDefault="001407EF">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left w:val="single" w:sz="6" w:space="0" w:color="000000"/>
              <w:right w:val="single" w:sz="6" w:space="0" w:color="000000"/>
            </w:tcBorders>
            <w:tcMar>
              <w:top w:w="56" w:type="dxa"/>
              <w:left w:w="56" w:type="dxa"/>
              <w:bottom w:w="56" w:type="dxa"/>
              <w:right w:w="56" w:type="dxa"/>
            </w:tcMar>
          </w:tcPr>
          <w:p w14:paraId="682BC8F0" w14:textId="77777777" w:rsidR="001407EF" w:rsidRDefault="001407EF">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right w:val="single" w:sz="6" w:space="0" w:color="000000"/>
            </w:tcBorders>
            <w:tcMar>
              <w:top w:w="56" w:type="dxa"/>
              <w:left w:w="56" w:type="dxa"/>
              <w:bottom w:w="56" w:type="dxa"/>
              <w:right w:w="56" w:type="dxa"/>
            </w:tcMar>
          </w:tcPr>
          <w:p w14:paraId="72C89845" w14:textId="77777777" w:rsidR="001407EF" w:rsidRDefault="001407EF">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Likvidace nepůvodních druhů rostlin</w:t>
            </w:r>
          </w:p>
        </w:tc>
        <w:tc>
          <w:tcPr>
            <w:tcW w:w="1080" w:type="dxa"/>
            <w:tcBorders>
              <w:top w:val="single" w:sz="6" w:space="0" w:color="000000"/>
              <w:left w:val="single" w:sz="6" w:space="0" w:color="000000"/>
              <w:right w:val="single" w:sz="6" w:space="0" w:color="000000"/>
            </w:tcBorders>
            <w:tcMar>
              <w:top w:w="56" w:type="dxa"/>
              <w:left w:w="56" w:type="dxa"/>
              <w:bottom w:w="56" w:type="dxa"/>
              <w:right w:w="56" w:type="dxa"/>
            </w:tcMar>
          </w:tcPr>
          <w:p w14:paraId="1486944B" w14:textId="77777777" w:rsidR="001407EF" w:rsidRDefault="001407EF">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485" w:type="dxa"/>
            <w:tcBorders>
              <w:top w:val="single" w:sz="6" w:space="0" w:color="000000"/>
              <w:left w:val="single" w:sz="6" w:space="0" w:color="000000"/>
              <w:right w:val="single" w:sz="6" w:space="0" w:color="000000"/>
            </w:tcBorders>
            <w:tcMar>
              <w:top w:w="56" w:type="dxa"/>
              <w:left w:w="56" w:type="dxa"/>
              <w:bottom w:w="56" w:type="dxa"/>
              <w:right w:w="56" w:type="dxa"/>
            </w:tcMar>
          </w:tcPr>
          <w:p w14:paraId="09F3B33A" w14:textId="6538FECD" w:rsidR="001407EF" w:rsidRDefault="001407EF" w:rsidP="001407EF">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květen–říjen</w:t>
            </w:r>
          </w:p>
        </w:tc>
        <w:tc>
          <w:tcPr>
            <w:tcW w:w="1230" w:type="dxa"/>
            <w:tcBorders>
              <w:top w:val="single" w:sz="6" w:space="0" w:color="000000"/>
              <w:left w:val="single" w:sz="6" w:space="0" w:color="000000"/>
              <w:right w:val="single" w:sz="18" w:space="0" w:color="000000"/>
            </w:tcBorders>
            <w:tcMar>
              <w:top w:w="56" w:type="dxa"/>
              <w:left w:w="56" w:type="dxa"/>
              <w:bottom w:w="56" w:type="dxa"/>
              <w:right w:w="56" w:type="dxa"/>
            </w:tcMar>
          </w:tcPr>
          <w:p w14:paraId="652F7177" w14:textId="77777777" w:rsidR="001407EF" w:rsidRDefault="001407EF">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1407EF" w14:paraId="3C4E2481" w14:textId="77777777" w:rsidTr="001407EF">
        <w:trPr>
          <w:trHeight w:val="740"/>
        </w:trPr>
        <w:tc>
          <w:tcPr>
            <w:tcW w:w="928" w:type="dxa"/>
            <w:vMerge/>
            <w:tcBorders>
              <w:left w:val="single" w:sz="18" w:space="0" w:color="000000"/>
              <w:bottom w:val="single" w:sz="6" w:space="0" w:color="000000"/>
              <w:right w:val="single" w:sz="6" w:space="0" w:color="000000"/>
            </w:tcBorders>
            <w:tcMar>
              <w:top w:w="56" w:type="dxa"/>
              <w:left w:w="56" w:type="dxa"/>
              <w:bottom w:w="56" w:type="dxa"/>
              <w:right w:w="56" w:type="dxa"/>
            </w:tcMar>
          </w:tcPr>
          <w:p w14:paraId="79E5BAAC" w14:textId="77777777" w:rsidR="001407EF" w:rsidRDefault="001407EF">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left w:val="single" w:sz="6" w:space="0" w:color="000000"/>
              <w:bottom w:val="single" w:sz="6" w:space="0" w:color="000000"/>
              <w:right w:val="single" w:sz="6" w:space="0" w:color="000000"/>
            </w:tcBorders>
            <w:tcMar>
              <w:top w:w="56" w:type="dxa"/>
              <w:left w:w="56" w:type="dxa"/>
              <w:bottom w:w="56" w:type="dxa"/>
              <w:right w:w="56" w:type="dxa"/>
            </w:tcMar>
          </w:tcPr>
          <w:p w14:paraId="7D374713" w14:textId="77777777" w:rsidR="001407EF" w:rsidRDefault="001407EF">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left w:val="single" w:sz="6" w:space="0" w:color="000000"/>
              <w:bottom w:val="single" w:sz="6" w:space="0" w:color="000000"/>
              <w:right w:val="single" w:sz="6" w:space="0" w:color="000000"/>
            </w:tcBorders>
            <w:tcMar>
              <w:top w:w="56" w:type="dxa"/>
              <w:left w:w="56" w:type="dxa"/>
              <w:bottom w:w="56" w:type="dxa"/>
              <w:right w:w="56" w:type="dxa"/>
            </w:tcMar>
          </w:tcPr>
          <w:p w14:paraId="4CAEA800" w14:textId="77777777" w:rsidR="001407EF" w:rsidRDefault="001407EF">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right w:val="single" w:sz="6" w:space="0" w:color="000000"/>
            </w:tcBorders>
            <w:tcMar>
              <w:top w:w="56" w:type="dxa"/>
              <w:left w:w="56" w:type="dxa"/>
              <w:bottom w:w="56" w:type="dxa"/>
              <w:right w:w="56" w:type="dxa"/>
            </w:tcMar>
          </w:tcPr>
          <w:p w14:paraId="636FEAD4" w14:textId="072350BF" w:rsidR="001407EF" w:rsidRDefault="001407EF">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Odstraňování odpadků</w:t>
            </w:r>
          </w:p>
        </w:tc>
        <w:tc>
          <w:tcPr>
            <w:tcW w:w="1080" w:type="dxa"/>
            <w:tcBorders>
              <w:top w:val="single" w:sz="6" w:space="0" w:color="000000"/>
              <w:left w:val="single" w:sz="6" w:space="0" w:color="000000"/>
              <w:right w:val="single" w:sz="6" w:space="0" w:color="000000"/>
            </w:tcBorders>
            <w:tcMar>
              <w:top w:w="56" w:type="dxa"/>
              <w:left w:w="56" w:type="dxa"/>
              <w:bottom w:w="56" w:type="dxa"/>
              <w:right w:w="56" w:type="dxa"/>
            </w:tcMar>
          </w:tcPr>
          <w:p w14:paraId="5790B742" w14:textId="70DD51DA" w:rsidR="001407EF" w:rsidRDefault="001407EF">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485" w:type="dxa"/>
            <w:tcBorders>
              <w:top w:val="single" w:sz="6" w:space="0" w:color="000000"/>
              <w:left w:val="single" w:sz="6" w:space="0" w:color="000000"/>
              <w:right w:val="single" w:sz="6" w:space="0" w:color="000000"/>
            </w:tcBorders>
            <w:tcMar>
              <w:top w:w="56" w:type="dxa"/>
              <w:left w:w="56" w:type="dxa"/>
              <w:bottom w:w="56" w:type="dxa"/>
              <w:right w:w="56" w:type="dxa"/>
            </w:tcMar>
          </w:tcPr>
          <w:p w14:paraId="65D33C8F" w14:textId="3B395223" w:rsidR="001407EF" w:rsidRDefault="001407EF" w:rsidP="00FC3A70">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celoročně</w:t>
            </w:r>
          </w:p>
        </w:tc>
        <w:tc>
          <w:tcPr>
            <w:tcW w:w="1230" w:type="dxa"/>
            <w:tcBorders>
              <w:top w:val="single" w:sz="6" w:space="0" w:color="000000"/>
              <w:left w:val="single" w:sz="6" w:space="0" w:color="000000"/>
              <w:right w:val="single" w:sz="18" w:space="0" w:color="000000"/>
            </w:tcBorders>
            <w:tcMar>
              <w:top w:w="56" w:type="dxa"/>
              <w:left w:w="56" w:type="dxa"/>
              <w:bottom w:w="56" w:type="dxa"/>
              <w:right w:w="56" w:type="dxa"/>
            </w:tcMar>
          </w:tcPr>
          <w:p w14:paraId="73C73521" w14:textId="7CBC38F1" w:rsidR="001407EF" w:rsidRDefault="001407EF">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v případě nutnosti</w:t>
            </w:r>
          </w:p>
        </w:tc>
      </w:tr>
      <w:tr w:rsidR="00BE4549" w14:paraId="537E78C1" w14:textId="77777777">
        <w:tc>
          <w:tcPr>
            <w:tcW w:w="928" w:type="dxa"/>
            <w:vMerge w:val="restart"/>
            <w:tcBorders>
              <w:top w:val="single" w:sz="6" w:space="0" w:color="000000"/>
              <w:left w:val="single" w:sz="18" w:space="0" w:color="000000"/>
              <w:right w:val="single" w:sz="6" w:space="0" w:color="000000"/>
            </w:tcBorders>
            <w:tcMar>
              <w:top w:w="56" w:type="dxa"/>
              <w:left w:w="56" w:type="dxa"/>
              <w:bottom w:w="56" w:type="dxa"/>
              <w:right w:w="56" w:type="dxa"/>
            </w:tcMar>
          </w:tcPr>
          <w:p w14:paraId="4BA50728"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p w14:paraId="1510755B"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 op</w:t>
            </w:r>
          </w:p>
        </w:tc>
        <w:tc>
          <w:tcPr>
            <w:tcW w:w="960" w:type="dxa"/>
            <w:vMerge w:val="restart"/>
            <w:tcBorders>
              <w:top w:val="single" w:sz="6" w:space="0" w:color="000000"/>
              <w:left w:val="single" w:sz="6" w:space="0" w:color="000000"/>
              <w:right w:val="single" w:sz="6" w:space="0" w:color="000000"/>
            </w:tcBorders>
            <w:tcMar>
              <w:top w:w="56" w:type="dxa"/>
              <w:left w:w="56" w:type="dxa"/>
              <w:bottom w:w="56" w:type="dxa"/>
              <w:right w:w="56" w:type="dxa"/>
            </w:tcMar>
          </w:tcPr>
          <w:p w14:paraId="3372E625"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0,3</w:t>
            </w:r>
          </w:p>
          <w:p w14:paraId="59F3FB39"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3,27</w:t>
            </w:r>
          </w:p>
        </w:tc>
        <w:tc>
          <w:tcPr>
            <w:tcW w:w="5550" w:type="dxa"/>
            <w:vMerge w:val="restart"/>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7FF9951E" w14:textId="77777777" w:rsidR="00BE4549" w:rsidRDefault="00B427D8">
            <w:pPr>
              <w:spacing w:after="8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Řoutilova louka</w:t>
            </w:r>
          </w:p>
          <w:p w14:paraId="24DA90D1" w14:textId="77777777" w:rsidR="00BE4549" w:rsidRDefault="00B427D8">
            <w:pPr>
              <w:spacing w:after="8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Rozsáhlý komplex pravidelně kosených psárkových luk na levém břehu Střední Moravy (větší část je v OP), místy s vlhkými depresemi s ostřicí štíhlou, pryskyřníkem plazivým, metlicí trsnatou, v jižní části louky je dominantní pcháč šedý.  Výskyt velmi bohaté populace svízele severního pravého, vzácněji zde roste olešník kmínolistý, ostřice křivoklasá či jetel otevřený, v pásu u řeky více ostřice Buekova, velmi vzácně o. pobřežní, hojně zde expanduje rákos obecný, tužebník jilmový, netýkavka žláznatá a </w:t>
            </w:r>
            <w:r>
              <w:rPr>
                <w:rFonts w:ascii="Times New Roman" w:eastAsia="Times New Roman" w:hAnsi="Times New Roman" w:cs="Times New Roman"/>
                <w:sz w:val="20"/>
                <w:szCs w:val="20"/>
              </w:rPr>
              <w:lastRenderedPageBreak/>
              <w:t>vrba popelavá, místy též turanka kanadská. Na louku byl vysazen hvozdík pyšný pravý (v současnosti na 4 místech), vyskytuje se zde modrásek bahenní. Na východní hranici je dřevěný kůl značící hranici PR.</w:t>
            </w:r>
          </w:p>
          <w:p w14:paraId="6FF27192" w14:textId="77777777" w:rsidR="00BE4549" w:rsidRDefault="00B427D8">
            <w:pPr>
              <w:spacing w:after="80" w:line="240" w:lineRule="auto"/>
              <w:rPr>
                <w:rFonts w:ascii="Times New Roman" w:eastAsia="Times New Roman" w:hAnsi="Times New Roman" w:cs="Times New Roman"/>
                <w:sz w:val="20"/>
                <w:szCs w:val="20"/>
              </w:rPr>
            </w:pPr>
            <w:r w:rsidRPr="000F7218">
              <w:rPr>
                <w:rFonts w:ascii="Times New Roman" w:eastAsia="Times New Roman" w:hAnsi="Times New Roman" w:cs="Times New Roman"/>
                <w:color w:val="000000"/>
                <w:sz w:val="20"/>
                <w:szCs w:val="20"/>
                <w:u w:val="single"/>
              </w:rPr>
              <w:t>Cíl péče:</w:t>
            </w:r>
            <w:r>
              <w:rPr>
                <w:rFonts w:ascii="Times New Roman" w:eastAsia="Times New Roman" w:hAnsi="Times New Roman" w:cs="Times New Roman"/>
                <w:color w:val="000000"/>
                <w:sz w:val="20"/>
                <w:szCs w:val="20"/>
              </w:rPr>
              <w:t xml:space="preserve"> druhově bohatá aluviální psárková louka s výskytem řady vzácných druhů rostlin a živočichů</w:t>
            </w: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42FBF177"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Mozaikovité sečení lučních porostů (lehká či těžká mechanizace).</w:t>
            </w:r>
          </w:p>
          <w:p w14:paraId="566B2CC8"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Úklid pokosené hmoty.  </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68A1EA97"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26B19F50" w14:textId="19F63B0B"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seč: 15. 5. – 15. 6. </w:t>
            </w:r>
            <w:r w:rsidR="00B438B3">
              <w:rPr>
                <w:rFonts w:ascii="Times New Roman" w:eastAsia="Times New Roman" w:hAnsi="Times New Roman" w:cs="Times New Roman"/>
                <w:sz w:val="20"/>
                <w:szCs w:val="20"/>
              </w:rPr>
              <w:t>(30.</w:t>
            </w:r>
            <w:r w:rsidR="006964FE">
              <w:rPr>
                <w:rFonts w:ascii="Times New Roman" w:eastAsia="Times New Roman" w:hAnsi="Times New Roman" w:cs="Times New Roman"/>
                <w:sz w:val="20"/>
                <w:szCs w:val="20"/>
              </w:rPr>
              <w:t xml:space="preserve"> </w:t>
            </w:r>
            <w:r w:rsidR="00B438B3">
              <w:rPr>
                <w:rFonts w:ascii="Times New Roman" w:eastAsia="Times New Roman" w:hAnsi="Times New Roman" w:cs="Times New Roman"/>
                <w:sz w:val="20"/>
                <w:szCs w:val="20"/>
              </w:rPr>
              <w:t>6</w:t>
            </w:r>
            <w:r w:rsidR="006964FE">
              <w:rPr>
                <w:rFonts w:ascii="Times New Roman" w:eastAsia="Times New Roman" w:hAnsi="Times New Roman" w:cs="Times New Roman"/>
                <w:sz w:val="20"/>
                <w:szCs w:val="20"/>
              </w:rPr>
              <w:t>.</w:t>
            </w:r>
            <w:r w:rsidR="00B438B3">
              <w:rPr>
                <w:rFonts w:ascii="Times New Roman" w:eastAsia="Times New Roman" w:hAnsi="Times New Roman" w:cs="Times New Roman"/>
                <w:sz w:val="20"/>
                <w:szCs w:val="20"/>
              </w:rPr>
              <w:t>)</w:t>
            </w:r>
          </w:p>
          <w:p w14:paraId="07398E97" w14:textId="49CE4854" w:rsidR="00BE4549" w:rsidRDefault="00B427D8" w:rsidP="001407EF">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 seč: </w:t>
            </w:r>
            <w:r w:rsidR="001407EF">
              <w:rPr>
                <w:rFonts w:ascii="Times New Roman" w:eastAsia="Times New Roman" w:hAnsi="Times New Roman" w:cs="Times New Roman"/>
                <w:sz w:val="20"/>
                <w:szCs w:val="20"/>
              </w:rPr>
              <w:t>(</w:t>
            </w:r>
            <w:r w:rsidR="009F1B2B">
              <w:rPr>
                <w:rFonts w:ascii="Times New Roman" w:eastAsia="Times New Roman" w:hAnsi="Times New Roman" w:cs="Times New Roman"/>
                <w:sz w:val="20"/>
                <w:szCs w:val="20"/>
              </w:rPr>
              <w:t>15.</w:t>
            </w:r>
            <w:r w:rsidR="006964FE">
              <w:rPr>
                <w:rFonts w:ascii="Times New Roman" w:eastAsia="Times New Roman" w:hAnsi="Times New Roman" w:cs="Times New Roman"/>
                <w:sz w:val="20"/>
                <w:szCs w:val="20"/>
              </w:rPr>
              <w:t xml:space="preserve"> </w:t>
            </w:r>
            <w:r w:rsidR="009F1B2B">
              <w:rPr>
                <w:rFonts w:ascii="Times New Roman" w:eastAsia="Times New Roman" w:hAnsi="Times New Roman" w:cs="Times New Roman"/>
                <w:sz w:val="20"/>
                <w:szCs w:val="20"/>
              </w:rPr>
              <w:t>8</w:t>
            </w:r>
            <w:r w:rsidR="006964FE">
              <w:rPr>
                <w:rFonts w:ascii="Times New Roman" w:eastAsia="Times New Roman" w:hAnsi="Times New Roman" w:cs="Times New Roman"/>
                <w:sz w:val="20"/>
                <w:szCs w:val="20"/>
              </w:rPr>
              <w:t>.</w:t>
            </w:r>
            <w:r w:rsidR="001407EF">
              <w:rPr>
                <w:rFonts w:ascii="Times New Roman" w:eastAsia="Times New Roman" w:hAnsi="Times New Roman" w:cs="Times New Roman"/>
                <w:sz w:val="20"/>
                <w:szCs w:val="20"/>
              </w:rPr>
              <w:t>) 1. 9.</w:t>
            </w:r>
            <w:r>
              <w:rPr>
                <w:rFonts w:ascii="Times New Roman" w:eastAsia="Times New Roman" w:hAnsi="Times New Roman" w:cs="Times New Roman"/>
                <w:sz w:val="20"/>
                <w:szCs w:val="20"/>
              </w:rPr>
              <w:t xml:space="preserve"> – 15. 10. </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461FF81E"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za rok</w:t>
            </w:r>
          </w:p>
        </w:tc>
      </w:tr>
      <w:tr w:rsidR="00BE4549" w14:paraId="63382FA7" w14:textId="77777777">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35EB667F"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22C7DC92"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68659CFC"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1D44687C"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Vyřezání dřevin (hl. vrbu popelavou)</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646916F7"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2EA2EB3B"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15. 10. – 15. 3.</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3B2706AF"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BE4549" w14:paraId="514B38F7" w14:textId="77777777">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7D890FD4"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0E312304"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0E19129E"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72EBF9C8"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Kosení výmladků dřevin a ruderální vegetace (křovinořezem)</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61DA6B4F"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1353A712"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seč: 15. 5. – 15. 7. </w:t>
            </w:r>
          </w:p>
          <w:p w14:paraId="0B3D0A33" w14:textId="58C60A2C" w:rsidR="00BE4549" w:rsidRDefault="00B427D8" w:rsidP="001407E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2.(</w:t>
            </w:r>
            <w:r w:rsidR="0015674E">
              <w:rPr>
                <w:rFonts w:ascii="Times New Roman" w:eastAsia="Times New Roman" w:hAnsi="Times New Roman" w:cs="Times New Roman"/>
                <w:sz w:val="20"/>
                <w:szCs w:val="20"/>
              </w:rPr>
              <w:t>–</w:t>
            </w:r>
            <w:r>
              <w:rPr>
                <w:rFonts w:ascii="Times New Roman" w:eastAsia="Times New Roman" w:hAnsi="Times New Roman" w:cs="Times New Roman"/>
                <w:sz w:val="20"/>
                <w:szCs w:val="20"/>
              </w:rPr>
              <w:t>3</w:t>
            </w:r>
            <w:r w:rsidR="0015674E">
              <w:rPr>
                <w:rFonts w:ascii="Times New Roman" w:eastAsia="Times New Roman" w:hAnsi="Times New Roman" w:cs="Times New Roman"/>
                <w:sz w:val="20"/>
                <w:szCs w:val="20"/>
              </w:rPr>
              <w:t>.</w:t>
            </w:r>
            <w:r>
              <w:rPr>
                <w:rFonts w:ascii="Times New Roman" w:eastAsia="Times New Roman" w:hAnsi="Times New Roman" w:cs="Times New Roman"/>
                <w:sz w:val="20"/>
                <w:szCs w:val="20"/>
              </w:rPr>
              <w:t>) seč: 15.</w:t>
            </w:r>
            <w:r w:rsidR="001407EF">
              <w:rPr>
                <w:rFonts w:ascii="Times New Roman" w:eastAsia="Times New Roman" w:hAnsi="Times New Roman" w:cs="Times New Roman"/>
                <w:sz w:val="20"/>
                <w:szCs w:val="20"/>
              </w:rPr>
              <w:t> </w:t>
            </w:r>
            <w:r>
              <w:rPr>
                <w:rFonts w:ascii="Times New Roman" w:eastAsia="Times New Roman" w:hAnsi="Times New Roman" w:cs="Times New Roman"/>
                <w:sz w:val="20"/>
                <w:szCs w:val="20"/>
              </w:rPr>
              <w:t>8. – 31. 10.</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3FBD03E5"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1–2 (3)× za rok</w:t>
            </w:r>
          </w:p>
        </w:tc>
      </w:tr>
      <w:tr w:rsidR="00BE4549" w14:paraId="7D8E0E52" w14:textId="77777777">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4DD52E3A"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065B4064"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75C1DD38"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2950A395" w14:textId="77777777" w:rsidR="00BE4549" w:rsidRDefault="00B427D8">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Likvidace nepůvodních druhů rostlin</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15A056E2" w14:textId="77777777" w:rsidR="00BE4549" w:rsidRDefault="00B427D8">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4331E814" w14:textId="4F972610" w:rsidR="00BE4549" w:rsidRDefault="00FC3A70" w:rsidP="001407EF">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květen</w:t>
            </w:r>
            <w:r w:rsidR="001407EF">
              <w:rPr>
                <w:rFonts w:ascii="Times New Roman" w:eastAsia="Times New Roman" w:hAnsi="Times New Roman" w:cs="Times New Roman"/>
                <w:sz w:val="20"/>
                <w:szCs w:val="20"/>
              </w:rPr>
              <w:t>–</w:t>
            </w:r>
            <w:r>
              <w:rPr>
                <w:rFonts w:ascii="Times New Roman" w:eastAsia="Times New Roman" w:hAnsi="Times New Roman" w:cs="Times New Roman"/>
                <w:sz w:val="20"/>
                <w:szCs w:val="20"/>
              </w:rPr>
              <w:t>říjen</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6CA12825" w14:textId="77777777" w:rsidR="00BE4549" w:rsidRDefault="00B427D8">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BE4549" w14:paraId="3A29D7EC" w14:textId="77777777">
        <w:tc>
          <w:tcPr>
            <w:tcW w:w="928" w:type="dxa"/>
            <w:vMerge w:val="restart"/>
            <w:tcBorders>
              <w:top w:val="single" w:sz="6" w:space="0" w:color="000000"/>
              <w:left w:val="single" w:sz="18" w:space="0" w:color="000000"/>
              <w:right w:val="single" w:sz="6" w:space="0" w:color="000000"/>
            </w:tcBorders>
            <w:tcMar>
              <w:top w:w="56" w:type="dxa"/>
              <w:left w:w="56" w:type="dxa"/>
              <w:bottom w:w="56" w:type="dxa"/>
              <w:right w:w="56" w:type="dxa"/>
            </w:tcMar>
          </w:tcPr>
          <w:p w14:paraId="4DC85BCB"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p w14:paraId="1A766C44"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 op</w:t>
            </w:r>
          </w:p>
        </w:tc>
        <w:tc>
          <w:tcPr>
            <w:tcW w:w="960" w:type="dxa"/>
            <w:vMerge w:val="restart"/>
            <w:tcBorders>
              <w:top w:val="single" w:sz="6" w:space="0" w:color="000000"/>
              <w:left w:val="single" w:sz="6" w:space="0" w:color="000000"/>
              <w:right w:val="single" w:sz="6" w:space="0" w:color="000000"/>
            </w:tcBorders>
            <w:tcMar>
              <w:top w:w="56" w:type="dxa"/>
              <w:left w:w="56" w:type="dxa"/>
              <w:bottom w:w="56" w:type="dxa"/>
              <w:right w:w="56" w:type="dxa"/>
            </w:tcMar>
          </w:tcPr>
          <w:p w14:paraId="4C24274C"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3,37</w:t>
            </w:r>
          </w:p>
          <w:p w14:paraId="22046A19"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0,12</w:t>
            </w:r>
          </w:p>
        </w:tc>
        <w:tc>
          <w:tcPr>
            <w:tcW w:w="5550" w:type="dxa"/>
            <w:vMerge w:val="restart"/>
            <w:tcBorders>
              <w:top w:val="single" w:sz="6" w:space="0" w:color="000000"/>
              <w:left w:val="single" w:sz="6" w:space="0" w:color="000000"/>
              <w:right w:val="single" w:sz="6" w:space="0" w:color="000000"/>
            </w:tcBorders>
            <w:tcMar>
              <w:top w:w="56" w:type="dxa"/>
              <w:left w:w="56" w:type="dxa"/>
              <w:bottom w:w="56" w:type="dxa"/>
              <w:right w:w="56" w:type="dxa"/>
            </w:tcMar>
          </w:tcPr>
          <w:p w14:paraId="1E67129B" w14:textId="77777777" w:rsidR="00BE4549" w:rsidRDefault="00B427D8">
            <w:pPr>
              <w:spacing w:after="8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Horecké louky</w:t>
            </w:r>
          </w:p>
          <w:p w14:paraId="73418FC2" w14:textId="77777777" w:rsidR="00BE4549" w:rsidRDefault="00B427D8">
            <w:pPr>
              <w:spacing w:after="8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Pravidelně mozaikovitě kosené, druhově velmi bohaté aluviální psárkové louky, v terénních sníženinách (především v jižním cípu či ve středu DP) přecházející do porostů vysokých ostřic (s ostřicí štíhlou, o. Buekovou, o. liščí, o. trsnatou, o. dvouřadou aj.) či do vegetace mělkých mořadů s dominantní bahničkou jednoplevou, b. mokřadní či rozrazilem štítkovitým. Na louce roste řada vzácných druhů rostlin (vrba rozmarýnolistá, česnek hranatý, ostřice křivoklasá, zeměžluč okolíkatá, jarva žilnatá, pryšec kosmatý, starček bludný, srpice barvířská, koromáč olešníkový, rozrazil dlouholistý, violka slatinná, a v roce 2019 nepotvrzená sítina tmavá aj.) Žije zde bohatá populace modráska bahenního.  Místy se začíná šířit třtina křovištní, při západním okraji je hojný dvouzubec černoplodý, v jihovýchodním cípu je zatím vzácně rozšířena vrbovka žláznatá.</w:t>
            </w:r>
          </w:p>
          <w:p w14:paraId="3535024F" w14:textId="77777777" w:rsidR="00BE4549" w:rsidRDefault="00B427D8">
            <w:pPr>
              <w:spacing w:after="80" w:line="240" w:lineRule="auto"/>
              <w:jc w:val="both"/>
              <w:rPr>
                <w:rFonts w:ascii="Times New Roman" w:eastAsia="Times New Roman" w:hAnsi="Times New Roman" w:cs="Times New Roman"/>
                <w:sz w:val="20"/>
                <w:szCs w:val="20"/>
              </w:rPr>
            </w:pPr>
            <w:r w:rsidRPr="000F7218">
              <w:rPr>
                <w:rFonts w:ascii="Times New Roman" w:eastAsia="Times New Roman" w:hAnsi="Times New Roman" w:cs="Times New Roman"/>
                <w:color w:val="000000"/>
                <w:sz w:val="20"/>
                <w:szCs w:val="20"/>
                <w:u w:val="single"/>
              </w:rPr>
              <w:t>Cíl péče:</w:t>
            </w:r>
            <w:r>
              <w:rPr>
                <w:rFonts w:ascii="Times New Roman" w:eastAsia="Times New Roman" w:hAnsi="Times New Roman" w:cs="Times New Roman"/>
                <w:color w:val="000000"/>
                <w:sz w:val="20"/>
                <w:szCs w:val="20"/>
              </w:rPr>
              <w:t xml:space="preserve"> druhově bohaté aluviální psárkové louky v mělkých depresích s mokřadními společenstvy s výskytem řady vzácných druhů rostlin a živočichů</w:t>
            </w: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021E9B28" w14:textId="1AD49179" w:rsidR="00BE4549" w:rsidRDefault="00B427D8">
            <w:pPr>
              <w:spacing w:after="0" w:line="240" w:lineRule="auto"/>
              <w:rPr>
                <w:rFonts w:ascii="Times New Roman" w:eastAsia="Times New Roman" w:hAnsi="Times New Roman" w:cs="Times New Roman"/>
                <w:sz w:val="20"/>
                <w:szCs w:val="20"/>
              </w:rPr>
            </w:pPr>
            <w:commentRangeStart w:id="0"/>
            <w:commentRangeStart w:id="1"/>
            <w:r>
              <w:rPr>
                <w:rFonts w:ascii="Times New Roman" w:eastAsia="Times New Roman" w:hAnsi="Times New Roman" w:cs="Times New Roman"/>
                <w:sz w:val="20"/>
                <w:szCs w:val="20"/>
              </w:rPr>
              <w:t xml:space="preserve">Mozaikovité sečení lučních porostů (lehká či těžká mechanizace).  </w:t>
            </w:r>
            <w:commentRangeEnd w:id="0"/>
            <w:r w:rsidR="00926F27">
              <w:rPr>
                <w:rStyle w:val="Odkaznakoment"/>
              </w:rPr>
              <w:commentReference w:id="0"/>
            </w:r>
            <w:commentRangeEnd w:id="1"/>
            <w:r w:rsidR="001407EF">
              <w:rPr>
                <w:rStyle w:val="Odkaznakoment"/>
              </w:rPr>
              <w:commentReference w:id="1"/>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6B3302A7"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0E179CC9" w14:textId="77777777" w:rsidR="001407EF" w:rsidRDefault="001407EF" w:rsidP="001407E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 seč: 15. 5. – 15. 6. (30. 6.)</w:t>
            </w:r>
          </w:p>
          <w:p w14:paraId="6D2A021D" w14:textId="3AE67714" w:rsidR="00BE4549" w:rsidRDefault="001407EF" w:rsidP="001407EF">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seč: (15. 8.) 1. 9. – 15. 10.</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7FA00D44"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za rok</w:t>
            </w:r>
          </w:p>
        </w:tc>
      </w:tr>
      <w:tr w:rsidR="00BE4549" w14:paraId="4E2F6296" w14:textId="77777777">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724D5A10"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1C851625"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38AF4682"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3730C47D"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Vyřezání dřevin (hl. vrby popelavé)</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64EED263"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390A1E25"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15. 10. – 15. 3.</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543346C9"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BE4549" w14:paraId="1425F734" w14:textId="77777777">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0AE5FEF8"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347327D7"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40CC4257"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7719D845"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Kosení výmladků dřevin a ruderální vegetace (křovinořezem)</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358AD903"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209F5E89" w14:textId="77777777" w:rsidR="001407EF" w:rsidRDefault="001407EF" w:rsidP="001407E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seč: 15. 5. – 15. 7. </w:t>
            </w:r>
          </w:p>
          <w:p w14:paraId="5816E0B5" w14:textId="1CFA5F26" w:rsidR="00BE4549" w:rsidRDefault="001407EF" w:rsidP="001407E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2.(–3.) seč: 15. 8. – 31. 10.</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00B75434"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1–2 (3)× za rok</w:t>
            </w:r>
          </w:p>
        </w:tc>
      </w:tr>
      <w:tr w:rsidR="00BE4549" w14:paraId="3DDBC138" w14:textId="77777777">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0F895518"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22923879"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5E8D455F"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6CAB33AD" w14:textId="77777777" w:rsidR="00BE4549" w:rsidRDefault="00B427D8">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Likvidace nepůvodních druhů rostlin</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7EEA540D" w14:textId="77777777" w:rsidR="00BE4549" w:rsidRDefault="00B427D8">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7EA77F9D" w14:textId="419E9427" w:rsidR="00BE4549" w:rsidRDefault="00B427D8" w:rsidP="001407EF">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květen</w:t>
            </w:r>
            <w:r w:rsidR="001407EF">
              <w:rPr>
                <w:rFonts w:ascii="Times New Roman" w:eastAsia="Times New Roman" w:hAnsi="Times New Roman" w:cs="Times New Roman"/>
                <w:sz w:val="20"/>
                <w:szCs w:val="20"/>
              </w:rPr>
              <w:t>–</w:t>
            </w:r>
            <w:r>
              <w:rPr>
                <w:rFonts w:ascii="Times New Roman" w:eastAsia="Times New Roman" w:hAnsi="Times New Roman" w:cs="Times New Roman"/>
                <w:sz w:val="20"/>
                <w:szCs w:val="20"/>
              </w:rPr>
              <w:t>říjen</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7AD7A4D7" w14:textId="77777777" w:rsidR="00BE4549" w:rsidRDefault="00B427D8">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BE4549" w14:paraId="20CD6BCF" w14:textId="77777777">
        <w:tc>
          <w:tcPr>
            <w:tcW w:w="928" w:type="dxa"/>
            <w:vMerge w:val="restart"/>
            <w:tcBorders>
              <w:top w:val="single" w:sz="6" w:space="0" w:color="000000"/>
              <w:left w:val="single" w:sz="18" w:space="0" w:color="000000"/>
              <w:bottom w:val="single" w:sz="6" w:space="0" w:color="000000"/>
              <w:right w:val="single" w:sz="6" w:space="0" w:color="000000"/>
            </w:tcBorders>
            <w:tcMar>
              <w:top w:w="56" w:type="dxa"/>
              <w:left w:w="56" w:type="dxa"/>
              <w:bottom w:w="56" w:type="dxa"/>
              <w:right w:w="56" w:type="dxa"/>
            </w:tcMar>
          </w:tcPr>
          <w:p w14:paraId="32905796"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960" w:type="dxa"/>
            <w:vMerge w:val="restart"/>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667CF1F4"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0,21</w:t>
            </w:r>
          </w:p>
        </w:tc>
        <w:tc>
          <w:tcPr>
            <w:tcW w:w="5550" w:type="dxa"/>
            <w:vMerge w:val="restart"/>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625AFD06" w14:textId="77777777" w:rsidR="00BE4549" w:rsidRDefault="00B427D8">
            <w:pPr>
              <w:spacing w:after="8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Škeblovková tůň</w:t>
            </w:r>
          </w:p>
          <w:p w14:paraId="57A9B1C9" w14:textId="77777777" w:rsidR="00BE4549" w:rsidRDefault="00B427D8">
            <w:pPr>
              <w:spacing w:after="8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Mělká vysychající tůň s výskytem velmi vzácného korýše – hrašníka zobcovitého, ze vzácnějších druhů rostlin pak s rozrazilem štítkovitým, ostřicí vyvýšenou, o. křivoklasou, o. pobřežní, jarvou žilnatou, bahničkou jednoplevou, sevlákem potočním, ptačincem bahenním či vzácně rozrazilem dlouholistým a sítinou tmavou. Samotná tůň i její okolí byly do podzimu 2019 hojně zarostlé </w:t>
            </w:r>
            <w:r>
              <w:rPr>
                <w:rFonts w:ascii="Times New Roman" w:eastAsia="Times New Roman" w:hAnsi="Times New Roman" w:cs="Times New Roman"/>
                <w:sz w:val="20"/>
                <w:szCs w:val="20"/>
              </w:rPr>
              <w:lastRenderedPageBreak/>
              <w:t xml:space="preserve">porosty vrby popelavé s roztroušenými dřevinami (v. křehkou, dubem letním, hlohy, javorem jasanolistým, třešní ptačí), v podrostu dřevin s ruderální vegetací (kopřivou dvoudomou, dvouzubcem černoplodým). </w:t>
            </w:r>
          </w:p>
          <w:p w14:paraId="2416475C" w14:textId="0D097CD9" w:rsidR="00BE4549" w:rsidRDefault="00B427D8">
            <w:pPr>
              <w:spacing w:after="80" w:line="240" w:lineRule="auto"/>
              <w:rPr>
                <w:rFonts w:ascii="Times New Roman" w:eastAsia="Times New Roman" w:hAnsi="Times New Roman" w:cs="Times New Roman"/>
                <w:sz w:val="20"/>
                <w:szCs w:val="20"/>
              </w:rPr>
            </w:pPr>
            <w:r w:rsidRPr="000F7218">
              <w:rPr>
                <w:rFonts w:ascii="Times New Roman" w:eastAsia="Times New Roman" w:hAnsi="Times New Roman" w:cs="Times New Roman"/>
                <w:color w:val="000000"/>
                <w:sz w:val="20"/>
                <w:szCs w:val="20"/>
                <w:u w:val="single"/>
              </w:rPr>
              <w:t>Cíl péče:</w:t>
            </w:r>
            <w:r>
              <w:rPr>
                <w:rFonts w:ascii="Times New Roman" w:eastAsia="Times New Roman" w:hAnsi="Times New Roman" w:cs="Times New Roman"/>
                <w:color w:val="000000"/>
                <w:sz w:val="20"/>
                <w:szCs w:val="20"/>
              </w:rPr>
              <w:t xml:space="preserve"> mělká tůň s výskytem </w:t>
            </w:r>
            <w:r>
              <w:rPr>
                <w:rFonts w:ascii="Times New Roman" w:eastAsia="Times New Roman" w:hAnsi="Times New Roman" w:cs="Times New Roman"/>
                <w:sz w:val="20"/>
                <w:szCs w:val="20"/>
              </w:rPr>
              <w:t>hrašníka zobcovitého a vzá</w:t>
            </w:r>
            <w:r w:rsidR="0009504B">
              <w:rPr>
                <w:rFonts w:ascii="Times New Roman" w:eastAsia="Times New Roman" w:hAnsi="Times New Roman" w:cs="Times New Roman"/>
                <w:sz w:val="20"/>
                <w:szCs w:val="20"/>
              </w:rPr>
              <w:t xml:space="preserve">cných druhů rostlin v okolí se </w:t>
            </w:r>
            <w:r w:rsidR="00926F27">
              <w:rPr>
                <w:rFonts w:ascii="Times New Roman" w:eastAsia="Times New Roman" w:hAnsi="Times New Roman" w:cs="Times New Roman"/>
                <w:sz w:val="20"/>
                <w:szCs w:val="20"/>
              </w:rPr>
              <w:t>solitérními</w:t>
            </w:r>
            <w:r>
              <w:rPr>
                <w:rFonts w:ascii="Times New Roman" w:eastAsia="Times New Roman" w:hAnsi="Times New Roman" w:cs="Times New Roman"/>
                <w:sz w:val="20"/>
                <w:szCs w:val="20"/>
              </w:rPr>
              <w:t xml:space="preserve"> dřevinami</w:t>
            </w: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05BC5803"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Kontrola zazemňování tůně, v případě nutnosti pozvolné (a částečné) prohloubení, vždy se zřetelem na výskyt hrašníka zobcovitého</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2589186C"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177ABCF5"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celoročně (odbahnění </w:t>
            </w:r>
            <w:r>
              <w:rPr>
                <w:rFonts w:ascii="Times New Roman" w:eastAsia="Times New Roman" w:hAnsi="Times New Roman" w:cs="Times New Roman"/>
                <w:color w:val="000000"/>
                <w:sz w:val="20"/>
                <w:szCs w:val="20"/>
              </w:rPr>
              <w:t>15.</w:t>
            </w:r>
            <w:r>
              <w:rPr>
                <w:rFonts w:ascii="Times New Roman" w:eastAsia="Times New Roman" w:hAnsi="Times New Roman" w:cs="Times New Roman"/>
                <w:sz w:val="20"/>
                <w:szCs w:val="20"/>
              </w:rPr>
              <w:t> </w:t>
            </w:r>
            <w:r>
              <w:rPr>
                <w:rFonts w:ascii="Times New Roman" w:eastAsia="Times New Roman" w:hAnsi="Times New Roman" w:cs="Times New Roman"/>
                <w:color w:val="000000"/>
                <w:sz w:val="20"/>
                <w:szCs w:val="20"/>
              </w:rPr>
              <w:t xml:space="preserve">9. </w:t>
            </w:r>
            <w:r>
              <w:rPr>
                <w:rFonts w:ascii="Times New Roman" w:eastAsia="Times New Roman" w:hAnsi="Times New Roman" w:cs="Times New Roman"/>
                <w:sz w:val="20"/>
                <w:szCs w:val="20"/>
              </w:rPr>
              <w:t>– 15. 11. či podle aktuální situace)</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5AAFAEB0"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BE4549" w14:paraId="4F81655E" w14:textId="77777777">
        <w:tc>
          <w:tcPr>
            <w:tcW w:w="928" w:type="dxa"/>
            <w:vMerge/>
            <w:tcBorders>
              <w:top w:val="single" w:sz="6" w:space="0" w:color="000000"/>
              <w:left w:val="single" w:sz="18" w:space="0" w:color="000000"/>
              <w:bottom w:val="single" w:sz="6" w:space="0" w:color="000000"/>
              <w:right w:val="single" w:sz="6" w:space="0" w:color="000000"/>
            </w:tcBorders>
            <w:tcMar>
              <w:top w:w="56" w:type="dxa"/>
              <w:left w:w="56" w:type="dxa"/>
              <w:bottom w:w="56" w:type="dxa"/>
              <w:right w:w="56" w:type="dxa"/>
            </w:tcMar>
          </w:tcPr>
          <w:p w14:paraId="03AD9DD3"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368C4EEA"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3FBC47BE"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35190A9B"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Vyřezání dřevin (hl. vrbu popelavou)</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1CB8BA32"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75CBDA7D"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15. 10. – 15. 3.</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2889F4CF"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BE4549" w14:paraId="17B7CBAB" w14:textId="77777777">
        <w:trPr>
          <w:trHeight w:val="680"/>
        </w:trPr>
        <w:tc>
          <w:tcPr>
            <w:tcW w:w="928" w:type="dxa"/>
            <w:vMerge/>
            <w:tcBorders>
              <w:top w:val="single" w:sz="6" w:space="0" w:color="000000"/>
              <w:left w:val="single" w:sz="18" w:space="0" w:color="000000"/>
              <w:bottom w:val="single" w:sz="6" w:space="0" w:color="000000"/>
              <w:right w:val="single" w:sz="6" w:space="0" w:color="000000"/>
            </w:tcBorders>
            <w:tcMar>
              <w:top w:w="56" w:type="dxa"/>
              <w:left w:w="56" w:type="dxa"/>
              <w:bottom w:w="56" w:type="dxa"/>
              <w:right w:w="56" w:type="dxa"/>
            </w:tcMar>
          </w:tcPr>
          <w:p w14:paraId="321A9B85"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41CD0506"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71468A7F"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right w:val="single" w:sz="6" w:space="0" w:color="000000"/>
            </w:tcBorders>
            <w:tcMar>
              <w:top w:w="56" w:type="dxa"/>
              <w:left w:w="56" w:type="dxa"/>
              <w:bottom w:w="56" w:type="dxa"/>
              <w:right w:w="56" w:type="dxa"/>
            </w:tcMar>
          </w:tcPr>
          <w:p w14:paraId="3A3C29BE"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Kosení výmladků dřevin a ruderální vegetace (křovinořezem)</w:t>
            </w:r>
          </w:p>
        </w:tc>
        <w:tc>
          <w:tcPr>
            <w:tcW w:w="1080" w:type="dxa"/>
            <w:tcBorders>
              <w:top w:val="single" w:sz="6" w:space="0" w:color="000000"/>
              <w:left w:val="single" w:sz="6" w:space="0" w:color="000000"/>
              <w:right w:val="single" w:sz="6" w:space="0" w:color="000000"/>
            </w:tcBorders>
            <w:tcMar>
              <w:top w:w="56" w:type="dxa"/>
              <w:left w:w="56" w:type="dxa"/>
              <w:bottom w:w="56" w:type="dxa"/>
              <w:right w:w="56" w:type="dxa"/>
            </w:tcMar>
          </w:tcPr>
          <w:p w14:paraId="311A1E63"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3D34EEF3" w14:textId="77777777" w:rsidR="001407EF" w:rsidRDefault="001407EF" w:rsidP="001407E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seč: 15. 5. – 15. 7. </w:t>
            </w:r>
          </w:p>
          <w:p w14:paraId="4806EF91" w14:textId="32BFB339" w:rsidR="00BE4549" w:rsidRDefault="001407EF" w:rsidP="001407E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2.(–3.) seč: 15. 8. – 31. 10.</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4D2175FA"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1–2 (3)× za rok</w:t>
            </w:r>
          </w:p>
        </w:tc>
      </w:tr>
      <w:tr w:rsidR="00BE4549" w14:paraId="28D65B52" w14:textId="77777777">
        <w:tc>
          <w:tcPr>
            <w:tcW w:w="928" w:type="dxa"/>
            <w:vMerge w:val="restart"/>
            <w:tcBorders>
              <w:top w:val="single" w:sz="6" w:space="0" w:color="000000"/>
              <w:left w:val="single" w:sz="18" w:space="0" w:color="000000"/>
              <w:right w:val="single" w:sz="6" w:space="0" w:color="000000"/>
            </w:tcBorders>
            <w:tcMar>
              <w:top w:w="56" w:type="dxa"/>
              <w:left w:w="56" w:type="dxa"/>
              <w:bottom w:w="56" w:type="dxa"/>
              <w:right w:w="56" w:type="dxa"/>
            </w:tcMar>
          </w:tcPr>
          <w:p w14:paraId="010D1C6B"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5</w:t>
            </w:r>
          </w:p>
        </w:tc>
        <w:tc>
          <w:tcPr>
            <w:tcW w:w="960" w:type="dxa"/>
            <w:vMerge w:val="restart"/>
            <w:tcBorders>
              <w:top w:val="single" w:sz="6" w:space="0" w:color="000000"/>
              <w:left w:val="single" w:sz="6" w:space="0" w:color="000000"/>
              <w:right w:val="single" w:sz="6" w:space="0" w:color="000000"/>
            </w:tcBorders>
            <w:tcMar>
              <w:top w:w="56" w:type="dxa"/>
              <w:left w:w="56" w:type="dxa"/>
              <w:bottom w:w="56" w:type="dxa"/>
              <w:right w:w="56" w:type="dxa"/>
            </w:tcMar>
          </w:tcPr>
          <w:p w14:paraId="6F07D84F"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0,12</w:t>
            </w:r>
          </w:p>
        </w:tc>
        <w:tc>
          <w:tcPr>
            <w:tcW w:w="5550" w:type="dxa"/>
            <w:vMerge w:val="restart"/>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1B024BAF" w14:textId="77777777" w:rsidR="00BE4549" w:rsidRDefault="00B427D8">
            <w:pPr>
              <w:spacing w:after="8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Úložníkové křoviny</w:t>
            </w:r>
          </w:p>
          <w:p w14:paraId="421E36B1" w14:textId="77777777" w:rsidR="00BE4549" w:rsidRDefault="00B427D8">
            <w:pPr>
              <w:spacing w:after="8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Polykormony vrby popelavé, které byly z 75% vykáceny na podzim roku 2019, na severu se solitérními duby letními, na okraji roste vzácně nadmutice bobulnatá. Převážně v lemech křovin je hojný dvouzubec černoplodý. V minulosti byly do porostu ukládány zbytky vyřezané hmoty.</w:t>
            </w:r>
          </w:p>
          <w:p w14:paraId="1C24EE08" w14:textId="10E3D923" w:rsidR="00BE4549" w:rsidRDefault="00B427D8" w:rsidP="00926F27">
            <w:pPr>
              <w:spacing w:after="80" w:line="240" w:lineRule="auto"/>
              <w:rPr>
                <w:rFonts w:ascii="Times New Roman" w:eastAsia="Times New Roman" w:hAnsi="Times New Roman" w:cs="Times New Roman"/>
                <w:sz w:val="20"/>
                <w:szCs w:val="20"/>
              </w:rPr>
            </w:pPr>
            <w:r w:rsidRPr="000F7218">
              <w:rPr>
                <w:rFonts w:ascii="Times New Roman" w:eastAsia="Times New Roman" w:hAnsi="Times New Roman" w:cs="Times New Roman"/>
                <w:sz w:val="20"/>
                <w:szCs w:val="20"/>
                <w:u w:val="single"/>
              </w:rPr>
              <w:t>Cíl péče:</w:t>
            </w:r>
            <w:r>
              <w:rPr>
                <w:rFonts w:ascii="Times New Roman" w:eastAsia="Times New Roman" w:hAnsi="Times New Roman" w:cs="Times New Roman"/>
                <w:sz w:val="20"/>
                <w:szCs w:val="20"/>
              </w:rPr>
              <w:t xml:space="preserve"> porosty vysokých ostřic a/nebo aluviální psárková louka s roztroušenými polykormony vrby popelavé a solit</w:t>
            </w:r>
            <w:r w:rsidR="00926F27">
              <w:rPr>
                <w:rFonts w:ascii="Times New Roman" w:eastAsia="Times New Roman" w:hAnsi="Times New Roman" w:cs="Times New Roman"/>
                <w:sz w:val="20"/>
                <w:szCs w:val="20"/>
              </w:rPr>
              <w:t>é</w:t>
            </w:r>
            <w:r>
              <w:rPr>
                <w:rFonts w:ascii="Times New Roman" w:eastAsia="Times New Roman" w:hAnsi="Times New Roman" w:cs="Times New Roman"/>
                <w:sz w:val="20"/>
                <w:szCs w:val="20"/>
              </w:rPr>
              <w:t>rními dřevinami</w:t>
            </w: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4FCC788E"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Vyřezání dřevin</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7239BCA5"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2C06F6B6"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15. 10. – 15. 3.</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223365D5"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BE4549" w14:paraId="62338F58" w14:textId="77777777">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427A2272"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62883818"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1EDCD1E7"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186D54F3"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Kosení výmladků dřevin a ruderální vegetace (křovinořezem)</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3560B370"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0BD9C67E" w14:textId="77777777" w:rsidR="001407EF" w:rsidRDefault="001407EF" w:rsidP="001407E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seč: 15. 5. – 15. 7. </w:t>
            </w:r>
          </w:p>
          <w:p w14:paraId="3307A89B" w14:textId="3CA07B9B" w:rsidR="00BE4549" w:rsidRDefault="001407EF" w:rsidP="001407E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2.(–3.) seč: 15. 8. – 31. 10.</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47DC1C39"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1–2 (3)× za rok</w:t>
            </w:r>
          </w:p>
        </w:tc>
      </w:tr>
      <w:tr w:rsidR="00BE4549" w14:paraId="29B2B29D" w14:textId="77777777">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6F0F1E99"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3215C88C"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08BB6B2B"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190B0EF7"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Úklid nahromaděné biomasy</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5849D200"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230A33A7"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 4. – 30. 9.</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596C457D"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BE4549" w14:paraId="19D1A263" w14:textId="77777777">
        <w:tc>
          <w:tcPr>
            <w:tcW w:w="928" w:type="dxa"/>
            <w:tcBorders>
              <w:top w:val="single" w:sz="6" w:space="0" w:color="000000"/>
              <w:left w:val="single" w:sz="18" w:space="0" w:color="000000"/>
              <w:bottom w:val="single" w:sz="6" w:space="0" w:color="000000"/>
              <w:right w:val="single" w:sz="6" w:space="0" w:color="000000"/>
            </w:tcBorders>
            <w:tcMar>
              <w:top w:w="56" w:type="dxa"/>
              <w:left w:w="56" w:type="dxa"/>
              <w:bottom w:w="56" w:type="dxa"/>
              <w:right w:w="56" w:type="dxa"/>
            </w:tcMar>
          </w:tcPr>
          <w:p w14:paraId="477B0195"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c>
          <w:tcPr>
            <w:tcW w:w="9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54F89515"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0,063</w:t>
            </w:r>
          </w:p>
        </w:tc>
        <w:tc>
          <w:tcPr>
            <w:tcW w:w="55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14:paraId="5F7C2C4E" w14:textId="77777777" w:rsidR="00BE4549" w:rsidRDefault="00B427D8">
            <w:pPr>
              <w:spacing w:after="8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Úložníkové mokřiny</w:t>
            </w:r>
          </w:p>
          <w:p w14:paraId="39BC98D5" w14:textId="77777777" w:rsidR="00BE4549" w:rsidRDefault="00B427D8">
            <w:pPr>
              <w:spacing w:after="8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Porosty vysokých ostřic (ostřice Buekova, o. trsnatá, o. křivoklasá, o. Hartmanova aj.), na okraji s polykormonem vrby rozmarýnolisté a s výskytem jarvy žilnaté, bahničky jednoplevé, ptačince bahenního, rozrazilu dlouholistého, r. štítkovitého, violky slatinné, vzácně též s česnekem hranatým a se sítinou tmavou. V ploše jsou pravidelně odstraňovány porosty vrby popelavé a plocha je nepravidelně kosena.</w:t>
            </w:r>
          </w:p>
          <w:p w14:paraId="133FFDD2" w14:textId="77777777" w:rsidR="00BE4549" w:rsidRDefault="00B427D8">
            <w:pPr>
              <w:spacing w:after="80" w:line="240" w:lineRule="auto"/>
              <w:rPr>
                <w:rFonts w:ascii="Times New Roman" w:eastAsia="Times New Roman" w:hAnsi="Times New Roman" w:cs="Times New Roman"/>
                <w:sz w:val="20"/>
                <w:szCs w:val="20"/>
              </w:rPr>
            </w:pPr>
            <w:r w:rsidRPr="000F7218">
              <w:rPr>
                <w:rFonts w:ascii="Times New Roman" w:eastAsia="Times New Roman" w:hAnsi="Times New Roman" w:cs="Times New Roman"/>
                <w:sz w:val="20"/>
                <w:szCs w:val="20"/>
                <w:u w:val="single"/>
              </w:rPr>
              <w:t>Cíl péče:</w:t>
            </w:r>
            <w:r>
              <w:rPr>
                <w:rFonts w:ascii="Times New Roman" w:eastAsia="Times New Roman" w:hAnsi="Times New Roman" w:cs="Times New Roman"/>
                <w:sz w:val="20"/>
                <w:szCs w:val="20"/>
              </w:rPr>
              <w:t xml:space="preserve"> porost vysokých ostřic s výskytem vzácných druhů rostlin</w:t>
            </w: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18F91DFC"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Mozaikovité sečení mokřadních porostů (ruční či lehká mechanizace).</w:t>
            </w:r>
          </w:p>
          <w:p w14:paraId="280004F8"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Úklid pokosené hmoty.  </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23CB6F51"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4E7A4C5E"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15. 6. – 31. 10. </w:t>
            </w:r>
          </w:p>
          <w:p w14:paraId="44D0991A" w14:textId="77777777" w:rsidR="00BE4549" w:rsidRDefault="00BE4549">
            <w:pPr>
              <w:spacing w:after="0" w:line="240" w:lineRule="auto"/>
              <w:jc w:val="both"/>
              <w:rPr>
                <w:rFonts w:ascii="Times New Roman" w:eastAsia="Times New Roman" w:hAnsi="Times New Roman" w:cs="Times New Roman"/>
                <w:sz w:val="20"/>
                <w:szCs w:val="20"/>
              </w:rPr>
            </w:pP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118E43F4"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 za 1–2 roky</w:t>
            </w:r>
          </w:p>
        </w:tc>
      </w:tr>
      <w:tr w:rsidR="00BE4549" w14:paraId="4B35BDC3" w14:textId="77777777">
        <w:tc>
          <w:tcPr>
            <w:tcW w:w="928" w:type="dxa"/>
            <w:vMerge w:val="restart"/>
            <w:tcBorders>
              <w:top w:val="single" w:sz="6" w:space="0" w:color="000000"/>
              <w:left w:val="single" w:sz="18" w:space="0" w:color="000000"/>
              <w:right w:val="single" w:sz="6" w:space="0" w:color="000000"/>
            </w:tcBorders>
            <w:tcMar>
              <w:top w:w="56" w:type="dxa"/>
              <w:left w:w="56" w:type="dxa"/>
              <w:bottom w:w="56" w:type="dxa"/>
              <w:right w:w="56" w:type="dxa"/>
            </w:tcMar>
          </w:tcPr>
          <w:p w14:paraId="1A4F7307"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7</w:t>
            </w:r>
          </w:p>
        </w:tc>
        <w:tc>
          <w:tcPr>
            <w:tcW w:w="960" w:type="dxa"/>
            <w:vMerge w:val="restart"/>
            <w:tcBorders>
              <w:top w:val="single" w:sz="6" w:space="0" w:color="000000"/>
              <w:left w:val="single" w:sz="6" w:space="0" w:color="000000"/>
              <w:right w:val="single" w:sz="6" w:space="0" w:color="000000"/>
            </w:tcBorders>
            <w:tcMar>
              <w:top w:w="56" w:type="dxa"/>
              <w:left w:w="56" w:type="dxa"/>
              <w:bottom w:w="56" w:type="dxa"/>
              <w:right w:w="56" w:type="dxa"/>
            </w:tcMar>
          </w:tcPr>
          <w:p w14:paraId="74FC9CD2"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0,39</w:t>
            </w:r>
          </w:p>
        </w:tc>
        <w:tc>
          <w:tcPr>
            <w:tcW w:w="5550" w:type="dxa"/>
            <w:vMerge w:val="restart"/>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1A1916DB" w14:textId="77777777" w:rsidR="00BE4549" w:rsidRDefault="00B427D8">
            <w:pPr>
              <w:spacing w:after="8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Upolínová tůň</w:t>
            </w:r>
          </w:p>
          <w:p w14:paraId="4F8E9F0F" w14:textId="77777777" w:rsidR="00BE4549" w:rsidRDefault="00B427D8">
            <w:pPr>
              <w:spacing w:after="80" w:line="240" w:lineRule="auto"/>
              <w:rPr>
                <w:rFonts w:ascii="Times New Roman" w:eastAsia="Times New Roman" w:hAnsi="Times New Roman" w:cs="Times New Roman"/>
                <w:sz w:val="20"/>
                <w:szCs w:val="20"/>
              </w:rPr>
            </w:pPr>
            <w:bookmarkStart w:id="2" w:name="_heading=h.gjdgxs" w:colFirst="0" w:colLast="0"/>
            <w:bookmarkEnd w:id="2"/>
            <w:r>
              <w:rPr>
                <w:rFonts w:ascii="Times New Roman" w:eastAsia="Times New Roman" w:hAnsi="Times New Roman" w:cs="Times New Roman"/>
                <w:sz w:val="20"/>
                <w:szCs w:val="20"/>
              </w:rPr>
              <w:t>Zazemňující se (hloubka sedimentů až 1,5 m) a po většinu roku zvodnělá hlubší tůň zarůstající zblochanem vodním, orobincem širolistým, ostřicí Buekovou, o. trsnatou či šťovíkem koňským a s bohatou populací žebratky bahenní, ptačincem bahenním, sevlákem potočním, na okraji vzácně s</w:t>
            </w:r>
            <w:r w:rsidR="00BD52FB">
              <w:rPr>
                <w:rFonts w:ascii="Times New Roman" w:eastAsia="Times New Roman" w:hAnsi="Times New Roman" w:cs="Times New Roman"/>
                <w:sz w:val="20"/>
                <w:szCs w:val="20"/>
              </w:rPr>
              <w:t>e</w:t>
            </w:r>
            <w:r>
              <w:rPr>
                <w:rFonts w:ascii="Times New Roman" w:eastAsia="Times New Roman" w:hAnsi="Times New Roman" w:cs="Times New Roman"/>
                <w:sz w:val="20"/>
                <w:szCs w:val="20"/>
              </w:rPr>
              <w:t xml:space="preserve"> žluťuchou lesklou, rozrazilem </w:t>
            </w:r>
            <w:r>
              <w:rPr>
                <w:rFonts w:ascii="Times New Roman" w:eastAsia="Times New Roman" w:hAnsi="Times New Roman" w:cs="Times New Roman"/>
                <w:sz w:val="20"/>
                <w:szCs w:val="20"/>
              </w:rPr>
              <w:lastRenderedPageBreak/>
              <w:t>dlouholistým či ostřicí vyvýšenou. V minulosti zde rostl 1 trs kosatce sibiřského či upolín nejvyšší a šáchor hnědý. Ze severní a západní strany je tůň lemovaná převážně vzrostlými dřevinami (javorem jasanolistým, vrbou křehkou, v. košíkářskou, dubem červeným, topolem osikou, bezem černým, olší lepkavou aj.). Z jižní a východní strany je stíněna polykormony vrby popelavé, které jsou pravidelně vyřezávány (naposled podzim 2019). Na okraji roste  místně zlatobýl kanadský, dvouzubec černoplodý a kopřiva dvoudomá. Na porosty šťovíku koňského je vázaný výskyt ohniváčka černočárného.</w:t>
            </w:r>
          </w:p>
          <w:p w14:paraId="2D78D193" w14:textId="77777777" w:rsidR="00BE4549" w:rsidRDefault="00B427D8">
            <w:pPr>
              <w:spacing w:after="80" w:line="240" w:lineRule="auto"/>
              <w:rPr>
                <w:rFonts w:ascii="Times New Roman" w:eastAsia="Times New Roman" w:hAnsi="Times New Roman" w:cs="Times New Roman"/>
                <w:sz w:val="20"/>
                <w:szCs w:val="20"/>
              </w:rPr>
            </w:pPr>
            <w:r w:rsidRPr="000F7218">
              <w:rPr>
                <w:rFonts w:ascii="Times New Roman" w:eastAsia="Times New Roman" w:hAnsi="Times New Roman" w:cs="Times New Roman"/>
                <w:sz w:val="20"/>
                <w:szCs w:val="20"/>
                <w:u w:val="single"/>
              </w:rPr>
              <w:t>Cíl péče:</w:t>
            </w:r>
            <w:r>
              <w:rPr>
                <w:rFonts w:ascii="Times New Roman" w:eastAsia="Times New Roman" w:hAnsi="Times New Roman" w:cs="Times New Roman"/>
                <w:sz w:val="20"/>
                <w:szCs w:val="20"/>
              </w:rPr>
              <w:t xml:space="preserve"> částečně stíněná zvodnělá tůň s makrofytní a mokřadní vegetací</w:t>
            </w: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0F0CC70D"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Vyřezání dřevin (hl. vrbu popelavou, dub červený, javor jasanolistý, topol osiku)</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783CFE9C"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57008C0C"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15. 10. – 15. 3.</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4B099F6C"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BE4549" w14:paraId="74ABAD4B" w14:textId="77777777">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67BDBF46"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755FCDAC"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7762393D"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0E3ADFCF"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Kosení výmladků dřevin a ruderální vegetace (křovinořezem)</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03A8CB6A"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2D73A947" w14:textId="77777777" w:rsidR="001407EF" w:rsidRDefault="001407EF" w:rsidP="001407E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seč: 15. 5. – 15. 7. </w:t>
            </w:r>
          </w:p>
          <w:p w14:paraId="24B47DBF" w14:textId="4931D73E" w:rsidR="00BE4549" w:rsidRDefault="001407EF" w:rsidP="001407E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2.(–3.) seč: 15. 8. – 31. 10.</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3B48D8A3"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1–2 (3)× za rok</w:t>
            </w:r>
          </w:p>
        </w:tc>
      </w:tr>
      <w:tr w:rsidR="00BE4549" w14:paraId="43B6DE00" w14:textId="77777777">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79240C68"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76FCDCDA"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5DB186C3"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7E8BD282"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Ruční sečení mokřadních porostů (ruční či lehká mechanizace).</w:t>
            </w:r>
          </w:p>
          <w:p w14:paraId="5517C61A"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Úklid pokosené hmoty.  </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0C17BD79"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05CC7F43"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15. 6. – 31. 10. </w:t>
            </w:r>
          </w:p>
          <w:p w14:paraId="113AD894" w14:textId="77777777" w:rsidR="00BE4549" w:rsidRDefault="00BE4549">
            <w:pPr>
              <w:spacing w:after="0" w:line="240" w:lineRule="auto"/>
              <w:jc w:val="both"/>
              <w:rPr>
                <w:rFonts w:ascii="Times New Roman" w:eastAsia="Times New Roman" w:hAnsi="Times New Roman" w:cs="Times New Roman"/>
                <w:sz w:val="20"/>
                <w:szCs w:val="20"/>
              </w:rPr>
            </w:pP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199351D3"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 za 1–2 roky</w:t>
            </w:r>
          </w:p>
        </w:tc>
      </w:tr>
      <w:tr w:rsidR="00BE4549" w14:paraId="5C37A4E2" w14:textId="77777777">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596F7160"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235D65BD"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5114D2C9"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26E73BAB"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odbahnění tůně</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0FE8D003"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7180C21A" w14:textId="4B4307BF"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15. 9</w:t>
            </w:r>
            <w:r w:rsidR="006964F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sz w:val="20"/>
                <w:szCs w:val="20"/>
              </w:rPr>
              <w:t>– 15.</w:t>
            </w:r>
            <w:sdt>
              <w:sdtPr>
                <w:tag w:val="goog_rdk_0"/>
                <w:id w:val="-1994707067"/>
              </w:sdtPr>
              <w:sdtEndPr/>
              <w:sdtContent>
                <w:r>
                  <w:rPr>
                    <w:rFonts w:ascii="Times New Roman" w:eastAsia="Times New Roman" w:hAnsi="Times New Roman" w:cs="Times New Roman"/>
                    <w:sz w:val="20"/>
                    <w:szCs w:val="20"/>
                  </w:rPr>
                  <w:t xml:space="preserve"> </w:t>
                </w:r>
              </w:sdtContent>
            </w:sdt>
            <w:r>
              <w:rPr>
                <w:rFonts w:ascii="Times New Roman" w:eastAsia="Times New Roman" w:hAnsi="Times New Roman" w:cs="Times New Roman"/>
                <w:sz w:val="20"/>
                <w:szCs w:val="20"/>
              </w:rPr>
              <w:t>11. či podle aktuální situace</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73A3566E"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BE4549" w14:paraId="4B0992CB" w14:textId="77777777">
        <w:tc>
          <w:tcPr>
            <w:tcW w:w="928" w:type="dxa"/>
            <w:vMerge w:val="restart"/>
            <w:tcBorders>
              <w:top w:val="single" w:sz="6" w:space="0" w:color="000000"/>
              <w:left w:val="single" w:sz="18" w:space="0" w:color="000000"/>
              <w:right w:val="single" w:sz="6" w:space="0" w:color="000000"/>
            </w:tcBorders>
            <w:tcMar>
              <w:top w:w="56" w:type="dxa"/>
              <w:left w:w="56" w:type="dxa"/>
              <w:bottom w:w="56" w:type="dxa"/>
              <w:right w:w="56" w:type="dxa"/>
            </w:tcMar>
          </w:tcPr>
          <w:p w14:paraId="5DBD53BB"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8</w:t>
            </w:r>
          </w:p>
        </w:tc>
        <w:tc>
          <w:tcPr>
            <w:tcW w:w="960" w:type="dxa"/>
            <w:vMerge w:val="restart"/>
            <w:tcBorders>
              <w:top w:val="single" w:sz="6" w:space="0" w:color="000000"/>
              <w:left w:val="single" w:sz="6" w:space="0" w:color="000000"/>
              <w:right w:val="single" w:sz="6" w:space="0" w:color="000000"/>
            </w:tcBorders>
            <w:tcMar>
              <w:top w:w="56" w:type="dxa"/>
              <w:left w:w="56" w:type="dxa"/>
              <w:bottom w:w="56" w:type="dxa"/>
              <w:right w:w="56" w:type="dxa"/>
            </w:tcMar>
          </w:tcPr>
          <w:p w14:paraId="434220C6"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0,011</w:t>
            </w:r>
          </w:p>
        </w:tc>
        <w:tc>
          <w:tcPr>
            <w:tcW w:w="5550" w:type="dxa"/>
            <w:vMerge w:val="restart"/>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5AF01EB9" w14:textId="77777777" w:rsidR="00BE4549" w:rsidRDefault="00B427D8">
            <w:pPr>
              <w:spacing w:after="8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Esíčko</w:t>
            </w:r>
          </w:p>
          <w:p w14:paraId="48D79465" w14:textId="77777777" w:rsidR="00BE4549" w:rsidRDefault="00B427D8">
            <w:pPr>
              <w:spacing w:after="8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Mělká vysychající tůň vybudovaná v roce 1994 (pro odclonění centrální části PR od turistického tlaku) s bohatou populací žebratky bahenní. Tůň je částečně stíněná skupinami dřevin (bříza bělokorá, vrba popelavá, třešeň ptačí), velká část vrbových křovin je pravidelně vyřezávána, zmlazuje zde javor jasanolistý a hojný je dvouzubec černoplodý, zaznamenán výskyt nepůvodního mlže kružníka malého. Na okraji tůně je kovový stojan bez státního znaku.</w:t>
            </w:r>
          </w:p>
          <w:p w14:paraId="1164C3D5" w14:textId="77777777" w:rsidR="00BE4549" w:rsidRDefault="00B427D8">
            <w:pPr>
              <w:spacing w:after="80" w:line="240" w:lineRule="auto"/>
              <w:rPr>
                <w:rFonts w:ascii="Times New Roman" w:eastAsia="Times New Roman" w:hAnsi="Times New Roman" w:cs="Times New Roman"/>
                <w:sz w:val="20"/>
                <w:szCs w:val="20"/>
              </w:rPr>
            </w:pPr>
            <w:r w:rsidRPr="000F7218">
              <w:rPr>
                <w:rFonts w:ascii="Times New Roman" w:eastAsia="Times New Roman" w:hAnsi="Times New Roman" w:cs="Times New Roman"/>
                <w:sz w:val="20"/>
                <w:szCs w:val="20"/>
                <w:u w:val="single"/>
              </w:rPr>
              <w:t>Cíl péče:</w:t>
            </w:r>
            <w:r>
              <w:rPr>
                <w:rFonts w:ascii="Times New Roman" w:eastAsia="Times New Roman" w:hAnsi="Times New Roman" w:cs="Times New Roman"/>
                <w:sz w:val="20"/>
                <w:szCs w:val="20"/>
              </w:rPr>
              <w:t xml:space="preserve"> částečně stíněná zvodnělá tůň s makrofytní a mokřadní vegetací</w:t>
            </w: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61B96D63"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Vyřezání dřevin </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21A652D9"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04C5072F"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15. 10. – 15. 3.</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15B139F8"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BE4549" w14:paraId="356CAA21" w14:textId="77777777">
        <w:trPr>
          <w:trHeight w:val="1080"/>
        </w:trPr>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49515C53"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514FA92E"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781A190F"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1C403C01"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Kosení výmladků dřevin a ruderální vegetace (křovinořezem)</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674AA709"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696038B0" w14:textId="77777777" w:rsidR="001407EF" w:rsidRDefault="001407EF" w:rsidP="001407E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seč: 15. 5. – 15. 7. </w:t>
            </w:r>
          </w:p>
          <w:p w14:paraId="5EB01BEE" w14:textId="2B6B99F2" w:rsidR="00BE4549" w:rsidRDefault="001407EF" w:rsidP="001407E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2.(–3.) seč: 15. 8. – 31. 10.</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252C740C"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1–2 (3)× za rok</w:t>
            </w:r>
          </w:p>
        </w:tc>
      </w:tr>
      <w:tr w:rsidR="00BE4549" w14:paraId="039FD421" w14:textId="77777777" w:rsidTr="00C372B6">
        <w:trPr>
          <w:trHeight w:val="994"/>
        </w:trPr>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24C78F8D"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16DAECB7"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67B7EFCF"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1677D568"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Ruční sečení mokřadních porostů (ruční či lehká mechanizace).</w:t>
            </w:r>
          </w:p>
          <w:p w14:paraId="0E42BE44"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Úklid pokosené hmoty.  </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3189F51F"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148D6581"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15. 6. – 31. 10. </w:t>
            </w:r>
          </w:p>
          <w:p w14:paraId="0F7BC508" w14:textId="77777777" w:rsidR="00BE4549" w:rsidRDefault="00BE4549">
            <w:pPr>
              <w:spacing w:after="0" w:line="240" w:lineRule="auto"/>
              <w:jc w:val="both"/>
              <w:rPr>
                <w:rFonts w:ascii="Times New Roman" w:eastAsia="Times New Roman" w:hAnsi="Times New Roman" w:cs="Times New Roman"/>
                <w:sz w:val="20"/>
                <w:szCs w:val="20"/>
              </w:rPr>
            </w:pP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1A427C1B"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 za 1–2 roky</w:t>
            </w:r>
          </w:p>
        </w:tc>
      </w:tr>
      <w:tr w:rsidR="00BE4549" w14:paraId="7B26FD80" w14:textId="77777777">
        <w:tc>
          <w:tcPr>
            <w:tcW w:w="928" w:type="dxa"/>
            <w:vMerge w:val="restart"/>
            <w:tcBorders>
              <w:top w:val="single" w:sz="6" w:space="0" w:color="000000"/>
              <w:left w:val="single" w:sz="18" w:space="0" w:color="000000"/>
              <w:right w:val="single" w:sz="6" w:space="0" w:color="000000"/>
            </w:tcBorders>
            <w:tcMar>
              <w:top w:w="56" w:type="dxa"/>
              <w:left w:w="56" w:type="dxa"/>
              <w:bottom w:w="56" w:type="dxa"/>
              <w:right w:w="56" w:type="dxa"/>
            </w:tcMar>
          </w:tcPr>
          <w:p w14:paraId="2599B1EF"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9</w:t>
            </w:r>
          </w:p>
        </w:tc>
        <w:tc>
          <w:tcPr>
            <w:tcW w:w="960" w:type="dxa"/>
            <w:vMerge w:val="restart"/>
            <w:tcBorders>
              <w:top w:val="single" w:sz="6" w:space="0" w:color="000000"/>
              <w:left w:val="single" w:sz="6" w:space="0" w:color="000000"/>
              <w:right w:val="single" w:sz="6" w:space="0" w:color="000000"/>
            </w:tcBorders>
            <w:tcMar>
              <w:top w:w="56" w:type="dxa"/>
              <w:left w:w="56" w:type="dxa"/>
              <w:bottom w:w="56" w:type="dxa"/>
              <w:right w:w="56" w:type="dxa"/>
            </w:tcMar>
          </w:tcPr>
          <w:p w14:paraId="144BDD4B"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0,16</w:t>
            </w:r>
          </w:p>
        </w:tc>
        <w:tc>
          <w:tcPr>
            <w:tcW w:w="5550" w:type="dxa"/>
            <w:vMerge w:val="restart"/>
            <w:tcBorders>
              <w:top w:val="single" w:sz="6" w:space="0" w:color="000000"/>
              <w:left w:val="single" w:sz="6" w:space="0" w:color="000000"/>
              <w:right w:val="single" w:sz="6" w:space="0" w:color="000000"/>
            </w:tcBorders>
            <w:tcMar>
              <w:top w:w="56" w:type="dxa"/>
              <w:left w:w="56" w:type="dxa"/>
              <w:bottom w:w="56" w:type="dxa"/>
              <w:right w:w="56" w:type="dxa"/>
            </w:tcMar>
          </w:tcPr>
          <w:p w14:paraId="3D7533F4" w14:textId="77777777" w:rsidR="00BE4549" w:rsidRDefault="00B427D8">
            <w:pPr>
              <w:spacing w:after="8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Chobot</w:t>
            </w:r>
          </w:p>
          <w:p w14:paraId="5456E9D6" w14:textId="77777777" w:rsidR="00BE4549" w:rsidRDefault="00B427D8">
            <w:pPr>
              <w:spacing w:after="8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Mělká deprese z velké části zarostlá vrbou popelavou, která byla na podzim 2019 částečně vyřezána. Ve vrbou nezarostlých vlhčích depresích pak hojně roste ostřice měchýřkatá, o. štíhlá, kosatec žlutý, ptačinec bahenní či dvouzubec černoplodý. V minulosti zde rostla ostřice Hartmanova a žluťucha lesklá V blízkosti plochy se nachází sonda na měření hladiny podzemní vody.</w:t>
            </w:r>
          </w:p>
          <w:p w14:paraId="25559A8C" w14:textId="77777777" w:rsidR="00BE4549" w:rsidRDefault="00B427D8">
            <w:pPr>
              <w:spacing w:after="8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Cíl péče: porost vysokých ostřic a/nebo aluviální psárková louka s roztroušenými dřevinami a s výskytem vzácných druhů rostlin</w:t>
            </w:r>
            <w:r>
              <w:rPr>
                <w:rFonts w:ascii="Times New Roman" w:eastAsia="Times New Roman" w:hAnsi="Times New Roman" w:cs="Times New Roman"/>
                <w:i/>
                <w:sz w:val="20"/>
                <w:szCs w:val="20"/>
              </w:rPr>
              <w:t xml:space="preserve"> </w:t>
            </w: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6016C499"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Vyřezání dřevin</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64811652"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4742217A"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15. 10. – 15. 3.</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4F0B2F6B"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BE4549" w14:paraId="07914FA6" w14:textId="77777777">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21D80B57"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7837DB8C"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11EE8CFD"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07A37498"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Kosení výmladků dřevin a ruderální vegetace (křovinořezem)</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24BCA4EA"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725E0333" w14:textId="77777777" w:rsidR="001407EF" w:rsidRDefault="001407EF" w:rsidP="001407E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seč: 15. 5. – 15. 7. </w:t>
            </w:r>
          </w:p>
          <w:p w14:paraId="10B8E58F" w14:textId="1BADB297" w:rsidR="00BE4549" w:rsidRDefault="001407EF" w:rsidP="001407E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2.(–3.) seč: 15. 8. – 31. 10.</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204B65E9"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1–2 (3)× za rok</w:t>
            </w:r>
          </w:p>
        </w:tc>
      </w:tr>
      <w:tr w:rsidR="00BE4549" w14:paraId="1B269A99" w14:textId="77777777">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6CA94907"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35637473"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437730A0"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4E914397"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Ruční sečení mokřadních porostů (ruční či lehká mechanizace).</w:t>
            </w:r>
          </w:p>
          <w:p w14:paraId="35DACD0D"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Úklid pokosené hmoty.  </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25F9335B"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2</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6433F669"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15. 6. – 31. 10.</w:t>
            </w:r>
          </w:p>
          <w:p w14:paraId="3880F782" w14:textId="77777777" w:rsidR="00BE4549" w:rsidRDefault="00BE4549">
            <w:pPr>
              <w:spacing w:after="0" w:line="240" w:lineRule="auto"/>
              <w:jc w:val="both"/>
              <w:rPr>
                <w:rFonts w:ascii="Times New Roman" w:eastAsia="Times New Roman" w:hAnsi="Times New Roman" w:cs="Times New Roman"/>
                <w:sz w:val="20"/>
                <w:szCs w:val="20"/>
              </w:rPr>
            </w:pP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46A3F624"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 za 1–2 roky</w:t>
            </w:r>
          </w:p>
        </w:tc>
      </w:tr>
      <w:tr w:rsidR="00BE4549" w14:paraId="2F1A100F" w14:textId="77777777">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3305990E"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78CD6DC6"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7BF92DE7"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2162E331"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Kontrola zazemňování tůně, v případě nutnosti pozvolné (a částečné) prohloubení, vždy se zřetelem na výskyt cílových druhů</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69B29468"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02F4502C"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celoročně (odbahnění 15. 9. – 15. 11. či podle aktuální situace)</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71B45B28"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BE4549" w14:paraId="30B21638" w14:textId="77777777">
        <w:tc>
          <w:tcPr>
            <w:tcW w:w="928" w:type="dxa"/>
            <w:vMerge w:val="restart"/>
            <w:tcBorders>
              <w:top w:val="single" w:sz="6" w:space="0" w:color="000000"/>
              <w:left w:val="single" w:sz="18" w:space="0" w:color="000000"/>
              <w:right w:val="single" w:sz="6" w:space="0" w:color="000000"/>
            </w:tcBorders>
            <w:tcMar>
              <w:top w:w="56" w:type="dxa"/>
              <w:left w:w="56" w:type="dxa"/>
              <w:bottom w:w="56" w:type="dxa"/>
              <w:right w:w="56" w:type="dxa"/>
            </w:tcMar>
          </w:tcPr>
          <w:p w14:paraId="15E6EA0A"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p>
        </w:tc>
        <w:tc>
          <w:tcPr>
            <w:tcW w:w="960" w:type="dxa"/>
            <w:vMerge w:val="restart"/>
            <w:tcBorders>
              <w:top w:val="single" w:sz="6" w:space="0" w:color="000000"/>
              <w:left w:val="single" w:sz="6" w:space="0" w:color="000000"/>
              <w:right w:val="single" w:sz="6" w:space="0" w:color="000000"/>
            </w:tcBorders>
            <w:tcMar>
              <w:top w:w="56" w:type="dxa"/>
              <w:left w:w="56" w:type="dxa"/>
              <w:bottom w:w="56" w:type="dxa"/>
              <w:right w:w="56" w:type="dxa"/>
            </w:tcMar>
          </w:tcPr>
          <w:p w14:paraId="56AD4C43"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0,10</w:t>
            </w:r>
          </w:p>
        </w:tc>
        <w:tc>
          <w:tcPr>
            <w:tcW w:w="5550" w:type="dxa"/>
            <w:vMerge w:val="restart"/>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51537CE2" w14:textId="77777777" w:rsidR="00BE4549" w:rsidRDefault="00B427D8">
            <w:pPr>
              <w:spacing w:after="80" w:line="24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Louka u Chobotu</w:t>
            </w:r>
          </w:p>
          <w:p w14:paraId="0AEABC14" w14:textId="77777777" w:rsidR="00BE4549" w:rsidRDefault="00B427D8">
            <w:pPr>
              <w:spacing w:after="8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Nepravidelně kosená částečně ruderalizovaná vlhká louka. Na louce byl vysázen česnek hranatý, roztroušeně zde roste rozrazil dlouholistý, violka slatinná, srpice barvířská, ostřice Buekova, o. křivoklasá, sevlák potoční, jarva žilnatá, svízel severní pravý. Louka zarůstá pcháčem osetem,  tužebníkem jilmovým, zblochanem vodním, místy též zlatobýlem obrovským, z. kanadským či  kopřivou dvoudomou, od okraje expanduje vrba popelavá. V minulosti zde rostla sítina tmavá.</w:t>
            </w:r>
          </w:p>
          <w:p w14:paraId="6A3DF3CD" w14:textId="77777777" w:rsidR="00BE4549" w:rsidRDefault="00B427D8">
            <w:pPr>
              <w:spacing w:after="80" w:line="240" w:lineRule="auto"/>
              <w:rPr>
                <w:rFonts w:ascii="Times New Roman" w:eastAsia="Times New Roman" w:hAnsi="Times New Roman" w:cs="Times New Roman"/>
                <w:sz w:val="20"/>
                <w:szCs w:val="20"/>
              </w:rPr>
            </w:pPr>
            <w:r w:rsidRPr="000F7218">
              <w:rPr>
                <w:rFonts w:ascii="Times New Roman" w:eastAsia="Times New Roman" w:hAnsi="Times New Roman" w:cs="Times New Roman"/>
                <w:color w:val="000000"/>
                <w:sz w:val="20"/>
                <w:szCs w:val="20"/>
                <w:u w:val="single"/>
              </w:rPr>
              <w:t>Cíl péče:</w:t>
            </w:r>
            <w:r>
              <w:rPr>
                <w:rFonts w:ascii="Times New Roman" w:eastAsia="Times New Roman" w:hAnsi="Times New Roman" w:cs="Times New Roman"/>
                <w:color w:val="000000"/>
                <w:sz w:val="20"/>
                <w:szCs w:val="20"/>
              </w:rPr>
              <w:t xml:space="preserve"> druhově bohatá aluviální psárková louka s výskytem řady vzácných druhů rostlin a živočichů.</w:t>
            </w: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65BEE393"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Mozaikovité sečení lučních porostů (ruční či lehká mechanizace).</w:t>
            </w:r>
          </w:p>
          <w:p w14:paraId="672D7204"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Úklid pokosené hmoty.  </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557BE7B5"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53B203B2" w14:textId="77777777" w:rsidR="001407EF" w:rsidRDefault="001407EF" w:rsidP="001407E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 seč: 15. 5. – 15. 6. (30. 6.)</w:t>
            </w:r>
          </w:p>
          <w:p w14:paraId="58A62A90" w14:textId="6F44A1D9" w:rsidR="00BE4549" w:rsidRDefault="001407EF" w:rsidP="001407EF">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seč: (15. 8.) 1. 9. – 15. 10.</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79BBB23F"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za rok</w:t>
            </w:r>
          </w:p>
        </w:tc>
      </w:tr>
      <w:tr w:rsidR="00BE4549" w14:paraId="5DB7A0C4" w14:textId="77777777">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3B0B3B95"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38F9A9C8"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5CF331A6"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78C49EE5"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Vyřezání dřevin</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2A109F1E"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5AB51957"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15. 10. – 15. 3.</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7099F778"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BE4549" w14:paraId="4F0FC850" w14:textId="77777777">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689F67E0"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4660F310"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10597BDD"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53F198F6"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Kosení výmladků dřevin a ruderální vegetace (křovinořezem)</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768600BD"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7ECF6AE8" w14:textId="77777777" w:rsidR="001407EF" w:rsidRDefault="001407EF" w:rsidP="001407E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seč: 15. 5. – 15. 7. </w:t>
            </w:r>
          </w:p>
          <w:p w14:paraId="147F48E8" w14:textId="76452F67" w:rsidR="00BE4549" w:rsidRDefault="001407EF" w:rsidP="001407E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2.(–3.) seč: 15. 8. – 31. 10.</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721C9F14"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1–2 (3)× za rok</w:t>
            </w:r>
          </w:p>
        </w:tc>
      </w:tr>
      <w:tr w:rsidR="00BE4549" w14:paraId="0AC6AC08" w14:textId="77777777">
        <w:tc>
          <w:tcPr>
            <w:tcW w:w="928" w:type="dxa"/>
            <w:vMerge w:val="restart"/>
            <w:tcBorders>
              <w:top w:val="single" w:sz="6" w:space="0" w:color="000000"/>
              <w:left w:val="single" w:sz="18" w:space="0" w:color="000000"/>
              <w:right w:val="single" w:sz="6" w:space="0" w:color="000000"/>
            </w:tcBorders>
            <w:tcMar>
              <w:top w:w="56" w:type="dxa"/>
              <w:left w:w="56" w:type="dxa"/>
              <w:bottom w:w="56" w:type="dxa"/>
              <w:right w:w="56" w:type="dxa"/>
            </w:tcMar>
          </w:tcPr>
          <w:p w14:paraId="2B847D41"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p>
        </w:tc>
        <w:tc>
          <w:tcPr>
            <w:tcW w:w="960" w:type="dxa"/>
            <w:vMerge w:val="restart"/>
            <w:tcBorders>
              <w:top w:val="single" w:sz="6" w:space="0" w:color="000000"/>
              <w:left w:val="single" w:sz="6" w:space="0" w:color="000000"/>
              <w:right w:val="single" w:sz="6" w:space="0" w:color="000000"/>
            </w:tcBorders>
            <w:tcMar>
              <w:top w:w="56" w:type="dxa"/>
              <w:left w:w="56" w:type="dxa"/>
              <w:bottom w:w="56" w:type="dxa"/>
              <w:right w:w="56" w:type="dxa"/>
            </w:tcMar>
          </w:tcPr>
          <w:p w14:paraId="14C5F870"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0,59</w:t>
            </w:r>
          </w:p>
        </w:tc>
        <w:tc>
          <w:tcPr>
            <w:tcW w:w="5550" w:type="dxa"/>
            <w:vMerge w:val="restart"/>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09D8A1A7" w14:textId="77777777" w:rsidR="00BE4549" w:rsidRDefault="00B427D8">
            <w:pPr>
              <w:spacing w:after="8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Březový meandr</w:t>
            </w:r>
          </w:p>
          <w:p w14:paraId="56BE49A6" w14:textId="77777777" w:rsidR="00BE4549" w:rsidRDefault="00B427D8">
            <w:pPr>
              <w:spacing w:after="8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Nepravidelně kosená aluviální psárková louka s přechody k vlhkým pcháčovým loukám na okrajích s dominantním rákosem obecným, který expanduje i do středu louky, místy též netýkavkou žláznatou, či pcháčem osetem. Ve středu louky jsou deprese s hojnou ostřicí štíhlou, méně též o. Buekovou, o. trsnatou, o. křivoklasou, skřípinou lesní aj. </w:t>
            </w:r>
          </w:p>
          <w:p w14:paraId="5D1C582B" w14:textId="77777777" w:rsidR="00BE4549" w:rsidRDefault="00B427D8">
            <w:pPr>
              <w:spacing w:after="80" w:line="240" w:lineRule="auto"/>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Cíl péče: druhově bohatá aluviální psárková louka s výskytem řady vzácných druhů rostlin a živočichů.</w:t>
            </w: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236F54EC"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Mozaikovité sečení lučních porostů (lehká či těžká mechanizace).</w:t>
            </w:r>
          </w:p>
          <w:p w14:paraId="01199969"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Úklid pokosené hmoty.  </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4E1F030C"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5F2F71D1" w14:textId="77777777" w:rsidR="001407EF" w:rsidRDefault="001407EF" w:rsidP="001407E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 seč: 15. 5. – 15. 6. (30. 6.)</w:t>
            </w:r>
          </w:p>
          <w:p w14:paraId="1472EC7A" w14:textId="3A2E42E1" w:rsidR="00BE4549" w:rsidRDefault="001407EF" w:rsidP="001407EF">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seč: (15. 8.) 1. 9. – 15. 10.</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17E6C2AA"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za rok</w:t>
            </w:r>
          </w:p>
        </w:tc>
      </w:tr>
      <w:tr w:rsidR="00BE4549" w14:paraId="6A4C2648" w14:textId="77777777">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02C27232"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78A39FFC"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383D6CC1"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2781E961"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Ruční sečení mokřadních porostů (ruční či lehká mechanizace).</w:t>
            </w:r>
          </w:p>
          <w:p w14:paraId="3DE2E9BB"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Úklid pokosené hmoty.  </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452D8D50"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7F9322DB"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15. 6. – 31. 10.</w:t>
            </w:r>
          </w:p>
          <w:p w14:paraId="4AAD21DF" w14:textId="77777777" w:rsidR="00BE4549" w:rsidRDefault="00BE4549">
            <w:pPr>
              <w:spacing w:after="0" w:line="240" w:lineRule="auto"/>
              <w:jc w:val="both"/>
              <w:rPr>
                <w:rFonts w:ascii="Times New Roman" w:eastAsia="Times New Roman" w:hAnsi="Times New Roman" w:cs="Times New Roman"/>
                <w:sz w:val="20"/>
                <w:szCs w:val="20"/>
              </w:rPr>
            </w:pP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6EF93AA8"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 za 1–2 roky</w:t>
            </w:r>
          </w:p>
        </w:tc>
      </w:tr>
      <w:tr w:rsidR="00BE4549" w14:paraId="52F70369" w14:textId="77777777">
        <w:trPr>
          <w:trHeight w:val="300"/>
        </w:trPr>
        <w:tc>
          <w:tcPr>
            <w:tcW w:w="928" w:type="dxa"/>
            <w:vMerge w:val="restart"/>
            <w:tcBorders>
              <w:top w:val="single" w:sz="6" w:space="0" w:color="000000"/>
              <w:left w:val="single" w:sz="18" w:space="0" w:color="000000"/>
              <w:right w:val="single" w:sz="6" w:space="0" w:color="000000"/>
            </w:tcBorders>
            <w:tcMar>
              <w:top w:w="56" w:type="dxa"/>
              <w:left w:w="56" w:type="dxa"/>
              <w:bottom w:w="56" w:type="dxa"/>
              <w:right w:w="56" w:type="dxa"/>
            </w:tcMar>
          </w:tcPr>
          <w:p w14:paraId="06657DB0"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12</w:t>
            </w:r>
          </w:p>
        </w:tc>
        <w:tc>
          <w:tcPr>
            <w:tcW w:w="960" w:type="dxa"/>
            <w:vMerge w:val="restart"/>
            <w:tcBorders>
              <w:top w:val="single" w:sz="6" w:space="0" w:color="000000"/>
              <w:left w:val="single" w:sz="6" w:space="0" w:color="000000"/>
              <w:right w:val="single" w:sz="6" w:space="0" w:color="000000"/>
            </w:tcBorders>
            <w:tcMar>
              <w:top w:w="56" w:type="dxa"/>
              <w:left w:w="56" w:type="dxa"/>
              <w:bottom w:w="56" w:type="dxa"/>
              <w:right w:w="56" w:type="dxa"/>
            </w:tcMar>
          </w:tcPr>
          <w:p w14:paraId="7E938121"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0,45</w:t>
            </w:r>
          </w:p>
        </w:tc>
        <w:tc>
          <w:tcPr>
            <w:tcW w:w="5550" w:type="dxa"/>
            <w:vMerge w:val="restart"/>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7BCDD807" w14:textId="77777777" w:rsidR="00BE4549" w:rsidRDefault="00B427D8">
            <w:pPr>
              <w:spacing w:after="8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Izákova tůň</w:t>
            </w:r>
          </w:p>
          <w:p w14:paraId="22E58D4A" w14:textId="77777777" w:rsidR="00BE4549" w:rsidRDefault="00B427D8">
            <w:pPr>
              <w:tabs>
                <w:tab w:val="left" w:pos="1015"/>
                <w:tab w:val="left" w:pos="3038"/>
                <w:tab w:val="left" w:pos="3998"/>
                <w:tab w:val="left" w:pos="4958"/>
                <w:tab w:val="left" w:pos="5918"/>
              </w:tabs>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Rozsáhlá, zazemňující se tůň, volně navazující na Střední Moravu. Na severním okraji byly v roce 1993 vystřeleny dvě menší tůně. Tůň je z velké části zarostlá především polykormony vrby popelavé, místy též v. křehké, olší lepkavou, topolem kanadským, pouze v západní části je tůň více otevřená po většinu roku zvodnělá, zde dominuje žebratka bahenní, hvězdoš mnohotvarý (hl. v nových tůních), ostřice vyvýšená, o. Buekova, méně též o. trsnatá, při jižním okraji též ostřice pobřežní, při okraji tůně invaduje chrastice rákosovitá, místy též netýkavka žláznatá a kopřiva dvoudomá či javor jasanolistý. V okrajích tůně dříve rostl pryskyřník velký, byla zde bohatá populace voďanky žabí a byl sem vysázen rozpuk jízlivý. Vyskytuje se zde svinutec tenký a na porosty šťovíku koňského je vázaný výskyt ohniváčka černočárného. V blízkosti západní části tůně se nachází sonda na měření hladiny spodní vody. </w:t>
            </w:r>
          </w:p>
          <w:p w14:paraId="5B6A1664" w14:textId="77777777" w:rsidR="00BE4549" w:rsidRDefault="00B427D8">
            <w:pPr>
              <w:spacing w:after="80" w:line="240" w:lineRule="auto"/>
              <w:rPr>
                <w:rFonts w:ascii="Times New Roman" w:eastAsia="Times New Roman" w:hAnsi="Times New Roman" w:cs="Times New Roman"/>
                <w:sz w:val="20"/>
                <w:szCs w:val="20"/>
              </w:rPr>
            </w:pPr>
            <w:r w:rsidRPr="000F7218">
              <w:rPr>
                <w:rFonts w:ascii="Times New Roman" w:eastAsia="Times New Roman" w:hAnsi="Times New Roman" w:cs="Times New Roman"/>
                <w:sz w:val="20"/>
                <w:szCs w:val="20"/>
                <w:u w:val="single"/>
              </w:rPr>
              <w:t>Cíl péče:</w:t>
            </w:r>
            <w:r>
              <w:rPr>
                <w:rFonts w:ascii="Times New Roman" w:eastAsia="Times New Roman" w:hAnsi="Times New Roman" w:cs="Times New Roman"/>
                <w:sz w:val="20"/>
                <w:szCs w:val="20"/>
              </w:rPr>
              <w:t xml:space="preserve"> částečně stíněná zvodnělá tůň s makrofytní a mokřadní vegetací a se skupinami dřevin</w:t>
            </w:r>
          </w:p>
        </w:tc>
        <w:tc>
          <w:tcPr>
            <w:tcW w:w="2746" w:type="dxa"/>
            <w:tcBorders>
              <w:top w:val="single" w:sz="6" w:space="0" w:color="000000"/>
              <w:left w:val="single" w:sz="6" w:space="0" w:color="000000"/>
              <w:bottom w:val="single" w:sz="4" w:space="0" w:color="000000"/>
              <w:right w:val="single" w:sz="6" w:space="0" w:color="000000"/>
            </w:tcBorders>
            <w:tcMar>
              <w:top w:w="56" w:type="dxa"/>
              <w:left w:w="56" w:type="dxa"/>
              <w:bottom w:w="56" w:type="dxa"/>
              <w:right w:w="56" w:type="dxa"/>
            </w:tcMar>
          </w:tcPr>
          <w:p w14:paraId="0FE9D140"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Vyřezání dřevin</w:t>
            </w:r>
          </w:p>
        </w:tc>
        <w:tc>
          <w:tcPr>
            <w:tcW w:w="1080" w:type="dxa"/>
            <w:tcBorders>
              <w:top w:val="single" w:sz="6" w:space="0" w:color="000000"/>
              <w:left w:val="single" w:sz="6" w:space="0" w:color="000000"/>
              <w:bottom w:val="single" w:sz="4" w:space="0" w:color="000000"/>
              <w:right w:val="single" w:sz="6" w:space="0" w:color="000000"/>
            </w:tcBorders>
            <w:tcMar>
              <w:top w:w="56" w:type="dxa"/>
              <w:left w:w="56" w:type="dxa"/>
              <w:bottom w:w="56" w:type="dxa"/>
              <w:right w:w="56" w:type="dxa"/>
            </w:tcMar>
          </w:tcPr>
          <w:p w14:paraId="180D2C57"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485" w:type="dxa"/>
            <w:tcBorders>
              <w:top w:val="single" w:sz="6" w:space="0" w:color="000000"/>
              <w:left w:val="single" w:sz="6" w:space="0" w:color="000000"/>
              <w:bottom w:val="single" w:sz="4" w:space="0" w:color="000000"/>
              <w:right w:val="single" w:sz="6" w:space="0" w:color="000000"/>
            </w:tcBorders>
            <w:tcMar>
              <w:top w:w="56" w:type="dxa"/>
              <w:left w:w="56" w:type="dxa"/>
              <w:bottom w:w="56" w:type="dxa"/>
              <w:right w:w="56" w:type="dxa"/>
            </w:tcMar>
          </w:tcPr>
          <w:p w14:paraId="4C6ABFE6"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 11. – 15. 3.</w:t>
            </w:r>
          </w:p>
        </w:tc>
        <w:tc>
          <w:tcPr>
            <w:tcW w:w="1230" w:type="dxa"/>
            <w:tcBorders>
              <w:top w:val="single" w:sz="6" w:space="0" w:color="000000"/>
              <w:left w:val="single" w:sz="6" w:space="0" w:color="000000"/>
              <w:bottom w:val="single" w:sz="4" w:space="0" w:color="000000"/>
              <w:right w:val="single" w:sz="18" w:space="0" w:color="000000"/>
            </w:tcBorders>
            <w:tcMar>
              <w:top w:w="56" w:type="dxa"/>
              <w:left w:w="56" w:type="dxa"/>
              <w:bottom w:w="56" w:type="dxa"/>
              <w:right w:w="56" w:type="dxa"/>
            </w:tcMar>
          </w:tcPr>
          <w:p w14:paraId="3650C088"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BE4549" w14:paraId="24D5BD2A" w14:textId="77777777">
        <w:trPr>
          <w:trHeight w:val="300"/>
        </w:trPr>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694AC376"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74396A6B"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59B481EE"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4" w:space="0" w:color="000000"/>
              <w:left w:val="single" w:sz="6" w:space="0" w:color="000000"/>
              <w:bottom w:val="single" w:sz="6" w:space="0" w:color="000000"/>
              <w:right w:val="single" w:sz="6" w:space="0" w:color="000000"/>
            </w:tcBorders>
            <w:tcMar>
              <w:top w:w="56" w:type="dxa"/>
              <w:left w:w="56" w:type="dxa"/>
              <w:bottom w:w="56" w:type="dxa"/>
              <w:right w:w="56" w:type="dxa"/>
            </w:tcMar>
          </w:tcPr>
          <w:p w14:paraId="7CE9796C"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Kosení výmladků dřevin a ruderální vegetace (křovinořezem)</w:t>
            </w:r>
          </w:p>
        </w:tc>
        <w:tc>
          <w:tcPr>
            <w:tcW w:w="1080" w:type="dxa"/>
            <w:tcBorders>
              <w:top w:val="single" w:sz="4" w:space="0" w:color="000000"/>
              <w:left w:val="single" w:sz="6" w:space="0" w:color="000000"/>
              <w:bottom w:val="single" w:sz="6" w:space="0" w:color="000000"/>
              <w:right w:val="single" w:sz="6" w:space="0" w:color="000000"/>
            </w:tcBorders>
            <w:tcMar>
              <w:top w:w="56" w:type="dxa"/>
              <w:left w:w="56" w:type="dxa"/>
              <w:bottom w:w="56" w:type="dxa"/>
              <w:right w:w="56" w:type="dxa"/>
            </w:tcMar>
          </w:tcPr>
          <w:p w14:paraId="23E42F01"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2D11E9DB" w14:textId="77777777" w:rsidR="001407EF" w:rsidRDefault="001407EF" w:rsidP="001407E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seč: 15. 5. – 15. 7. </w:t>
            </w:r>
          </w:p>
          <w:p w14:paraId="0F342B66" w14:textId="23454755" w:rsidR="00BE4549" w:rsidRDefault="001407EF" w:rsidP="001407E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2.(–3.) seč: 15. 8. – 31. 10.</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5F719E60"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1–2 (3)× za rok</w:t>
            </w:r>
          </w:p>
        </w:tc>
      </w:tr>
      <w:tr w:rsidR="00571789" w14:paraId="20EC8E66" w14:textId="77777777" w:rsidTr="00995AB5">
        <w:trPr>
          <w:trHeight w:val="1150"/>
        </w:trPr>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36C6CA80" w14:textId="77777777" w:rsidR="00571789" w:rsidRDefault="0057178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03536CF7" w14:textId="77777777" w:rsidR="00571789" w:rsidRDefault="0057178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3287F8C1" w14:textId="77777777" w:rsidR="00571789" w:rsidRDefault="0057178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right w:val="single" w:sz="6" w:space="0" w:color="000000"/>
            </w:tcBorders>
            <w:tcMar>
              <w:top w:w="56" w:type="dxa"/>
              <w:left w:w="56" w:type="dxa"/>
              <w:bottom w:w="56" w:type="dxa"/>
              <w:right w:w="56" w:type="dxa"/>
            </w:tcMar>
          </w:tcPr>
          <w:p w14:paraId="255EC05C" w14:textId="77777777" w:rsidR="00571789" w:rsidRDefault="0057178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Kontrola zazemňování tůně, v případě nutnosti pozvolné (a částečné) prohloubení, vždy se zřetelem na výskyt svinutce tenkého </w:t>
            </w:r>
          </w:p>
        </w:tc>
        <w:tc>
          <w:tcPr>
            <w:tcW w:w="1080" w:type="dxa"/>
            <w:tcBorders>
              <w:top w:val="single" w:sz="6" w:space="0" w:color="000000"/>
              <w:left w:val="single" w:sz="6" w:space="0" w:color="000000"/>
              <w:right w:val="single" w:sz="6" w:space="0" w:color="000000"/>
            </w:tcBorders>
            <w:tcMar>
              <w:top w:w="56" w:type="dxa"/>
              <w:left w:w="56" w:type="dxa"/>
              <w:bottom w:w="56" w:type="dxa"/>
              <w:right w:w="56" w:type="dxa"/>
            </w:tcMar>
          </w:tcPr>
          <w:p w14:paraId="3F065566" w14:textId="77777777" w:rsidR="00571789" w:rsidRDefault="0057178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485" w:type="dxa"/>
            <w:tcBorders>
              <w:top w:val="single" w:sz="6" w:space="0" w:color="000000"/>
              <w:left w:val="single" w:sz="6" w:space="0" w:color="000000"/>
              <w:right w:val="single" w:sz="6" w:space="0" w:color="000000"/>
            </w:tcBorders>
            <w:tcMar>
              <w:top w:w="56" w:type="dxa"/>
              <w:left w:w="56" w:type="dxa"/>
              <w:bottom w:w="56" w:type="dxa"/>
              <w:right w:w="56" w:type="dxa"/>
            </w:tcMar>
          </w:tcPr>
          <w:p w14:paraId="71070AEF" w14:textId="63611D7F" w:rsidR="00571789" w:rsidRDefault="00571789" w:rsidP="006964FE">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celoročně (odbahnění </w:t>
            </w:r>
            <w:r>
              <w:rPr>
                <w:rFonts w:ascii="Times New Roman" w:eastAsia="Times New Roman" w:hAnsi="Times New Roman" w:cs="Times New Roman"/>
                <w:color w:val="000000"/>
                <w:sz w:val="20"/>
                <w:szCs w:val="20"/>
              </w:rPr>
              <w:t xml:space="preserve">15. 9. </w:t>
            </w:r>
            <w:r>
              <w:rPr>
                <w:rFonts w:ascii="Times New Roman" w:eastAsia="Times New Roman" w:hAnsi="Times New Roman" w:cs="Times New Roman"/>
                <w:sz w:val="20"/>
                <w:szCs w:val="20"/>
              </w:rPr>
              <w:t>– 15.</w:t>
            </w:r>
            <w:sdt>
              <w:sdtPr>
                <w:tag w:val="goog_rdk_1"/>
                <w:id w:val="1180315257"/>
              </w:sdtPr>
              <w:sdtEndPr/>
              <w:sdtContent>
                <w:r>
                  <w:rPr>
                    <w:rFonts w:ascii="Times New Roman" w:eastAsia="Times New Roman" w:hAnsi="Times New Roman" w:cs="Times New Roman"/>
                    <w:sz w:val="20"/>
                    <w:szCs w:val="20"/>
                  </w:rPr>
                  <w:t xml:space="preserve"> </w:t>
                </w:r>
              </w:sdtContent>
            </w:sdt>
            <w:r>
              <w:rPr>
                <w:rFonts w:ascii="Times New Roman" w:eastAsia="Times New Roman" w:hAnsi="Times New Roman" w:cs="Times New Roman"/>
                <w:sz w:val="20"/>
                <w:szCs w:val="20"/>
              </w:rPr>
              <w:t>11. či podle aktuální situace)</w:t>
            </w:r>
          </w:p>
        </w:tc>
        <w:tc>
          <w:tcPr>
            <w:tcW w:w="1230" w:type="dxa"/>
            <w:tcBorders>
              <w:top w:val="single" w:sz="6" w:space="0" w:color="000000"/>
              <w:left w:val="single" w:sz="6" w:space="0" w:color="000000"/>
              <w:right w:val="single" w:sz="18" w:space="0" w:color="000000"/>
            </w:tcBorders>
            <w:tcMar>
              <w:top w:w="56" w:type="dxa"/>
              <w:left w:w="56" w:type="dxa"/>
              <w:bottom w:w="56" w:type="dxa"/>
              <w:right w:w="56" w:type="dxa"/>
            </w:tcMar>
          </w:tcPr>
          <w:p w14:paraId="363B6DB5" w14:textId="77777777" w:rsidR="00571789" w:rsidRDefault="0057178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BE4549" w14:paraId="5EB8746B" w14:textId="77777777">
        <w:tc>
          <w:tcPr>
            <w:tcW w:w="928" w:type="dxa"/>
            <w:tcBorders>
              <w:top w:val="single" w:sz="6" w:space="0" w:color="000000"/>
              <w:left w:val="single" w:sz="18" w:space="0" w:color="000000"/>
              <w:bottom w:val="single" w:sz="6" w:space="0" w:color="000000"/>
              <w:right w:val="single" w:sz="6" w:space="0" w:color="000000"/>
            </w:tcBorders>
            <w:tcMar>
              <w:top w:w="56" w:type="dxa"/>
              <w:left w:w="56" w:type="dxa"/>
              <w:bottom w:w="56" w:type="dxa"/>
              <w:right w:w="56" w:type="dxa"/>
            </w:tcMar>
          </w:tcPr>
          <w:p w14:paraId="6568B808"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13</w:t>
            </w:r>
          </w:p>
        </w:tc>
        <w:tc>
          <w:tcPr>
            <w:tcW w:w="9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7D68F4ED"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0,32</w:t>
            </w:r>
          </w:p>
        </w:tc>
        <w:tc>
          <w:tcPr>
            <w:tcW w:w="55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14:paraId="3E892920" w14:textId="77777777" w:rsidR="00BE4549" w:rsidRDefault="00B427D8">
            <w:pPr>
              <w:spacing w:after="8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Amerika</w:t>
            </w:r>
          </w:p>
          <w:p w14:paraId="2EFB8260" w14:textId="77777777" w:rsidR="00BE4549" w:rsidRDefault="00B427D8">
            <w:pPr>
              <w:spacing w:after="8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Nepravidelně kosená zarůstající vlhká louka (dříve aluviální psárková louka) s výskytem pryšce kosmatého, při okrajích ojediněle též s ostřicí trsnatou, o. pobřežní, svízelem severním pravým, dříve s výskytem česneku hranatého. Ve středu zarůstající vlhké deprese se šťovíkem koňský, zblochanem vodním, svízelem potočním, pcháčem šedým, ale hojně s expanzí třtiny křovištní. Od okrajů hojně expanduje rákos obecný, ostřice Buekova, o. štíhlá, ojediněle též netýkavka žláznatá, v ploše místy hojný též pcháč oset či kopřiva dvoudomá.</w:t>
            </w:r>
          </w:p>
          <w:p w14:paraId="01C556E0" w14:textId="77777777" w:rsidR="00BE4549" w:rsidRDefault="00B427D8">
            <w:pPr>
              <w:spacing w:after="80" w:line="240" w:lineRule="auto"/>
              <w:rPr>
                <w:rFonts w:ascii="Times New Roman" w:eastAsia="Times New Roman" w:hAnsi="Times New Roman" w:cs="Times New Roman"/>
                <w:sz w:val="20"/>
                <w:szCs w:val="20"/>
              </w:rPr>
            </w:pPr>
            <w:r w:rsidRPr="000F7218">
              <w:rPr>
                <w:rFonts w:ascii="Times New Roman" w:eastAsia="Times New Roman" w:hAnsi="Times New Roman" w:cs="Times New Roman"/>
                <w:color w:val="000000"/>
                <w:sz w:val="20"/>
                <w:szCs w:val="20"/>
                <w:u w:val="single"/>
              </w:rPr>
              <w:lastRenderedPageBreak/>
              <w:t>Cíl péče</w:t>
            </w:r>
            <w:r>
              <w:rPr>
                <w:rFonts w:ascii="Times New Roman" w:eastAsia="Times New Roman" w:hAnsi="Times New Roman" w:cs="Times New Roman"/>
                <w:color w:val="000000"/>
                <w:sz w:val="20"/>
                <w:szCs w:val="20"/>
              </w:rPr>
              <w:t>: druhově bohatá aluviální psárková louka s fragmenty vysokých ostřic a s výskytem řady vzácných druhů rostlin a živočichů.</w:t>
            </w: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0AA2731F"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Mozaikovité sečení lučních porostů (ruční či lehká mechanizace).</w:t>
            </w:r>
          </w:p>
          <w:p w14:paraId="15271208"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Úklid pokosené hmoty.  </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16EB75FF"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7965AA00" w14:textId="77777777" w:rsidR="001407EF" w:rsidRDefault="001407EF" w:rsidP="001407E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 seč: 15. 5. – 15. 6. (30. 6.)</w:t>
            </w:r>
          </w:p>
          <w:p w14:paraId="2A9EB85E" w14:textId="4C37C2CD" w:rsidR="00BE4549" w:rsidRDefault="001407EF" w:rsidP="001407EF">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seč: (15. 8.) 1. 9. – 15. 10.</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2613BFF9"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za rok</w:t>
            </w:r>
          </w:p>
        </w:tc>
      </w:tr>
      <w:tr w:rsidR="00BE4549" w14:paraId="46FCF51F" w14:textId="77777777">
        <w:trPr>
          <w:trHeight w:val="300"/>
        </w:trPr>
        <w:tc>
          <w:tcPr>
            <w:tcW w:w="928" w:type="dxa"/>
            <w:vMerge w:val="restart"/>
            <w:tcBorders>
              <w:top w:val="single" w:sz="6" w:space="0" w:color="000000"/>
              <w:left w:val="single" w:sz="18" w:space="0" w:color="000000"/>
              <w:right w:val="single" w:sz="6" w:space="0" w:color="000000"/>
            </w:tcBorders>
            <w:tcMar>
              <w:top w:w="56" w:type="dxa"/>
              <w:left w:w="56" w:type="dxa"/>
              <w:bottom w:w="56" w:type="dxa"/>
              <w:right w:w="56" w:type="dxa"/>
            </w:tcMar>
          </w:tcPr>
          <w:p w14:paraId="65571937"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14</w:t>
            </w:r>
          </w:p>
        </w:tc>
        <w:tc>
          <w:tcPr>
            <w:tcW w:w="960" w:type="dxa"/>
            <w:vMerge w:val="restart"/>
            <w:tcBorders>
              <w:top w:val="single" w:sz="6" w:space="0" w:color="000000"/>
              <w:left w:val="single" w:sz="6" w:space="0" w:color="000000"/>
              <w:right w:val="single" w:sz="6" w:space="0" w:color="000000"/>
            </w:tcBorders>
            <w:tcMar>
              <w:top w:w="56" w:type="dxa"/>
              <w:left w:w="56" w:type="dxa"/>
              <w:bottom w:w="56" w:type="dxa"/>
              <w:right w:w="56" w:type="dxa"/>
            </w:tcMar>
          </w:tcPr>
          <w:p w14:paraId="596F45D8"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0,57</w:t>
            </w:r>
          </w:p>
        </w:tc>
        <w:tc>
          <w:tcPr>
            <w:tcW w:w="5550" w:type="dxa"/>
            <w:vMerge w:val="restart"/>
            <w:tcBorders>
              <w:top w:val="single" w:sz="6" w:space="0" w:color="000000"/>
              <w:left w:val="single" w:sz="6" w:space="0" w:color="000000"/>
              <w:right w:val="single" w:sz="6" w:space="0" w:color="000000"/>
            </w:tcBorders>
            <w:tcMar>
              <w:top w:w="56" w:type="dxa"/>
              <w:left w:w="56" w:type="dxa"/>
              <w:bottom w:w="56" w:type="dxa"/>
              <w:right w:w="56" w:type="dxa"/>
            </w:tcMar>
          </w:tcPr>
          <w:p w14:paraId="1CD75AC5" w14:textId="77777777" w:rsidR="00BE4549" w:rsidRDefault="00B427D8">
            <w:pPr>
              <w:spacing w:after="8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Jelito</w:t>
            </w:r>
          </w:p>
          <w:p w14:paraId="0CC1EF3E" w14:textId="77777777" w:rsidR="00BE4549" w:rsidRDefault="00B427D8">
            <w:pPr>
              <w:spacing w:after="8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Rozsáhlá tůň zarostlá rákosem obecným, místy s pozůstatky vysokých ostřic, pouze na západě s vyřezaným průlehem na Ameriku (zde výskyt ostřice trsnaté, v minulosti žebratky bahenní a voďanky žabí).  Při okrajích dřeviny (vrba popelavá, v. křehká, javor jasanolistý, slivoň myrobalán, jilmem vazem aj.) Místy invaduje netýkavka žláznatá. Hnízdí zde moták pochop.</w:t>
            </w:r>
          </w:p>
          <w:p w14:paraId="0703CF6E" w14:textId="66EAB068" w:rsidR="00BE4549" w:rsidRDefault="0009504B">
            <w:pPr>
              <w:spacing w:after="80" w:line="240" w:lineRule="auto"/>
              <w:rPr>
                <w:rFonts w:ascii="Times New Roman" w:eastAsia="Times New Roman" w:hAnsi="Times New Roman" w:cs="Times New Roman"/>
                <w:sz w:val="20"/>
                <w:szCs w:val="20"/>
              </w:rPr>
            </w:pPr>
            <w:r w:rsidRPr="000F7218">
              <w:rPr>
                <w:rFonts w:ascii="Times New Roman" w:eastAsia="Times New Roman" w:hAnsi="Times New Roman" w:cs="Times New Roman"/>
                <w:sz w:val="20"/>
                <w:szCs w:val="20"/>
                <w:u w:val="single"/>
              </w:rPr>
              <w:t>Cíl péče:</w:t>
            </w:r>
            <w:r>
              <w:rPr>
                <w:rFonts w:ascii="Times New Roman" w:eastAsia="Times New Roman" w:hAnsi="Times New Roman" w:cs="Times New Roman"/>
                <w:sz w:val="20"/>
                <w:szCs w:val="20"/>
              </w:rPr>
              <w:t xml:space="preserve"> rákosina se </w:t>
            </w:r>
            <w:r w:rsidR="00926F27">
              <w:rPr>
                <w:rFonts w:ascii="Times New Roman" w:eastAsia="Times New Roman" w:hAnsi="Times New Roman" w:cs="Times New Roman"/>
                <w:sz w:val="20"/>
                <w:szCs w:val="20"/>
              </w:rPr>
              <w:t>solitérními</w:t>
            </w:r>
            <w:r w:rsidR="00B427D8">
              <w:rPr>
                <w:rFonts w:ascii="Times New Roman" w:eastAsia="Times New Roman" w:hAnsi="Times New Roman" w:cs="Times New Roman"/>
                <w:sz w:val="20"/>
                <w:szCs w:val="20"/>
              </w:rPr>
              <w:t xml:space="preserve"> dřevinami na západě s porosty vysokých ostřic a mokřadní vegetací</w:t>
            </w: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38396163"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Vyřezání dřevin</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0C59F62C"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7245BC57"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15. 10. – 15. 3.</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785744F2"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BE4549" w14:paraId="6CEDBE6A" w14:textId="77777777">
        <w:trPr>
          <w:trHeight w:val="300"/>
        </w:trPr>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71546DD1"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4F05D6AC"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2E09661E"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399F5A60"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Kosení výmladků dřevin a ruderální vegetace (křovinořezem)</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315AE7AC"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0E6DEE31" w14:textId="77777777" w:rsidR="001407EF" w:rsidRDefault="001407EF" w:rsidP="001407E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seč: 15. 5. – 15. 7. </w:t>
            </w:r>
          </w:p>
          <w:p w14:paraId="682533D5" w14:textId="2A57950F" w:rsidR="00BE4549" w:rsidRDefault="001407EF" w:rsidP="001407E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2.(–3.) seč: 15. 8. – 31. 10.</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76426A1C"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1–2 (3)× za rok</w:t>
            </w:r>
          </w:p>
        </w:tc>
      </w:tr>
      <w:tr w:rsidR="00BE4549" w14:paraId="0CF6C222" w14:textId="77777777">
        <w:trPr>
          <w:trHeight w:val="300"/>
        </w:trPr>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77AEC74A"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0720598C"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7F18067B"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57BD867B"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Sečení rákosiny (ruční či lehká mechanizace).</w:t>
            </w:r>
          </w:p>
          <w:p w14:paraId="1CDD08CF"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Úklid pokosené hmoty.  </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66A7A4CB"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4869F768"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 11. – 31.1.</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24452DB2"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 3–5 let</w:t>
            </w:r>
          </w:p>
        </w:tc>
      </w:tr>
      <w:tr w:rsidR="00BE4549" w14:paraId="2EE18EC9" w14:textId="77777777">
        <w:trPr>
          <w:trHeight w:val="300"/>
        </w:trPr>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71825C3A"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31192105"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2C1491B6"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2C26C53D"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Kontrola zazemňování tůně, v případě nutnosti pozvolné (a částečné) prohloubení či tvorba menších tůní vždy se zřetelem na výskyt cílových druhů</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666991FF"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7B12BF7F"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celoročně (odbahnění 15. 9. – 15. 11. či podle aktuální situace)</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19495F81"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BE4549" w14:paraId="2E3D2A4F" w14:textId="77777777">
        <w:tc>
          <w:tcPr>
            <w:tcW w:w="928" w:type="dxa"/>
            <w:vMerge w:val="restart"/>
            <w:tcBorders>
              <w:top w:val="single" w:sz="6" w:space="0" w:color="000000"/>
              <w:left w:val="single" w:sz="18" w:space="0" w:color="000000"/>
              <w:right w:val="single" w:sz="6" w:space="0" w:color="000000"/>
            </w:tcBorders>
            <w:tcMar>
              <w:top w:w="56" w:type="dxa"/>
              <w:left w:w="56" w:type="dxa"/>
              <w:bottom w:w="56" w:type="dxa"/>
              <w:right w:w="56" w:type="dxa"/>
            </w:tcMar>
          </w:tcPr>
          <w:p w14:paraId="1E2F9455"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15</w:t>
            </w:r>
          </w:p>
        </w:tc>
        <w:tc>
          <w:tcPr>
            <w:tcW w:w="960" w:type="dxa"/>
            <w:vMerge w:val="restart"/>
            <w:tcBorders>
              <w:top w:val="single" w:sz="6" w:space="0" w:color="000000"/>
              <w:left w:val="single" w:sz="6" w:space="0" w:color="000000"/>
              <w:right w:val="single" w:sz="6" w:space="0" w:color="000000"/>
            </w:tcBorders>
            <w:tcMar>
              <w:top w:w="56" w:type="dxa"/>
              <w:left w:w="56" w:type="dxa"/>
              <w:bottom w:w="56" w:type="dxa"/>
              <w:right w:w="56" w:type="dxa"/>
            </w:tcMar>
          </w:tcPr>
          <w:p w14:paraId="225A3628"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1,78</w:t>
            </w:r>
          </w:p>
        </w:tc>
        <w:tc>
          <w:tcPr>
            <w:tcW w:w="5550" w:type="dxa"/>
            <w:vMerge w:val="restart"/>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79DC55A0" w14:textId="77777777" w:rsidR="00BE4549" w:rsidRDefault="00B427D8">
            <w:pPr>
              <w:spacing w:after="8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Korhoňova louka</w:t>
            </w:r>
          </w:p>
          <w:p w14:paraId="14CDC4B4" w14:textId="77777777" w:rsidR="00BE4549" w:rsidRDefault="00B427D8">
            <w:pPr>
              <w:spacing w:after="8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V posledních letech nepravidelně kosená vlhká psárková louka s hojnými porosty vysokých ostřic (především ostřice štíhlá, o. ostrá, o. Buekova, o. trsnatá, o. liščí, o.  měchýřkatá, o. dvouřadá, o. černá), s výskytem jarvy žilnaté, koromáče olešníkového, ostřice křivoklasé, bahničky jednoplevé, pryšce kosmatého, ptačince bahenního, v mokřinách u vjezdu na louku ze západu (zvn. Slatinka) roste  též starček bludný a česnek hranatý a historicky zde rostl trs hořce hořepníku, upolín nejvyšší, violka slatinná a sítina tmavá. V ploše se ojediněle začíná šířit třtina křovištní, od okrajů expanduje hojně rákos obecný, místy i netýkavka žláznatá a v jihozápadním cípu i astřičky, od okrajů též dřeviny (hl. vrba popelavá, místy i javor jasanolistý či třešeň ptačí). Historicky jedna z nejhodnotnějších částí PR.</w:t>
            </w:r>
          </w:p>
          <w:p w14:paraId="34FFDE52" w14:textId="77777777" w:rsidR="00BE4549" w:rsidRDefault="00B427D8">
            <w:pPr>
              <w:spacing w:after="80" w:line="240" w:lineRule="auto"/>
              <w:rPr>
                <w:rFonts w:ascii="Times New Roman" w:eastAsia="Times New Roman" w:hAnsi="Times New Roman" w:cs="Times New Roman"/>
                <w:sz w:val="20"/>
                <w:szCs w:val="20"/>
              </w:rPr>
            </w:pPr>
            <w:r w:rsidRPr="000F7218">
              <w:rPr>
                <w:rFonts w:ascii="Times New Roman" w:eastAsia="Times New Roman" w:hAnsi="Times New Roman" w:cs="Times New Roman"/>
                <w:sz w:val="20"/>
                <w:szCs w:val="20"/>
                <w:u w:val="single"/>
              </w:rPr>
              <w:lastRenderedPageBreak/>
              <w:t>Cíl péče:</w:t>
            </w:r>
            <w:r>
              <w:rPr>
                <w:rFonts w:ascii="Times New Roman" w:eastAsia="Times New Roman" w:hAnsi="Times New Roman" w:cs="Times New Roman"/>
                <w:sz w:val="20"/>
                <w:szCs w:val="20"/>
              </w:rPr>
              <w:t xml:space="preserve"> mozaika aluviální psárkové louky a vysokých ostřic s výskytem</w:t>
            </w:r>
            <w:r>
              <w:rPr>
                <w:rFonts w:ascii="Times New Roman" w:eastAsia="Times New Roman" w:hAnsi="Times New Roman" w:cs="Times New Roman"/>
                <w:color w:val="000000"/>
                <w:sz w:val="20"/>
                <w:szCs w:val="20"/>
              </w:rPr>
              <w:t xml:space="preserve"> řady vzácných druhů rostlin a živočichů.</w:t>
            </w: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5700BAB7"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Mozaikovité sečení lučních porostů (lehká či těžká mechanizace).</w:t>
            </w:r>
          </w:p>
          <w:p w14:paraId="5207F0E5"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Úklid pokosené hmoty.  </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15B1690C"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32FE9AB3" w14:textId="77777777" w:rsidR="001407EF" w:rsidRDefault="001407EF" w:rsidP="001407E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 seč: 15. 5. – 15. 6. (30. 6.)</w:t>
            </w:r>
          </w:p>
          <w:p w14:paraId="6EB147B5" w14:textId="6C819220" w:rsidR="00BE4549" w:rsidRDefault="001407EF" w:rsidP="001407EF">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seč: (15. 8.) 1. 9. – 15. 10.</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2218D8AD"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za rok</w:t>
            </w:r>
          </w:p>
        </w:tc>
      </w:tr>
      <w:tr w:rsidR="00BE4549" w14:paraId="24361FBF" w14:textId="77777777">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7B8CDAC8"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65B232CD"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0053BDF7"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27AB57E4"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Ruční sečení mokřadních porostů (ruční či lehká mechanizace).</w:t>
            </w:r>
          </w:p>
          <w:p w14:paraId="73579148"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Úklid pokosené hmoty.  </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016D5C04"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652AF5C2" w14:textId="0CF3E255" w:rsidR="00BE4549" w:rsidRDefault="00B427D8" w:rsidP="006964FE">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15. 6. – 31. 10.  </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3C22F5A2"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 za 1–2 roky</w:t>
            </w:r>
          </w:p>
        </w:tc>
      </w:tr>
      <w:tr w:rsidR="00BE4549" w14:paraId="0C9CF600" w14:textId="77777777">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4B6C9856"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201CECB1"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10B106CA"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725E279B"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Vyřezání dřevin</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2122564D"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3D559E84"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15. 10. – 15. 3.</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18AEFFED"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BE4549" w14:paraId="45606CC2" w14:textId="77777777">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7C961BBD"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25B31547"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624402C2"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662AAEA1"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Kosení výmladků dřevin a ruderální vegetace (křovinořezem)</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0E7A54BF"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3E90ABC1" w14:textId="77777777" w:rsidR="001407EF" w:rsidRDefault="001407EF" w:rsidP="001407E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seč: 15. 5. – 15. 7. </w:t>
            </w:r>
          </w:p>
          <w:p w14:paraId="75CB89B0" w14:textId="4F19EF97" w:rsidR="00BE4549" w:rsidRDefault="001407EF" w:rsidP="001407E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2.(–3.) seč: 15. 8. – 31. 10.</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1C6E0FCA"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1–2 (3)× za rok</w:t>
            </w:r>
          </w:p>
        </w:tc>
      </w:tr>
      <w:tr w:rsidR="00BE4549" w14:paraId="7FE5D858" w14:textId="77777777">
        <w:trPr>
          <w:trHeight w:val="300"/>
        </w:trPr>
        <w:tc>
          <w:tcPr>
            <w:tcW w:w="928" w:type="dxa"/>
            <w:vMerge w:val="restart"/>
            <w:tcBorders>
              <w:top w:val="single" w:sz="6" w:space="0" w:color="000000"/>
              <w:left w:val="single" w:sz="18" w:space="0" w:color="000000"/>
              <w:right w:val="single" w:sz="6" w:space="0" w:color="000000"/>
            </w:tcBorders>
            <w:tcMar>
              <w:top w:w="56" w:type="dxa"/>
              <w:left w:w="56" w:type="dxa"/>
              <w:bottom w:w="56" w:type="dxa"/>
              <w:right w:w="56" w:type="dxa"/>
            </w:tcMar>
          </w:tcPr>
          <w:p w14:paraId="1F39270B"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16</w:t>
            </w:r>
          </w:p>
        </w:tc>
        <w:tc>
          <w:tcPr>
            <w:tcW w:w="960" w:type="dxa"/>
            <w:vMerge w:val="restart"/>
            <w:tcBorders>
              <w:top w:val="single" w:sz="6" w:space="0" w:color="000000"/>
              <w:left w:val="single" w:sz="6" w:space="0" w:color="000000"/>
              <w:right w:val="single" w:sz="6" w:space="0" w:color="000000"/>
            </w:tcBorders>
            <w:tcMar>
              <w:top w:w="56" w:type="dxa"/>
              <w:left w:w="56" w:type="dxa"/>
              <w:bottom w:w="56" w:type="dxa"/>
              <w:right w:w="56" w:type="dxa"/>
            </w:tcMar>
          </w:tcPr>
          <w:p w14:paraId="6E9B9F4B"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0,0161</w:t>
            </w:r>
          </w:p>
        </w:tc>
        <w:tc>
          <w:tcPr>
            <w:tcW w:w="5550" w:type="dxa"/>
            <w:vMerge w:val="restart"/>
            <w:tcBorders>
              <w:top w:val="single" w:sz="6" w:space="0" w:color="000000"/>
              <w:left w:val="single" w:sz="6" w:space="0" w:color="000000"/>
              <w:right w:val="single" w:sz="6" w:space="0" w:color="000000"/>
            </w:tcBorders>
            <w:tcMar>
              <w:top w:w="56" w:type="dxa"/>
              <w:left w:w="56" w:type="dxa"/>
              <w:bottom w:w="56" w:type="dxa"/>
              <w:right w:w="56" w:type="dxa"/>
            </w:tcMar>
          </w:tcPr>
          <w:p w14:paraId="633AF954" w14:textId="77777777" w:rsidR="00BE4549" w:rsidRDefault="00B427D8">
            <w:pPr>
              <w:spacing w:after="8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Kolečko</w:t>
            </w:r>
          </w:p>
          <w:p w14:paraId="687BF9BC" w14:textId="77777777" w:rsidR="00BE4549" w:rsidRDefault="00B427D8">
            <w:pPr>
              <w:spacing w:after="8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Okrouhlá malá a hlubší tůň vystřelena v 90. letech 20. stol., zvodnělá po většinu roku, s bohatou populací voďanky žabí a okřehku trojbrázdého, od okrajů zarůstající orobincem úzkolistým, o. širolistým, rákosem obecným a vrbou popelavou, v minulosti na okraji rostla i sítina tmavá a v tůni hojně bublinatka jižní. Na porosty orobinců je vázán výskyt svinutce tenkého.</w:t>
            </w:r>
          </w:p>
          <w:p w14:paraId="7728828D" w14:textId="77777777" w:rsidR="00BE4549" w:rsidRDefault="00B427D8">
            <w:pPr>
              <w:spacing w:after="80" w:line="240" w:lineRule="auto"/>
              <w:rPr>
                <w:rFonts w:ascii="Times New Roman" w:eastAsia="Times New Roman" w:hAnsi="Times New Roman" w:cs="Times New Roman"/>
                <w:sz w:val="20"/>
                <w:szCs w:val="20"/>
              </w:rPr>
            </w:pPr>
            <w:r w:rsidRPr="000F7218">
              <w:rPr>
                <w:rFonts w:ascii="Times New Roman" w:eastAsia="Times New Roman" w:hAnsi="Times New Roman" w:cs="Times New Roman"/>
                <w:sz w:val="20"/>
                <w:szCs w:val="20"/>
                <w:u w:val="single"/>
              </w:rPr>
              <w:t>Cíl péče:</w:t>
            </w:r>
            <w:r>
              <w:rPr>
                <w:rFonts w:ascii="Times New Roman" w:eastAsia="Times New Roman" w:hAnsi="Times New Roman" w:cs="Times New Roman"/>
                <w:sz w:val="20"/>
                <w:szCs w:val="20"/>
              </w:rPr>
              <w:t xml:space="preserve"> částečně stíněná zvodnělá tůň </w:t>
            </w:r>
            <w:r>
              <w:rPr>
                <w:rFonts w:ascii="Times New Roman" w:eastAsia="Times New Roman" w:hAnsi="Times New Roman" w:cs="Times New Roman"/>
                <w:color w:val="000000"/>
                <w:sz w:val="20"/>
                <w:szCs w:val="20"/>
              </w:rPr>
              <w:t>s výskytem řady vzácných druhů rostlin a živočichů</w:t>
            </w: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68255295"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Vyřezání dřevin</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7ADE059A"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3289DF3B"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15. 10. – 15. 3.</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6E459EB1"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BE4549" w14:paraId="36EE044C" w14:textId="77777777">
        <w:trPr>
          <w:trHeight w:val="300"/>
        </w:trPr>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2FA9A57A"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1A3DF664"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56220F3A"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73AF070C"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Vyřezání výmladků dřevin (křovinořezem)</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1CAE558B"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454DDC4C" w14:textId="77777777" w:rsidR="0009504B" w:rsidRDefault="0009504B" w:rsidP="0009504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seč: 15. 5. – 15. 7. </w:t>
            </w:r>
          </w:p>
          <w:p w14:paraId="145F71E4" w14:textId="5709379C" w:rsidR="00BE4549" w:rsidRDefault="0009504B" w:rsidP="0009504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2.(–3.) seč: 15. 8. – 31. 10.</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2CA0FBF0"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1–2 (3)× za rok</w:t>
            </w:r>
          </w:p>
        </w:tc>
      </w:tr>
      <w:tr w:rsidR="00BE4549" w14:paraId="60D60731" w14:textId="77777777">
        <w:trPr>
          <w:trHeight w:val="300"/>
        </w:trPr>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6427B6D7"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629E5123"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6E9B8F4B"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60D51972"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Vytrhávání orobince a rákosu</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6A3E0526"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685881BB"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15. 3. – 15. 6. </w:t>
            </w:r>
          </w:p>
          <w:p w14:paraId="2675D799"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či 1. 9.  – 31. 10.</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11DCDB4E"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 3–5 let</w:t>
            </w:r>
          </w:p>
        </w:tc>
      </w:tr>
      <w:tr w:rsidR="00BE4549" w14:paraId="567C223F" w14:textId="77777777">
        <w:trPr>
          <w:trHeight w:val="300"/>
        </w:trPr>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0DDEC410"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36144473"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4292B0D1"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10960EE1"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Kontrola zazemňování tůně, v případě nutnosti pozvolné (a částečné) prohloubení, vždy se zřetelem na výskyt cílových druhů</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67C5961E"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221CE893"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celoročně (odbahnění 15. 9. – 15. 11. či podle aktuální situace)</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4A13038D"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BE4549" w14:paraId="10D5138B" w14:textId="77777777">
        <w:trPr>
          <w:trHeight w:val="300"/>
        </w:trPr>
        <w:tc>
          <w:tcPr>
            <w:tcW w:w="928" w:type="dxa"/>
            <w:vMerge w:val="restart"/>
            <w:tcBorders>
              <w:top w:val="single" w:sz="6" w:space="0" w:color="000000"/>
              <w:left w:val="single" w:sz="18" w:space="0" w:color="000000"/>
              <w:right w:val="single" w:sz="6" w:space="0" w:color="000000"/>
            </w:tcBorders>
            <w:tcMar>
              <w:top w:w="56" w:type="dxa"/>
              <w:left w:w="56" w:type="dxa"/>
              <w:bottom w:w="56" w:type="dxa"/>
              <w:right w:w="56" w:type="dxa"/>
            </w:tcMar>
          </w:tcPr>
          <w:p w14:paraId="733AA58C"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17</w:t>
            </w:r>
          </w:p>
        </w:tc>
        <w:tc>
          <w:tcPr>
            <w:tcW w:w="960" w:type="dxa"/>
            <w:vMerge w:val="restart"/>
            <w:tcBorders>
              <w:top w:val="single" w:sz="6" w:space="0" w:color="000000"/>
              <w:left w:val="single" w:sz="6" w:space="0" w:color="000000"/>
              <w:right w:val="single" w:sz="6" w:space="0" w:color="000000"/>
            </w:tcBorders>
            <w:tcMar>
              <w:top w:w="56" w:type="dxa"/>
              <w:left w:w="56" w:type="dxa"/>
              <w:bottom w:w="56" w:type="dxa"/>
              <w:right w:w="56" w:type="dxa"/>
            </w:tcMar>
          </w:tcPr>
          <w:p w14:paraId="2BEDE3D2"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0,91</w:t>
            </w:r>
          </w:p>
        </w:tc>
        <w:tc>
          <w:tcPr>
            <w:tcW w:w="5550" w:type="dxa"/>
            <w:vMerge w:val="restart"/>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6049C1C9" w14:textId="77777777" w:rsidR="00BE4549" w:rsidRDefault="00B427D8">
            <w:pPr>
              <w:spacing w:after="8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Velká rákosina a Rákosová tůň</w:t>
            </w:r>
          </w:p>
          <w:p w14:paraId="089C1556" w14:textId="77777777" w:rsidR="00BE4549" w:rsidRDefault="00B427D8">
            <w:pPr>
              <w:tabs>
                <w:tab w:val="left" w:pos="1015"/>
                <w:tab w:val="left" w:pos="3998"/>
                <w:tab w:val="left" w:pos="4958"/>
                <w:tab w:val="left" w:pos="5918"/>
              </w:tabs>
            </w:pPr>
            <w:r>
              <w:rPr>
                <w:rFonts w:ascii="Times New Roman" w:eastAsia="Times New Roman" w:hAnsi="Times New Roman" w:cs="Times New Roman"/>
                <w:sz w:val="20"/>
                <w:szCs w:val="20"/>
              </w:rPr>
              <w:t>Rozsáhlá rákosina zarůstající mělkou Rákosovou tůň hojně s nálety dřevin (olše lepkavá, vrba popelavá, v. křehká, dub letní, d. červený, javor jasanolistý, jilm habrolistý, bez černý), na okraji místy hojně netýkavka žláznatá, vzácněji též zlatobýl kanadský, v jižním cípu více zvodnělá (Rákosová tůň) s hojným výskytem žebratky bahenní a ostřice vyvýšené, při jižním okraji porostu roste vzácně nadmutice bobulnatá a na okraji ojediněle pryšec kosmatý. Při západním okraji (u průchodu na Korhoňovu louku) roste sevlák potoční a ptačinec bahenní. Východně od tůně se nachází sonda na měření hladiny spodní vody.</w:t>
            </w:r>
          </w:p>
          <w:p w14:paraId="66EB4B7F" w14:textId="58849A25" w:rsidR="00BE4549" w:rsidRDefault="00571789">
            <w:pPr>
              <w:spacing w:after="80" w:line="240" w:lineRule="auto"/>
              <w:rPr>
                <w:rFonts w:ascii="Times New Roman" w:eastAsia="Times New Roman" w:hAnsi="Times New Roman" w:cs="Times New Roman"/>
                <w:sz w:val="20"/>
                <w:szCs w:val="20"/>
              </w:rPr>
            </w:pPr>
            <w:r w:rsidRPr="000F7218">
              <w:rPr>
                <w:rFonts w:ascii="Times New Roman" w:eastAsia="Times New Roman" w:hAnsi="Times New Roman" w:cs="Times New Roman"/>
                <w:sz w:val="20"/>
                <w:szCs w:val="20"/>
                <w:u w:val="single"/>
              </w:rPr>
              <w:t>Cíl péče:</w:t>
            </w:r>
            <w:r>
              <w:rPr>
                <w:rFonts w:ascii="Times New Roman" w:eastAsia="Times New Roman" w:hAnsi="Times New Roman" w:cs="Times New Roman"/>
                <w:sz w:val="20"/>
                <w:szCs w:val="20"/>
              </w:rPr>
              <w:t xml:space="preserve"> rákosina se </w:t>
            </w:r>
            <w:r w:rsidR="00926F27">
              <w:rPr>
                <w:rFonts w:ascii="Times New Roman" w:eastAsia="Times New Roman" w:hAnsi="Times New Roman" w:cs="Times New Roman"/>
                <w:sz w:val="20"/>
                <w:szCs w:val="20"/>
              </w:rPr>
              <w:t>solitérními</w:t>
            </w:r>
            <w:r w:rsidR="00B427D8">
              <w:rPr>
                <w:rFonts w:ascii="Times New Roman" w:eastAsia="Times New Roman" w:hAnsi="Times New Roman" w:cs="Times New Roman"/>
                <w:sz w:val="20"/>
                <w:szCs w:val="20"/>
              </w:rPr>
              <w:t xml:space="preserve"> dřevinami a částečně stíněná Rákosová tůň s výskytem řady vzácných druhů rostlin a živočichů</w:t>
            </w: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6BBC3D5F"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Vyřezání dřevin</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2F8B577B"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0FA7C7CD"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15. 10. – 15. 3.</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32A8CD34"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BE4549" w14:paraId="19594068" w14:textId="77777777">
        <w:trPr>
          <w:trHeight w:val="300"/>
        </w:trPr>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595B7231"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2438B292"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2E274CAD"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34B5672F"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Vyřezání výmladků dřevin (křovinořezem)</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2E4443DA"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05692C82" w14:textId="77777777" w:rsidR="0009504B" w:rsidRDefault="0009504B" w:rsidP="0009504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seč: 15. 5. – 15. 7. </w:t>
            </w:r>
          </w:p>
          <w:p w14:paraId="6FC47533" w14:textId="2EDD192C" w:rsidR="00BE4549" w:rsidRDefault="0009504B" w:rsidP="0009504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2.(–3.) seč: 15. 8. – 31. 10.</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5ED12A86"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1–2 (3)× za rok</w:t>
            </w:r>
          </w:p>
        </w:tc>
      </w:tr>
      <w:tr w:rsidR="00BE4549" w14:paraId="55E379FA" w14:textId="77777777">
        <w:trPr>
          <w:trHeight w:val="300"/>
        </w:trPr>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10089493"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3438871F"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77A4812E"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7CFCC881"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Sečení rákosiny (ruční či lehká mechanizace).</w:t>
            </w:r>
          </w:p>
          <w:p w14:paraId="08A4F461"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Úklid pokosené hmoty.  </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3B3FD5ED"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1AFEB0C7" w14:textId="033E863D"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 11. – 31.</w:t>
            </w:r>
            <w:r w:rsidR="006964FE">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1.</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37D0874E"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 3–5 let</w:t>
            </w:r>
          </w:p>
        </w:tc>
      </w:tr>
      <w:tr w:rsidR="00BE4549" w14:paraId="3BF4B51D" w14:textId="77777777">
        <w:trPr>
          <w:trHeight w:val="300"/>
        </w:trPr>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12CB3FF8"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1A61BFE6"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330B93E0"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5E34D07D"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Kontrola zazemňování tůně, v případě nutnosti pozvolné (a částečné) prohloubení, vždy se zřetelem na výskyt cílových druhů</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2B2F3CA1"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4E35B192"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celoročně (odbahnění 15. 9. – 15. 11. či podle aktuální situace)</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7CEA1A02"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BE4549" w14:paraId="354AF8A6" w14:textId="77777777">
        <w:tc>
          <w:tcPr>
            <w:tcW w:w="928" w:type="dxa"/>
            <w:vMerge w:val="restart"/>
            <w:tcBorders>
              <w:top w:val="single" w:sz="6" w:space="0" w:color="000000"/>
              <w:left w:val="single" w:sz="18" w:space="0" w:color="000000"/>
              <w:right w:val="single" w:sz="6" w:space="0" w:color="000000"/>
            </w:tcBorders>
            <w:tcMar>
              <w:top w:w="56" w:type="dxa"/>
              <w:left w:w="56" w:type="dxa"/>
              <w:bottom w:w="56" w:type="dxa"/>
              <w:right w:w="56" w:type="dxa"/>
            </w:tcMar>
          </w:tcPr>
          <w:p w14:paraId="35D4F313"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18</w:t>
            </w:r>
          </w:p>
        </w:tc>
        <w:tc>
          <w:tcPr>
            <w:tcW w:w="960" w:type="dxa"/>
            <w:vMerge w:val="restart"/>
            <w:tcBorders>
              <w:top w:val="single" w:sz="6" w:space="0" w:color="000000"/>
              <w:left w:val="single" w:sz="6" w:space="0" w:color="000000"/>
              <w:right w:val="single" w:sz="6" w:space="0" w:color="000000"/>
            </w:tcBorders>
            <w:tcMar>
              <w:top w:w="56" w:type="dxa"/>
              <w:left w:w="56" w:type="dxa"/>
              <w:bottom w:w="56" w:type="dxa"/>
              <w:right w:w="56" w:type="dxa"/>
            </w:tcMar>
          </w:tcPr>
          <w:p w14:paraId="457DFC10"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0,44</w:t>
            </w:r>
          </w:p>
        </w:tc>
        <w:tc>
          <w:tcPr>
            <w:tcW w:w="5550" w:type="dxa"/>
            <w:vMerge w:val="restart"/>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0D3BDBB1" w14:textId="77777777" w:rsidR="00BE4549" w:rsidRDefault="00B427D8">
            <w:pPr>
              <w:spacing w:after="8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Korhoňovy mokřiny</w:t>
            </w:r>
          </w:p>
          <w:p w14:paraId="4C67BBAA" w14:textId="77777777" w:rsidR="00BE4549" w:rsidRDefault="00B427D8">
            <w:pPr>
              <w:spacing w:after="8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Převážně rákosem a chrasticí zarůstající mělké vysychající deprese (staré rameno řeky) a „Tůň v meandru“ bezprostředně navazující na tok Střední Moravy. Na severním okraji na valu linie starých stromů (část z nich odumírá, okusy bobrů) – hl. dub letní, vrba košíkářská, v. nachová, v. popelavá, topol kanadský, jilm drsný a navazující olšina. Podrost hodně ruderalizovaný (kopřiva dvoudomá, třtina křovištní), časté neofyty (netýkavka žláznatá, zlatobýl kanadský, javor jasanolistý).</w:t>
            </w:r>
          </w:p>
          <w:p w14:paraId="42974299" w14:textId="6D8506DF" w:rsidR="00BE4549" w:rsidRDefault="00571789">
            <w:pPr>
              <w:spacing w:after="80" w:line="240" w:lineRule="auto"/>
              <w:rPr>
                <w:rFonts w:ascii="Times New Roman" w:eastAsia="Times New Roman" w:hAnsi="Times New Roman" w:cs="Times New Roman"/>
                <w:sz w:val="20"/>
                <w:szCs w:val="20"/>
              </w:rPr>
            </w:pPr>
            <w:r w:rsidRPr="000F7218">
              <w:rPr>
                <w:rFonts w:ascii="Times New Roman" w:eastAsia="Times New Roman" w:hAnsi="Times New Roman" w:cs="Times New Roman"/>
                <w:sz w:val="20"/>
                <w:szCs w:val="20"/>
                <w:u w:val="single"/>
              </w:rPr>
              <w:t>Cíl péče:</w:t>
            </w:r>
            <w:r>
              <w:rPr>
                <w:rFonts w:ascii="Times New Roman" w:eastAsia="Times New Roman" w:hAnsi="Times New Roman" w:cs="Times New Roman"/>
                <w:sz w:val="20"/>
                <w:szCs w:val="20"/>
              </w:rPr>
              <w:t xml:space="preserve"> rákosina se </w:t>
            </w:r>
            <w:r w:rsidR="00926F27">
              <w:rPr>
                <w:rFonts w:ascii="Times New Roman" w:eastAsia="Times New Roman" w:hAnsi="Times New Roman" w:cs="Times New Roman"/>
                <w:sz w:val="20"/>
                <w:szCs w:val="20"/>
              </w:rPr>
              <w:t>solitérními</w:t>
            </w:r>
            <w:r w:rsidR="00B427D8">
              <w:rPr>
                <w:rFonts w:ascii="Times New Roman" w:eastAsia="Times New Roman" w:hAnsi="Times New Roman" w:cs="Times New Roman"/>
                <w:sz w:val="20"/>
                <w:szCs w:val="20"/>
              </w:rPr>
              <w:t xml:space="preserve"> dřevinami</w:t>
            </w: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3FE2B941"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Vyřezání dřevin (či ořez na torza) </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77E9CC00"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5F441096"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15. 10. – 15. 3.</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513D3C9B"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BE4549" w14:paraId="2AA886B1" w14:textId="77777777">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1831D931"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4B65DAF5"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1D8DBEA6"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61D7B162"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Vyřezání výmladků dřevin (křovinořezem)</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2ABCD698"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7DF12DC9" w14:textId="77777777" w:rsidR="0009504B" w:rsidRDefault="0009504B" w:rsidP="0009504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seč: 15. 5. – 15. 7. </w:t>
            </w:r>
          </w:p>
          <w:p w14:paraId="5E462C60" w14:textId="287661BF" w:rsidR="00BE4549" w:rsidRDefault="0009504B" w:rsidP="0009504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2.(–3.) seč: 15. 8. – 31. 10.</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45215436"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1–2 (3)× za rok</w:t>
            </w:r>
          </w:p>
        </w:tc>
      </w:tr>
      <w:tr w:rsidR="00BE4549" w14:paraId="493AD082" w14:textId="77777777">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1E43FD6F"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315E4997"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0939FD86"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10BFC517" w14:textId="77777777" w:rsidR="00BE4549" w:rsidRDefault="00B427D8">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Likvidace nepůvodních druhů rostlin</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27F8BACE" w14:textId="77777777" w:rsidR="00BE4549" w:rsidRDefault="00B427D8">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0C233433" w14:textId="4EC54162" w:rsidR="00BE4549" w:rsidRDefault="00926F27" w:rsidP="00926F27">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k</w:t>
            </w:r>
            <w:r w:rsidR="00B427D8">
              <w:rPr>
                <w:rFonts w:ascii="Times New Roman" w:eastAsia="Times New Roman" w:hAnsi="Times New Roman" w:cs="Times New Roman"/>
                <w:sz w:val="20"/>
                <w:szCs w:val="20"/>
              </w:rPr>
              <w:t>věten–říjen</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3D964751" w14:textId="77777777" w:rsidR="00BE4549" w:rsidRDefault="00B427D8">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BE4549" w14:paraId="5FF8BDB1" w14:textId="77777777">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705DDC26"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5BD37E3C"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5B9EBB4E"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738494AC"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Sečení rákosiny  (ruční či lehká mechanizace).</w:t>
            </w:r>
          </w:p>
          <w:p w14:paraId="4048758F"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Úklid pokosené hmoty.  </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36D2B828"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4CEF9BC4"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15. 6. – 31.10.</w:t>
            </w:r>
          </w:p>
          <w:p w14:paraId="1F3781C0"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 11. – 31. 1.</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2F796A88"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 3–5 let</w:t>
            </w:r>
          </w:p>
        </w:tc>
      </w:tr>
      <w:tr w:rsidR="00BE4549" w14:paraId="55A1C136" w14:textId="77777777">
        <w:tc>
          <w:tcPr>
            <w:tcW w:w="928" w:type="dxa"/>
            <w:vMerge w:val="restart"/>
            <w:tcBorders>
              <w:top w:val="single" w:sz="6" w:space="0" w:color="000000"/>
              <w:left w:val="single" w:sz="18" w:space="0" w:color="000000"/>
              <w:right w:val="single" w:sz="6" w:space="0" w:color="000000"/>
            </w:tcBorders>
            <w:tcMar>
              <w:top w:w="56" w:type="dxa"/>
              <w:left w:w="56" w:type="dxa"/>
              <w:bottom w:w="56" w:type="dxa"/>
              <w:right w:w="56" w:type="dxa"/>
            </w:tcMar>
          </w:tcPr>
          <w:p w14:paraId="64922AC8"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19</w:t>
            </w:r>
          </w:p>
        </w:tc>
        <w:tc>
          <w:tcPr>
            <w:tcW w:w="960" w:type="dxa"/>
            <w:vMerge w:val="restart"/>
            <w:tcBorders>
              <w:top w:val="single" w:sz="6" w:space="0" w:color="000000"/>
              <w:left w:val="single" w:sz="6" w:space="0" w:color="000000"/>
              <w:right w:val="single" w:sz="6" w:space="0" w:color="000000"/>
            </w:tcBorders>
            <w:tcMar>
              <w:top w:w="56" w:type="dxa"/>
              <w:left w:w="56" w:type="dxa"/>
              <w:bottom w:w="56" w:type="dxa"/>
              <w:right w:w="56" w:type="dxa"/>
            </w:tcMar>
          </w:tcPr>
          <w:p w14:paraId="568021AE" w14:textId="7619AA3B" w:rsidR="00BE4549" w:rsidRDefault="000F721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1,43</w:t>
            </w:r>
          </w:p>
        </w:tc>
        <w:tc>
          <w:tcPr>
            <w:tcW w:w="5550" w:type="dxa"/>
            <w:vMerge w:val="restart"/>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0C99070D" w14:textId="77777777" w:rsidR="00BE4549" w:rsidRDefault="00B427D8">
            <w:pPr>
              <w:spacing w:after="8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Křelovské louky</w:t>
            </w:r>
          </w:p>
          <w:p w14:paraId="65B03458" w14:textId="77777777" w:rsidR="00BE4549" w:rsidRDefault="00B427D8">
            <w:pPr>
              <w:spacing w:after="8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Druhově velmi bohatá pravidelně mozaikovitě kosená louka</w:t>
            </w:r>
            <w:sdt>
              <w:sdtPr>
                <w:tag w:val="goog_rdk_2"/>
                <w:id w:val="641543961"/>
              </w:sdtPr>
              <w:sdtEndPr/>
              <w:sdtContent>
                <w:r>
                  <w:rPr>
                    <w:rFonts w:ascii="Times New Roman" w:eastAsia="Times New Roman" w:hAnsi="Times New Roman" w:cs="Times New Roman"/>
                    <w:sz w:val="20"/>
                    <w:szCs w:val="20"/>
                  </w:rPr>
                  <w:t>,</w:t>
                </w:r>
              </w:sdtContent>
            </w:sdt>
            <w:r>
              <w:rPr>
                <w:rFonts w:ascii="Times New Roman" w:eastAsia="Times New Roman" w:hAnsi="Times New Roman" w:cs="Times New Roman"/>
                <w:sz w:val="20"/>
                <w:szCs w:val="20"/>
              </w:rPr>
              <w:t xml:space="preserve"> v jižní části se jedná o aluviální psárkovou louku přecházející na severu v bezkolencovou louku, která je typická dominancí srpice barvířské a bukvice lékařské a výskytem jehlice rolní, při okraji s populací omanu vrbolistého, na celé ploše jsou hojné čertkus luční, pryšec kosmatý, olešník kmínolistý, jetel otevřený, koromáč olešníkový, jarva žilnatá, svízel Wirtgenův, s. severní pravý, ostřice křivoklasá, chrpa ostroperá, na dominantní krvavec toten je vázaná bohatá populace modráska bahenního</w:t>
            </w:r>
            <w:r>
              <w:rPr>
                <w:rFonts w:ascii="Times New Roman" w:eastAsia="Times New Roman" w:hAnsi="Times New Roman" w:cs="Times New Roman"/>
                <w:color w:val="000000"/>
                <w:sz w:val="20"/>
                <w:szCs w:val="20"/>
              </w:rPr>
              <w:t xml:space="preserve">. Při okrajích se do louky rozrůstají polykormony </w:t>
            </w:r>
            <w:r>
              <w:rPr>
                <w:rFonts w:ascii="Times New Roman" w:eastAsia="Times New Roman" w:hAnsi="Times New Roman" w:cs="Times New Roman"/>
                <w:sz w:val="20"/>
                <w:szCs w:val="20"/>
              </w:rPr>
              <w:t>vrby popelavé a místy invaduje netýkavka žláznatá či dvouzubec černoplodý.</w:t>
            </w:r>
          </w:p>
          <w:p w14:paraId="33D4FDC5" w14:textId="77777777" w:rsidR="00BE4549" w:rsidRDefault="00B427D8">
            <w:pPr>
              <w:spacing w:after="80" w:line="240" w:lineRule="auto"/>
              <w:rPr>
                <w:rFonts w:ascii="Times New Roman" w:eastAsia="Times New Roman" w:hAnsi="Times New Roman" w:cs="Times New Roman"/>
                <w:sz w:val="20"/>
                <w:szCs w:val="20"/>
              </w:rPr>
            </w:pPr>
            <w:r w:rsidRPr="000F7218">
              <w:rPr>
                <w:rFonts w:ascii="Times New Roman" w:eastAsia="Times New Roman" w:hAnsi="Times New Roman" w:cs="Times New Roman"/>
                <w:color w:val="000000"/>
                <w:sz w:val="20"/>
                <w:szCs w:val="20"/>
                <w:u w:val="single"/>
              </w:rPr>
              <w:t>Cíl péče:</w:t>
            </w:r>
            <w:r>
              <w:rPr>
                <w:rFonts w:ascii="Times New Roman" w:eastAsia="Times New Roman" w:hAnsi="Times New Roman" w:cs="Times New Roman"/>
                <w:color w:val="000000"/>
                <w:sz w:val="20"/>
                <w:szCs w:val="20"/>
              </w:rPr>
              <w:t xml:space="preserve"> druhově bohaté psárkové a střídavě vlhké bezkolencové louky s výskytem řady vzácných druhů rostlin a živočichů</w:t>
            </w: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0D183454"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Mozaikovité sečení lučních porostů (lehká či těžká mechanizace).</w:t>
            </w:r>
          </w:p>
          <w:p w14:paraId="749C321C"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Úklid pokosené hmoty.  </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273B53D6"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5CC3DDC4" w14:textId="77777777" w:rsidR="001407EF" w:rsidRDefault="001407EF" w:rsidP="001407E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 seč: 15. 5. – 15. 6. (30. 6.)</w:t>
            </w:r>
          </w:p>
          <w:p w14:paraId="26EAAC96" w14:textId="611F8377" w:rsidR="00BE4549" w:rsidRDefault="001407EF" w:rsidP="001407EF">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seč: (15. 8.) 1. 9. – 15. 10.</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13EBBC41"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za rok</w:t>
            </w:r>
          </w:p>
        </w:tc>
      </w:tr>
      <w:tr w:rsidR="00BE4549" w14:paraId="6A57C00A" w14:textId="77777777">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397E05EA"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32B5BEEC"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016A2035"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5F6234C5" w14:textId="77777777" w:rsidR="00BE4549" w:rsidRDefault="00B427D8">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Likvidace nepůvodních druhů rostlin</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558F4727" w14:textId="77777777" w:rsidR="00BE4549" w:rsidRDefault="00B427D8">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74A98373" w14:textId="117EEA7F" w:rsidR="00BE4549" w:rsidRDefault="00926F27" w:rsidP="00926F27">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k</w:t>
            </w:r>
            <w:r w:rsidR="00B427D8">
              <w:rPr>
                <w:rFonts w:ascii="Times New Roman" w:eastAsia="Times New Roman" w:hAnsi="Times New Roman" w:cs="Times New Roman"/>
                <w:sz w:val="20"/>
                <w:szCs w:val="20"/>
              </w:rPr>
              <w:t>věten–říjen</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2624BC47" w14:textId="77777777" w:rsidR="00BE4549" w:rsidRDefault="00B427D8">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BE4549" w14:paraId="6A405D2F" w14:textId="77777777">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436F2E14"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1B478511"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21C8A1D0"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28F46ABA"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Vyřezání dřevin </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43AF23F5"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3103454C"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15. 10. – 15. 3.</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65863F89"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BE4549" w14:paraId="3BD7BA8B" w14:textId="77777777">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4243BBED"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3B8D437F"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35633528"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39FB0717"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Vyřezání výmladků dřevin  či nepřístupných okrajů luk (křovinořezem)</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6E4BC2BD"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2156B949" w14:textId="77777777" w:rsidR="0009504B" w:rsidRDefault="0009504B" w:rsidP="0009504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seč: 15. 5. – 15. 7. </w:t>
            </w:r>
          </w:p>
          <w:p w14:paraId="5C77810E" w14:textId="170EDF4B" w:rsidR="00BE4549" w:rsidRDefault="0009504B" w:rsidP="0009504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2.(–3.) seč: 15. 8. – 31. 10.</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6F9ED82A"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1–2 (3)× za rok</w:t>
            </w:r>
          </w:p>
        </w:tc>
      </w:tr>
      <w:tr w:rsidR="00BE4549" w14:paraId="75055324" w14:textId="77777777">
        <w:tc>
          <w:tcPr>
            <w:tcW w:w="928" w:type="dxa"/>
            <w:vMerge w:val="restart"/>
            <w:tcBorders>
              <w:top w:val="single" w:sz="6" w:space="0" w:color="000000"/>
              <w:left w:val="single" w:sz="18" w:space="0" w:color="000000"/>
              <w:right w:val="single" w:sz="6" w:space="0" w:color="000000"/>
            </w:tcBorders>
            <w:tcMar>
              <w:top w:w="56" w:type="dxa"/>
              <w:left w:w="56" w:type="dxa"/>
              <w:bottom w:w="56" w:type="dxa"/>
              <w:right w:w="56" w:type="dxa"/>
            </w:tcMar>
          </w:tcPr>
          <w:p w14:paraId="22A19437" w14:textId="487CBC4C" w:rsidR="00BE4549" w:rsidRDefault="00050AA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w:t>
            </w:r>
          </w:p>
        </w:tc>
        <w:tc>
          <w:tcPr>
            <w:tcW w:w="960" w:type="dxa"/>
            <w:vMerge w:val="restart"/>
            <w:tcBorders>
              <w:top w:val="single" w:sz="6" w:space="0" w:color="000000"/>
              <w:left w:val="single" w:sz="6" w:space="0" w:color="000000"/>
              <w:right w:val="single" w:sz="6" w:space="0" w:color="000000"/>
            </w:tcBorders>
            <w:tcMar>
              <w:top w:w="56" w:type="dxa"/>
              <w:left w:w="56" w:type="dxa"/>
              <w:bottom w:w="56" w:type="dxa"/>
              <w:right w:w="56" w:type="dxa"/>
            </w:tcMar>
          </w:tcPr>
          <w:p w14:paraId="2BBFC7F7"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0,085</w:t>
            </w:r>
          </w:p>
        </w:tc>
        <w:tc>
          <w:tcPr>
            <w:tcW w:w="5550" w:type="dxa"/>
            <w:vMerge w:val="restart"/>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77671B3B" w14:textId="77777777" w:rsidR="00BE4549" w:rsidRDefault="00B427D8">
            <w:pPr>
              <w:spacing w:after="8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Pontonová tůň</w:t>
            </w:r>
          </w:p>
          <w:p w14:paraId="498C91BB" w14:textId="77777777" w:rsidR="00BE4549" w:rsidRDefault="00B427D8">
            <w:pPr>
              <w:spacing w:after="8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Rozsáhlejší mělčí tůň vymletá vodou ze Střední Moravy při vyšších průtocích. Tůň zarůstající orobincem širolistý, o. úzkolistým, kosatcem žlutým, zblochanem vodním, ostřicí štíhlou, o. zobánkatou, o. černou, o. vyvýšenou, rákosem obecným, </w:t>
            </w:r>
            <w:r>
              <w:rPr>
                <w:rFonts w:ascii="Times New Roman" w:eastAsia="Times New Roman" w:hAnsi="Times New Roman" w:cs="Times New Roman"/>
                <w:sz w:val="20"/>
                <w:szCs w:val="20"/>
              </w:rPr>
              <w:lastRenderedPageBreak/>
              <w:t>tužebníkem jilmovým, šťovíkem koňským,  roste zde ptačinec bahenní, rozrazil štítkovitý, vzácně vrbina kytkokvětá. Na severním okraji roste skupina mladých olší.  Na porosty šťovíku koňského je vázaný výskyt ohniváčka černočárného.</w:t>
            </w:r>
          </w:p>
          <w:p w14:paraId="30BF90F8" w14:textId="77777777" w:rsidR="00BE4549" w:rsidRDefault="00B427D8">
            <w:pPr>
              <w:spacing w:after="80" w:line="240" w:lineRule="auto"/>
              <w:rPr>
                <w:rFonts w:ascii="Times New Roman" w:eastAsia="Times New Roman" w:hAnsi="Times New Roman" w:cs="Times New Roman"/>
                <w:sz w:val="20"/>
                <w:szCs w:val="20"/>
              </w:rPr>
            </w:pPr>
            <w:r w:rsidRPr="000F7218">
              <w:rPr>
                <w:rFonts w:ascii="Times New Roman" w:eastAsia="Times New Roman" w:hAnsi="Times New Roman" w:cs="Times New Roman"/>
                <w:sz w:val="20"/>
                <w:szCs w:val="20"/>
                <w:u w:val="single"/>
              </w:rPr>
              <w:t>Cíl péče:</w:t>
            </w:r>
            <w:r>
              <w:rPr>
                <w:rFonts w:ascii="Times New Roman" w:eastAsia="Times New Roman" w:hAnsi="Times New Roman" w:cs="Times New Roman"/>
                <w:sz w:val="20"/>
                <w:szCs w:val="20"/>
              </w:rPr>
              <w:t xml:space="preserve"> zvodnělá tůň s vegetací vysokých ostřic</w:t>
            </w: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4029525C"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Vyřezání dřevin </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0C496C37"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77C936D2"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15. 10. – 15. 3.</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7D490302"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BE4549" w14:paraId="604F0259" w14:textId="77777777">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6853902D"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68CEF12D"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66073B97"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3E85ED71"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Ruční sečení mokřadních porostů (ruční či lehká mechanizace).</w:t>
            </w:r>
          </w:p>
          <w:p w14:paraId="32F2DCDF"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Úklid pokosené hmoty.  </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2A10222B"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2</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47FB8637"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15. 6. – 31. 10.</w:t>
            </w:r>
          </w:p>
          <w:p w14:paraId="1758C779" w14:textId="77777777" w:rsidR="00BE4549" w:rsidRDefault="00BE4549">
            <w:pPr>
              <w:spacing w:after="0" w:line="240" w:lineRule="auto"/>
              <w:jc w:val="both"/>
              <w:rPr>
                <w:rFonts w:ascii="Times New Roman" w:eastAsia="Times New Roman" w:hAnsi="Times New Roman" w:cs="Times New Roman"/>
                <w:sz w:val="20"/>
                <w:szCs w:val="20"/>
              </w:rPr>
            </w:pP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43E9181E"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 za 1–2 roky</w:t>
            </w:r>
          </w:p>
        </w:tc>
      </w:tr>
      <w:tr w:rsidR="00BE4549" w14:paraId="0B0CAA84" w14:textId="77777777">
        <w:tc>
          <w:tcPr>
            <w:tcW w:w="928" w:type="dxa"/>
            <w:tcBorders>
              <w:top w:val="single" w:sz="6" w:space="0" w:color="000000"/>
              <w:left w:val="single" w:sz="18" w:space="0" w:color="000000"/>
              <w:bottom w:val="single" w:sz="6" w:space="0" w:color="000000"/>
              <w:right w:val="single" w:sz="6" w:space="0" w:color="000000"/>
            </w:tcBorders>
            <w:tcMar>
              <w:top w:w="56" w:type="dxa"/>
              <w:left w:w="56" w:type="dxa"/>
              <w:bottom w:w="56" w:type="dxa"/>
              <w:right w:w="56" w:type="dxa"/>
            </w:tcMar>
          </w:tcPr>
          <w:p w14:paraId="521A0D29" w14:textId="6DBCC603" w:rsidR="00BE4549" w:rsidRDefault="00050AA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21</w:t>
            </w:r>
          </w:p>
        </w:tc>
        <w:tc>
          <w:tcPr>
            <w:tcW w:w="9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4C77CF43"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0,092</w:t>
            </w:r>
          </w:p>
        </w:tc>
        <w:tc>
          <w:tcPr>
            <w:tcW w:w="55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14:paraId="2B57105D" w14:textId="77777777" w:rsidR="00BE4549" w:rsidRDefault="00B427D8">
            <w:pPr>
              <w:spacing w:after="8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Meandr u pontonu</w:t>
            </w:r>
          </w:p>
          <w:p w14:paraId="461B7D27" w14:textId="77777777" w:rsidR="00BE4549" w:rsidRDefault="00B427D8">
            <w:pPr>
              <w:spacing w:after="8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Podmáčená</w:t>
            </w:r>
            <w:sdt>
              <w:sdtPr>
                <w:tag w:val="goog_rdk_4"/>
                <w:id w:val="-1852632234"/>
              </w:sdtPr>
              <w:sdtEndPr/>
              <w:sdtContent>
                <w:r>
                  <w:rPr>
                    <w:rFonts w:ascii="Times New Roman" w:eastAsia="Times New Roman" w:hAnsi="Times New Roman" w:cs="Times New Roman"/>
                    <w:sz w:val="20"/>
                    <w:szCs w:val="20"/>
                  </w:rPr>
                  <w:t>,</w:t>
                </w:r>
              </w:sdtContent>
            </w:sdt>
            <w:r>
              <w:rPr>
                <w:rFonts w:ascii="Times New Roman" w:eastAsia="Times New Roman" w:hAnsi="Times New Roman" w:cs="Times New Roman"/>
                <w:sz w:val="20"/>
                <w:szCs w:val="20"/>
              </w:rPr>
              <w:t xml:space="preserve"> nepravidelně sečená louka zarůstající vysokobylinou vegetací (ostřice štíhlá, o. Buekova, o. měchýřkatá, rákos obecný, svízel potoční, chrastice rákosovitá, tužebník jilmový, pcháč potoční, zblochan vodní, kostival lékařský, skřípina lesní aj.), hojná netýkavka žláznatá. </w:t>
            </w:r>
          </w:p>
          <w:p w14:paraId="279D11F1" w14:textId="77777777" w:rsidR="00BE4549" w:rsidRDefault="00B427D8">
            <w:pPr>
              <w:spacing w:after="80" w:line="240" w:lineRule="auto"/>
              <w:rPr>
                <w:rFonts w:ascii="Times New Roman" w:eastAsia="Times New Roman" w:hAnsi="Times New Roman" w:cs="Times New Roman"/>
                <w:sz w:val="20"/>
                <w:szCs w:val="20"/>
              </w:rPr>
            </w:pPr>
            <w:r w:rsidRPr="000F7218">
              <w:rPr>
                <w:rFonts w:ascii="Times New Roman" w:eastAsia="Times New Roman" w:hAnsi="Times New Roman" w:cs="Times New Roman"/>
                <w:sz w:val="20"/>
                <w:szCs w:val="20"/>
                <w:u w:val="single"/>
              </w:rPr>
              <w:t>Cíl péče:</w:t>
            </w:r>
            <w:r>
              <w:rPr>
                <w:rFonts w:ascii="Times New Roman" w:eastAsia="Times New Roman" w:hAnsi="Times New Roman" w:cs="Times New Roman"/>
                <w:sz w:val="20"/>
                <w:szCs w:val="20"/>
              </w:rPr>
              <w:t xml:space="preserve"> nedegradované porosty vysokých ostřic s fragmenty aluviální psárkové louky</w:t>
            </w: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4FC61D0C"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Ruční sečení mokřadních porostů (ruční či lehká mechanizace).</w:t>
            </w:r>
          </w:p>
          <w:p w14:paraId="7E552EAC"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Úklid pokosené hmoty.  </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24EC6A1B"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1CAF5DC2" w14:textId="35AE60E3" w:rsidR="00BE4549" w:rsidRDefault="006964FE">
            <w:pPr>
              <w:spacing w:before="80"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 seč: 1. 6. – 15. </w:t>
            </w:r>
            <w:r w:rsidR="00B427D8">
              <w:rPr>
                <w:rFonts w:ascii="Times New Roman" w:eastAsia="Times New Roman" w:hAnsi="Times New Roman" w:cs="Times New Roman"/>
                <w:sz w:val="20"/>
                <w:szCs w:val="20"/>
              </w:rPr>
              <w:t xml:space="preserve">7. </w:t>
            </w:r>
          </w:p>
          <w:p w14:paraId="0EACAE0D" w14:textId="726C6D0C"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seč: 15. 8. – 30.</w:t>
            </w:r>
            <w:r w:rsidR="006964FE">
              <w:rPr>
                <w:rFonts w:ascii="Times New Roman" w:eastAsia="Times New Roman" w:hAnsi="Times New Roman" w:cs="Times New Roman"/>
                <w:sz w:val="20"/>
                <w:szCs w:val="20"/>
              </w:rPr>
              <w:t> </w:t>
            </w:r>
            <w:r>
              <w:rPr>
                <w:rFonts w:ascii="Times New Roman" w:eastAsia="Times New Roman" w:hAnsi="Times New Roman" w:cs="Times New Roman"/>
                <w:sz w:val="20"/>
                <w:szCs w:val="20"/>
              </w:rPr>
              <w:t>9.</w:t>
            </w:r>
          </w:p>
          <w:p w14:paraId="119DE2A5" w14:textId="77777777" w:rsidR="00BE4549" w:rsidRDefault="00BE4549">
            <w:pPr>
              <w:spacing w:after="0" w:line="240" w:lineRule="auto"/>
              <w:jc w:val="both"/>
              <w:rPr>
                <w:rFonts w:ascii="Times New Roman" w:eastAsia="Times New Roman" w:hAnsi="Times New Roman" w:cs="Times New Roman"/>
                <w:sz w:val="20"/>
                <w:szCs w:val="20"/>
              </w:rPr>
            </w:pP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710C9713"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 – 2× ročně</w:t>
            </w:r>
          </w:p>
        </w:tc>
      </w:tr>
      <w:tr w:rsidR="00BE4549" w14:paraId="71EAC42E" w14:textId="77777777">
        <w:tc>
          <w:tcPr>
            <w:tcW w:w="928" w:type="dxa"/>
            <w:vMerge w:val="restart"/>
            <w:tcBorders>
              <w:top w:val="single" w:sz="6" w:space="0" w:color="000000"/>
              <w:left w:val="single" w:sz="18" w:space="0" w:color="000000"/>
              <w:right w:val="single" w:sz="6" w:space="0" w:color="000000"/>
            </w:tcBorders>
            <w:tcMar>
              <w:top w:w="56" w:type="dxa"/>
              <w:left w:w="56" w:type="dxa"/>
              <w:bottom w:w="56" w:type="dxa"/>
              <w:right w:w="56" w:type="dxa"/>
            </w:tcMar>
          </w:tcPr>
          <w:p w14:paraId="7FF6521B" w14:textId="14341B88" w:rsidR="00BE4549" w:rsidRDefault="00050AA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22</w:t>
            </w:r>
          </w:p>
        </w:tc>
        <w:tc>
          <w:tcPr>
            <w:tcW w:w="960" w:type="dxa"/>
            <w:vMerge w:val="restart"/>
            <w:tcBorders>
              <w:top w:val="single" w:sz="6" w:space="0" w:color="000000"/>
              <w:left w:val="single" w:sz="6" w:space="0" w:color="000000"/>
              <w:right w:val="single" w:sz="6" w:space="0" w:color="000000"/>
            </w:tcBorders>
            <w:tcMar>
              <w:top w:w="56" w:type="dxa"/>
              <w:left w:w="56" w:type="dxa"/>
              <w:bottom w:w="56" w:type="dxa"/>
              <w:right w:w="56" w:type="dxa"/>
            </w:tcMar>
          </w:tcPr>
          <w:p w14:paraId="27B8D2F1"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0,2</w:t>
            </w:r>
          </w:p>
        </w:tc>
        <w:tc>
          <w:tcPr>
            <w:tcW w:w="5550" w:type="dxa"/>
            <w:vMerge w:val="restart"/>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78812836" w14:textId="77777777" w:rsidR="00BE4549" w:rsidRDefault="00B427D8">
            <w:pPr>
              <w:spacing w:after="8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Sevřená louka</w:t>
            </w:r>
          </w:p>
          <w:p w14:paraId="0DF09675" w14:textId="77777777" w:rsidR="00BE4549" w:rsidRDefault="00B427D8">
            <w:pPr>
              <w:spacing w:after="8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Zarůstající</w:t>
            </w:r>
            <w:sdt>
              <w:sdtPr>
                <w:tag w:val="goog_rdk_5"/>
                <w:id w:val="236296495"/>
              </w:sdtPr>
              <w:sdtEndPr/>
              <w:sdtContent>
                <w:r>
                  <w:rPr>
                    <w:rFonts w:ascii="Times New Roman" w:eastAsia="Times New Roman" w:hAnsi="Times New Roman" w:cs="Times New Roman"/>
                    <w:sz w:val="20"/>
                    <w:szCs w:val="20"/>
                  </w:rPr>
                  <w:t>,</w:t>
                </w:r>
              </w:sdtContent>
            </w:sdt>
            <w:r>
              <w:rPr>
                <w:rFonts w:ascii="Times New Roman" w:eastAsia="Times New Roman" w:hAnsi="Times New Roman" w:cs="Times New Roman"/>
                <w:sz w:val="20"/>
                <w:szCs w:val="20"/>
              </w:rPr>
              <w:t xml:space="preserve"> podmáčená</w:t>
            </w:r>
            <w:sdt>
              <w:sdtPr>
                <w:tag w:val="goog_rdk_6"/>
                <w:id w:val="-299386923"/>
              </w:sdtPr>
              <w:sdtEndPr/>
              <w:sdtContent>
                <w:r>
                  <w:rPr>
                    <w:rFonts w:ascii="Times New Roman" w:eastAsia="Times New Roman" w:hAnsi="Times New Roman" w:cs="Times New Roman"/>
                    <w:sz w:val="20"/>
                    <w:szCs w:val="20"/>
                  </w:rPr>
                  <w:t>,</w:t>
                </w:r>
              </w:sdtContent>
            </w:sdt>
            <w:r>
              <w:rPr>
                <w:rFonts w:ascii="Times New Roman" w:eastAsia="Times New Roman" w:hAnsi="Times New Roman" w:cs="Times New Roman"/>
                <w:sz w:val="20"/>
                <w:szCs w:val="20"/>
              </w:rPr>
              <w:t xml:space="preserve"> nepravidelně kosená tužebníková lada, hojně stíněná okolními olšinami. V severním cípu s expandující vrbou popelavou (zde odpadky od turistů), ojediněle popadané stromy. V západním lemu u olšiny bohatá populace kozlíku lékařského, na podmáčených rozvolněných místech hojný ptačinec bahenní, ostřice Buekova, vzácně o. trsnatá a jeden větší trs sněženky podsněžníku. </w:t>
            </w:r>
          </w:p>
          <w:p w14:paraId="61C8BD46" w14:textId="77777777" w:rsidR="00BE4549" w:rsidRDefault="00B427D8">
            <w:pPr>
              <w:spacing w:after="80" w:line="240" w:lineRule="auto"/>
              <w:rPr>
                <w:rFonts w:ascii="Times New Roman" w:eastAsia="Times New Roman" w:hAnsi="Times New Roman" w:cs="Times New Roman"/>
                <w:sz w:val="20"/>
                <w:szCs w:val="20"/>
              </w:rPr>
            </w:pPr>
            <w:r w:rsidRPr="000F7218">
              <w:rPr>
                <w:rFonts w:ascii="Times New Roman" w:eastAsia="Times New Roman" w:hAnsi="Times New Roman" w:cs="Times New Roman"/>
                <w:sz w:val="20"/>
                <w:szCs w:val="20"/>
                <w:u w:val="single"/>
              </w:rPr>
              <w:t>Cíl péče:</w:t>
            </w:r>
            <w:r>
              <w:rPr>
                <w:rFonts w:ascii="Times New Roman" w:eastAsia="Times New Roman" w:hAnsi="Times New Roman" w:cs="Times New Roman"/>
                <w:sz w:val="20"/>
                <w:szCs w:val="20"/>
              </w:rPr>
              <w:t xml:space="preserve"> nedegradovaná tužebníková lada a/nebo vlhká pcháčová louka</w:t>
            </w: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6D121E2A"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Ruční sečení mokřadních porostů (ruční či lehká mechanizace).</w:t>
            </w:r>
          </w:p>
          <w:p w14:paraId="6B1C1523"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Úklid pokosené hmoty.  </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2F63BE80"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209005CD"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15. 6. – 31. 10. </w:t>
            </w:r>
          </w:p>
          <w:p w14:paraId="503B4005" w14:textId="77777777" w:rsidR="00BE4549" w:rsidRDefault="00BE4549">
            <w:pPr>
              <w:spacing w:after="0" w:line="240" w:lineRule="auto"/>
              <w:jc w:val="both"/>
              <w:rPr>
                <w:rFonts w:ascii="Times New Roman" w:eastAsia="Times New Roman" w:hAnsi="Times New Roman" w:cs="Times New Roman"/>
                <w:sz w:val="20"/>
                <w:szCs w:val="20"/>
              </w:rPr>
            </w:pP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0C13E2A6"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 za 2 roky</w:t>
            </w:r>
          </w:p>
        </w:tc>
      </w:tr>
      <w:tr w:rsidR="00BE4549" w14:paraId="275FF4EA" w14:textId="77777777">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56751CA9"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65D95449"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5D836D01"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15F99C34"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Vyřezání dřevin (či ořez na torza) </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23EA2C64"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69B5C654"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15. 10. – 15. 3.</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7D8661B9"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BE4549" w14:paraId="73BBEA3B" w14:textId="77777777">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27436E7B"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60F2245F"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446A397C"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3A2C363E"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Vyřezání výmladků dřevin (křovinořezem)</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4D29CD74"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1B561139" w14:textId="77777777" w:rsidR="0009504B" w:rsidRDefault="0009504B" w:rsidP="0009504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seč: 15. 5. – 15. 7. </w:t>
            </w:r>
          </w:p>
          <w:p w14:paraId="553508B6" w14:textId="4FDF761F" w:rsidR="00BE4549" w:rsidRDefault="0009504B" w:rsidP="0009504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2.(–3.) seč: 15. 8. – 31. 10.</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6E9C0D6C"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1–2 (3)× za rok</w:t>
            </w:r>
          </w:p>
        </w:tc>
      </w:tr>
      <w:tr w:rsidR="00BE4549" w14:paraId="1D2C49FA" w14:textId="77777777">
        <w:tc>
          <w:tcPr>
            <w:tcW w:w="928" w:type="dxa"/>
            <w:vMerge w:val="restart"/>
            <w:tcBorders>
              <w:top w:val="single" w:sz="6" w:space="0" w:color="000000"/>
              <w:left w:val="single" w:sz="18" w:space="0" w:color="000000"/>
              <w:right w:val="single" w:sz="6" w:space="0" w:color="000000"/>
            </w:tcBorders>
            <w:tcMar>
              <w:top w:w="56" w:type="dxa"/>
              <w:left w:w="56" w:type="dxa"/>
              <w:bottom w:w="56" w:type="dxa"/>
              <w:right w:w="56" w:type="dxa"/>
            </w:tcMar>
          </w:tcPr>
          <w:p w14:paraId="0B15DF56" w14:textId="6BAA77E8" w:rsidR="00BE4549" w:rsidRDefault="00050AA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23</w:t>
            </w:r>
          </w:p>
          <w:p w14:paraId="61258A22" w14:textId="75251072" w:rsidR="00BE4549" w:rsidRDefault="00050AA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23</w:t>
            </w:r>
            <w:r w:rsidR="00B427D8">
              <w:rPr>
                <w:rFonts w:ascii="Times New Roman" w:eastAsia="Times New Roman" w:hAnsi="Times New Roman" w:cs="Times New Roman"/>
                <w:sz w:val="20"/>
                <w:szCs w:val="20"/>
              </w:rPr>
              <w:t xml:space="preserve"> op</w:t>
            </w:r>
          </w:p>
        </w:tc>
        <w:tc>
          <w:tcPr>
            <w:tcW w:w="960" w:type="dxa"/>
            <w:vMerge w:val="restart"/>
            <w:tcBorders>
              <w:top w:val="single" w:sz="6" w:space="0" w:color="000000"/>
              <w:left w:val="single" w:sz="6" w:space="0" w:color="000000"/>
              <w:right w:val="single" w:sz="6" w:space="0" w:color="000000"/>
            </w:tcBorders>
            <w:tcMar>
              <w:top w:w="56" w:type="dxa"/>
              <w:left w:w="56" w:type="dxa"/>
              <w:bottom w:w="56" w:type="dxa"/>
              <w:right w:w="56" w:type="dxa"/>
            </w:tcMar>
          </w:tcPr>
          <w:p w14:paraId="7831146A"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0,35</w:t>
            </w:r>
          </w:p>
          <w:p w14:paraId="0DE90D17"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0,29</w:t>
            </w:r>
          </w:p>
        </w:tc>
        <w:tc>
          <w:tcPr>
            <w:tcW w:w="5550" w:type="dxa"/>
            <w:vMerge w:val="restart"/>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40A7D218" w14:textId="77777777" w:rsidR="00BE4549" w:rsidRDefault="00B427D8">
            <w:pPr>
              <w:spacing w:after="8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Divoká olšina</w:t>
            </w:r>
          </w:p>
          <w:p w14:paraId="0133B90A" w14:textId="77777777" w:rsidR="00BE4549" w:rsidRDefault="00B427D8">
            <w:pPr>
              <w:spacing w:after="8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Podmáčená rozvolněná olšina v okolí slepého ramene (Sevřená tůň), v keřovém patře vrba popelavá, krušina olšová, rybíz červený. V bylinném patře hojně bulty ostřice prodloužené, o. vyvýšené, dále kosatec žlutý, přeslička potoční</w:t>
            </w:r>
            <w:sdt>
              <w:sdtPr>
                <w:tag w:val="goog_rdk_7"/>
                <w:id w:val="-1189211574"/>
              </w:sdtPr>
              <w:sdtEndPr/>
              <w:sdtContent>
                <w:r>
                  <w:rPr>
                    <w:rFonts w:ascii="Times New Roman" w:eastAsia="Times New Roman" w:hAnsi="Times New Roman" w:cs="Times New Roman"/>
                    <w:sz w:val="20"/>
                    <w:szCs w:val="20"/>
                  </w:rPr>
                  <w:t>,</w:t>
                </w:r>
              </w:sdtContent>
            </w:sdt>
            <w:r>
              <w:rPr>
                <w:rFonts w:ascii="Times New Roman" w:eastAsia="Times New Roman" w:hAnsi="Times New Roman" w:cs="Times New Roman"/>
                <w:sz w:val="20"/>
                <w:szCs w:val="20"/>
              </w:rPr>
              <w:t xml:space="preserve"> vzácně též ostřice trsnatá, na vyvýšených místech kapraď osténkatá, lilek potměchuť, hojný ptačinec bahenní, při okrajích s tužebníkovou ladou dříve rostl </w:t>
            </w:r>
            <w:r>
              <w:rPr>
                <w:rFonts w:ascii="Times New Roman" w:eastAsia="Times New Roman" w:hAnsi="Times New Roman" w:cs="Times New Roman"/>
                <w:sz w:val="20"/>
                <w:szCs w:val="20"/>
              </w:rPr>
              <w:lastRenderedPageBreak/>
              <w:t>pryskyřník velký, v tůni i žebratka bahenní a přesahuje sem populace kozlíku dvoudomého a rožce hajního.</w:t>
            </w:r>
          </w:p>
          <w:p w14:paraId="384E71B3" w14:textId="77777777" w:rsidR="00BE4549" w:rsidRDefault="00B427D8">
            <w:pPr>
              <w:spacing w:after="80" w:line="240" w:lineRule="auto"/>
              <w:rPr>
                <w:rFonts w:ascii="Times New Roman" w:eastAsia="Times New Roman" w:hAnsi="Times New Roman" w:cs="Times New Roman"/>
                <w:sz w:val="20"/>
                <w:szCs w:val="20"/>
              </w:rPr>
            </w:pPr>
            <w:r w:rsidRPr="000F7218">
              <w:rPr>
                <w:rFonts w:ascii="Times New Roman" w:eastAsia="Times New Roman" w:hAnsi="Times New Roman" w:cs="Times New Roman"/>
                <w:sz w:val="20"/>
                <w:szCs w:val="20"/>
                <w:u w:val="single"/>
              </w:rPr>
              <w:t>Cíl péče:</w:t>
            </w:r>
            <w:r>
              <w:rPr>
                <w:rFonts w:ascii="Times New Roman" w:eastAsia="Times New Roman" w:hAnsi="Times New Roman" w:cs="Times New Roman"/>
                <w:sz w:val="20"/>
                <w:szCs w:val="20"/>
              </w:rPr>
              <w:t xml:space="preserve"> podmáčená olšina s výskytem řady vzácných druhů rostlin a živočichů</w:t>
            </w: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346CBB4B"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Vyřezání dřevin (hl. vrbu popelavou, olši lepkavou, bez černý)</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4A59F454"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77FF0A50"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15. 10. – 15. 3.</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0E3B8A10"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BE4549" w14:paraId="18055C52" w14:textId="77777777">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471EBE35"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0173CE8D"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52C79BC9"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4EB06070"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Vyřezání výmladků dřevin (křovinořezem)</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5F7075A3"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696862A7" w14:textId="77777777" w:rsidR="001407EF" w:rsidRDefault="001407EF" w:rsidP="001407E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 seč: 15. 5. – 15. 6. (30. 6.)</w:t>
            </w:r>
          </w:p>
          <w:p w14:paraId="43F28EAD" w14:textId="649D8D16" w:rsidR="00BE4549" w:rsidRDefault="001407EF" w:rsidP="001407E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 seč: (15. 8.) 1. 9. – 15. 10.</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4B585D70"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1–2 (3)× za rok</w:t>
            </w:r>
          </w:p>
        </w:tc>
      </w:tr>
      <w:tr w:rsidR="00BE4549" w14:paraId="26D7DC39" w14:textId="77777777">
        <w:tc>
          <w:tcPr>
            <w:tcW w:w="928" w:type="dxa"/>
            <w:vMerge w:val="restart"/>
            <w:tcBorders>
              <w:top w:val="single" w:sz="6" w:space="0" w:color="000000"/>
              <w:left w:val="single" w:sz="18" w:space="0" w:color="000000"/>
              <w:right w:val="single" w:sz="6" w:space="0" w:color="000000"/>
            </w:tcBorders>
            <w:tcMar>
              <w:top w:w="56" w:type="dxa"/>
              <w:left w:w="56" w:type="dxa"/>
              <w:bottom w:w="56" w:type="dxa"/>
              <w:right w:w="56" w:type="dxa"/>
            </w:tcMar>
          </w:tcPr>
          <w:p w14:paraId="20B365F8" w14:textId="24AF3436" w:rsidR="00BE4549" w:rsidRDefault="00050AA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24</w:t>
            </w:r>
          </w:p>
        </w:tc>
        <w:tc>
          <w:tcPr>
            <w:tcW w:w="960" w:type="dxa"/>
            <w:vMerge w:val="restart"/>
            <w:tcBorders>
              <w:top w:val="single" w:sz="6" w:space="0" w:color="000000"/>
              <w:left w:val="single" w:sz="6" w:space="0" w:color="000000"/>
              <w:right w:val="single" w:sz="6" w:space="0" w:color="000000"/>
            </w:tcBorders>
            <w:tcMar>
              <w:top w:w="56" w:type="dxa"/>
              <w:left w:w="56" w:type="dxa"/>
              <w:bottom w:w="56" w:type="dxa"/>
              <w:right w:w="56" w:type="dxa"/>
            </w:tcMar>
          </w:tcPr>
          <w:p w14:paraId="1D5BAD11"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0,35</w:t>
            </w:r>
          </w:p>
        </w:tc>
        <w:tc>
          <w:tcPr>
            <w:tcW w:w="5550" w:type="dxa"/>
            <w:vMerge w:val="restart"/>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610B3413" w14:textId="77777777" w:rsidR="00BE4549" w:rsidRDefault="00B427D8">
            <w:pPr>
              <w:spacing w:after="8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Louka pod olšinou</w:t>
            </w:r>
          </w:p>
          <w:p w14:paraId="05D9A103" w14:textId="77777777" w:rsidR="00BE4549" w:rsidRDefault="00B427D8">
            <w:pPr>
              <w:spacing w:after="8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Z části pravidelně kosená aluviální psárková louka s druhy jako koromáč olešníkový, svízel severní pravý, ostřice křivoklasá či svízel Wirtgenův, v jižní části s podmáčenou sníženinou (tůň nad Planým mostkem) zarostou ostřicemi (ostřice liščí, o. štíhlá, o. měchýřkatá, o. Buekova, o. trsnatá) a rákosem. Výskyt modráska bahenního.</w:t>
            </w:r>
          </w:p>
          <w:p w14:paraId="090296FB" w14:textId="77777777" w:rsidR="00BE4549" w:rsidRDefault="00B427D8">
            <w:pPr>
              <w:spacing w:after="80" w:line="240" w:lineRule="auto"/>
              <w:rPr>
                <w:rFonts w:ascii="Times New Roman" w:eastAsia="Times New Roman" w:hAnsi="Times New Roman" w:cs="Times New Roman"/>
                <w:sz w:val="20"/>
                <w:szCs w:val="20"/>
              </w:rPr>
            </w:pPr>
            <w:r w:rsidRPr="000F7218">
              <w:rPr>
                <w:rFonts w:ascii="Times New Roman" w:eastAsia="Times New Roman" w:hAnsi="Times New Roman" w:cs="Times New Roman"/>
                <w:color w:val="000000"/>
                <w:sz w:val="20"/>
                <w:szCs w:val="20"/>
                <w:u w:val="single"/>
              </w:rPr>
              <w:t>Cíl péče:</w:t>
            </w:r>
            <w:r>
              <w:rPr>
                <w:rFonts w:ascii="Times New Roman" w:eastAsia="Times New Roman" w:hAnsi="Times New Roman" w:cs="Times New Roman"/>
                <w:color w:val="000000"/>
                <w:sz w:val="20"/>
                <w:szCs w:val="20"/>
              </w:rPr>
              <w:t xml:space="preserve"> druhově bohatá aluviální psárková louka v jižní části s porosty vysokých ostřic a s výskytem řady vzácných druhů rostlin a živočichů</w:t>
            </w: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4366D913"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Mozaikovité sečení lučních porostů (lehká či těžká mechanizace).</w:t>
            </w:r>
          </w:p>
          <w:p w14:paraId="5BA28917"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Úklid pokosené hmoty.  </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0572135F"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4702A26F" w14:textId="77777777" w:rsidR="001407EF" w:rsidRDefault="001407EF" w:rsidP="001407E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 seč: 15. 5. – 15. 6. (30. 6.)</w:t>
            </w:r>
          </w:p>
          <w:p w14:paraId="1F5DF5F7" w14:textId="4B1E51AB" w:rsidR="00BE4549" w:rsidRDefault="001407EF" w:rsidP="001407EF">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seč: (15. 8.) 1. 9. – 15. 10.</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72B1B774"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za rok</w:t>
            </w:r>
          </w:p>
        </w:tc>
      </w:tr>
      <w:tr w:rsidR="00BE4549" w14:paraId="53D8AD83" w14:textId="77777777">
        <w:tc>
          <w:tcPr>
            <w:tcW w:w="928" w:type="dxa"/>
            <w:vMerge/>
            <w:tcBorders>
              <w:top w:val="single" w:sz="6" w:space="0" w:color="000000"/>
              <w:left w:val="single" w:sz="18" w:space="0" w:color="000000"/>
              <w:right w:val="single" w:sz="6" w:space="0" w:color="000000"/>
            </w:tcBorders>
            <w:tcMar>
              <w:top w:w="56" w:type="dxa"/>
              <w:left w:w="56" w:type="dxa"/>
              <w:bottom w:w="56" w:type="dxa"/>
              <w:right w:w="56" w:type="dxa"/>
            </w:tcMar>
          </w:tcPr>
          <w:p w14:paraId="42282C95"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6" w:space="0" w:color="000000"/>
              <w:left w:val="single" w:sz="6" w:space="0" w:color="000000"/>
              <w:right w:val="single" w:sz="6" w:space="0" w:color="000000"/>
            </w:tcBorders>
            <w:tcMar>
              <w:top w:w="56" w:type="dxa"/>
              <w:left w:w="56" w:type="dxa"/>
              <w:bottom w:w="56" w:type="dxa"/>
              <w:right w:w="56" w:type="dxa"/>
            </w:tcMar>
          </w:tcPr>
          <w:p w14:paraId="1A431A9C"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1B609B48"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6431CD01"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Ruční sečení mokřadních porostů (ruční či lehká mechanizace).</w:t>
            </w:r>
          </w:p>
          <w:p w14:paraId="659293E0"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Úklid pokosené hmoty.  </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433FE386"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05085BC8"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15. 6. – 31. 10.</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2CB5C1CD" w14:textId="77777777" w:rsidR="00BE4549" w:rsidRDefault="00B427D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 za 1–2 roky</w:t>
            </w:r>
          </w:p>
        </w:tc>
      </w:tr>
      <w:tr w:rsidR="00BE4549" w14:paraId="7EC4A1BA" w14:textId="77777777">
        <w:tc>
          <w:tcPr>
            <w:tcW w:w="928" w:type="dxa"/>
            <w:tcBorders>
              <w:top w:val="single" w:sz="6" w:space="0" w:color="000000"/>
              <w:left w:val="single" w:sz="18" w:space="0" w:color="000000"/>
              <w:bottom w:val="single" w:sz="18" w:space="0" w:color="000000"/>
              <w:right w:val="single" w:sz="6" w:space="0" w:color="000000"/>
            </w:tcBorders>
            <w:tcMar>
              <w:top w:w="56" w:type="dxa"/>
              <w:left w:w="56" w:type="dxa"/>
              <w:bottom w:w="56" w:type="dxa"/>
              <w:right w:w="56" w:type="dxa"/>
            </w:tcMar>
          </w:tcPr>
          <w:p w14:paraId="3A8564D7" w14:textId="3E111BE1" w:rsidR="00BE4549" w:rsidRDefault="00050AA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25</w:t>
            </w:r>
          </w:p>
          <w:p w14:paraId="2A7A5550" w14:textId="3F205A95" w:rsidR="00BE4549" w:rsidRDefault="00050AA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25</w:t>
            </w:r>
            <w:r w:rsidR="00B427D8">
              <w:rPr>
                <w:rFonts w:ascii="Times New Roman" w:eastAsia="Times New Roman" w:hAnsi="Times New Roman" w:cs="Times New Roman"/>
                <w:sz w:val="20"/>
                <w:szCs w:val="20"/>
              </w:rPr>
              <w:t xml:space="preserve"> op</w:t>
            </w:r>
          </w:p>
        </w:tc>
        <w:tc>
          <w:tcPr>
            <w:tcW w:w="960" w:type="dxa"/>
            <w:tcBorders>
              <w:top w:val="single" w:sz="6" w:space="0" w:color="000000"/>
              <w:left w:val="single" w:sz="6" w:space="0" w:color="000000"/>
              <w:bottom w:val="single" w:sz="18" w:space="0" w:color="000000"/>
              <w:right w:val="single" w:sz="6" w:space="0" w:color="000000"/>
            </w:tcBorders>
            <w:tcMar>
              <w:top w:w="56" w:type="dxa"/>
              <w:left w:w="56" w:type="dxa"/>
              <w:bottom w:w="56" w:type="dxa"/>
              <w:right w:w="56" w:type="dxa"/>
            </w:tcMar>
          </w:tcPr>
          <w:p w14:paraId="3227A34C"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0,99</w:t>
            </w:r>
          </w:p>
          <w:p w14:paraId="35B06E28"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0,42</w:t>
            </w:r>
          </w:p>
        </w:tc>
        <w:tc>
          <w:tcPr>
            <w:tcW w:w="5550" w:type="dxa"/>
            <w:tcBorders>
              <w:top w:val="single" w:sz="6" w:space="0" w:color="000000"/>
              <w:left w:val="single" w:sz="6" w:space="0" w:color="000000"/>
              <w:bottom w:val="single" w:sz="18" w:space="0" w:color="000000"/>
              <w:right w:val="single" w:sz="6" w:space="0" w:color="000000"/>
            </w:tcBorders>
            <w:tcMar>
              <w:top w:w="56" w:type="dxa"/>
              <w:left w:w="56" w:type="dxa"/>
              <w:bottom w:w="56" w:type="dxa"/>
              <w:right w:w="56" w:type="dxa"/>
            </w:tcMar>
            <w:vAlign w:val="center"/>
          </w:tcPr>
          <w:p w14:paraId="4C7EBC50" w14:textId="77777777" w:rsidR="00BE4549" w:rsidRDefault="00B427D8">
            <w:pPr>
              <w:spacing w:after="8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Olšina na Kuželi</w:t>
            </w:r>
          </w:p>
          <w:p w14:paraId="350B235A" w14:textId="236592EC" w:rsidR="00BE4549" w:rsidRDefault="00B427D8">
            <w:pPr>
              <w:spacing w:after="8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Zapojená sušší olšina na levém břehu Střední Moravy, místy s depresemi (tůně), které jsou za vyšších průtocích ve střední Moravě zvodnělé. Ve stromovém patře s dominantní olší lepkavou, s příměsí topolu bílého, t. kanadského, vrby křehké, jasanu ztepilého, v podrostu vzácně nadmutice bobulnatá, místy též ostřice Buekova, v tůních dříve rostla ostřice vyvýšená. Při okraji lesa místy hojněji netýkavka žláznatá, v podrostu též n. malokvětá a dvouzubec černoplodý. </w:t>
            </w:r>
          </w:p>
          <w:p w14:paraId="075808D1" w14:textId="77777777" w:rsidR="00BE4549" w:rsidRDefault="00B427D8">
            <w:pPr>
              <w:spacing w:after="80" w:line="240" w:lineRule="auto"/>
              <w:rPr>
                <w:rFonts w:ascii="Times New Roman" w:eastAsia="Times New Roman" w:hAnsi="Times New Roman" w:cs="Times New Roman"/>
                <w:sz w:val="20"/>
                <w:szCs w:val="20"/>
              </w:rPr>
            </w:pPr>
            <w:r w:rsidRPr="000F7218">
              <w:rPr>
                <w:rFonts w:ascii="Times New Roman" w:eastAsia="Times New Roman" w:hAnsi="Times New Roman" w:cs="Times New Roman"/>
                <w:sz w:val="20"/>
                <w:szCs w:val="20"/>
                <w:u w:val="single"/>
              </w:rPr>
              <w:t>Cíl péče:</w:t>
            </w:r>
            <w:r>
              <w:rPr>
                <w:rFonts w:ascii="Times New Roman" w:eastAsia="Times New Roman" w:hAnsi="Times New Roman" w:cs="Times New Roman"/>
                <w:sz w:val="20"/>
                <w:szCs w:val="20"/>
              </w:rPr>
              <w:t xml:space="preserve"> olšina ponechaná samovolnému vývoji</w:t>
            </w:r>
          </w:p>
        </w:tc>
        <w:tc>
          <w:tcPr>
            <w:tcW w:w="2746" w:type="dxa"/>
            <w:tcBorders>
              <w:top w:val="single" w:sz="6" w:space="0" w:color="000000"/>
              <w:left w:val="single" w:sz="6" w:space="0" w:color="000000"/>
              <w:bottom w:val="single" w:sz="18" w:space="0" w:color="000000"/>
              <w:right w:val="single" w:sz="6" w:space="0" w:color="000000"/>
            </w:tcBorders>
            <w:tcMar>
              <w:top w:w="56" w:type="dxa"/>
              <w:left w:w="56" w:type="dxa"/>
              <w:bottom w:w="56" w:type="dxa"/>
              <w:right w:w="56" w:type="dxa"/>
            </w:tcMar>
          </w:tcPr>
          <w:p w14:paraId="5756FA96" w14:textId="77777777" w:rsidR="00BE4549" w:rsidRDefault="00B427D8">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Likvidace nepůvodních druhů rostlin</w:t>
            </w:r>
          </w:p>
        </w:tc>
        <w:tc>
          <w:tcPr>
            <w:tcW w:w="1080" w:type="dxa"/>
            <w:tcBorders>
              <w:top w:val="single" w:sz="6" w:space="0" w:color="000000"/>
              <w:left w:val="single" w:sz="6" w:space="0" w:color="000000"/>
              <w:bottom w:val="single" w:sz="18" w:space="0" w:color="000000"/>
              <w:right w:val="single" w:sz="6" w:space="0" w:color="000000"/>
            </w:tcBorders>
            <w:tcMar>
              <w:top w:w="56" w:type="dxa"/>
              <w:left w:w="56" w:type="dxa"/>
              <w:bottom w:w="56" w:type="dxa"/>
              <w:right w:w="56" w:type="dxa"/>
            </w:tcMar>
          </w:tcPr>
          <w:p w14:paraId="3ED84354" w14:textId="77777777" w:rsidR="00BE4549" w:rsidRDefault="00B427D8">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485" w:type="dxa"/>
            <w:tcBorders>
              <w:top w:val="single" w:sz="6" w:space="0" w:color="000000"/>
              <w:left w:val="single" w:sz="6" w:space="0" w:color="000000"/>
              <w:bottom w:val="single" w:sz="18" w:space="0" w:color="000000"/>
              <w:right w:val="single" w:sz="6" w:space="0" w:color="000000"/>
            </w:tcBorders>
            <w:tcMar>
              <w:top w:w="56" w:type="dxa"/>
              <w:left w:w="56" w:type="dxa"/>
              <w:bottom w:w="56" w:type="dxa"/>
              <w:right w:w="56" w:type="dxa"/>
            </w:tcMar>
          </w:tcPr>
          <w:p w14:paraId="099BCA81" w14:textId="66F58CF1" w:rsidR="00BE4549" w:rsidRDefault="00B427D8">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květen–říjen</w:t>
            </w:r>
          </w:p>
        </w:tc>
        <w:tc>
          <w:tcPr>
            <w:tcW w:w="1230" w:type="dxa"/>
            <w:tcBorders>
              <w:top w:val="single" w:sz="6" w:space="0" w:color="000000"/>
              <w:left w:val="single" w:sz="6" w:space="0" w:color="000000"/>
              <w:bottom w:val="single" w:sz="18" w:space="0" w:color="000000"/>
              <w:right w:val="single" w:sz="18" w:space="0" w:color="000000"/>
            </w:tcBorders>
            <w:tcMar>
              <w:top w:w="56" w:type="dxa"/>
              <w:left w:w="56" w:type="dxa"/>
              <w:bottom w:w="56" w:type="dxa"/>
              <w:right w:w="56" w:type="dxa"/>
            </w:tcMar>
          </w:tcPr>
          <w:p w14:paraId="38B47A4D" w14:textId="77777777" w:rsidR="00BE4549" w:rsidRDefault="00B427D8">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BE4549" w14:paraId="5CFB02A3" w14:textId="77777777">
        <w:trPr>
          <w:trHeight w:val="300"/>
        </w:trPr>
        <w:tc>
          <w:tcPr>
            <w:tcW w:w="13979" w:type="dxa"/>
            <w:gridSpan w:val="7"/>
            <w:tcBorders>
              <w:top w:val="single" w:sz="6" w:space="0" w:color="000000"/>
              <w:left w:val="single" w:sz="18" w:space="0" w:color="000000"/>
              <w:bottom w:val="single" w:sz="18" w:space="0" w:color="000000"/>
              <w:right w:val="single" w:sz="6" w:space="0" w:color="000000"/>
            </w:tcBorders>
            <w:tcMar>
              <w:top w:w="56" w:type="dxa"/>
              <w:left w:w="56" w:type="dxa"/>
              <w:bottom w:w="56" w:type="dxa"/>
              <w:right w:w="56" w:type="dxa"/>
            </w:tcMar>
          </w:tcPr>
          <w:p w14:paraId="587D60E4" w14:textId="1DD2EA45" w:rsidR="00BE4549" w:rsidRDefault="00B427D8">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ochranné pásmo</w:t>
            </w:r>
            <w:r w:rsidR="001407EF">
              <w:rPr>
                <w:rFonts w:ascii="Times New Roman" w:eastAsia="Times New Roman" w:hAnsi="Times New Roman" w:cs="Times New Roman"/>
                <w:b/>
                <w:sz w:val="24"/>
                <w:szCs w:val="24"/>
              </w:rPr>
              <w:t xml:space="preserve"> – pokud není řešeno v textu výše</w:t>
            </w:r>
          </w:p>
        </w:tc>
      </w:tr>
      <w:tr w:rsidR="00BE4549" w14:paraId="55F9DF44" w14:textId="77777777">
        <w:tc>
          <w:tcPr>
            <w:tcW w:w="928" w:type="dxa"/>
            <w:tcBorders>
              <w:top w:val="single" w:sz="6" w:space="0" w:color="000000"/>
              <w:left w:val="single" w:sz="18" w:space="0" w:color="000000"/>
              <w:bottom w:val="single" w:sz="8" w:space="0" w:color="000000"/>
              <w:right w:val="single" w:sz="6" w:space="0" w:color="000000"/>
            </w:tcBorders>
            <w:tcMar>
              <w:top w:w="56" w:type="dxa"/>
              <w:left w:w="56" w:type="dxa"/>
              <w:bottom w:w="56" w:type="dxa"/>
              <w:right w:w="56" w:type="dxa"/>
            </w:tcMar>
          </w:tcPr>
          <w:p w14:paraId="24A11211" w14:textId="17DAA401" w:rsidR="00BE4549" w:rsidRDefault="000F721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26</w:t>
            </w:r>
            <w:r w:rsidR="00B427D8">
              <w:rPr>
                <w:rFonts w:ascii="Times New Roman" w:eastAsia="Times New Roman" w:hAnsi="Times New Roman" w:cs="Times New Roman"/>
                <w:sz w:val="20"/>
                <w:szCs w:val="20"/>
              </w:rPr>
              <w:t xml:space="preserve"> op</w:t>
            </w:r>
          </w:p>
        </w:tc>
        <w:tc>
          <w:tcPr>
            <w:tcW w:w="960" w:type="dxa"/>
            <w:tcBorders>
              <w:top w:val="single" w:sz="6" w:space="0" w:color="000000"/>
              <w:left w:val="single" w:sz="6" w:space="0" w:color="000000"/>
              <w:bottom w:val="single" w:sz="8" w:space="0" w:color="000000"/>
              <w:right w:val="single" w:sz="6" w:space="0" w:color="000000"/>
            </w:tcBorders>
            <w:tcMar>
              <w:top w:w="56" w:type="dxa"/>
              <w:left w:w="56" w:type="dxa"/>
              <w:bottom w:w="56" w:type="dxa"/>
              <w:right w:w="56" w:type="dxa"/>
            </w:tcMar>
          </w:tcPr>
          <w:p w14:paraId="523ECA66" w14:textId="77777777" w:rsidR="00BE4549" w:rsidRDefault="00B427D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5,48</w:t>
            </w:r>
          </w:p>
        </w:tc>
        <w:tc>
          <w:tcPr>
            <w:tcW w:w="5550" w:type="dxa"/>
            <w:tcBorders>
              <w:top w:val="single" w:sz="6" w:space="0" w:color="000000"/>
              <w:left w:val="single" w:sz="6" w:space="0" w:color="000000"/>
              <w:bottom w:val="single" w:sz="8" w:space="0" w:color="000000"/>
              <w:right w:val="single" w:sz="6" w:space="0" w:color="000000"/>
            </w:tcBorders>
            <w:tcMar>
              <w:top w:w="56" w:type="dxa"/>
              <w:left w:w="56" w:type="dxa"/>
              <w:bottom w:w="56" w:type="dxa"/>
              <w:right w:w="56" w:type="dxa"/>
            </w:tcMar>
            <w:vAlign w:val="center"/>
          </w:tcPr>
          <w:p w14:paraId="4DE79C0C" w14:textId="77777777" w:rsidR="00BE4549" w:rsidRDefault="00B427D8">
            <w:pPr>
              <w:spacing w:after="8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Horecké louky-  sever</w:t>
            </w:r>
          </w:p>
          <w:p w14:paraId="495A4EE7" w14:textId="77777777" w:rsidR="00BE4549" w:rsidRDefault="00B427D8">
            <w:pPr>
              <w:spacing w:after="8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Pravidelně mozaikovitě kosené</w:t>
            </w:r>
            <w:sdt>
              <w:sdtPr>
                <w:tag w:val="goog_rdk_8"/>
                <w:id w:val="-597104036"/>
              </w:sdtPr>
              <w:sdtEndPr/>
              <w:sdtContent>
                <w:r>
                  <w:rPr>
                    <w:rFonts w:ascii="Times New Roman" w:eastAsia="Times New Roman" w:hAnsi="Times New Roman" w:cs="Times New Roman"/>
                    <w:sz w:val="20"/>
                    <w:szCs w:val="20"/>
                  </w:rPr>
                  <w:t>,</w:t>
                </w:r>
              </w:sdtContent>
            </w:sdt>
            <w:r>
              <w:rPr>
                <w:rFonts w:ascii="Times New Roman" w:eastAsia="Times New Roman" w:hAnsi="Times New Roman" w:cs="Times New Roman"/>
                <w:sz w:val="20"/>
                <w:szCs w:val="20"/>
              </w:rPr>
              <w:t xml:space="preserve"> druhově bohaté aluviální psárkové louky</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 xml:space="preserve">při severním okraji se skupinou vysazených dřevin. </w:t>
            </w:r>
          </w:p>
          <w:p w14:paraId="2891C5E4" w14:textId="77777777" w:rsidR="00BE4549" w:rsidRDefault="00B427D8">
            <w:pPr>
              <w:spacing w:after="80" w:line="240" w:lineRule="auto"/>
              <w:rPr>
                <w:rFonts w:ascii="Times New Roman" w:eastAsia="Times New Roman" w:hAnsi="Times New Roman" w:cs="Times New Roman"/>
                <w:sz w:val="20"/>
                <w:szCs w:val="20"/>
              </w:rPr>
            </w:pPr>
            <w:r w:rsidRPr="000F7218">
              <w:rPr>
                <w:rFonts w:ascii="Times New Roman" w:eastAsia="Times New Roman" w:hAnsi="Times New Roman" w:cs="Times New Roman"/>
                <w:sz w:val="20"/>
                <w:szCs w:val="20"/>
                <w:u w:val="single"/>
              </w:rPr>
              <w:lastRenderedPageBreak/>
              <w:t>Cíl péče:</w:t>
            </w:r>
            <w:r>
              <w:rPr>
                <w:rFonts w:ascii="Times New Roman" w:eastAsia="Times New Roman" w:hAnsi="Times New Roman" w:cs="Times New Roman"/>
                <w:sz w:val="20"/>
                <w:szCs w:val="20"/>
              </w:rPr>
              <w:t xml:space="preserve"> druhově bohatá aluviální psárková louka se skupinami dřevin</w:t>
            </w:r>
          </w:p>
        </w:tc>
        <w:tc>
          <w:tcPr>
            <w:tcW w:w="2746" w:type="dxa"/>
            <w:tcBorders>
              <w:top w:val="single" w:sz="6" w:space="0" w:color="000000"/>
              <w:left w:val="single" w:sz="6" w:space="0" w:color="000000"/>
              <w:bottom w:val="single" w:sz="8" w:space="0" w:color="000000"/>
              <w:right w:val="single" w:sz="6" w:space="0" w:color="000000"/>
            </w:tcBorders>
            <w:tcMar>
              <w:top w:w="56" w:type="dxa"/>
              <w:left w:w="56" w:type="dxa"/>
              <w:bottom w:w="56" w:type="dxa"/>
              <w:right w:w="56" w:type="dxa"/>
            </w:tcMar>
          </w:tcPr>
          <w:p w14:paraId="7B618AB9" w14:textId="77777777" w:rsidR="00BE4549" w:rsidRDefault="00B427D8">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Mozaikovité sečení lučních porostů (lehká či těžká mechanizace).</w:t>
            </w:r>
          </w:p>
          <w:p w14:paraId="6813E5AC" w14:textId="77777777" w:rsidR="00BE4549" w:rsidRDefault="00B427D8">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Úklid pokosené hmoty.  </w:t>
            </w:r>
          </w:p>
        </w:tc>
        <w:tc>
          <w:tcPr>
            <w:tcW w:w="1080" w:type="dxa"/>
            <w:tcBorders>
              <w:top w:val="single" w:sz="6" w:space="0" w:color="000000"/>
              <w:left w:val="single" w:sz="6" w:space="0" w:color="000000"/>
              <w:bottom w:val="single" w:sz="8" w:space="0" w:color="000000"/>
              <w:right w:val="single" w:sz="6" w:space="0" w:color="000000"/>
            </w:tcBorders>
            <w:tcMar>
              <w:top w:w="56" w:type="dxa"/>
              <w:left w:w="56" w:type="dxa"/>
              <w:bottom w:w="56" w:type="dxa"/>
              <w:right w:w="56" w:type="dxa"/>
            </w:tcMar>
          </w:tcPr>
          <w:p w14:paraId="5E5EEB19" w14:textId="77777777" w:rsidR="00BE4549" w:rsidRDefault="00B427D8">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w:t>
            </w:r>
          </w:p>
        </w:tc>
        <w:tc>
          <w:tcPr>
            <w:tcW w:w="1485" w:type="dxa"/>
            <w:tcBorders>
              <w:top w:val="single" w:sz="6" w:space="0" w:color="000000"/>
              <w:left w:val="single" w:sz="6" w:space="0" w:color="000000"/>
              <w:bottom w:val="single" w:sz="8" w:space="0" w:color="000000"/>
              <w:right w:val="single" w:sz="6" w:space="0" w:color="000000"/>
            </w:tcBorders>
            <w:tcMar>
              <w:top w:w="56" w:type="dxa"/>
              <w:left w:w="56" w:type="dxa"/>
              <w:bottom w:w="56" w:type="dxa"/>
              <w:right w:w="56" w:type="dxa"/>
            </w:tcMar>
          </w:tcPr>
          <w:p w14:paraId="79186468" w14:textId="77777777" w:rsidR="001407EF" w:rsidRDefault="001407EF" w:rsidP="001407E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 seč: 15. 5. – 15. 6. (30. 6.)</w:t>
            </w:r>
          </w:p>
          <w:p w14:paraId="695C786D" w14:textId="37D0EE41" w:rsidR="00BE4549" w:rsidRDefault="001407EF" w:rsidP="001407EF">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seč: (15. 8.) 1. 9. – 15. 10.</w:t>
            </w:r>
          </w:p>
        </w:tc>
        <w:tc>
          <w:tcPr>
            <w:tcW w:w="1230" w:type="dxa"/>
            <w:tcBorders>
              <w:top w:val="single" w:sz="6" w:space="0" w:color="000000"/>
              <w:left w:val="single" w:sz="6" w:space="0" w:color="000000"/>
              <w:bottom w:val="single" w:sz="8" w:space="0" w:color="000000"/>
              <w:right w:val="single" w:sz="18" w:space="0" w:color="000000"/>
            </w:tcBorders>
            <w:tcMar>
              <w:top w:w="56" w:type="dxa"/>
              <w:left w:w="56" w:type="dxa"/>
              <w:bottom w:w="56" w:type="dxa"/>
              <w:right w:w="56" w:type="dxa"/>
            </w:tcMar>
          </w:tcPr>
          <w:p w14:paraId="1B84F00D" w14:textId="77777777" w:rsidR="00BE4549" w:rsidRDefault="00B427D8">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za rok</w:t>
            </w:r>
          </w:p>
        </w:tc>
      </w:tr>
      <w:tr w:rsidR="00BE4549" w14:paraId="2318EC17" w14:textId="77777777">
        <w:trPr>
          <w:trHeight w:val="300"/>
        </w:trPr>
        <w:tc>
          <w:tcPr>
            <w:tcW w:w="928" w:type="dxa"/>
            <w:vMerge w:val="restart"/>
            <w:tcBorders>
              <w:top w:val="single" w:sz="8" w:space="0" w:color="000000"/>
              <w:left w:val="single" w:sz="18" w:space="0" w:color="000000"/>
              <w:bottom w:val="single" w:sz="18" w:space="0" w:color="000000"/>
              <w:right w:val="single" w:sz="6" w:space="0" w:color="000000"/>
            </w:tcBorders>
            <w:tcMar>
              <w:top w:w="56" w:type="dxa"/>
              <w:left w:w="56" w:type="dxa"/>
              <w:bottom w:w="56" w:type="dxa"/>
              <w:right w:w="56" w:type="dxa"/>
            </w:tcMar>
          </w:tcPr>
          <w:p w14:paraId="3D0EC47B" w14:textId="61C50D71" w:rsidR="000F7218" w:rsidRDefault="00B427D8">
            <w:pPr>
              <w:spacing w:after="0" w:line="240" w:lineRule="auto"/>
              <w:rPr>
                <w:rFonts w:ascii="Times New Roman" w:eastAsia="Times New Roman" w:hAnsi="Times New Roman" w:cs="Times New Roman"/>
                <w:sz w:val="20"/>
                <w:szCs w:val="20"/>
              </w:rPr>
            </w:pPr>
            <w:commentRangeStart w:id="3"/>
            <w:commentRangeStart w:id="4"/>
            <w:r>
              <w:rPr>
                <w:rFonts w:ascii="Times New Roman" w:eastAsia="Times New Roman" w:hAnsi="Times New Roman" w:cs="Times New Roman"/>
                <w:sz w:val="20"/>
                <w:szCs w:val="20"/>
              </w:rPr>
              <w:lastRenderedPageBreak/>
              <w:t>2</w:t>
            </w:r>
            <w:r w:rsidR="000F7218">
              <w:rPr>
                <w:rFonts w:ascii="Times New Roman" w:eastAsia="Times New Roman" w:hAnsi="Times New Roman" w:cs="Times New Roman"/>
                <w:sz w:val="20"/>
                <w:szCs w:val="20"/>
              </w:rPr>
              <w:t>7</w:t>
            </w:r>
            <w:r>
              <w:rPr>
                <w:rFonts w:ascii="Times New Roman" w:eastAsia="Times New Roman" w:hAnsi="Times New Roman" w:cs="Times New Roman"/>
                <w:sz w:val="20"/>
                <w:szCs w:val="20"/>
              </w:rPr>
              <w:t xml:space="preserve"> op</w:t>
            </w:r>
            <w:commentRangeEnd w:id="3"/>
            <w:r w:rsidR="00C52F17">
              <w:rPr>
                <w:rStyle w:val="Odkaznakoment"/>
              </w:rPr>
              <w:commentReference w:id="3"/>
            </w:r>
            <w:commentRangeEnd w:id="4"/>
            <w:r w:rsidR="000F7218">
              <w:rPr>
                <w:rFonts w:ascii="Times New Roman" w:eastAsia="Times New Roman" w:hAnsi="Times New Roman" w:cs="Times New Roman"/>
                <w:sz w:val="20"/>
                <w:szCs w:val="20"/>
              </w:rPr>
              <w:t>-s</w:t>
            </w:r>
          </w:p>
          <w:p w14:paraId="6DF7048C" w14:textId="5C00900D" w:rsidR="00BE4549" w:rsidRDefault="000F721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27 op-j</w:t>
            </w:r>
            <w:r w:rsidR="00571789">
              <w:rPr>
                <w:rStyle w:val="Odkaznakoment"/>
              </w:rPr>
              <w:commentReference w:id="4"/>
            </w:r>
          </w:p>
        </w:tc>
        <w:tc>
          <w:tcPr>
            <w:tcW w:w="960" w:type="dxa"/>
            <w:vMerge w:val="restart"/>
            <w:tcBorders>
              <w:top w:val="single" w:sz="8" w:space="0" w:color="000000"/>
              <w:left w:val="single" w:sz="6" w:space="0" w:color="000000"/>
              <w:bottom w:val="single" w:sz="18" w:space="0" w:color="000000"/>
              <w:right w:val="single" w:sz="6" w:space="0" w:color="000000"/>
            </w:tcBorders>
            <w:tcMar>
              <w:top w:w="56" w:type="dxa"/>
              <w:left w:w="56" w:type="dxa"/>
              <w:bottom w:w="56" w:type="dxa"/>
              <w:right w:w="56" w:type="dxa"/>
            </w:tcMar>
          </w:tcPr>
          <w:p w14:paraId="0F02F039" w14:textId="77777777" w:rsidR="00BE4549" w:rsidRDefault="000F721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6,61</w:t>
            </w:r>
          </w:p>
          <w:p w14:paraId="38766EB0" w14:textId="4F6628A3" w:rsidR="000F7218" w:rsidRDefault="000F721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4,05</w:t>
            </w:r>
          </w:p>
        </w:tc>
        <w:tc>
          <w:tcPr>
            <w:tcW w:w="5550" w:type="dxa"/>
            <w:vMerge w:val="restart"/>
            <w:tcBorders>
              <w:top w:val="single" w:sz="8" w:space="0" w:color="000000"/>
              <w:left w:val="single" w:sz="6" w:space="0" w:color="000000"/>
              <w:bottom w:val="single" w:sz="18" w:space="0" w:color="000000"/>
              <w:right w:val="single" w:sz="6" w:space="0" w:color="000000"/>
            </w:tcBorders>
            <w:tcMar>
              <w:top w:w="56" w:type="dxa"/>
              <w:left w:w="56" w:type="dxa"/>
              <w:bottom w:w="56" w:type="dxa"/>
              <w:right w:w="56" w:type="dxa"/>
            </w:tcMar>
            <w:vAlign w:val="center"/>
          </w:tcPr>
          <w:p w14:paraId="32812B48" w14:textId="79BD4E32" w:rsidR="00BE4549" w:rsidRDefault="00B427D8">
            <w:pPr>
              <w:spacing w:after="8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Křelovské louky - ochranné pásmo</w:t>
            </w:r>
            <w:r w:rsidR="000F7218">
              <w:rPr>
                <w:rFonts w:ascii="Times New Roman" w:eastAsia="Times New Roman" w:hAnsi="Times New Roman" w:cs="Times New Roman"/>
                <w:b/>
                <w:sz w:val="20"/>
                <w:szCs w:val="20"/>
              </w:rPr>
              <w:t xml:space="preserve"> (sever, jih)</w:t>
            </w:r>
          </w:p>
          <w:p w14:paraId="20663EBA" w14:textId="77777777" w:rsidR="00BE4549" w:rsidRDefault="00B427D8">
            <w:pPr>
              <w:spacing w:after="8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Pravidelně mozaikovitě kosené</w:t>
            </w:r>
            <w:sdt>
              <w:sdtPr>
                <w:tag w:val="goog_rdk_9"/>
                <w:id w:val="1166675049"/>
              </w:sdtPr>
              <w:sdtEndPr/>
              <w:sdtContent>
                <w:r>
                  <w:rPr>
                    <w:rFonts w:ascii="Times New Roman" w:eastAsia="Times New Roman" w:hAnsi="Times New Roman" w:cs="Times New Roman"/>
                    <w:sz w:val="20"/>
                    <w:szCs w:val="20"/>
                  </w:rPr>
                  <w:t>,</w:t>
                </w:r>
              </w:sdtContent>
            </w:sdt>
            <w:r>
              <w:rPr>
                <w:rFonts w:ascii="Times New Roman" w:eastAsia="Times New Roman" w:hAnsi="Times New Roman" w:cs="Times New Roman"/>
                <w:sz w:val="20"/>
                <w:szCs w:val="20"/>
              </w:rPr>
              <w:t xml:space="preserve"> druhově velmi bohaté aluviální psárkové louky</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Při valu u západní hranice roste hrachor bahenní, vzácně též upolín nejvyšší. Na celé ploše jsou hojné pryšec kosmatý, čertkus luční, olešník kmínolistý, koromáč olešníkový, jarva žilnatá, svízel Wirtgenův, s. severní pravý, ostřice křivoklasá, žluťucha lesklá aj. V minulosti zde rostl velmi vzácně i kosatec sibiřský. Na dominantní krvavec toten je vázaná bohatá populace modráska bahenního. Při západní hranici i v louce jsou hojné remízky dřevin s dominantními vrbami (hlavně vrba popelavá, méně též v. křehká, v. bílá a jejich kříženec), místy s nepůvodními dřevinami (dub červený, javor jasanolistý, topol kanadský, trnovník akát, jasan pensylvánský), po jejich okraji se místy šíří invazní druhy (zlatobýly, netýkavka žláznatá) či se rozrůstá kopřiva dvoudomá či vrba popelavá. </w:t>
            </w:r>
          </w:p>
          <w:p w14:paraId="0D8129AF" w14:textId="1D31DC3E" w:rsidR="00BE4549" w:rsidRDefault="00B427D8">
            <w:pPr>
              <w:spacing w:after="8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Ochranným pásmem probíhá turistická stezka a cyklostezka s návštěvnickou infrastrukturou (povalové chodníky, dřevěné schůdky, naučné tabule).</w:t>
            </w:r>
          </w:p>
          <w:p w14:paraId="1CDB0700" w14:textId="5E669BD8" w:rsidR="000F7218" w:rsidRDefault="00743535">
            <w:pPr>
              <w:spacing w:after="8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Louku rozdělují</w:t>
            </w:r>
            <w:r w:rsidR="000F7218">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pozem</w:t>
            </w:r>
            <w:r w:rsidR="000F7218">
              <w:rPr>
                <w:rFonts w:ascii="Times New Roman" w:eastAsia="Times New Roman" w:hAnsi="Times New Roman" w:cs="Times New Roman"/>
                <w:sz w:val="20"/>
                <w:szCs w:val="20"/>
              </w:rPr>
              <w:t>k</w:t>
            </w:r>
            <w:r>
              <w:rPr>
                <w:rFonts w:ascii="Times New Roman" w:eastAsia="Times New Roman" w:hAnsi="Times New Roman" w:cs="Times New Roman"/>
                <w:sz w:val="20"/>
                <w:szCs w:val="20"/>
              </w:rPr>
              <w:t>y</w:t>
            </w:r>
            <w:r w:rsidR="000F7218">
              <w:rPr>
                <w:rFonts w:ascii="Times New Roman" w:eastAsia="Times New Roman" w:hAnsi="Times New Roman" w:cs="Times New Roman"/>
                <w:sz w:val="20"/>
                <w:szCs w:val="20"/>
              </w:rPr>
              <w:t xml:space="preserve">, v KN </w:t>
            </w:r>
            <w:r>
              <w:rPr>
                <w:rFonts w:ascii="Times New Roman" w:eastAsia="Times New Roman" w:hAnsi="Times New Roman" w:cs="Times New Roman"/>
                <w:sz w:val="20"/>
                <w:szCs w:val="20"/>
              </w:rPr>
              <w:t>vedené jako lesní pozemky</w:t>
            </w:r>
            <w:r w:rsidR="000F7218">
              <w:rPr>
                <w:rFonts w:ascii="Times New Roman" w:eastAsia="Times New Roman" w:hAnsi="Times New Roman" w:cs="Times New Roman"/>
                <w:sz w:val="20"/>
                <w:szCs w:val="20"/>
              </w:rPr>
              <w:t>, na severní a jižní část (viz. mapa v příloze M3).</w:t>
            </w:r>
          </w:p>
          <w:p w14:paraId="2F28D652" w14:textId="77777777" w:rsidR="00BE4549" w:rsidRDefault="00B427D8">
            <w:pPr>
              <w:spacing w:after="80" w:line="240" w:lineRule="auto"/>
              <w:rPr>
                <w:rFonts w:ascii="Times New Roman" w:eastAsia="Times New Roman" w:hAnsi="Times New Roman" w:cs="Times New Roman"/>
                <w:sz w:val="20"/>
                <w:szCs w:val="20"/>
              </w:rPr>
            </w:pPr>
            <w:r w:rsidRPr="000F7218">
              <w:rPr>
                <w:rFonts w:ascii="Times New Roman" w:eastAsia="Times New Roman" w:hAnsi="Times New Roman" w:cs="Times New Roman"/>
                <w:sz w:val="20"/>
                <w:szCs w:val="20"/>
                <w:u w:val="single"/>
              </w:rPr>
              <w:t>Cíl péče:</w:t>
            </w:r>
            <w:r>
              <w:rPr>
                <w:rFonts w:ascii="Times New Roman" w:eastAsia="Times New Roman" w:hAnsi="Times New Roman" w:cs="Times New Roman"/>
                <w:sz w:val="20"/>
                <w:szCs w:val="20"/>
              </w:rPr>
              <w:t xml:space="preserve"> druhově bohatá aluviální psárková louka s výskytem řady vzácných druhů rostlin a živočichů a se skupinami dřevin</w:t>
            </w:r>
          </w:p>
        </w:tc>
        <w:tc>
          <w:tcPr>
            <w:tcW w:w="2746" w:type="dxa"/>
            <w:tcBorders>
              <w:top w:val="single" w:sz="8" w:space="0" w:color="000000"/>
              <w:left w:val="single" w:sz="6" w:space="0" w:color="000000"/>
              <w:bottom w:val="single" w:sz="8" w:space="0" w:color="000000"/>
              <w:right w:val="single" w:sz="6" w:space="0" w:color="000000"/>
            </w:tcBorders>
            <w:tcMar>
              <w:top w:w="56" w:type="dxa"/>
              <w:left w:w="56" w:type="dxa"/>
              <w:bottom w:w="56" w:type="dxa"/>
              <w:right w:w="56" w:type="dxa"/>
            </w:tcMar>
          </w:tcPr>
          <w:p w14:paraId="4CB2E706" w14:textId="77777777" w:rsidR="00BE4549" w:rsidRDefault="00B427D8">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Mozaikovité sečení lučních porostů (lehká či těžká mechanizace).</w:t>
            </w:r>
          </w:p>
          <w:p w14:paraId="0655A5DA" w14:textId="77777777" w:rsidR="00BE4549" w:rsidRDefault="00B427D8">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Úklid pokosené hmoty.  </w:t>
            </w:r>
          </w:p>
        </w:tc>
        <w:tc>
          <w:tcPr>
            <w:tcW w:w="1080" w:type="dxa"/>
            <w:tcBorders>
              <w:top w:val="single" w:sz="8" w:space="0" w:color="000000"/>
              <w:left w:val="single" w:sz="6" w:space="0" w:color="000000"/>
              <w:bottom w:val="single" w:sz="8" w:space="0" w:color="000000"/>
              <w:right w:val="single" w:sz="6" w:space="0" w:color="000000"/>
            </w:tcBorders>
            <w:tcMar>
              <w:top w:w="56" w:type="dxa"/>
              <w:left w:w="56" w:type="dxa"/>
              <w:bottom w:w="56" w:type="dxa"/>
              <w:right w:w="56" w:type="dxa"/>
            </w:tcMar>
          </w:tcPr>
          <w:p w14:paraId="1EC8596A" w14:textId="77777777" w:rsidR="00BE4549" w:rsidRDefault="00B427D8">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485" w:type="dxa"/>
            <w:tcBorders>
              <w:top w:val="single" w:sz="8" w:space="0" w:color="000000"/>
              <w:left w:val="single" w:sz="6" w:space="0" w:color="000000"/>
              <w:bottom w:val="single" w:sz="8" w:space="0" w:color="000000"/>
              <w:right w:val="single" w:sz="6" w:space="0" w:color="000000"/>
            </w:tcBorders>
            <w:tcMar>
              <w:top w:w="56" w:type="dxa"/>
              <w:left w:w="56" w:type="dxa"/>
              <w:bottom w:w="56" w:type="dxa"/>
              <w:right w:w="56" w:type="dxa"/>
            </w:tcMar>
          </w:tcPr>
          <w:p w14:paraId="724CE380" w14:textId="77777777" w:rsidR="001407EF" w:rsidRDefault="001407EF" w:rsidP="001407E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 seč: 15. 5. – 15. 6. (30. 6.)</w:t>
            </w:r>
          </w:p>
          <w:p w14:paraId="3102DCB5" w14:textId="0AC08915" w:rsidR="00BE4549" w:rsidRDefault="001407EF" w:rsidP="001407EF">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seč: (15. 8.) 1. 9. – 15. 10.</w:t>
            </w:r>
          </w:p>
        </w:tc>
        <w:tc>
          <w:tcPr>
            <w:tcW w:w="1230" w:type="dxa"/>
            <w:tcBorders>
              <w:top w:val="single" w:sz="8" w:space="0" w:color="000000"/>
              <w:left w:val="single" w:sz="6" w:space="0" w:color="000000"/>
              <w:bottom w:val="single" w:sz="8" w:space="0" w:color="000000"/>
              <w:right w:val="single" w:sz="18" w:space="0" w:color="000000"/>
            </w:tcBorders>
            <w:tcMar>
              <w:top w:w="56" w:type="dxa"/>
              <w:left w:w="56" w:type="dxa"/>
              <w:bottom w:w="56" w:type="dxa"/>
              <w:right w:w="56" w:type="dxa"/>
            </w:tcMar>
          </w:tcPr>
          <w:p w14:paraId="55D9E451" w14:textId="77777777" w:rsidR="00BE4549" w:rsidRDefault="00B427D8">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za rok</w:t>
            </w:r>
          </w:p>
        </w:tc>
      </w:tr>
      <w:tr w:rsidR="00BE4549" w14:paraId="7FC51BCF" w14:textId="77777777">
        <w:trPr>
          <w:trHeight w:val="300"/>
        </w:trPr>
        <w:tc>
          <w:tcPr>
            <w:tcW w:w="928" w:type="dxa"/>
            <w:vMerge/>
            <w:tcBorders>
              <w:top w:val="single" w:sz="8" w:space="0" w:color="000000"/>
              <w:left w:val="single" w:sz="18" w:space="0" w:color="000000"/>
              <w:bottom w:val="single" w:sz="18" w:space="0" w:color="000000"/>
              <w:right w:val="single" w:sz="6" w:space="0" w:color="000000"/>
            </w:tcBorders>
            <w:tcMar>
              <w:top w:w="56" w:type="dxa"/>
              <w:left w:w="56" w:type="dxa"/>
              <w:bottom w:w="56" w:type="dxa"/>
              <w:right w:w="56" w:type="dxa"/>
            </w:tcMar>
          </w:tcPr>
          <w:p w14:paraId="0E260114"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8" w:space="0" w:color="000000"/>
              <w:left w:val="single" w:sz="6" w:space="0" w:color="000000"/>
              <w:bottom w:val="single" w:sz="18" w:space="0" w:color="000000"/>
              <w:right w:val="single" w:sz="6" w:space="0" w:color="000000"/>
            </w:tcBorders>
            <w:tcMar>
              <w:top w:w="56" w:type="dxa"/>
              <w:left w:w="56" w:type="dxa"/>
              <w:bottom w:w="56" w:type="dxa"/>
              <w:right w:w="56" w:type="dxa"/>
            </w:tcMar>
          </w:tcPr>
          <w:p w14:paraId="6304241F"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8" w:space="0" w:color="000000"/>
              <w:left w:val="single" w:sz="6" w:space="0" w:color="000000"/>
              <w:bottom w:val="single" w:sz="18" w:space="0" w:color="000000"/>
              <w:right w:val="single" w:sz="6" w:space="0" w:color="000000"/>
            </w:tcBorders>
            <w:tcMar>
              <w:top w:w="56" w:type="dxa"/>
              <w:left w:w="56" w:type="dxa"/>
              <w:bottom w:w="56" w:type="dxa"/>
              <w:right w:w="56" w:type="dxa"/>
            </w:tcMar>
            <w:vAlign w:val="center"/>
          </w:tcPr>
          <w:p w14:paraId="30EA9A85"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8" w:space="0" w:color="000000"/>
              <w:left w:val="single" w:sz="8" w:space="0" w:color="000000"/>
              <w:bottom w:val="single" w:sz="6" w:space="0" w:color="000000"/>
              <w:right w:val="single" w:sz="6" w:space="0" w:color="000000"/>
            </w:tcBorders>
            <w:tcMar>
              <w:top w:w="56" w:type="dxa"/>
              <w:left w:w="56" w:type="dxa"/>
              <w:bottom w:w="56" w:type="dxa"/>
              <w:right w:w="56" w:type="dxa"/>
            </w:tcMar>
          </w:tcPr>
          <w:p w14:paraId="3336B151" w14:textId="77777777" w:rsidR="00BE4549" w:rsidRDefault="00B427D8">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Likvidace nepůvodních druhů rostlin</w:t>
            </w:r>
          </w:p>
        </w:tc>
        <w:tc>
          <w:tcPr>
            <w:tcW w:w="1080" w:type="dxa"/>
            <w:tcBorders>
              <w:top w:val="single" w:sz="8" w:space="0" w:color="000000"/>
              <w:left w:val="single" w:sz="6" w:space="0" w:color="000000"/>
              <w:bottom w:val="single" w:sz="6" w:space="0" w:color="000000"/>
              <w:right w:val="single" w:sz="6" w:space="0" w:color="000000"/>
            </w:tcBorders>
            <w:tcMar>
              <w:top w:w="56" w:type="dxa"/>
              <w:left w:w="56" w:type="dxa"/>
              <w:bottom w:w="56" w:type="dxa"/>
              <w:right w:w="56" w:type="dxa"/>
            </w:tcMar>
          </w:tcPr>
          <w:p w14:paraId="543D3176" w14:textId="77777777" w:rsidR="00BE4549" w:rsidRDefault="00B427D8">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485" w:type="dxa"/>
            <w:tcBorders>
              <w:top w:val="single" w:sz="8" w:space="0" w:color="000000"/>
              <w:left w:val="single" w:sz="6" w:space="0" w:color="000000"/>
              <w:bottom w:val="single" w:sz="6" w:space="0" w:color="000000"/>
              <w:right w:val="single" w:sz="6" w:space="0" w:color="000000"/>
            </w:tcBorders>
            <w:tcMar>
              <w:top w:w="56" w:type="dxa"/>
              <w:left w:w="56" w:type="dxa"/>
              <w:bottom w:w="56" w:type="dxa"/>
              <w:right w:w="56" w:type="dxa"/>
            </w:tcMar>
          </w:tcPr>
          <w:p w14:paraId="4A9F6F2E" w14:textId="10FDD4F3" w:rsidR="00BE4549" w:rsidRDefault="00FC3A70">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květen – říjen</w:t>
            </w:r>
          </w:p>
        </w:tc>
        <w:tc>
          <w:tcPr>
            <w:tcW w:w="1230" w:type="dxa"/>
            <w:tcBorders>
              <w:top w:val="single" w:sz="8"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61792674" w14:textId="77777777" w:rsidR="00BE4549" w:rsidRDefault="00B427D8">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BE4549" w14:paraId="1A4425E7" w14:textId="77777777">
        <w:trPr>
          <w:trHeight w:val="300"/>
        </w:trPr>
        <w:tc>
          <w:tcPr>
            <w:tcW w:w="928" w:type="dxa"/>
            <w:vMerge/>
            <w:tcBorders>
              <w:top w:val="single" w:sz="8" w:space="0" w:color="000000"/>
              <w:left w:val="single" w:sz="18" w:space="0" w:color="000000"/>
              <w:bottom w:val="single" w:sz="18" w:space="0" w:color="000000"/>
              <w:right w:val="single" w:sz="6" w:space="0" w:color="000000"/>
            </w:tcBorders>
            <w:tcMar>
              <w:top w:w="56" w:type="dxa"/>
              <w:left w:w="56" w:type="dxa"/>
              <w:bottom w:w="56" w:type="dxa"/>
              <w:right w:w="56" w:type="dxa"/>
            </w:tcMar>
          </w:tcPr>
          <w:p w14:paraId="47C8D513"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8" w:space="0" w:color="000000"/>
              <w:left w:val="single" w:sz="6" w:space="0" w:color="000000"/>
              <w:bottom w:val="single" w:sz="18" w:space="0" w:color="000000"/>
              <w:right w:val="single" w:sz="6" w:space="0" w:color="000000"/>
            </w:tcBorders>
            <w:tcMar>
              <w:top w:w="56" w:type="dxa"/>
              <w:left w:w="56" w:type="dxa"/>
              <w:bottom w:w="56" w:type="dxa"/>
              <w:right w:w="56" w:type="dxa"/>
            </w:tcMar>
          </w:tcPr>
          <w:p w14:paraId="7EA323EC"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8" w:space="0" w:color="000000"/>
              <w:left w:val="single" w:sz="6" w:space="0" w:color="000000"/>
              <w:bottom w:val="single" w:sz="18" w:space="0" w:color="000000"/>
              <w:right w:val="single" w:sz="6" w:space="0" w:color="000000"/>
            </w:tcBorders>
            <w:tcMar>
              <w:top w:w="56" w:type="dxa"/>
              <w:left w:w="56" w:type="dxa"/>
              <w:bottom w:w="56" w:type="dxa"/>
              <w:right w:w="56" w:type="dxa"/>
            </w:tcMar>
            <w:vAlign w:val="center"/>
          </w:tcPr>
          <w:p w14:paraId="53A615C3"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8" w:space="0" w:color="000000"/>
              <w:bottom w:val="single" w:sz="6" w:space="0" w:color="000000"/>
              <w:right w:val="single" w:sz="6" w:space="0" w:color="000000"/>
            </w:tcBorders>
            <w:tcMar>
              <w:top w:w="56" w:type="dxa"/>
              <w:left w:w="56" w:type="dxa"/>
              <w:bottom w:w="56" w:type="dxa"/>
              <w:right w:w="56" w:type="dxa"/>
            </w:tcMar>
          </w:tcPr>
          <w:p w14:paraId="259DAB97" w14:textId="77777777" w:rsidR="00BE4549" w:rsidRDefault="00B427D8">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Vyřezání dřevin </w:t>
            </w:r>
          </w:p>
        </w:tc>
        <w:tc>
          <w:tcPr>
            <w:tcW w:w="10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2CCC79DA" w14:textId="77777777" w:rsidR="00BE4549" w:rsidRDefault="00B427D8">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4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14:paraId="3B6B6A4D" w14:textId="77777777" w:rsidR="00BE4549" w:rsidRDefault="00B427D8">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15. 10. – 15. 3.</w:t>
            </w:r>
          </w:p>
        </w:tc>
        <w:tc>
          <w:tcPr>
            <w:tcW w:w="1230"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22D9D81A" w14:textId="77777777" w:rsidR="00BE4549" w:rsidRDefault="00B427D8">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BE4549" w14:paraId="1AF25D07" w14:textId="77777777">
        <w:trPr>
          <w:trHeight w:val="300"/>
        </w:trPr>
        <w:tc>
          <w:tcPr>
            <w:tcW w:w="928" w:type="dxa"/>
            <w:vMerge/>
            <w:tcBorders>
              <w:top w:val="single" w:sz="8" w:space="0" w:color="000000"/>
              <w:left w:val="single" w:sz="18" w:space="0" w:color="000000"/>
              <w:bottom w:val="single" w:sz="8" w:space="0" w:color="000000"/>
              <w:right w:val="single" w:sz="6" w:space="0" w:color="000000"/>
            </w:tcBorders>
            <w:tcMar>
              <w:top w:w="56" w:type="dxa"/>
              <w:left w:w="56" w:type="dxa"/>
              <w:bottom w:w="56" w:type="dxa"/>
              <w:right w:w="56" w:type="dxa"/>
            </w:tcMar>
          </w:tcPr>
          <w:p w14:paraId="436EDB32"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8" w:space="0" w:color="000000"/>
              <w:left w:val="single" w:sz="6" w:space="0" w:color="000000"/>
              <w:bottom w:val="single" w:sz="8" w:space="0" w:color="000000"/>
              <w:right w:val="single" w:sz="6" w:space="0" w:color="000000"/>
            </w:tcBorders>
            <w:tcMar>
              <w:top w:w="56" w:type="dxa"/>
              <w:left w:w="56" w:type="dxa"/>
              <w:bottom w:w="56" w:type="dxa"/>
              <w:right w:w="56" w:type="dxa"/>
            </w:tcMar>
          </w:tcPr>
          <w:p w14:paraId="0EDBE38F"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8" w:space="0" w:color="000000"/>
              <w:left w:val="single" w:sz="6" w:space="0" w:color="000000"/>
              <w:bottom w:val="single" w:sz="8" w:space="0" w:color="000000"/>
              <w:right w:val="single" w:sz="6" w:space="0" w:color="000000"/>
            </w:tcBorders>
            <w:tcMar>
              <w:top w:w="56" w:type="dxa"/>
              <w:left w:w="56" w:type="dxa"/>
              <w:bottom w:w="56" w:type="dxa"/>
              <w:right w:w="56" w:type="dxa"/>
            </w:tcMar>
            <w:vAlign w:val="center"/>
          </w:tcPr>
          <w:p w14:paraId="24B5A8FC" w14:textId="77777777" w:rsidR="00BE4549" w:rsidRDefault="00BE454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8" w:space="0" w:color="000000"/>
              <w:bottom w:val="single" w:sz="8" w:space="0" w:color="000000"/>
              <w:right w:val="single" w:sz="6" w:space="0" w:color="000000"/>
            </w:tcBorders>
            <w:tcMar>
              <w:top w:w="56" w:type="dxa"/>
              <w:left w:w="56" w:type="dxa"/>
              <w:bottom w:w="56" w:type="dxa"/>
              <w:right w:w="56" w:type="dxa"/>
            </w:tcMar>
          </w:tcPr>
          <w:p w14:paraId="6820A2B0" w14:textId="77777777" w:rsidR="00BE4549" w:rsidRDefault="00B427D8">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Vyřezání výmladků dřevin či nepřístupných okrajů luk (křovinořezem)</w:t>
            </w:r>
          </w:p>
        </w:tc>
        <w:tc>
          <w:tcPr>
            <w:tcW w:w="1080" w:type="dxa"/>
            <w:tcBorders>
              <w:top w:val="single" w:sz="6" w:space="0" w:color="000000"/>
              <w:left w:val="single" w:sz="6" w:space="0" w:color="000000"/>
              <w:bottom w:val="single" w:sz="8" w:space="0" w:color="000000"/>
              <w:right w:val="single" w:sz="6" w:space="0" w:color="000000"/>
            </w:tcBorders>
            <w:tcMar>
              <w:top w:w="56" w:type="dxa"/>
              <w:left w:w="56" w:type="dxa"/>
              <w:bottom w:w="56" w:type="dxa"/>
              <w:right w:w="56" w:type="dxa"/>
            </w:tcMar>
          </w:tcPr>
          <w:p w14:paraId="470E1D4B" w14:textId="77777777" w:rsidR="00BE4549" w:rsidRDefault="00B427D8">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485" w:type="dxa"/>
            <w:tcBorders>
              <w:top w:val="single" w:sz="6" w:space="0" w:color="000000"/>
              <w:left w:val="single" w:sz="6" w:space="0" w:color="000000"/>
              <w:bottom w:val="single" w:sz="8" w:space="0" w:color="000000"/>
              <w:right w:val="single" w:sz="6" w:space="0" w:color="000000"/>
            </w:tcBorders>
            <w:tcMar>
              <w:top w:w="56" w:type="dxa"/>
              <w:left w:w="56" w:type="dxa"/>
              <w:bottom w:w="56" w:type="dxa"/>
              <w:right w:w="56" w:type="dxa"/>
            </w:tcMar>
          </w:tcPr>
          <w:p w14:paraId="153583B9" w14:textId="77777777" w:rsidR="001407EF" w:rsidRDefault="001407EF" w:rsidP="001407E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 seč: 15. 5. – 15. 6. (30. 6.)</w:t>
            </w:r>
          </w:p>
          <w:p w14:paraId="5DE3873C" w14:textId="410B0E53" w:rsidR="00BE4549" w:rsidRDefault="001407EF" w:rsidP="001407EF">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 seč: (15. 8.) 1. 9. – 15. 10.</w:t>
            </w:r>
          </w:p>
        </w:tc>
        <w:tc>
          <w:tcPr>
            <w:tcW w:w="1230" w:type="dxa"/>
            <w:tcBorders>
              <w:top w:val="single" w:sz="6" w:space="0" w:color="000000"/>
              <w:left w:val="single" w:sz="6" w:space="0" w:color="000000"/>
              <w:bottom w:val="single" w:sz="8" w:space="0" w:color="000000"/>
              <w:right w:val="single" w:sz="18" w:space="0" w:color="000000"/>
            </w:tcBorders>
            <w:tcMar>
              <w:top w:w="56" w:type="dxa"/>
              <w:left w:w="56" w:type="dxa"/>
              <w:bottom w:w="56" w:type="dxa"/>
              <w:right w:w="56" w:type="dxa"/>
            </w:tcMar>
          </w:tcPr>
          <w:p w14:paraId="7CC7E03C" w14:textId="77777777" w:rsidR="00BE4549" w:rsidRDefault="00B427D8">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1–2 (3)× za rok</w:t>
            </w:r>
          </w:p>
        </w:tc>
      </w:tr>
      <w:tr w:rsidR="00050AA8" w14:paraId="326E2559" w14:textId="77777777" w:rsidTr="00C12711">
        <w:trPr>
          <w:trHeight w:val="300"/>
        </w:trPr>
        <w:tc>
          <w:tcPr>
            <w:tcW w:w="928" w:type="dxa"/>
            <w:vMerge w:val="restart"/>
            <w:tcBorders>
              <w:top w:val="single" w:sz="8" w:space="0" w:color="000000"/>
              <w:left w:val="single" w:sz="18" w:space="0" w:color="000000"/>
              <w:right w:val="single" w:sz="6" w:space="0" w:color="000000"/>
            </w:tcBorders>
            <w:tcMar>
              <w:top w:w="56" w:type="dxa"/>
              <w:left w:w="56" w:type="dxa"/>
              <w:bottom w:w="56" w:type="dxa"/>
              <w:right w:w="56" w:type="dxa"/>
            </w:tcMar>
          </w:tcPr>
          <w:p w14:paraId="25F494F4" w14:textId="0E001E6F" w:rsidR="00050AA8" w:rsidRDefault="000F7218" w:rsidP="00050AA8">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28</w:t>
            </w:r>
            <w:r w:rsidR="00050AA8">
              <w:rPr>
                <w:rFonts w:ascii="Times New Roman" w:eastAsia="Times New Roman" w:hAnsi="Times New Roman" w:cs="Times New Roman"/>
                <w:sz w:val="20"/>
                <w:szCs w:val="20"/>
              </w:rPr>
              <w:t xml:space="preserve"> op</w:t>
            </w:r>
          </w:p>
        </w:tc>
        <w:tc>
          <w:tcPr>
            <w:tcW w:w="960" w:type="dxa"/>
            <w:vMerge w:val="restart"/>
            <w:tcBorders>
              <w:top w:val="single" w:sz="8" w:space="0" w:color="000000"/>
              <w:left w:val="single" w:sz="6" w:space="0" w:color="000000"/>
              <w:right w:val="single" w:sz="6" w:space="0" w:color="000000"/>
            </w:tcBorders>
            <w:tcMar>
              <w:top w:w="56" w:type="dxa"/>
              <w:left w:w="56" w:type="dxa"/>
              <w:bottom w:w="56" w:type="dxa"/>
              <w:right w:w="56" w:type="dxa"/>
            </w:tcMar>
          </w:tcPr>
          <w:p w14:paraId="33032B1C" w14:textId="1C682AB1" w:rsidR="00050AA8" w:rsidRDefault="000F7218" w:rsidP="00050AA8">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0,14</w:t>
            </w:r>
          </w:p>
        </w:tc>
        <w:tc>
          <w:tcPr>
            <w:tcW w:w="5550" w:type="dxa"/>
            <w:vMerge w:val="restart"/>
            <w:tcBorders>
              <w:top w:val="single" w:sz="8" w:space="0" w:color="000000"/>
              <w:left w:val="single" w:sz="6" w:space="0" w:color="000000"/>
              <w:right w:val="single" w:sz="6" w:space="0" w:color="000000"/>
            </w:tcBorders>
            <w:tcMar>
              <w:top w:w="56" w:type="dxa"/>
              <w:left w:w="56" w:type="dxa"/>
              <w:bottom w:w="56" w:type="dxa"/>
              <w:right w:w="56" w:type="dxa"/>
            </w:tcMar>
            <w:vAlign w:val="center"/>
          </w:tcPr>
          <w:p w14:paraId="2B9AC131" w14:textId="77777777" w:rsidR="00050AA8" w:rsidRDefault="00050AA8" w:rsidP="00050AA8">
            <w:pPr>
              <w:spacing w:after="8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Průlehy</w:t>
            </w:r>
          </w:p>
          <w:p w14:paraId="6AF2420D" w14:textId="77777777" w:rsidR="00050AA8" w:rsidRDefault="00050AA8" w:rsidP="00050AA8">
            <w:pPr>
              <w:spacing w:after="8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Dřevinami zarostlý uměle vytvořený kanál tvořící západní hranici PR (větší část leží v ochranném pásmu). Z dřevin dominuje vrba popelavá s příměsí dubu letního, bezu černého, olše lepkavé, jasanu ztepiléh</w:t>
            </w:r>
            <w:sdt>
              <w:sdtPr>
                <w:tag w:val="goog_rdk_3"/>
                <w:id w:val="785467252"/>
              </w:sdtPr>
              <w:sdtEndPr/>
              <w:sdtContent>
                <w:r>
                  <w:rPr>
                    <w:rFonts w:ascii="Times New Roman" w:eastAsia="Times New Roman" w:hAnsi="Times New Roman" w:cs="Times New Roman"/>
                    <w:sz w:val="20"/>
                    <w:szCs w:val="20"/>
                  </w:rPr>
                  <w:t>o</w:t>
                </w:r>
              </w:sdtContent>
            </w:sdt>
            <w:r>
              <w:rPr>
                <w:rFonts w:ascii="Times New Roman" w:eastAsia="Times New Roman" w:hAnsi="Times New Roman" w:cs="Times New Roman"/>
                <w:sz w:val="20"/>
                <w:szCs w:val="20"/>
              </w:rPr>
              <w:t xml:space="preserve">, vrby nachové, v. křehké, břízy bělokoré, javoru </w:t>
            </w:r>
            <w:r>
              <w:rPr>
                <w:rFonts w:ascii="Times New Roman" w:eastAsia="Times New Roman" w:hAnsi="Times New Roman" w:cs="Times New Roman"/>
                <w:sz w:val="20"/>
                <w:szCs w:val="20"/>
              </w:rPr>
              <w:lastRenderedPageBreak/>
              <w:t xml:space="preserve">jasanolistého aj.  Na okrajích je hojná ostřice Buekova, v podrostu dřevin místy invaduje netýkavka žláznatá a zlatobýl kanadský. </w:t>
            </w:r>
          </w:p>
          <w:p w14:paraId="1B999C2D" w14:textId="6ADCD0F9" w:rsidR="00050AA8" w:rsidRDefault="00050AA8" w:rsidP="00050AA8">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r w:rsidRPr="00743535">
              <w:rPr>
                <w:rFonts w:ascii="Times New Roman" w:eastAsia="Times New Roman" w:hAnsi="Times New Roman" w:cs="Times New Roman"/>
                <w:sz w:val="20"/>
                <w:szCs w:val="20"/>
                <w:u w:val="single"/>
              </w:rPr>
              <w:t>Cíl péče:</w:t>
            </w:r>
            <w:r>
              <w:rPr>
                <w:rFonts w:ascii="Times New Roman" w:eastAsia="Times New Roman" w:hAnsi="Times New Roman" w:cs="Times New Roman"/>
                <w:sz w:val="20"/>
                <w:szCs w:val="20"/>
              </w:rPr>
              <w:t xml:space="preserve"> částečně osluněný kanál (tůně) se skupinami dřevin</w:t>
            </w:r>
          </w:p>
        </w:tc>
        <w:tc>
          <w:tcPr>
            <w:tcW w:w="2746" w:type="dxa"/>
            <w:tcBorders>
              <w:top w:val="single" w:sz="6" w:space="0" w:color="000000"/>
              <w:left w:val="single" w:sz="8" w:space="0" w:color="000000"/>
              <w:bottom w:val="single" w:sz="8" w:space="0" w:color="000000"/>
              <w:right w:val="single" w:sz="6" w:space="0" w:color="000000"/>
            </w:tcBorders>
            <w:tcMar>
              <w:top w:w="56" w:type="dxa"/>
              <w:left w:w="56" w:type="dxa"/>
              <w:bottom w:w="56" w:type="dxa"/>
              <w:right w:w="56" w:type="dxa"/>
            </w:tcMar>
          </w:tcPr>
          <w:p w14:paraId="6F093D5E" w14:textId="3449E229" w:rsidR="00050AA8" w:rsidRDefault="00050AA8" w:rsidP="00050AA8">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Vyřezání dřevin</w:t>
            </w:r>
          </w:p>
        </w:tc>
        <w:tc>
          <w:tcPr>
            <w:tcW w:w="1080" w:type="dxa"/>
            <w:tcBorders>
              <w:top w:val="single" w:sz="6" w:space="0" w:color="000000"/>
              <w:left w:val="single" w:sz="6" w:space="0" w:color="000000"/>
              <w:bottom w:val="single" w:sz="8" w:space="0" w:color="000000"/>
              <w:right w:val="single" w:sz="6" w:space="0" w:color="000000"/>
            </w:tcBorders>
            <w:tcMar>
              <w:top w:w="56" w:type="dxa"/>
              <w:left w:w="56" w:type="dxa"/>
              <w:bottom w:w="56" w:type="dxa"/>
              <w:right w:w="56" w:type="dxa"/>
            </w:tcMar>
          </w:tcPr>
          <w:p w14:paraId="508422E1" w14:textId="1176028F" w:rsidR="00050AA8" w:rsidRDefault="00050AA8" w:rsidP="00050AA8">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485" w:type="dxa"/>
            <w:tcBorders>
              <w:top w:val="single" w:sz="6" w:space="0" w:color="000000"/>
              <w:left w:val="single" w:sz="6" w:space="0" w:color="000000"/>
              <w:bottom w:val="single" w:sz="8" w:space="0" w:color="000000"/>
              <w:right w:val="single" w:sz="6" w:space="0" w:color="000000"/>
            </w:tcBorders>
            <w:tcMar>
              <w:top w:w="56" w:type="dxa"/>
              <w:left w:w="56" w:type="dxa"/>
              <w:bottom w:w="56" w:type="dxa"/>
              <w:right w:w="56" w:type="dxa"/>
            </w:tcMar>
          </w:tcPr>
          <w:p w14:paraId="783AE295" w14:textId="774CDC3F" w:rsidR="00050AA8" w:rsidRDefault="00050AA8" w:rsidP="00050AA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15. 10. – 15. 3.</w:t>
            </w:r>
          </w:p>
        </w:tc>
        <w:tc>
          <w:tcPr>
            <w:tcW w:w="1230" w:type="dxa"/>
            <w:tcBorders>
              <w:top w:val="single" w:sz="6" w:space="0" w:color="000000"/>
              <w:left w:val="single" w:sz="6" w:space="0" w:color="000000"/>
              <w:bottom w:val="single" w:sz="8" w:space="0" w:color="000000"/>
              <w:right w:val="single" w:sz="18" w:space="0" w:color="000000"/>
            </w:tcBorders>
            <w:tcMar>
              <w:top w:w="56" w:type="dxa"/>
              <w:left w:w="56" w:type="dxa"/>
              <w:bottom w:w="56" w:type="dxa"/>
              <w:right w:w="56" w:type="dxa"/>
            </w:tcMar>
          </w:tcPr>
          <w:p w14:paraId="06136DF6" w14:textId="5AAA54D8" w:rsidR="00050AA8" w:rsidRDefault="00050AA8" w:rsidP="00050AA8">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050AA8" w14:paraId="6A8C43EE" w14:textId="77777777" w:rsidTr="00C12711">
        <w:trPr>
          <w:trHeight w:val="300"/>
        </w:trPr>
        <w:tc>
          <w:tcPr>
            <w:tcW w:w="928" w:type="dxa"/>
            <w:vMerge/>
            <w:tcBorders>
              <w:left w:val="single" w:sz="18" w:space="0" w:color="000000"/>
              <w:right w:val="single" w:sz="6" w:space="0" w:color="000000"/>
            </w:tcBorders>
            <w:tcMar>
              <w:top w:w="56" w:type="dxa"/>
              <w:left w:w="56" w:type="dxa"/>
              <w:bottom w:w="56" w:type="dxa"/>
              <w:right w:w="56" w:type="dxa"/>
            </w:tcMar>
          </w:tcPr>
          <w:p w14:paraId="73804D2D" w14:textId="77777777" w:rsidR="00050AA8" w:rsidRDefault="00050AA8" w:rsidP="00050AA8">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left w:val="single" w:sz="6" w:space="0" w:color="000000"/>
              <w:right w:val="single" w:sz="6" w:space="0" w:color="000000"/>
            </w:tcBorders>
            <w:tcMar>
              <w:top w:w="56" w:type="dxa"/>
              <w:left w:w="56" w:type="dxa"/>
              <w:bottom w:w="56" w:type="dxa"/>
              <w:right w:w="56" w:type="dxa"/>
            </w:tcMar>
          </w:tcPr>
          <w:p w14:paraId="1C1DB707" w14:textId="77777777" w:rsidR="00050AA8" w:rsidRDefault="00050AA8" w:rsidP="00050AA8">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left w:val="single" w:sz="6" w:space="0" w:color="000000"/>
              <w:right w:val="single" w:sz="6" w:space="0" w:color="000000"/>
            </w:tcBorders>
            <w:tcMar>
              <w:top w:w="56" w:type="dxa"/>
              <w:left w:w="56" w:type="dxa"/>
              <w:bottom w:w="56" w:type="dxa"/>
              <w:right w:w="56" w:type="dxa"/>
            </w:tcMar>
            <w:vAlign w:val="center"/>
          </w:tcPr>
          <w:p w14:paraId="3B034ECD" w14:textId="77777777" w:rsidR="00050AA8" w:rsidRDefault="00050AA8" w:rsidP="00050AA8">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8" w:space="0" w:color="000000"/>
              <w:bottom w:val="single" w:sz="8" w:space="0" w:color="000000"/>
              <w:right w:val="single" w:sz="6" w:space="0" w:color="000000"/>
            </w:tcBorders>
            <w:tcMar>
              <w:top w:w="56" w:type="dxa"/>
              <w:left w:w="56" w:type="dxa"/>
              <w:bottom w:w="56" w:type="dxa"/>
              <w:right w:w="56" w:type="dxa"/>
            </w:tcMar>
          </w:tcPr>
          <w:p w14:paraId="08F2DE5A" w14:textId="5385DB54" w:rsidR="00050AA8" w:rsidRDefault="00050AA8" w:rsidP="00050AA8">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Vyřezání výmladků dřevin (křovinořezem)</w:t>
            </w:r>
          </w:p>
        </w:tc>
        <w:tc>
          <w:tcPr>
            <w:tcW w:w="1080" w:type="dxa"/>
            <w:tcBorders>
              <w:top w:val="single" w:sz="6" w:space="0" w:color="000000"/>
              <w:left w:val="single" w:sz="6" w:space="0" w:color="000000"/>
              <w:bottom w:val="single" w:sz="8" w:space="0" w:color="000000"/>
              <w:right w:val="single" w:sz="6" w:space="0" w:color="000000"/>
            </w:tcBorders>
            <w:tcMar>
              <w:top w:w="56" w:type="dxa"/>
              <w:left w:w="56" w:type="dxa"/>
              <w:bottom w:w="56" w:type="dxa"/>
              <w:right w:w="56" w:type="dxa"/>
            </w:tcMar>
          </w:tcPr>
          <w:p w14:paraId="6848C7EF" w14:textId="513BFED4" w:rsidR="00050AA8" w:rsidRDefault="00050AA8" w:rsidP="00050AA8">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485" w:type="dxa"/>
            <w:tcBorders>
              <w:top w:val="single" w:sz="6" w:space="0" w:color="000000"/>
              <w:left w:val="single" w:sz="6" w:space="0" w:color="000000"/>
              <w:bottom w:val="single" w:sz="8" w:space="0" w:color="000000"/>
              <w:right w:val="single" w:sz="6" w:space="0" w:color="000000"/>
            </w:tcBorders>
            <w:tcMar>
              <w:top w:w="56" w:type="dxa"/>
              <w:left w:w="56" w:type="dxa"/>
              <w:bottom w:w="56" w:type="dxa"/>
              <w:right w:w="56" w:type="dxa"/>
            </w:tcMar>
          </w:tcPr>
          <w:p w14:paraId="05ABF8A4" w14:textId="77777777" w:rsidR="00050AA8" w:rsidRDefault="00050AA8" w:rsidP="00050AA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seč: 15. 5. – 15. 7. </w:t>
            </w:r>
          </w:p>
          <w:p w14:paraId="4B2B003A" w14:textId="316E5517" w:rsidR="00050AA8" w:rsidRDefault="00050AA8" w:rsidP="00050AA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2.(–3.) seč: 15. 8. – 31. 10.</w:t>
            </w:r>
          </w:p>
        </w:tc>
        <w:tc>
          <w:tcPr>
            <w:tcW w:w="1230" w:type="dxa"/>
            <w:tcBorders>
              <w:top w:val="single" w:sz="6" w:space="0" w:color="000000"/>
              <w:left w:val="single" w:sz="6" w:space="0" w:color="000000"/>
              <w:bottom w:val="single" w:sz="8" w:space="0" w:color="000000"/>
              <w:right w:val="single" w:sz="18" w:space="0" w:color="000000"/>
            </w:tcBorders>
            <w:tcMar>
              <w:top w:w="56" w:type="dxa"/>
              <w:left w:w="56" w:type="dxa"/>
              <w:bottom w:w="56" w:type="dxa"/>
              <w:right w:w="56" w:type="dxa"/>
            </w:tcMar>
          </w:tcPr>
          <w:p w14:paraId="4BB49A32" w14:textId="70C31EF5" w:rsidR="00050AA8" w:rsidRDefault="00050AA8" w:rsidP="00050AA8">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1–2 (3)× za rok</w:t>
            </w:r>
          </w:p>
        </w:tc>
      </w:tr>
      <w:tr w:rsidR="00050AA8" w14:paraId="76F56CCD" w14:textId="77777777" w:rsidTr="000F7218">
        <w:trPr>
          <w:trHeight w:val="482"/>
        </w:trPr>
        <w:tc>
          <w:tcPr>
            <w:tcW w:w="928" w:type="dxa"/>
            <w:vMerge/>
            <w:tcBorders>
              <w:left w:val="single" w:sz="18" w:space="0" w:color="000000"/>
              <w:bottom w:val="single" w:sz="8" w:space="0" w:color="000000"/>
              <w:right w:val="single" w:sz="6" w:space="0" w:color="000000"/>
            </w:tcBorders>
            <w:tcMar>
              <w:top w:w="56" w:type="dxa"/>
              <w:left w:w="56" w:type="dxa"/>
              <w:bottom w:w="56" w:type="dxa"/>
              <w:right w:w="56" w:type="dxa"/>
            </w:tcMar>
          </w:tcPr>
          <w:p w14:paraId="72AA716D" w14:textId="77777777" w:rsidR="00050AA8" w:rsidRDefault="00050AA8" w:rsidP="00050AA8">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left w:val="single" w:sz="6" w:space="0" w:color="000000"/>
              <w:bottom w:val="single" w:sz="8" w:space="0" w:color="000000"/>
              <w:right w:val="single" w:sz="6" w:space="0" w:color="000000"/>
            </w:tcBorders>
            <w:tcMar>
              <w:top w:w="56" w:type="dxa"/>
              <w:left w:w="56" w:type="dxa"/>
              <w:bottom w:w="56" w:type="dxa"/>
              <w:right w:w="56" w:type="dxa"/>
            </w:tcMar>
          </w:tcPr>
          <w:p w14:paraId="0FCE5CA9" w14:textId="77777777" w:rsidR="00050AA8" w:rsidRDefault="00050AA8" w:rsidP="00050AA8">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left w:val="single" w:sz="6" w:space="0" w:color="000000"/>
              <w:bottom w:val="single" w:sz="8" w:space="0" w:color="000000"/>
              <w:right w:val="single" w:sz="6" w:space="0" w:color="000000"/>
            </w:tcBorders>
            <w:tcMar>
              <w:top w:w="56" w:type="dxa"/>
              <w:left w:w="56" w:type="dxa"/>
              <w:bottom w:w="56" w:type="dxa"/>
              <w:right w:w="56" w:type="dxa"/>
            </w:tcMar>
            <w:vAlign w:val="center"/>
          </w:tcPr>
          <w:p w14:paraId="7AC56ED2" w14:textId="77777777" w:rsidR="00050AA8" w:rsidRDefault="00050AA8" w:rsidP="00050AA8">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8" w:space="0" w:color="000000"/>
              <w:bottom w:val="single" w:sz="8" w:space="0" w:color="000000"/>
              <w:right w:val="single" w:sz="6" w:space="0" w:color="000000"/>
            </w:tcBorders>
            <w:tcMar>
              <w:top w:w="56" w:type="dxa"/>
              <w:left w:w="56" w:type="dxa"/>
              <w:bottom w:w="56" w:type="dxa"/>
              <w:right w:w="56" w:type="dxa"/>
            </w:tcMar>
          </w:tcPr>
          <w:p w14:paraId="03396DAC" w14:textId="08878169" w:rsidR="00050AA8" w:rsidRDefault="00050AA8" w:rsidP="00050AA8">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Likvidace nepůvodních druhů rostlin</w:t>
            </w:r>
          </w:p>
        </w:tc>
        <w:tc>
          <w:tcPr>
            <w:tcW w:w="1080" w:type="dxa"/>
            <w:tcBorders>
              <w:top w:val="single" w:sz="6" w:space="0" w:color="000000"/>
              <w:left w:val="single" w:sz="6" w:space="0" w:color="000000"/>
              <w:bottom w:val="single" w:sz="8" w:space="0" w:color="000000"/>
              <w:right w:val="single" w:sz="6" w:space="0" w:color="000000"/>
            </w:tcBorders>
            <w:tcMar>
              <w:top w:w="56" w:type="dxa"/>
              <w:left w:w="56" w:type="dxa"/>
              <w:bottom w:w="56" w:type="dxa"/>
              <w:right w:w="56" w:type="dxa"/>
            </w:tcMar>
          </w:tcPr>
          <w:p w14:paraId="4D310ADE" w14:textId="517C5BE8" w:rsidR="00050AA8" w:rsidRDefault="00050AA8" w:rsidP="00050AA8">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485" w:type="dxa"/>
            <w:tcBorders>
              <w:top w:val="single" w:sz="6" w:space="0" w:color="000000"/>
              <w:left w:val="single" w:sz="6" w:space="0" w:color="000000"/>
              <w:bottom w:val="single" w:sz="8" w:space="0" w:color="000000"/>
              <w:right w:val="single" w:sz="6" w:space="0" w:color="000000"/>
            </w:tcBorders>
            <w:tcMar>
              <w:top w:w="56" w:type="dxa"/>
              <w:left w:w="56" w:type="dxa"/>
              <w:bottom w:w="56" w:type="dxa"/>
              <w:right w:w="56" w:type="dxa"/>
            </w:tcMar>
          </w:tcPr>
          <w:p w14:paraId="6D7AC702" w14:textId="2ADEA70D" w:rsidR="00050AA8" w:rsidRDefault="00050AA8" w:rsidP="00050AA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květen–říjen</w:t>
            </w:r>
          </w:p>
        </w:tc>
        <w:tc>
          <w:tcPr>
            <w:tcW w:w="1230" w:type="dxa"/>
            <w:tcBorders>
              <w:top w:val="single" w:sz="6" w:space="0" w:color="000000"/>
              <w:left w:val="single" w:sz="6" w:space="0" w:color="000000"/>
              <w:bottom w:val="single" w:sz="8" w:space="0" w:color="000000"/>
              <w:right w:val="single" w:sz="18" w:space="0" w:color="000000"/>
            </w:tcBorders>
            <w:tcMar>
              <w:top w:w="56" w:type="dxa"/>
              <w:left w:w="56" w:type="dxa"/>
              <w:bottom w:w="56" w:type="dxa"/>
              <w:right w:w="56" w:type="dxa"/>
            </w:tcMar>
          </w:tcPr>
          <w:p w14:paraId="1A3178D6" w14:textId="3ABB7A69" w:rsidR="00050AA8" w:rsidRDefault="00050AA8" w:rsidP="00050AA8">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050AA8" w14:paraId="0E76ACDE" w14:textId="77777777">
        <w:trPr>
          <w:trHeight w:val="300"/>
        </w:trPr>
        <w:tc>
          <w:tcPr>
            <w:tcW w:w="928" w:type="dxa"/>
            <w:vMerge w:val="restart"/>
            <w:tcBorders>
              <w:top w:val="single" w:sz="8" w:space="0" w:color="000000"/>
              <w:left w:val="single" w:sz="18" w:space="0" w:color="000000"/>
              <w:bottom w:val="single" w:sz="18" w:space="0" w:color="000000"/>
              <w:right w:val="single" w:sz="6" w:space="0" w:color="000000"/>
            </w:tcBorders>
            <w:tcMar>
              <w:top w:w="56" w:type="dxa"/>
              <w:left w:w="56" w:type="dxa"/>
              <w:bottom w:w="56" w:type="dxa"/>
              <w:right w:w="56" w:type="dxa"/>
            </w:tcMar>
          </w:tcPr>
          <w:p w14:paraId="5EE79980" w14:textId="77777777" w:rsidR="00050AA8" w:rsidRDefault="00050AA8" w:rsidP="00050AA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29 op</w:t>
            </w:r>
          </w:p>
        </w:tc>
        <w:tc>
          <w:tcPr>
            <w:tcW w:w="960" w:type="dxa"/>
            <w:vMerge w:val="restart"/>
            <w:tcBorders>
              <w:top w:val="single" w:sz="8" w:space="0" w:color="000000"/>
              <w:left w:val="single" w:sz="6" w:space="0" w:color="000000"/>
              <w:bottom w:val="single" w:sz="18" w:space="0" w:color="000000"/>
              <w:right w:val="single" w:sz="6" w:space="0" w:color="000000"/>
            </w:tcBorders>
            <w:tcMar>
              <w:top w:w="56" w:type="dxa"/>
              <w:left w:w="56" w:type="dxa"/>
              <w:bottom w:w="56" w:type="dxa"/>
              <w:right w:w="56" w:type="dxa"/>
            </w:tcMar>
          </w:tcPr>
          <w:p w14:paraId="75F8BA09" w14:textId="77777777" w:rsidR="00050AA8" w:rsidRDefault="00050AA8" w:rsidP="00050AA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1,35</w:t>
            </w:r>
          </w:p>
        </w:tc>
        <w:tc>
          <w:tcPr>
            <w:tcW w:w="5550" w:type="dxa"/>
            <w:vMerge w:val="restart"/>
            <w:tcBorders>
              <w:top w:val="single" w:sz="8" w:space="0" w:color="000000"/>
              <w:left w:val="single" w:sz="6" w:space="0" w:color="000000"/>
              <w:bottom w:val="single" w:sz="18" w:space="0" w:color="000000"/>
              <w:right w:val="single" w:sz="6" w:space="0" w:color="000000"/>
            </w:tcBorders>
            <w:tcMar>
              <w:top w:w="56" w:type="dxa"/>
              <w:left w:w="56" w:type="dxa"/>
              <w:bottom w:w="56" w:type="dxa"/>
              <w:right w:w="56" w:type="dxa"/>
            </w:tcMar>
          </w:tcPr>
          <w:p w14:paraId="6205D2BE" w14:textId="77777777" w:rsidR="00050AA8" w:rsidRDefault="00050AA8" w:rsidP="00050AA8">
            <w:pPr>
              <w:spacing w:after="8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Středový pás</w:t>
            </w:r>
          </w:p>
          <w:p w14:paraId="1472BD62" w14:textId="77777777" w:rsidR="00050AA8" w:rsidRDefault="00050AA8" w:rsidP="00050AA8">
            <w:pPr>
              <w:spacing w:after="8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Zapojená skupina dřevin (hl. vrba popelavá, v. křehká, bez černý, jasan ztepilý, javor mléč, lípa srdčitá, místy též javor jasanolistý, trnovník akát) v okolí zazemněné sníženiny (pravděpodobně zazemněné staré rameno) se zbytky tůní (Sibiřská tůň) a rákosin. </w:t>
            </w:r>
          </w:p>
          <w:p w14:paraId="10D823D5" w14:textId="77777777" w:rsidR="00050AA8" w:rsidRDefault="00050AA8" w:rsidP="00050AA8">
            <w:pPr>
              <w:spacing w:after="80" w:line="240" w:lineRule="auto"/>
              <w:rPr>
                <w:rFonts w:ascii="Times New Roman" w:eastAsia="Times New Roman" w:hAnsi="Times New Roman" w:cs="Times New Roman"/>
                <w:sz w:val="20"/>
                <w:szCs w:val="20"/>
              </w:rPr>
            </w:pPr>
            <w:r w:rsidRPr="00743535">
              <w:rPr>
                <w:rFonts w:ascii="Times New Roman" w:eastAsia="Times New Roman" w:hAnsi="Times New Roman" w:cs="Times New Roman"/>
                <w:sz w:val="20"/>
                <w:szCs w:val="20"/>
                <w:u w:val="single"/>
              </w:rPr>
              <w:t>Cíl péče:</w:t>
            </w:r>
            <w:r>
              <w:rPr>
                <w:rFonts w:ascii="Times New Roman" w:eastAsia="Times New Roman" w:hAnsi="Times New Roman" w:cs="Times New Roman"/>
                <w:sz w:val="20"/>
                <w:szCs w:val="20"/>
              </w:rPr>
              <w:t xml:space="preserve"> skupina částečně rozvolněných původních dřevin v okolí tůně</w:t>
            </w:r>
          </w:p>
        </w:tc>
        <w:tc>
          <w:tcPr>
            <w:tcW w:w="2746" w:type="dxa"/>
            <w:tcBorders>
              <w:top w:val="single" w:sz="8" w:space="0" w:color="000000"/>
              <w:left w:val="single" w:sz="6" w:space="0" w:color="000000"/>
              <w:bottom w:val="single" w:sz="6" w:space="0" w:color="000000"/>
              <w:right w:val="single" w:sz="6" w:space="0" w:color="000000"/>
            </w:tcBorders>
            <w:tcMar>
              <w:top w:w="56" w:type="dxa"/>
              <w:left w:w="56" w:type="dxa"/>
              <w:bottom w:w="56" w:type="dxa"/>
              <w:right w:w="56" w:type="dxa"/>
            </w:tcMar>
          </w:tcPr>
          <w:p w14:paraId="4EE363F1" w14:textId="77777777" w:rsidR="00050AA8" w:rsidRDefault="00050AA8" w:rsidP="00050AA8">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Vyřezání dřevin (hl. vrba popelavá, javor jasanolistý, trnovník akát</w:t>
            </w:r>
            <w:r>
              <w:rPr>
                <w:rFonts w:ascii="Times New Roman" w:eastAsia="Times New Roman" w:hAnsi="Times New Roman" w:cs="Times New Roman"/>
                <w:i/>
                <w:sz w:val="20"/>
                <w:szCs w:val="20"/>
              </w:rPr>
              <w:t>)</w:t>
            </w:r>
          </w:p>
        </w:tc>
        <w:tc>
          <w:tcPr>
            <w:tcW w:w="1080" w:type="dxa"/>
            <w:tcBorders>
              <w:top w:val="single" w:sz="8" w:space="0" w:color="000000"/>
              <w:left w:val="single" w:sz="6" w:space="0" w:color="000000"/>
              <w:bottom w:val="single" w:sz="6" w:space="0" w:color="000000"/>
              <w:right w:val="single" w:sz="6" w:space="0" w:color="000000"/>
            </w:tcBorders>
            <w:tcMar>
              <w:top w:w="56" w:type="dxa"/>
              <w:left w:w="56" w:type="dxa"/>
              <w:bottom w:w="56" w:type="dxa"/>
              <w:right w:w="56" w:type="dxa"/>
            </w:tcMar>
          </w:tcPr>
          <w:p w14:paraId="047DEBEC" w14:textId="77777777" w:rsidR="00050AA8" w:rsidRDefault="00050AA8" w:rsidP="00050AA8">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485" w:type="dxa"/>
            <w:tcBorders>
              <w:top w:val="single" w:sz="8" w:space="0" w:color="000000"/>
              <w:left w:val="single" w:sz="6" w:space="0" w:color="000000"/>
              <w:bottom w:val="single" w:sz="6" w:space="0" w:color="000000"/>
              <w:right w:val="single" w:sz="6" w:space="0" w:color="000000"/>
            </w:tcBorders>
            <w:tcMar>
              <w:top w:w="56" w:type="dxa"/>
              <w:left w:w="56" w:type="dxa"/>
              <w:bottom w:w="56" w:type="dxa"/>
              <w:right w:w="56" w:type="dxa"/>
            </w:tcMar>
          </w:tcPr>
          <w:p w14:paraId="6DD06844" w14:textId="77777777" w:rsidR="00050AA8" w:rsidRDefault="00050AA8" w:rsidP="00050AA8">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15. 10. – 15. 3.</w:t>
            </w:r>
          </w:p>
        </w:tc>
        <w:tc>
          <w:tcPr>
            <w:tcW w:w="1230" w:type="dxa"/>
            <w:tcBorders>
              <w:top w:val="single" w:sz="8"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6F3CE6FF" w14:textId="77777777" w:rsidR="00050AA8" w:rsidRDefault="00050AA8" w:rsidP="00050AA8">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050AA8" w14:paraId="743FE7A1" w14:textId="77777777">
        <w:trPr>
          <w:trHeight w:val="300"/>
        </w:trPr>
        <w:tc>
          <w:tcPr>
            <w:tcW w:w="928" w:type="dxa"/>
            <w:vMerge/>
            <w:tcBorders>
              <w:top w:val="single" w:sz="8" w:space="0" w:color="000000"/>
              <w:left w:val="single" w:sz="18" w:space="0" w:color="000000"/>
              <w:bottom w:val="single" w:sz="18" w:space="0" w:color="000000"/>
              <w:right w:val="single" w:sz="6" w:space="0" w:color="000000"/>
            </w:tcBorders>
            <w:tcMar>
              <w:top w:w="56" w:type="dxa"/>
              <w:left w:w="56" w:type="dxa"/>
              <w:bottom w:w="56" w:type="dxa"/>
              <w:right w:w="56" w:type="dxa"/>
            </w:tcMar>
          </w:tcPr>
          <w:p w14:paraId="79D2673C" w14:textId="77777777" w:rsidR="00050AA8" w:rsidRDefault="00050AA8" w:rsidP="00050AA8">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8" w:space="0" w:color="000000"/>
              <w:left w:val="single" w:sz="6" w:space="0" w:color="000000"/>
              <w:bottom w:val="single" w:sz="18" w:space="0" w:color="000000"/>
              <w:right w:val="single" w:sz="6" w:space="0" w:color="000000"/>
            </w:tcBorders>
            <w:tcMar>
              <w:top w:w="56" w:type="dxa"/>
              <w:left w:w="56" w:type="dxa"/>
              <w:bottom w:w="56" w:type="dxa"/>
              <w:right w:w="56" w:type="dxa"/>
            </w:tcMar>
          </w:tcPr>
          <w:p w14:paraId="17CF578B" w14:textId="77777777" w:rsidR="00050AA8" w:rsidRDefault="00050AA8" w:rsidP="00050AA8">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8" w:space="0" w:color="000000"/>
              <w:left w:val="single" w:sz="6" w:space="0" w:color="000000"/>
              <w:bottom w:val="single" w:sz="18" w:space="0" w:color="000000"/>
              <w:right w:val="single" w:sz="6" w:space="0" w:color="000000"/>
            </w:tcBorders>
            <w:tcMar>
              <w:top w:w="56" w:type="dxa"/>
              <w:left w:w="56" w:type="dxa"/>
              <w:bottom w:w="56" w:type="dxa"/>
              <w:right w:w="56" w:type="dxa"/>
            </w:tcMar>
          </w:tcPr>
          <w:p w14:paraId="085E34F5" w14:textId="77777777" w:rsidR="00050AA8" w:rsidRDefault="00050AA8" w:rsidP="00050AA8">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8" w:space="0" w:color="000000"/>
              <w:right w:val="single" w:sz="6" w:space="0" w:color="000000"/>
            </w:tcBorders>
            <w:tcMar>
              <w:top w:w="56" w:type="dxa"/>
              <w:left w:w="56" w:type="dxa"/>
              <w:bottom w:w="56" w:type="dxa"/>
              <w:right w:w="56" w:type="dxa"/>
            </w:tcMar>
          </w:tcPr>
          <w:p w14:paraId="21225D18" w14:textId="77777777" w:rsidR="00050AA8" w:rsidRDefault="00050AA8" w:rsidP="00050AA8">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Vyřezání výmladků dřevin či nepřístupných okrajů luk (křovinořezem)</w:t>
            </w:r>
          </w:p>
        </w:tc>
        <w:tc>
          <w:tcPr>
            <w:tcW w:w="1080" w:type="dxa"/>
            <w:tcBorders>
              <w:top w:val="single" w:sz="6" w:space="0" w:color="000000"/>
              <w:left w:val="single" w:sz="6" w:space="0" w:color="000000"/>
              <w:bottom w:val="single" w:sz="8" w:space="0" w:color="000000"/>
              <w:right w:val="single" w:sz="6" w:space="0" w:color="000000"/>
            </w:tcBorders>
            <w:tcMar>
              <w:top w:w="56" w:type="dxa"/>
              <w:left w:w="56" w:type="dxa"/>
              <w:bottom w:w="56" w:type="dxa"/>
              <w:right w:w="56" w:type="dxa"/>
            </w:tcMar>
          </w:tcPr>
          <w:p w14:paraId="3E5A1D23" w14:textId="77777777" w:rsidR="00050AA8" w:rsidRDefault="00050AA8" w:rsidP="00050AA8">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485" w:type="dxa"/>
            <w:tcBorders>
              <w:top w:val="single" w:sz="6" w:space="0" w:color="000000"/>
              <w:left w:val="single" w:sz="6" w:space="0" w:color="000000"/>
              <w:bottom w:val="single" w:sz="8" w:space="0" w:color="000000"/>
              <w:right w:val="single" w:sz="6" w:space="0" w:color="000000"/>
            </w:tcBorders>
            <w:tcMar>
              <w:top w:w="56" w:type="dxa"/>
              <w:left w:w="56" w:type="dxa"/>
              <w:bottom w:w="56" w:type="dxa"/>
              <w:right w:w="56" w:type="dxa"/>
            </w:tcMar>
          </w:tcPr>
          <w:p w14:paraId="54FB4663" w14:textId="77777777" w:rsidR="00050AA8" w:rsidRDefault="00050AA8" w:rsidP="00050AA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seč: 15. 5. – 15. 7. </w:t>
            </w:r>
          </w:p>
          <w:p w14:paraId="3FAAF38B" w14:textId="46C8181C" w:rsidR="00050AA8" w:rsidRDefault="00050AA8" w:rsidP="00050AA8">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2.(–3.) seč: 15. 8. – 31. 10.</w:t>
            </w:r>
          </w:p>
        </w:tc>
        <w:tc>
          <w:tcPr>
            <w:tcW w:w="1230" w:type="dxa"/>
            <w:tcBorders>
              <w:top w:val="single" w:sz="6" w:space="0" w:color="000000"/>
              <w:left w:val="single" w:sz="6" w:space="0" w:color="000000"/>
              <w:bottom w:val="single" w:sz="8" w:space="0" w:color="000000"/>
              <w:right w:val="single" w:sz="18" w:space="0" w:color="000000"/>
            </w:tcBorders>
            <w:tcMar>
              <w:top w:w="56" w:type="dxa"/>
              <w:left w:w="56" w:type="dxa"/>
              <w:bottom w:w="56" w:type="dxa"/>
              <w:right w:w="56" w:type="dxa"/>
            </w:tcMar>
          </w:tcPr>
          <w:p w14:paraId="1C4DEB13" w14:textId="77777777" w:rsidR="00050AA8" w:rsidRDefault="00050AA8" w:rsidP="00050AA8">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1–2 (3)× za rok</w:t>
            </w:r>
          </w:p>
        </w:tc>
      </w:tr>
      <w:tr w:rsidR="00050AA8" w14:paraId="4DB812BD" w14:textId="77777777" w:rsidTr="00C372B6">
        <w:trPr>
          <w:trHeight w:val="1194"/>
        </w:trPr>
        <w:tc>
          <w:tcPr>
            <w:tcW w:w="928" w:type="dxa"/>
            <w:vMerge/>
            <w:tcBorders>
              <w:top w:val="single" w:sz="8" w:space="0" w:color="000000"/>
              <w:left w:val="single" w:sz="18" w:space="0" w:color="000000"/>
              <w:bottom w:val="single" w:sz="8" w:space="0" w:color="000000"/>
              <w:right w:val="single" w:sz="6" w:space="0" w:color="000000"/>
            </w:tcBorders>
            <w:tcMar>
              <w:top w:w="56" w:type="dxa"/>
              <w:left w:w="56" w:type="dxa"/>
              <w:bottom w:w="56" w:type="dxa"/>
              <w:right w:w="56" w:type="dxa"/>
            </w:tcMar>
          </w:tcPr>
          <w:p w14:paraId="52A60060" w14:textId="77777777" w:rsidR="00050AA8" w:rsidRDefault="00050AA8" w:rsidP="00050AA8">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8" w:space="0" w:color="000000"/>
              <w:left w:val="single" w:sz="6" w:space="0" w:color="000000"/>
              <w:bottom w:val="single" w:sz="8" w:space="0" w:color="000000"/>
              <w:right w:val="single" w:sz="6" w:space="0" w:color="000000"/>
            </w:tcBorders>
            <w:tcMar>
              <w:top w:w="56" w:type="dxa"/>
              <w:left w:w="56" w:type="dxa"/>
              <w:bottom w:w="56" w:type="dxa"/>
              <w:right w:w="56" w:type="dxa"/>
            </w:tcMar>
          </w:tcPr>
          <w:p w14:paraId="45694A80" w14:textId="77777777" w:rsidR="00050AA8" w:rsidRDefault="00050AA8" w:rsidP="00050AA8">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8" w:space="0" w:color="000000"/>
              <w:left w:val="single" w:sz="6" w:space="0" w:color="000000"/>
              <w:bottom w:val="single" w:sz="8" w:space="0" w:color="000000"/>
              <w:right w:val="single" w:sz="6" w:space="0" w:color="000000"/>
            </w:tcBorders>
            <w:tcMar>
              <w:top w:w="56" w:type="dxa"/>
              <w:left w:w="56" w:type="dxa"/>
              <w:bottom w:w="56" w:type="dxa"/>
              <w:right w:w="56" w:type="dxa"/>
            </w:tcMar>
          </w:tcPr>
          <w:p w14:paraId="735BF25B" w14:textId="77777777" w:rsidR="00050AA8" w:rsidRDefault="00050AA8" w:rsidP="00050AA8">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8" w:space="0" w:color="000000"/>
              <w:left w:val="single" w:sz="8" w:space="0" w:color="000000"/>
              <w:bottom w:val="single" w:sz="8" w:space="0" w:color="000000"/>
              <w:right w:val="single" w:sz="6" w:space="0" w:color="000000"/>
            </w:tcBorders>
            <w:tcMar>
              <w:top w:w="56" w:type="dxa"/>
              <w:left w:w="56" w:type="dxa"/>
              <w:bottom w:w="56" w:type="dxa"/>
              <w:right w:w="56" w:type="dxa"/>
            </w:tcMar>
          </w:tcPr>
          <w:p w14:paraId="296D6F71" w14:textId="77777777" w:rsidR="00050AA8" w:rsidRDefault="00050AA8" w:rsidP="00050AA8">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Kontrola zazemňování tůně, v případě nutnosti pozvolné (a částečné) prohloubení, vždy se zřetelem na výskyt cílových druhů</w:t>
            </w:r>
          </w:p>
        </w:tc>
        <w:tc>
          <w:tcPr>
            <w:tcW w:w="1080" w:type="dxa"/>
            <w:tcBorders>
              <w:top w:val="single" w:sz="8" w:space="0" w:color="000000"/>
              <w:left w:val="single" w:sz="6" w:space="0" w:color="000000"/>
              <w:bottom w:val="single" w:sz="8" w:space="0" w:color="000000"/>
              <w:right w:val="single" w:sz="6" w:space="0" w:color="000000"/>
            </w:tcBorders>
            <w:tcMar>
              <w:top w:w="56" w:type="dxa"/>
              <w:left w:w="56" w:type="dxa"/>
              <w:bottom w:w="56" w:type="dxa"/>
              <w:right w:w="56" w:type="dxa"/>
            </w:tcMar>
          </w:tcPr>
          <w:p w14:paraId="6659088E" w14:textId="77777777" w:rsidR="00050AA8" w:rsidRDefault="00050AA8" w:rsidP="00050AA8">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485" w:type="dxa"/>
            <w:tcBorders>
              <w:top w:val="single" w:sz="8" w:space="0" w:color="000000"/>
              <w:left w:val="single" w:sz="6" w:space="0" w:color="000000"/>
              <w:bottom w:val="single" w:sz="8" w:space="0" w:color="000000"/>
              <w:right w:val="single" w:sz="6" w:space="0" w:color="000000"/>
            </w:tcBorders>
            <w:tcMar>
              <w:top w:w="56" w:type="dxa"/>
              <w:left w:w="56" w:type="dxa"/>
              <w:bottom w:w="56" w:type="dxa"/>
              <w:right w:w="56" w:type="dxa"/>
            </w:tcMar>
          </w:tcPr>
          <w:p w14:paraId="00AA2CDF" w14:textId="77777777" w:rsidR="00050AA8" w:rsidRDefault="00050AA8" w:rsidP="00050AA8">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celoročně (odbahnění 15. 9. – 15. 11. či podle aktuální situace)</w:t>
            </w:r>
          </w:p>
        </w:tc>
        <w:tc>
          <w:tcPr>
            <w:tcW w:w="1230" w:type="dxa"/>
            <w:tcBorders>
              <w:top w:val="single" w:sz="8" w:space="0" w:color="000000"/>
              <w:left w:val="single" w:sz="6" w:space="0" w:color="000000"/>
              <w:bottom w:val="single" w:sz="8" w:space="0" w:color="000000"/>
              <w:right w:val="single" w:sz="18" w:space="0" w:color="000000"/>
            </w:tcBorders>
            <w:tcMar>
              <w:top w:w="56" w:type="dxa"/>
              <w:left w:w="56" w:type="dxa"/>
              <w:bottom w:w="56" w:type="dxa"/>
              <w:right w:w="56" w:type="dxa"/>
            </w:tcMar>
          </w:tcPr>
          <w:p w14:paraId="1B880F1A" w14:textId="77777777" w:rsidR="00050AA8" w:rsidRDefault="00050AA8" w:rsidP="00050AA8">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050AA8" w14:paraId="5EB4FA3B" w14:textId="77777777">
        <w:tc>
          <w:tcPr>
            <w:tcW w:w="928" w:type="dxa"/>
            <w:tcBorders>
              <w:top w:val="single" w:sz="8" w:space="0" w:color="000000"/>
              <w:left w:val="single" w:sz="18" w:space="0" w:color="000000"/>
              <w:bottom w:val="single" w:sz="8" w:space="0" w:color="000000"/>
              <w:right w:val="single" w:sz="6" w:space="0" w:color="000000"/>
            </w:tcBorders>
            <w:tcMar>
              <w:top w:w="56" w:type="dxa"/>
              <w:left w:w="56" w:type="dxa"/>
              <w:bottom w:w="56" w:type="dxa"/>
              <w:right w:w="56" w:type="dxa"/>
            </w:tcMar>
          </w:tcPr>
          <w:p w14:paraId="29B3CE24" w14:textId="77777777" w:rsidR="00050AA8" w:rsidRDefault="00050AA8" w:rsidP="00050AA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30 op</w:t>
            </w:r>
          </w:p>
        </w:tc>
        <w:tc>
          <w:tcPr>
            <w:tcW w:w="960" w:type="dxa"/>
            <w:tcBorders>
              <w:top w:val="single" w:sz="8" w:space="0" w:color="000000"/>
              <w:left w:val="single" w:sz="6" w:space="0" w:color="000000"/>
              <w:bottom w:val="single" w:sz="8" w:space="0" w:color="000000"/>
              <w:right w:val="single" w:sz="6" w:space="0" w:color="000000"/>
            </w:tcBorders>
            <w:tcMar>
              <w:top w:w="56" w:type="dxa"/>
              <w:left w:w="56" w:type="dxa"/>
              <w:bottom w:w="56" w:type="dxa"/>
              <w:right w:w="56" w:type="dxa"/>
            </w:tcMar>
          </w:tcPr>
          <w:p w14:paraId="71F80567" w14:textId="77777777" w:rsidR="00050AA8" w:rsidRDefault="00050AA8" w:rsidP="00050AA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2,93</w:t>
            </w:r>
          </w:p>
        </w:tc>
        <w:tc>
          <w:tcPr>
            <w:tcW w:w="5550" w:type="dxa"/>
            <w:tcBorders>
              <w:top w:val="single" w:sz="8" w:space="0" w:color="000000"/>
              <w:left w:val="single" w:sz="6" w:space="0" w:color="000000"/>
              <w:bottom w:val="single" w:sz="8" w:space="0" w:color="000000"/>
              <w:right w:val="single" w:sz="6" w:space="0" w:color="000000"/>
            </w:tcBorders>
            <w:tcMar>
              <w:top w:w="56" w:type="dxa"/>
              <w:left w:w="56" w:type="dxa"/>
              <w:bottom w:w="56" w:type="dxa"/>
              <w:right w:w="56" w:type="dxa"/>
            </w:tcMar>
            <w:vAlign w:val="center"/>
          </w:tcPr>
          <w:p w14:paraId="52F447D0" w14:textId="77777777" w:rsidR="00050AA8" w:rsidRDefault="00050AA8" w:rsidP="00050AA8">
            <w:pPr>
              <w:spacing w:after="8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Louka na Kuželi</w:t>
            </w:r>
          </w:p>
          <w:p w14:paraId="0073D919" w14:textId="7AACFB6B" w:rsidR="00050AA8" w:rsidRDefault="00050AA8" w:rsidP="00050AA8">
            <w:pPr>
              <w:spacing w:after="8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Především v jižní části degradovaná</w:t>
            </w:r>
            <w:sdt>
              <w:sdtPr>
                <w:tag w:val="goog_rdk_10"/>
                <w:id w:val="1411348371"/>
              </w:sdtPr>
              <w:sdtEndPr/>
              <w:sdtContent>
                <w:r>
                  <w:rPr>
                    <w:rFonts w:ascii="Times New Roman" w:eastAsia="Times New Roman" w:hAnsi="Times New Roman" w:cs="Times New Roman"/>
                    <w:sz w:val="20"/>
                    <w:szCs w:val="20"/>
                  </w:rPr>
                  <w:t>,</w:t>
                </w:r>
              </w:sdtContent>
            </w:sdt>
            <w:r>
              <w:rPr>
                <w:rFonts w:ascii="Times New Roman" w:eastAsia="Times New Roman" w:hAnsi="Times New Roman" w:cs="Times New Roman"/>
                <w:sz w:val="20"/>
                <w:szCs w:val="20"/>
              </w:rPr>
              <w:t xml:space="preserve"> pravidelně kosená aluviální psárková louka. Na ruderalizovaných místech s hojným šťovíkem tupolistým, ve sníženinách přecházející v porosty vysokých ostřic a ojediněle se  solitérními dřevinami (dub letní, vrba křehká), na okrajích místy s invazí nepůvodních rostlin (zlatobýl kanadský, netýkavka žláznatá) a vrby popelavé. Na porosty šťovíku tupolistého je vázaný výskyt ohniváčka černočárného.</w:t>
            </w:r>
          </w:p>
          <w:p w14:paraId="775C4216" w14:textId="77777777" w:rsidR="00050AA8" w:rsidRDefault="00050AA8" w:rsidP="00050AA8">
            <w:pPr>
              <w:spacing w:after="80" w:line="240" w:lineRule="auto"/>
              <w:rPr>
                <w:rFonts w:ascii="Times New Roman" w:eastAsia="Times New Roman" w:hAnsi="Times New Roman" w:cs="Times New Roman"/>
                <w:sz w:val="20"/>
                <w:szCs w:val="20"/>
              </w:rPr>
            </w:pPr>
            <w:r w:rsidRPr="00743535">
              <w:rPr>
                <w:rFonts w:ascii="Times New Roman" w:eastAsia="Times New Roman" w:hAnsi="Times New Roman" w:cs="Times New Roman"/>
                <w:sz w:val="20"/>
                <w:szCs w:val="20"/>
                <w:u w:val="single"/>
              </w:rPr>
              <w:t>Cíl péče:</w:t>
            </w:r>
            <w:r>
              <w:rPr>
                <w:rFonts w:ascii="Times New Roman" w:eastAsia="Times New Roman" w:hAnsi="Times New Roman" w:cs="Times New Roman"/>
                <w:sz w:val="20"/>
                <w:szCs w:val="20"/>
              </w:rPr>
              <w:t xml:space="preserve"> druhově bohatá aluviální psárková louka s výskytem řady vzácných druhů rostlin a živočichů a se skupinami dřevin</w:t>
            </w:r>
          </w:p>
          <w:p w14:paraId="29603411" w14:textId="77777777" w:rsidR="00050AA8" w:rsidRDefault="00050AA8" w:rsidP="00050AA8">
            <w:pPr>
              <w:spacing w:after="80" w:line="240" w:lineRule="auto"/>
              <w:rPr>
                <w:rFonts w:ascii="Times New Roman" w:eastAsia="Times New Roman" w:hAnsi="Times New Roman" w:cs="Times New Roman"/>
                <w:sz w:val="20"/>
                <w:szCs w:val="20"/>
              </w:rPr>
            </w:pPr>
          </w:p>
        </w:tc>
        <w:tc>
          <w:tcPr>
            <w:tcW w:w="2746" w:type="dxa"/>
            <w:tcBorders>
              <w:top w:val="single" w:sz="8" w:space="0" w:color="000000"/>
              <w:left w:val="single" w:sz="6" w:space="0" w:color="000000"/>
              <w:bottom w:val="single" w:sz="8" w:space="0" w:color="000000"/>
              <w:right w:val="single" w:sz="6" w:space="0" w:color="000000"/>
            </w:tcBorders>
            <w:tcMar>
              <w:top w:w="56" w:type="dxa"/>
              <w:left w:w="56" w:type="dxa"/>
              <w:bottom w:w="56" w:type="dxa"/>
              <w:right w:w="56" w:type="dxa"/>
            </w:tcMar>
          </w:tcPr>
          <w:p w14:paraId="6ABA28BF" w14:textId="77777777" w:rsidR="00050AA8" w:rsidRDefault="00050AA8" w:rsidP="00050AA8">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Mozaikovité sečení lučních porostů (lehká či těžká mechanizace).</w:t>
            </w:r>
          </w:p>
          <w:p w14:paraId="02BA068D" w14:textId="77777777" w:rsidR="00050AA8" w:rsidRDefault="00050AA8" w:rsidP="00050AA8">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Úklid pokosené hmoty.  </w:t>
            </w:r>
          </w:p>
        </w:tc>
        <w:tc>
          <w:tcPr>
            <w:tcW w:w="1080" w:type="dxa"/>
            <w:tcBorders>
              <w:top w:val="single" w:sz="8" w:space="0" w:color="000000"/>
              <w:left w:val="single" w:sz="6" w:space="0" w:color="000000"/>
              <w:bottom w:val="single" w:sz="8" w:space="0" w:color="000000"/>
              <w:right w:val="single" w:sz="6" w:space="0" w:color="000000"/>
            </w:tcBorders>
            <w:tcMar>
              <w:top w:w="56" w:type="dxa"/>
              <w:left w:w="56" w:type="dxa"/>
              <w:bottom w:w="56" w:type="dxa"/>
              <w:right w:w="56" w:type="dxa"/>
            </w:tcMar>
          </w:tcPr>
          <w:p w14:paraId="3599F690" w14:textId="77777777" w:rsidR="00050AA8" w:rsidRDefault="00050AA8" w:rsidP="00050AA8">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485" w:type="dxa"/>
            <w:tcBorders>
              <w:top w:val="single" w:sz="8" w:space="0" w:color="000000"/>
              <w:left w:val="single" w:sz="6" w:space="0" w:color="000000"/>
              <w:bottom w:val="single" w:sz="8" w:space="0" w:color="000000"/>
              <w:right w:val="single" w:sz="6" w:space="0" w:color="000000"/>
            </w:tcBorders>
            <w:tcMar>
              <w:top w:w="56" w:type="dxa"/>
              <w:left w:w="56" w:type="dxa"/>
              <w:bottom w:w="56" w:type="dxa"/>
              <w:right w:w="56" w:type="dxa"/>
            </w:tcMar>
          </w:tcPr>
          <w:p w14:paraId="19A968D8" w14:textId="77777777" w:rsidR="00050AA8" w:rsidRDefault="00050AA8" w:rsidP="00050AA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 seč: 15. 5. – 15. 6. (30. 6.)</w:t>
            </w:r>
          </w:p>
          <w:p w14:paraId="59BCE722" w14:textId="1327D48D" w:rsidR="00050AA8" w:rsidRDefault="00050AA8" w:rsidP="00050AA8">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seč: (15. 8.) 1. 9. – 15. 10.</w:t>
            </w:r>
          </w:p>
        </w:tc>
        <w:tc>
          <w:tcPr>
            <w:tcW w:w="1230" w:type="dxa"/>
            <w:tcBorders>
              <w:top w:val="single" w:sz="8" w:space="0" w:color="000000"/>
              <w:left w:val="single" w:sz="6" w:space="0" w:color="000000"/>
              <w:bottom w:val="single" w:sz="8" w:space="0" w:color="000000"/>
              <w:right w:val="single" w:sz="18" w:space="0" w:color="000000"/>
            </w:tcBorders>
            <w:tcMar>
              <w:top w:w="56" w:type="dxa"/>
              <w:left w:w="56" w:type="dxa"/>
              <w:bottom w:w="56" w:type="dxa"/>
              <w:right w:w="56" w:type="dxa"/>
            </w:tcMar>
          </w:tcPr>
          <w:p w14:paraId="3EFBD8B2" w14:textId="77777777" w:rsidR="00050AA8" w:rsidRDefault="00050AA8" w:rsidP="00050AA8">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za rok</w:t>
            </w:r>
          </w:p>
        </w:tc>
      </w:tr>
      <w:tr w:rsidR="00050AA8" w14:paraId="456206E4" w14:textId="77777777">
        <w:trPr>
          <w:trHeight w:val="300"/>
        </w:trPr>
        <w:tc>
          <w:tcPr>
            <w:tcW w:w="928" w:type="dxa"/>
            <w:vMerge w:val="restart"/>
            <w:tcBorders>
              <w:top w:val="single" w:sz="8" w:space="0" w:color="000000"/>
              <w:left w:val="single" w:sz="18" w:space="0" w:color="000000"/>
              <w:bottom w:val="single" w:sz="18" w:space="0" w:color="000000"/>
              <w:right w:val="single" w:sz="6" w:space="0" w:color="000000"/>
            </w:tcBorders>
            <w:tcMar>
              <w:top w:w="56" w:type="dxa"/>
              <w:left w:w="56" w:type="dxa"/>
              <w:bottom w:w="56" w:type="dxa"/>
              <w:right w:w="56" w:type="dxa"/>
            </w:tcMar>
          </w:tcPr>
          <w:p w14:paraId="5FF093E8" w14:textId="77777777" w:rsidR="00050AA8" w:rsidRDefault="00050AA8" w:rsidP="00050AA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31 op</w:t>
            </w:r>
          </w:p>
        </w:tc>
        <w:tc>
          <w:tcPr>
            <w:tcW w:w="960" w:type="dxa"/>
            <w:vMerge w:val="restart"/>
            <w:tcBorders>
              <w:top w:val="single" w:sz="8" w:space="0" w:color="000000"/>
              <w:left w:val="single" w:sz="6" w:space="0" w:color="000000"/>
              <w:bottom w:val="single" w:sz="18" w:space="0" w:color="000000"/>
              <w:right w:val="single" w:sz="8" w:space="0" w:color="000000"/>
            </w:tcBorders>
            <w:tcMar>
              <w:top w:w="56" w:type="dxa"/>
              <w:left w:w="56" w:type="dxa"/>
              <w:bottom w:w="56" w:type="dxa"/>
              <w:right w:w="56" w:type="dxa"/>
            </w:tcMar>
          </w:tcPr>
          <w:p w14:paraId="2B670965" w14:textId="77777777" w:rsidR="00050AA8" w:rsidRDefault="00050AA8" w:rsidP="00050AA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0,89</w:t>
            </w:r>
          </w:p>
        </w:tc>
        <w:tc>
          <w:tcPr>
            <w:tcW w:w="5550" w:type="dxa"/>
            <w:vMerge w:val="restart"/>
            <w:tcBorders>
              <w:top w:val="single" w:sz="8" w:space="0" w:color="000000"/>
              <w:left w:val="single" w:sz="8" w:space="0" w:color="000000"/>
              <w:bottom w:val="single" w:sz="18" w:space="0" w:color="000000"/>
              <w:right w:val="single" w:sz="6" w:space="0" w:color="000000"/>
            </w:tcBorders>
            <w:tcMar>
              <w:top w:w="56" w:type="dxa"/>
              <w:left w:w="56" w:type="dxa"/>
              <w:bottom w:w="56" w:type="dxa"/>
              <w:right w:w="56" w:type="dxa"/>
            </w:tcMar>
          </w:tcPr>
          <w:p w14:paraId="2AE02090" w14:textId="77777777" w:rsidR="00050AA8" w:rsidRDefault="00050AA8" w:rsidP="00050AA8">
            <w:pPr>
              <w:spacing w:after="8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Kuželová tůň</w:t>
            </w:r>
          </w:p>
          <w:p w14:paraId="734E08FB" w14:textId="77777777" w:rsidR="00050AA8" w:rsidRDefault="00050AA8" w:rsidP="00050AA8">
            <w:pPr>
              <w:spacing w:after="8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Rozsáhlá</w:t>
            </w:r>
            <w:sdt>
              <w:sdtPr>
                <w:tag w:val="goog_rdk_11"/>
                <w:id w:val="-1958247048"/>
              </w:sdtPr>
              <w:sdtEndPr/>
              <w:sdtContent>
                <w:r>
                  <w:rPr>
                    <w:rFonts w:ascii="Times New Roman" w:eastAsia="Times New Roman" w:hAnsi="Times New Roman" w:cs="Times New Roman"/>
                    <w:sz w:val="20"/>
                    <w:szCs w:val="20"/>
                  </w:rPr>
                  <w:t>,</w:t>
                </w:r>
              </w:sdtContent>
            </w:sdt>
            <w:r>
              <w:rPr>
                <w:rFonts w:ascii="Times New Roman" w:eastAsia="Times New Roman" w:hAnsi="Times New Roman" w:cs="Times New Roman"/>
                <w:sz w:val="20"/>
                <w:szCs w:val="20"/>
              </w:rPr>
              <w:t xml:space="preserve"> v létě vysychající tůň s bohatou populací žebratky bahenní a ostřice vyvýšené, z velké části zarůstající dřevinami (hl. vrbou popelavou a olší lepkavou</w:t>
            </w:r>
            <w:sdt>
              <w:sdtPr>
                <w:tag w:val="goog_rdk_12"/>
                <w:id w:val="-1563783918"/>
              </w:sdtPr>
              <w:sdtEndPr/>
              <w:sdtContent>
                <w:r>
                  <w:rPr>
                    <w:rFonts w:ascii="Times New Roman" w:eastAsia="Times New Roman" w:hAnsi="Times New Roman" w:cs="Times New Roman"/>
                    <w:sz w:val="20"/>
                    <w:szCs w:val="20"/>
                  </w:rPr>
                  <w:t>,</w:t>
                </w:r>
              </w:sdtContent>
            </w:sdt>
            <w:r>
              <w:rPr>
                <w:rFonts w:ascii="Times New Roman" w:eastAsia="Times New Roman" w:hAnsi="Times New Roman" w:cs="Times New Roman"/>
                <w:sz w:val="20"/>
                <w:szCs w:val="20"/>
              </w:rPr>
              <w:t xml:space="preserve"> méně též vrbou křehkou, dubem letním). Na východě je tůň od pole oddělena zapojenou ruderalizovanou olšinou s hojnou netýkavkou žláznatou v podrostu.</w:t>
            </w:r>
          </w:p>
          <w:p w14:paraId="13BB68C4" w14:textId="77777777" w:rsidR="00050AA8" w:rsidRDefault="00050AA8" w:rsidP="00050AA8">
            <w:pPr>
              <w:spacing w:after="80" w:line="240" w:lineRule="auto"/>
              <w:rPr>
                <w:rFonts w:ascii="Times New Roman" w:eastAsia="Times New Roman" w:hAnsi="Times New Roman" w:cs="Times New Roman"/>
                <w:sz w:val="20"/>
                <w:szCs w:val="20"/>
              </w:rPr>
            </w:pPr>
            <w:r w:rsidRPr="00743535">
              <w:rPr>
                <w:rFonts w:ascii="Times New Roman" w:eastAsia="Times New Roman" w:hAnsi="Times New Roman" w:cs="Times New Roman"/>
                <w:sz w:val="20"/>
                <w:szCs w:val="20"/>
                <w:u w:val="single"/>
              </w:rPr>
              <w:t>Cíl péče:</w:t>
            </w:r>
            <w:r>
              <w:rPr>
                <w:rFonts w:ascii="Times New Roman" w:eastAsia="Times New Roman" w:hAnsi="Times New Roman" w:cs="Times New Roman"/>
                <w:sz w:val="20"/>
                <w:szCs w:val="20"/>
              </w:rPr>
              <w:t xml:space="preserve"> částečně stíněná zvodnělá tůň s makrofytní a mokřadní vegetací</w:t>
            </w:r>
            <w:sdt>
              <w:sdtPr>
                <w:tag w:val="goog_rdk_13"/>
                <w:id w:val="1334952037"/>
              </w:sdtPr>
              <w:sdtEndPr/>
              <w:sdtContent>
                <w:r>
                  <w:rPr>
                    <w:rFonts w:ascii="Times New Roman" w:eastAsia="Times New Roman" w:hAnsi="Times New Roman" w:cs="Times New Roman"/>
                    <w:sz w:val="20"/>
                    <w:szCs w:val="20"/>
                  </w:rPr>
                  <w:t>,</w:t>
                </w:r>
              </w:sdtContent>
            </w:sdt>
            <w:r>
              <w:rPr>
                <w:rFonts w:ascii="Times New Roman" w:eastAsia="Times New Roman" w:hAnsi="Times New Roman" w:cs="Times New Roman"/>
                <w:sz w:val="20"/>
                <w:szCs w:val="20"/>
              </w:rPr>
              <w:t xml:space="preserve"> s roztroušenými dřevinami po obvodu a na východě s pásem olšiny </w:t>
            </w:r>
          </w:p>
          <w:p w14:paraId="17AEEA1E" w14:textId="77777777" w:rsidR="00050AA8" w:rsidRDefault="00050AA8" w:rsidP="00050AA8">
            <w:pPr>
              <w:spacing w:after="80" w:line="240"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8" w:space="0" w:color="000000"/>
              <w:right w:val="single" w:sz="6" w:space="0" w:color="000000"/>
            </w:tcBorders>
            <w:tcMar>
              <w:top w:w="56" w:type="dxa"/>
              <w:left w:w="56" w:type="dxa"/>
              <w:bottom w:w="56" w:type="dxa"/>
              <w:right w:w="56" w:type="dxa"/>
            </w:tcMar>
          </w:tcPr>
          <w:p w14:paraId="2C583C3E" w14:textId="77777777" w:rsidR="00050AA8" w:rsidRDefault="00050AA8" w:rsidP="00050AA8">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odbahnění tůně</w:t>
            </w:r>
          </w:p>
        </w:tc>
        <w:tc>
          <w:tcPr>
            <w:tcW w:w="1080" w:type="dxa"/>
            <w:tcBorders>
              <w:top w:val="single" w:sz="6" w:space="0" w:color="000000"/>
              <w:left w:val="single" w:sz="6" w:space="0" w:color="000000"/>
              <w:bottom w:val="single" w:sz="8" w:space="0" w:color="000000"/>
              <w:right w:val="single" w:sz="6" w:space="0" w:color="000000"/>
            </w:tcBorders>
            <w:tcMar>
              <w:top w:w="56" w:type="dxa"/>
              <w:left w:w="56" w:type="dxa"/>
              <w:bottom w:w="56" w:type="dxa"/>
              <w:right w:w="56" w:type="dxa"/>
            </w:tcMar>
          </w:tcPr>
          <w:p w14:paraId="500BEAF8" w14:textId="77777777" w:rsidR="00050AA8" w:rsidRDefault="00050AA8" w:rsidP="00050AA8">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485" w:type="dxa"/>
            <w:tcBorders>
              <w:top w:val="single" w:sz="6" w:space="0" w:color="000000"/>
              <w:left w:val="single" w:sz="6" w:space="0" w:color="000000"/>
              <w:bottom w:val="single" w:sz="8" w:space="0" w:color="000000"/>
              <w:right w:val="single" w:sz="6" w:space="0" w:color="000000"/>
            </w:tcBorders>
            <w:tcMar>
              <w:top w:w="56" w:type="dxa"/>
              <w:left w:w="56" w:type="dxa"/>
              <w:bottom w:w="56" w:type="dxa"/>
              <w:right w:w="56" w:type="dxa"/>
            </w:tcMar>
          </w:tcPr>
          <w:p w14:paraId="7441FAC4" w14:textId="00CC7851" w:rsidR="00050AA8" w:rsidRDefault="00050AA8" w:rsidP="00050AA8">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15. 9. – 15. 11. či podle aktuální situace</w:t>
            </w:r>
          </w:p>
        </w:tc>
        <w:tc>
          <w:tcPr>
            <w:tcW w:w="1230" w:type="dxa"/>
            <w:tcBorders>
              <w:top w:val="single" w:sz="6" w:space="0" w:color="000000"/>
              <w:left w:val="single" w:sz="6" w:space="0" w:color="000000"/>
              <w:bottom w:val="single" w:sz="8" w:space="0" w:color="000000"/>
              <w:right w:val="single" w:sz="18" w:space="0" w:color="000000"/>
            </w:tcBorders>
            <w:tcMar>
              <w:top w:w="56" w:type="dxa"/>
              <w:left w:w="56" w:type="dxa"/>
              <w:bottom w:w="56" w:type="dxa"/>
              <w:right w:w="56" w:type="dxa"/>
            </w:tcMar>
          </w:tcPr>
          <w:p w14:paraId="223E26C5" w14:textId="77777777" w:rsidR="00050AA8" w:rsidRDefault="00050AA8" w:rsidP="00050AA8">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050AA8" w14:paraId="5DBBAEBF" w14:textId="77777777">
        <w:trPr>
          <w:trHeight w:val="300"/>
        </w:trPr>
        <w:tc>
          <w:tcPr>
            <w:tcW w:w="928" w:type="dxa"/>
            <w:vMerge/>
            <w:tcBorders>
              <w:top w:val="single" w:sz="8" w:space="0" w:color="000000"/>
              <w:left w:val="single" w:sz="18" w:space="0" w:color="000000"/>
              <w:bottom w:val="single" w:sz="18" w:space="0" w:color="000000"/>
              <w:right w:val="single" w:sz="6" w:space="0" w:color="000000"/>
            </w:tcBorders>
            <w:tcMar>
              <w:top w:w="56" w:type="dxa"/>
              <w:left w:w="56" w:type="dxa"/>
              <w:bottom w:w="56" w:type="dxa"/>
              <w:right w:w="56" w:type="dxa"/>
            </w:tcMar>
          </w:tcPr>
          <w:p w14:paraId="5CAF42ED" w14:textId="77777777" w:rsidR="00050AA8" w:rsidRDefault="00050AA8" w:rsidP="00050AA8">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8" w:space="0" w:color="000000"/>
              <w:left w:val="single" w:sz="6" w:space="0" w:color="000000"/>
              <w:bottom w:val="single" w:sz="18" w:space="0" w:color="000000"/>
              <w:right w:val="single" w:sz="8" w:space="0" w:color="000000"/>
            </w:tcBorders>
            <w:tcMar>
              <w:top w:w="56" w:type="dxa"/>
              <w:left w:w="56" w:type="dxa"/>
              <w:bottom w:w="56" w:type="dxa"/>
              <w:right w:w="56" w:type="dxa"/>
            </w:tcMar>
          </w:tcPr>
          <w:p w14:paraId="4AA75FBB" w14:textId="77777777" w:rsidR="00050AA8" w:rsidRDefault="00050AA8" w:rsidP="00050AA8">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8" w:space="0" w:color="000000"/>
              <w:left w:val="single" w:sz="8" w:space="0" w:color="000000"/>
              <w:bottom w:val="single" w:sz="18" w:space="0" w:color="000000"/>
              <w:right w:val="single" w:sz="6" w:space="0" w:color="000000"/>
            </w:tcBorders>
            <w:tcMar>
              <w:top w:w="56" w:type="dxa"/>
              <w:left w:w="56" w:type="dxa"/>
              <w:bottom w:w="56" w:type="dxa"/>
              <w:right w:w="56" w:type="dxa"/>
            </w:tcMar>
          </w:tcPr>
          <w:p w14:paraId="1210566A" w14:textId="77777777" w:rsidR="00050AA8" w:rsidRDefault="00050AA8" w:rsidP="00050AA8">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8" w:space="0" w:color="000000"/>
              <w:left w:val="single" w:sz="6" w:space="0" w:color="000000"/>
              <w:bottom w:val="single" w:sz="6" w:space="0" w:color="000000"/>
              <w:right w:val="single" w:sz="6" w:space="0" w:color="000000"/>
            </w:tcBorders>
            <w:tcMar>
              <w:top w:w="56" w:type="dxa"/>
              <w:left w:w="56" w:type="dxa"/>
              <w:bottom w:w="56" w:type="dxa"/>
              <w:right w:w="56" w:type="dxa"/>
            </w:tcMar>
          </w:tcPr>
          <w:p w14:paraId="17CFCCF1" w14:textId="77777777" w:rsidR="00050AA8" w:rsidRDefault="00050AA8" w:rsidP="00050AA8">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Vyřezání dřevin </w:t>
            </w:r>
          </w:p>
        </w:tc>
        <w:tc>
          <w:tcPr>
            <w:tcW w:w="1080" w:type="dxa"/>
            <w:tcBorders>
              <w:top w:val="single" w:sz="8" w:space="0" w:color="000000"/>
              <w:left w:val="single" w:sz="6" w:space="0" w:color="000000"/>
              <w:bottom w:val="single" w:sz="6" w:space="0" w:color="000000"/>
              <w:right w:val="single" w:sz="6" w:space="0" w:color="000000"/>
            </w:tcBorders>
            <w:tcMar>
              <w:top w:w="56" w:type="dxa"/>
              <w:left w:w="56" w:type="dxa"/>
              <w:bottom w:w="56" w:type="dxa"/>
              <w:right w:w="56" w:type="dxa"/>
            </w:tcMar>
          </w:tcPr>
          <w:p w14:paraId="19F60861" w14:textId="77777777" w:rsidR="00050AA8" w:rsidRDefault="00050AA8" w:rsidP="00050AA8">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485" w:type="dxa"/>
            <w:tcBorders>
              <w:top w:val="single" w:sz="8" w:space="0" w:color="000000"/>
              <w:left w:val="single" w:sz="6" w:space="0" w:color="000000"/>
              <w:bottom w:val="single" w:sz="6" w:space="0" w:color="000000"/>
              <w:right w:val="single" w:sz="6" w:space="0" w:color="000000"/>
            </w:tcBorders>
            <w:tcMar>
              <w:top w:w="56" w:type="dxa"/>
              <w:left w:w="56" w:type="dxa"/>
              <w:bottom w:w="56" w:type="dxa"/>
              <w:right w:w="56" w:type="dxa"/>
            </w:tcMar>
          </w:tcPr>
          <w:p w14:paraId="0EAC2804" w14:textId="77777777" w:rsidR="00050AA8" w:rsidRDefault="00050AA8" w:rsidP="00050AA8">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15. 10. – 15. 3.</w:t>
            </w:r>
          </w:p>
        </w:tc>
        <w:tc>
          <w:tcPr>
            <w:tcW w:w="1230" w:type="dxa"/>
            <w:tcBorders>
              <w:top w:val="single" w:sz="8" w:space="0" w:color="000000"/>
              <w:left w:val="single" w:sz="6" w:space="0" w:color="000000"/>
              <w:bottom w:val="single" w:sz="6" w:space="0" w:color="000000"/>
              <w:right w:val="single" w:sz="18" w:space="0" w:color="000000"/>
            </w:tcBorders>
            <w:tcMar>
              <w:top w:w="56" w:type="dxa"/>
              <w:left w:w="56" w:type="dxa"/>
              <w:bottom w:w="56" w:type="dxa"/>
              <w:right w:w="56" w:type="dxa"/>
            </w:tcMar>
          </w:tcPr>
          <w:p w14:paraId="7D87CC75" w14:textId="77777777" w:rsidR="00050AA8" w:rsidRDefault="00050AA8" w:rsidP="00050AA8">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050AA8" w14:paraId="227A268F" w14:textId="77777777" w:rsidTr="00743535">
        <w:trPr>
          <w:trHeight w:val="817"/>
        </w:trPr>
        <w:tc>
          <w:tcPr>
            <w:tcW w:w="928" w:type="dxa"/>
            <w:vMerge/>
            <w:tcBorders>
              <w:top w:val="single" w:sz="8" w:space="0" w:color="000000"/>
              <w:left w:val="single" w:sz="18" w:space="0" w:color="000000"/>
              <w:bottom w:val="single" w:sz="8" w:space="0" w:color="000000"/>
              <w:right w:val="single" w:sz="6" w:space="0" w:color="000000"/>
            </w:tcBorders>
            <w:tcMar>
              <w:top w:w="56" w:type="dxa"/>
              <w:left w:w="56" w:type="dxa"/>
              <w:bottom w:w="56" w:type="dxa"/>
              <w:right w:w="56" w:type="dxa"/>
            </w:tcMar>
          </w:tcPr>
          <w:p w14:paraId="042BB42D" w14:textId="77777777" w:rsidR="00050AA8" w:rsidRDefault="00050AA8" w:rsidP="00050AA8">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8" w:space="0" w:color="000000"/>
              <w:left w:val="single" w:sz="6" w:space="0" w:color="000000"/>
              <w:bottom w:val="single" w:sz="8" w:space="0" w:color="000000"/>
              <w:right w:val="single" w:sz="8" w:space="0" w:color="000000"/>
            </w:tcBorders>
            <w:tcMar>
              <w:top w:w="56" w:type="dxa"/>
              <w:left w:w="56" w:type="dxa"/>
              <w:bottom w:w="56" w:type="dxa"/>
              <w:right w:w="56" w:type="dxa"/>
            </w:tcMar>
          </w:tcPr>
          <w:p w14:paraId="1BABCD36" w14:textId="77777777" w:rsidR="00050AA8" w:rsidRDefault="00050AA8" w:rsidP="00050AA8">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8" w:space="0" w:color="000000"/>
              <w:left w:val="single" w:sz="8" w:space="0" w:color="000000"/>
              <w:bottom w:val="single" w:sz="8" w:space="0" w:color="000000"/>
              <w:right w:val="single" w:sz="6" w:space="0" w:color="000000"/>
            </w:tcBorders>
            <w:tcMar>
              <w:top w:w="56" w:type="dxa"/>
              <w:left w:w="56" w:type="dxa"/>
              <w:bottom w:w="56" w:type="dxa"/>
              <w:right w:w="56" w:type="dxa"/>
            </w:tcMar>
          </w:tcPr>
          <w:p w14:paraId="28EC4033" w14:textId="77777777" w:rsidR="00050AA8" w:rsidRDefault="00050AA8" w:rsidP="00050AA8">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8" w:space="0" w:color="000000"/>
              <w:right w:val="single" w:sz="6" w:space="0" w:color="000000"/>
            </w:tcBorders>
            <w:tcMar>
              <w:top w:w="56" w:type="dxa"/>
              <w:left w:w="56" w:type="dxa"/>
              <w:bottom w:w="56" w:type="dxa"/>
              <w:right w:w="56" w:type="dxa"/>
            </w:tcMar>
          </w:tcPr>
          <w:p w14:paraId="0A67A51E" w14:textId="77777777" w:rsidR="00050AA8" w:rsidRDefault="00050AA8" w:rsidP="00050AA8">
            <w:pPr>
              <w:spacing w:line="240" w:lineRule="auto"/>
              <w:rPr>
                <w:rFonts w:ascii="Times New Roman" w:eastAsia="Times New Roman" w:hAnsi="Times New Roman" w:cs="Times New Roman"/>
                <w:sz w:val="20"/>
                <w:szCs w:val="20"/>
              </w:rPr>
            </w:pPr>
            <w:bookmarkStart w:id="5" w:name="_heading=h.30j0zll" w:colFirst="0" w:colLast="0"/>
            <w:bookmarkEnd w:id="5"/>
            <w:r>
              <w:rPr>
                <w:rFonts w:ascii="Times New Roman" w:eastAsia="Times New Roman" w:hAnsi="Times New Roman" w:cs="Times New Roman"/>
                <w:sz w:val="20"/>
                <w:szCs w:val="20"/>
              </w:rPr>
              <w:t>Vyřezání výmladků dřevin či nepřístupných okrajů (křovinořezem)</w:t>
            </w:r>
          </w:p>
        </w:tc>
        <w:tc>
          <w:tcPr>
            <w:tcW w:w="1080" w:type="dxa"/>
            <w:tcBorders>
              <w:top w:val="single" w:sz="6" w:space="0" w:color="000000"/>
              <w:left w:val="single" w:sz="6" w:space="0" w:color="000000"/>
              <w:bottom w:val="single" w:sz="8" w:space="0" w:color="000000"/>
              <w:right w:val="single" w:sz="6" w:space="0" w:color="000000"/>
            </w:tcBorders>
            <w:tcMar>
              <w:top w:w="56" w:type="dxa"/>
              <w:left w:w="56" w:type="dxa"/>
              <w:bottom w:w="56" w:type="dxa"/>
              <w:right w:w="56" w:type="dxa"/>
            </w:tcMar>
          </w:tcPr>
          <w:p w14:paraId="45363967" w14:textId="77777777" w:rsidR="00050AA8" w:rsidRDefault="00050AA8" w:rsidP="00050AA8">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485" w:type="dxa"/>
            <w:tcBorders>
              <w:top w:val="single" w:sz="6" w:space="0" w:color="000000"/>
              <w:left w:val="single" w:sz="6" w:space="0" w:color="000000"/>
              <w:bottom w:val="single" w:sz="8" w:space="0" w:color="000000"/>
              <w:right w:val="single" w:sz="6" w:space="0" w:color="000000"/>
            </w:tcBorders>
            <w:tcMar>
              <w:top w:w="56" w:type="dxa"/>
              <w:left w:w="56" w:type="dxa"/>
              <w:bottom w:w="56" w:type="dxa"/>
              <w:right w:w="56" w:type="dxa"/>
            </w:tcMar>
          </w:tcPr>
          <w:p w14:paraId="2CBF99ED" w14:textId="77777777" w:rsidR="00050AA8" w:rsidRDefault="00050AA8" w:rsidP="00050AA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seč: 15. 5. – 15. 7. </w:t>
            </w:r>
          </w:p>
          <w:p w14:paraId="0EF1CF1B" w14:textId="4D80F136" w:rsidR="00050AA8" w:rsidRDefault="00050AA8" w:rsidP="00050AA8">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2.(–3.) seč: 15. 8. – 31. 10.</w:t>
            </w:r>
          </w:p>
        </w:tc>
        <w:tc>
          <w:tcPr>
            <w:tcW w:w="1230" w:type="dxa"/>
            <w:tcBorders>
              <w:top w:val="single" w:sz="6" w:space="0" w:color="000000"/>
              <w:left w:val="single" w:sz="6" w:space="0" w:color="000000"/>
              <w:bottom w:val="single" w:sz="8" w:space="0" w:color="000000"/>
              <w:right w:val="single" w:sz="18" w:space="0" w:color="000000"/>
            </w:tcBorders>
            <w:tcMar>
              <w:top w:w="56" w:type="dxa"/>
              <w:left w:w="56" w:type="dxa"/>
              <w:bottom w:w="56" w:type="dxa"/>
              <w:right w:w="56" w:type="dxa"/>
            </w:tcMar>
          </w:tcPr>
          <w:p w14:paraId="6DA30816" w14:textId="77777777" w:rsidR="00050AA8" w:rsidRDefault="00050AA8" w:rsidP="00050AA8">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1–2 (3)× za rok</w:t>
            </w:r>
          </w:p>
        </w:tc>
      </w:tr>
      <w:tr w:rsidR="00050AA8" w14:paraId="12253498" w14:textId="77777777">
        <w:tc>
          <w:tcPr>
            <w:tcW w:w="928" w:type="dxa"/>
            <w:tcBorders>
              <w:top w:val="single" w:sz="8" w:space="0" w:color="000000"/>
              <w:left w:val="single" w:sz="18" w:space="0" w:color="000000"/>
              <w:bottom w:val="single" w:sz="8" w:space="0" w:color="000000"/>
              <w:right w:val="single" w:sz="6" w:space="0" w:color="000000"/>
            </w:tcBorders>
            <w:tcMar>
              <w:top w:w="56" w:type="dxa"/>
              <w:left w:w="56" w:type="dxa"/>
              <w:bottom w:w="56" w:type="dxa"/>
              <w:right w:w="56" w:type="dxa"/>
            </w:tcMar>
          </w:tcPr>
          <w:p w14:paraId="43260B73" w14:textId="77777777" w:rsidR="00050AA8" w:rsidRDefault="00050AA8" w:rsidP="00050AA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32 op</w:t>
            </w:r>
          </w:p>
        </w:tc>
        <w:tc>
          <w:tcPr>
            <w:tcW w:w="960" w:type="dxa"/>
            <w:tcBorders>
              <w:top w:val="single" w:sz="8" w:space="0" w:color="000000"/>
              <w:left w:val="single" w:sz="6" w:space="0" w:color="000000"/>
              <w:bottom w:val="single" w:sz="8" w:space="0" w:color="000000"/>
              <w:right w:val="single" w:sz="8" w:space="0" w:color="000000"/>
            </w:tcBorders>
            <w:tcMar>
              <w:top w:w="56" w:type="dxa"/>
              <w:left w:w="56" w:type="dxa"/>
              <w:bottom w:w="56" w:type="dxa"/>
              <w:right w:w="56" w:type="dxa"/>
            </w:tcMar>
          </w:tcPr>
          <w:p w14:paraId="259209E7" w14:textId="77777777" w:rsidR="00050AA8" w:rsidRDefault="00050AA8" w:rsidP="00050AA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0,72</w:t>
            </w:r>
          </w:p>
        </w:tc>
        <w:tc>
          <w:tcPr>
            <w:tcW w:w="5550" w:type="dxa"/>
            <w:tcBorders>
              <w:top w:val="single" w:sz="8" w:space="0" w:color="000000"/>
              <w:left w:val="single" w:sz="8" w:space="0" w:color="000000"/>
              <w:bottom w:val="single" w:sz="8" w:space="0" w:color="000000"/>
              <w:right w:val="single" w:sz="6" w:space="0" w:color="000000"/>
            </w:tcBorders>
            <w:tcMar>
              <w:top w:w="56" w:type="dxa"/>
              <w:left w:w="56" w:type="dxa"/>
              <w:bottom w:w="56" w:type="dxa"/>
              <w:right w:w="56" w:type="dxa"/>
            </w:tcMar>
          </w:tcPr>
          <w:p w14:paraId="6E92B590" w14:textId="77777777" w:rsidR="00050AA8" w:rsidRDefault="00050AA8" w:rsidP="00050AA8">
            <w:pPr>
              <w:spacing w:after="8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Pole</w:t>
            </w:r>
          </w:p>
          <w:p w14:paraId="0D4C3C91" w14:textId="77777777" w:rsidR="00050AA8" w:rsidRDefault="00050AA8" w:rsidP="00050AA8">
            <w:pPr>
              <w:spacing w:after="8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Intenzivně obhospodařované pole při západním okraji s pásem vrby popelavé a ruderály.</w:t>
            </w:r>
          </w:p>
          <w:p w14:paraId="40BC45D7" w14:textId="77777777" w:rsidR="00050AA8" w:rsidRDefault="00050AA8" w:rsidP="00050AA8">
            <w:pPr>
              <w:spacing w:after="80" w:line="240" w:lineRule="auto"/>
              <w:rPr>
                <w:rFonts w:ascii="Times New Roman" w:eastAsia="Times New Roman" w:hAnsi="Times New Roman" w:cs="Times New Roman"/>
                <w:sz w:val="20"/>
                <w:szCs w:val="20"/>
              </w:rPr>
            </w:pPr>
            <w:r w:rsidRPr="00743535">
              <w:rPr>
                <w:rFonts w:ascii="Times New Roman" w:eastAsia="Times New Roman" w:hAnsi="Times New Roman" w:cs="Times New Roman"/>
                <w:sz w:val="20"/>
                <w:szCs w:val="20"/>
                <w:u w:val="single"/>
              </w:rPr>
              <w:t>Cíl péče:</w:t>
            </w:r>
            <w:r>
              <w:rPr>
                <w:rFonts w:ascii="Times New Roman" w:eastAsia="Times New Roman" w:hAnsi="Times New Roman" w:cs="Times New Roman"/>
                <w:sz w:val="20"/>
                <w:szCs w:val="20"/>
              </w:rPr>
              <w:t xml:space="preserve"> mezofilní louka</w:t>
            </w:r>
          </w:p>
        </w:tc>
        <w:tc>
          <w:tcPr>
            <w:tcW w:w="2746" w:type="dxa"/>
            <w:tcBorders>
              <w:top w:val="single" w:sz="8" w:space="0" w:color="000000"/>
              <w:left w:val="single" w:sz="6" w:space="0" w:color="000000"/>
              <w:bottom w:val="single" w:sz="8" w:space="0" w:color="000000"/>
              <w:right w:val="single" w:sz="6" w:space="0" w:color="000000"/>
            </w:tcBorders>
            <w:tcMar>
              <w:top w:w="56" w:type="dxa"/>
              <w:left w:w="56" w:type="dxa"/>
              <w:bottom w:w="56" w:type="dxa"/>
              <w:right w:w="56" w:type="dxa"/>
            </w:tcMar>
          </w:tcPr>
          <w:p w14:paraId="11D027AB" w14:textId="77777777" w:rsidR="00050AA8" w:rsidRDefault="00050AA8" w:rsidP="00050AA8">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zatravnění regionální směsí</w:t>
            </w:r>
          </w:p>
        </w:tc>
        <w:tc>
          <w:tcPr>
            <w:tcW w:w="1080" w:type="dxa"/>
            <w:tcBorders>
              <w:top w:val="single" w:sz="8" w:space="0" w:color="000000"/>
              <w:left w:val="single" w:sz="6" w:space="0" w:color="000000"/>
              <w:bottom w:val="single" w:sz="8" w:space="0" w:color="000000"/>
              <w:right w:val="single" w:sz="6" w:space="0" w:color="000000"/>
            </w:tcBorders>
            <w:tcMar>
              <w:top w:w="56" w:type="dxa"/>
              <w:left w:w="56" w:type="dxa"/>
              <w:bottom w:w="56" w:type="dxa"/>
              <w:right w:w="56" w:type="dxa"/>
            </w:tcMar>
          </w:tcPr>
          <w:p w14:paraId="798E876F" w14:textId="77777777" w:rsidR="00050AA8" w:rsidRDefault="00050AA8" w:rsidP="00050AA8">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485" w:type="dxa"/>
            <w:tcBorders>
              <w:top w:val="single" w:sz="8" w:space="0" w:color="000000"/>
              <w:left w:val="single" w:sz="6" w:space="0" w:color="000000"/>
              <w:bottom w:val="single" w:sz="8" w:space="0" w:color="000000"/>
              <w:right w:val="single" w:sz="6" w:space="0" w:color="000000"/>
            </w:tcBorders>
            <w:tcMar>
              <w:top w:w="56" w:type="dxa"/>
              <w:left w:w="56" w:type="dxa"/>
              <w:bottom w:w="56" w:type="dxa"/>
              <w:right w:w="56" w:type="dxa"/>
            </w:tcMar>
          </w:tcPr>
          <w:p w14:paraId="6BEEB5FE" w14:textId="18D67517" w:rsidR="00050AA8" w:rsidRDefault="00050AA8" w:rsidP="00050AA8">
            <w:pPr>
              <w:spacing w:before="80" w:after="24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duben–květen či konec srpna – pol. září </w:t>
            </w:r>
          </w:p>
        </w:tc>
        <w:tc>
          <w:tcPr>
            <w:tcW w:w="1230" w:type="dxa"/>
            <w:tcBorders>
              <w:top w:val="single" w:sz="8" w:space="0" w:color="000000"/>
              <w:left w:val="single" w:sz="6" w:space="0" w:color="000000"/>
              <w:bottom w:val="single" w:sz="8" w:space="0" w:color="000000"/>
              <w:right w:val="single" w:sz="18" w:space="0" w:color="000000"/>
            </w:tcBorders>
            <w:tcMar>
              <w:top w:w="56" w:type="dxa"/>
              <w:left w:w="56" w:type="dxa"/>
              <w:bottom w:w="56" w:type="dxa"/>
              <w:right w:w="56" w:type="dxa"/>
            </w:tcMar>
          </w:tcPr>
          <w:p w14:paraId="3FC8B71A" w14:textId="77777777" w:rsidR="00050AA8" w:rsidRDefault="00050AA8" w:rsidP="00050AA8">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050AA8" w14:paraId="4B551150" w14:textId="77777777">
        <w:trPr>
          <w:trHeight w:val="300"/>
        </w:trPr>
        <w:tc>
          <w:tcPr>
            <w:tcW w:w="928" w:type="dxa"/>
            <w:vMerge w:val="restart"/>
            <w:tcBorders>
              <w:top w:val="single" w:sz="8" w:space="0" w:color="000000"/>
              <w:left w:val="single" w:sz="18" w:space="0" w:color="000000"/>
              <w:bottom w:val="single" w:sz="8" w:space="0" w:color="000000"/>
              <w:right w:val="single" w:sz="6" w:space="0" w:color="000000"/>
            </w:tcBorders>
            <w:tcMar>
              <w:top w:w="56" w:type="dxa"/>
              <w:left w:w="56" w:type="dxa"/>
              <w:bottom w:w="56" w:type="dxa"/>
              <w:right w:w="56" w:type="dxa"/>
            </w:tcMar>
          </w:tcPr>
          <w:p w14:paraId="385F5E05" w14:textId="77777777" w:rsidR="00050AA8" w:rsidRDefault="00050AA8" w:rsidP="00050AA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33 op</w:t>
            </w:r>
          </w:p>
        </w:tc>
        <w:tc>
          <w:tcPr>
            <w:tcW w:w="960" w:type="dxa"/>
            <w:vMerge w:val="restart"/>
            <w:tcBorders>
              <w:top w:val="single" w:sz="8" w:space="0" w:color="000000"/>
              <w:left w:val="single" w:sz="6" w:space="0" w:color="000000"/>
              <w:bottom w:val="single" w:sz="8" w:space="0" w:color="000000"/>
              <w:right w:val="single" w:sz="6" w:space="0" w:color="000000"/>
            </w:tcBorders>
            <w:tcMar>
              <w:top w:w="56" w:type="dxa"/>
              <w:left w:w="56" w:type="dxa"/>
              <w:bottom w:w="56" w:type="dxa"/>
              <w:right w:w="56" w:type="dxa"/>
            </w:tcMar>
          </w:tcPr>
          <w:p w14:paraId="3DA6C580" w14:textId="77777777" w:rsidR="00050AA8" w:rsidRDefault="00050AA8" w:rsidP="00050AA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0,21</w:t>
            </w:r>
          </w:p>
        </w:tc>
        <w:tc>
          <w:tcPr>
            <w:tcW w:w="5550" w:type="dxa"/>
            <w:vMerge w:val="restart"/>
            <w:tcBorders>
              <w:top w:val="single" w:sz="8" w:space="0" w:color="000000"/>
              <w:left w:val="single" w:sz="6" w:space="0" w:color="000000"/>
              <w:bottom w:val="single" w:sz="8" w:space="0" w:color="000000"/>
              <w:right w:val="single" w:sz="6" w:space="0" w:color="000000"/>
            </w:tcBorders>
            <w:tcMar>
              <w:top w:w="56" w:type="dxa"/>
              <w:left w:w="56" w:type="dxa"/>
              <w:bottom w:w="56" w:type="dxa"/>
              <w:right w:w="56" w:type="dxa"/>
            </w:tcMar>
          </w:tcPr>
          <w:p w14:paraId="41F3979E" w14:textId="77777777" w:rsidR="00050AA8" w:rsidRDefault="00050AA8" w:rsidP="00050AA8">
            <w:pPr>
              <w:spacing w:after="8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Březová tůň</w:t>
            </w:r>
          </w:p>
          <w:p w14:paraId="390C5341" w14:textId="77777777" w:rsidR="00050AA8" w:rsidRDefault="00050AA8" w:rsidP="00050AA8">
            <w:pPr>
              <w:spacing w:after="8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Uměle vyhloubená tůň s valem zeminy po bagrování, hojně zarůstající zblochanem vodním, ostřicí štíhlou, chrasticí rákosovitou, metlicí trsnatou, tužebníkem jilmovým, sítinou rozkladitou, pcháčem šedým a s bohatou populací ptačince bahenního.</w:t>
            </w:r>
          </w:p>
          <w:p w14:paraId="28E2A9B3" w14:textId="77777777" w:rsidR="00050AA8" w:rsidRDefault="00050AA8" w:rsidP="00050AA8">
            <w:pPr>
              <w:spacing w:after="80" w:line="240" w:lineRule="auto"/>
              <w:rPr>
                <w:rFonts w:ascii="Times New Roman" w:eastAsia="Times New Roman" w:hAnsi="Times New Roman" w:cs="Times New Roman"/>
                <w:sz w:val="20"/>
                <w:szCs w:val="20"/>
              </w:rPr>
            </w:pPr>
            <w:r w:rsidRPr="00743535">
              <w:rPr>
                <w:rFonts w:ascii="Times New Roman" w:eastAsia="Times New Roman" w:hAnsi="Times New Roman" w:cs="Times New Roman"/>
                <w:sz w:val="20"/>
                <w:szCs w:val="20"/>
                <w:u w:val="single"/>
              </w:rPr>
              <w:t>Cíl péče:</w:t>
            </w:r>
            <w:r>
              <w:rPr>
                <w:rFonts w:ascii="Times New Roman" w:eastAsia="Times New Roman" w:hAnsi="Times New Roman" w:cs="Times New Roman"/>
                <w:sz w:val="20"/>
                <w:szCs w:val="20"/>
              </w:rPr>
              <w:t xml:space="preserve"> zvodnělá tůň s makrofytní a mokřadní vegetací </w:t>
            </w:r>
          </w:p>
        </w:tc>
        <w:tc>
          <w:tcPr>
            <w:tcW w:w="2746" w:type="dxa"/>
            <w:tcBorders>
              <w:top w:val="single" w:sz="8" w:space="0" w:color="000000"/>
              <w:left w:val="single" w:sz="8" w:space="0" w:color="000000"/>
              <w:bottom w:val="single" w:sz="8" w:space="0" w:color="000000"/>
              <w:right w:val="single" w:sz="6" w:space="0" w:color="000000"/>
            </w:tcBorders>
            <w:tcMar>
              <w:top w:w="56" w:type="dxa"/>
              <w:left w:w="56" w:type="dxa"/>
              <w:bottom w:w="56" w:type="dxa"/>
              <w:right w:w="56" w:type="dxa"/>
            </w:tcMar>
          </w:tcPr>
          <w:p w14:paraId="1A94FDA3" w14:textId="77777777" w:rsidR="00050AA8" w:rsidRDefault="00050AA8" w:rsidP="00050AA8">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Kontrola zazemňování tůně, v případě nutnosti pozvolné (a částečné) prohloubení, vždy se zřetelem na výskyt cílových druhů</w:t>
            </w:r>
          </w:p>
        </w:tc>
        <w:tc>
          <w:tcPr>
            <w:tcW w:w="1080" w:type="dxa"/>
            <w:tcBorders>
              <w:top w:val="single" w:sz="8" w:space="0" w:color="000000"/>
              <w:left w:val="single" w:sz="6" w:space="0" w:color="000000"/>
              <w:bottom w:val="single" w:sz="8" w:space="0" w:color="000000"/>
              <w:right w:val="single" w:sz="6" w:space="0" w:color="000000"/>
            </w:tcBorders>
            <w:tcMar>
              <w:top w:w="56" w:type="dxa"/>
              <w:left w:w="56" w:type="dxa"/>
              <w:bottom w:w="56" w:type="dxa"/>
              <w:right w:w="56" w:type="dxa"/>
            </w:tcMar>
          </w:tcPr>
          <w:p w14:paraId="60D3263D" w14:textId="77777777" w:rsidR="00050AA8" w:rsidRDefault="00050AA8" w:rsidP="00050AA8">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485" w:type="dxa"/>
            <w:tcBorders>
              <w:top w:val="single" w:sz="8" w:space="0" w:color="000000"/>
              <w:left w:val="single" w:sz="6" w:space="0" w:color="000000"/>
              <w:bottom w:val="single" w:sz="8" w:space="0" w:color="000000"/>
              <w:right w:val="single" w:sz="6" w:space="0" w:color="000000"/>
            </w:tcBorders>
            <w:tcMar>
              <w:top w:w="56" w:type="dxa"/>
              <w:left w:w="56" w:type="dxa"/>
              <w:bottom w:w="56" w:type="dxa"/>
              <w:right w:w="56" w:type="dxa"/>
            </w:tcMar>
          </w:tcPr>
          <w:p w14:paraId="1F6ECBB4" w14:textId="77777777" w:rsidR="00050AA8" w:rsidRDefault="00050AA8" w:rsidP="00050AA8">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celoročně (odbahnění 15. 9. – 15. 11. či podle aktuální situace)</w:t>
            </w:r>
          </w:p>
        </w:tc>
        <w:tc>
          <w:tcPr>
            <w:tcW w:w="1230" w:type="dxa"/>
            <w:tcBorders>
              <w:top w:val="single" w:sz="8" w:space="0" w:color="000000"/>
              <w:left w:val="single" w:sz="6" w:space="0" w:color="000000"/>
              <w:bottom w:val="single" w:sz="8" w:space="0" w:color="000000"/>
              <w:right w:val="single" w:sz="18" w:space="0" w:color="000000"/>
            </w:tcBorders>
            <w:tcMar>
              <w:top w:w="56" w:type="dxa"/>
              <w:left w:w="56" w:type="dxa"/>
              <w:bottom w:w="56" w:type="dxa"/>
              <w:right w:w="56" w:type="dxa"/>
            </w:tcMar>
          </w:tcPr>
          <w:p w14:paraId="78896E30" w14:textId="77777777" w:rsidR="00050AA8" w:rsidRDefault="00050AA8" w:rsidP="00050AA8">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jednorázově</w:t>
            </w:r>
          </w:p>
        </w:tc>
      </w:tr>
      <w:tr w:rsidR="00050AA8" w14:paraId="53C906F5" w14:textId="77777777">
        <w:trPr>
          <w:trHeight w:val="300"/>
        </w:trPr>
        <w:tc>
          <w:tcPr>
            <w:tcW w:w="928" w:type="dxa"/>
            <w:vMerge/>
            <w:tcBorders>
              <w:top w:val="single" w:sz="8" w:space="0" w:color="000000"/>
              <w:left w:val="single" w:sz="18" w:space="0" w:color="000000"/>
              <w:bottom w:val="single" w:sz="18" w:space="0" w:color="000000"/>
              <w:right w:val="single" w:sz="6" w:space="0" w:color="000000"/>
            </w:tcBorders>
            <w:tcMar>
              <w:top w:w="56" w:type="dxa"/>
              <w:left w:w="56" w:type="dxa"/>
              <w:bottom w:w="56" w:type="dxa"/>
              <w:right w:w="56" w:type="dxa"/>
            </w:tcMar>
          </w:tcPr>
          <w:p w14:paraId="1985F6DE" w14:textId="77777777" w:rsidR="00050AA8" w:rsidRDefault="00050AA8" w:rsidP="00050AA8">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960" w:type="dxa"/>
            <w:vMerge/>
            <w:tcBorders>
              <w:top w:val="single" w:sz="8" w:space="0" w:color="000000"/>
              <w:left w:val="single" w:sz="6" w:space="0" w:color="000000"/>
              <w:bottom w:val="single" w:sz="18" w:space="0" w:color="000000"/>
              <w:right w:val="single" w:sz="6" w:space="0" w:color="000000"/>
            </w:tcBorders>
            <w:tcMar>
              <w:top w:w="56" w:type="dxa"/>
              <w:left w:w="56" w:type="dxa"/>
              <w:bottom w:w="56" w:type="dxa"/>
              <w:right w:w="56" w:type="dxa"/>
            </w:tcMar>
          </w:tcPr>
          <w:p w14:paraId="435C5D18" w14:textId="77777777" w:rsidR="00050AA8" w:rsidRDefault="00050AA8" w:rsidP="00050AA8">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5550" w:type="dxa"/>
            <w:vMerge/>
            <w:tcBorders>
              <w:top w:val="single" w:sz="8" w:space="0" w:color="000000"/>
              <w:left w:val="single" w:sz="6" w:space="0" w:color="000000"/>
              <w:bottom w:val="single" w:sz="18" w:space="0" w:color="000000"/>
              <w:right w:val="single" w:sz="6" w:space="0" w:color="000000"/>
            </w:tcBorders>
            <w:tcMar>
              <w:top w:w="56" w:type="dxa"/>
              <w:left w:w="56" w:type="dxa"/>
              <w:bottom w:w="56" w:type="dxa"/>
              <w:right w:w="56" w:type="dxa"/>
            </w:tcMar>
          </w:tcPr>
          <w:p w14:paraId="496C2F45" w14:textId="77777777" w:rsidR="00050AA8" w:rsidRDefault="00050AA8" w:rsidP="00050AA8">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2746" w:type="dxa"/>
            <w:tcBorders>
              <w:top w:val="single" w:sz="6" w:space="0" w:color="000000"/>
              <w:left w:val="single" w:sz="6" w:space="0" w:color="000000"/>
              <w:bottom w:val="single" w:sz="18" w:space="0" w:color="000000"/>
              <w:right w:val="single" w:sz="6" w:space="0" w:color="000000"/>
            </w:tcBorders>
            <w:tcMar>
              <w:top w:w="56" w:type="dxa"/>
              <w:left w:w="56" w:type="dxa"/>
              <w:bottom w:w="56" w:type="dxa"/>
              <w:right w:w="56" w:type="dxa"/>
            </w:tcMar>
          </w:tcPr>
          <w:p w14:paraId="565E43D4" w14:textId="77777777" w:rsidR="00050AA8" w:rsidRDefault="00050AA8" w:rsidP="00050AA8">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Ruční sečení mokřadních porostů (ruční či lehká mechanizace).</w:t>
            </w:r>
          </w:p>
          <w:p w14:paraId="795D0D14" w14:textId="77777777" w:rsidR="00050AA8" w:rsidRDefault="00050AA8" w:rsidP="00050AA8">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Úklid pokosené hmoty.  </w:t>
            </w:r>
          </w:p>
        </w:tc>
        <w:tc>
          <w:tcPr>
            <w:tcW w:w="1080" w:type="dxa"/>
            <w:tcBorders>
              <w:top w:val="single" w:sz="6" w:space="0" w:color="000000"/>
              <w:left w:val="single" w:sz="6" w:space="0" w:color="000000"/>
              <w:bottom w:val="single" w:sz="18" w:space="0" w:color="000000"/>
              <w:right w:val="single" w:sz="6" w:space="0" w:color="000000"/>
            </w:tcBorders>
            <w:tcMar>
              <w:top w:w="56" w:type="dxa"/>
              <w:left w:w="56" w:type="dxa"/>
              <w:bottom w:w="56" w:type="dxa"/>
              <w:right w:w="56" w:type="dxa"/>
            </w:tcMar>
          </w:tcPr>
          <w:p w14:paraId="01CBBC25" w14:textId="77777777" w:rsidR="00050AA8" w:rsidRDefault="00050AA8" w:rsidP="00050AA8">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485" w:type="dxa"/>
            <w:tcBorders>
              <w:top w:val="single" w:sz="6" w:space="0" w:color="000000"/>
              <w:left w:val="single" w:sz="6" w:space="0" w:color="000000"/>
              <w:bottom w:val="single" w:sz="18" w:space="0" w:color="000000"/>
              <w:right w:val="single" w:sz="6" w:space="0" w:color="000000"/>
            </w:tcBorders>
            <w:tcMar>
              <w:top w:w="56" w:type="dxa"/>
              <w:left w:w="56" w:type="dxa"/>
              <w:bottom w:w="56" w:type="dxa"/>
              <w:right w:w="56" w:type="dxa"/>
            </w:tcMar>
          </w:tcPr>
          <w:p w14:paraId="7FFD7EED" w14:textId="77777777" w:rsidR="00050AA8" w:rsidRDefault="00050AA8" w:rsidP="00050AA8">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15. 6. – 31. 10.</w:t>
            </w:r>
          </w:p>
        </w:tc>
        <w:tc>
          <w:tcPr>
            <w:tcW w:w="1230" w:type="dxa"/>
            <w:tcBorders>
              <w:top w:val="single" w:sz="6" w:space="0" w:color="000000"/>
              <w:left w:val="single" w:sz="6" w:space="0" w:color="000000"/>
              <w:bottom w:val="single" w:sz="18" w:space="0" w:color="000000"/>
              <w:right w:val="single" w:sz="18" w:space="0" w:color="000000"/>
            </w:tcBorders>
            <w:tcMar>
              <w:top w:w="56" w:type="dxa"/>
              <w:left w:w="56" w:type="dxa"/>
              <w:bottom w:w="56" w:type="dxa"/>
              <w:right w:w="56" w:type="dxa"/>
            </w:tcMar>
          </w:tcPr>
          <w:p w14:paraId="3AFB3FBD" w14:textId="77777777" w:rsidR="00050AA8" w:rsidRDefault="00050AA8" w:rsidP="00050AA8">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 za 1–2 roky</w:t>
            </w:r>
          </w:p>
        </w:tc>
      </w:tr>
    </w:tbl>
    <w:p w14:paraId="621CC1EA" w14:textId="064CB738" w:rsidR="00BE4549" w:rsidRDefault="00BE4549">
      <w:pPr>
        <w:spacing w:after="0" w:line="240" w:lineRule="auto"/>
        <w:rPr>
          <w:rFonts w:ascii="Times New Roman" w:eastAsia="Times New Roman" w:hAnsi="Times New Roman" w:cs="Times New Roman"/>
          <w:sz w:val="20"/>
          <w:szCs w:val="20"/>
        </w:rPr>
      </w:pPr>
    </w:p>
    <w:p w14:paraId="2F9C6AB9" w14:textId="77777777" w:rsidR="0015674E" w:rsidRPr="00BA1C1B" w:rsidRDefault="0015674E" w:rsidP="0015674E">
      <w:pPr>
        <w:pStyle w:val="Seznam"/>
        <w:jc w:val="both"/>
        <w:rPr>
          <w:i/>
        </w:rPr>
      </w:pPr>
      <w:r w:rsidRPr="00BA1C1B">
        <w:rPr>
          <w:b/>
          <w:i/>
        </w:rPr>
        <w:t>naléhavost</w:t>
      </w:r>
      <w:r w:rsidRPr="00BA1C1B">
        <w:rPr>
          <w:i/>
        </w:rPr>
        <w:t xml:space="preserve"> – stupně naléhavosti jednotlivých zásahů se uvádí podle následujícího členění:</w:t>
      </w:r>
    </w:p>
    <w:p w14:paraId="70140603" w14:textId="1927D77E" w:rsidR="0015674E" w:rsidRDefault="0015674E" w:rsidP="00C372B6">
      <w:pPr>
        <w:pStyle w:val="Seznam"/>
        <w:ind w:firstLine="708"/>
        <w:jc w:val="both"/>
      </w:pPr>
      <w:r>
        <w:t>1. stupeň – zásah naléhavý (nelze odložit, je nutný pro zachování předmětu ochrany),</w:t>
      </w:r>
    </w:p>
    <w:p w14:paraId="4B379933" w14:textId="77777777" w:rsidR="0015674E" w:rsidRDefault="0015674E" w:rsidP="0015674E">
      <w:pPr>
        <w:pStyle w:val="Seznam"/>
        <w:ind w:firstLine="708"/>
        <w:jc w:val="both"/>
      </w:pPr>
      <w:r>
        <w:t>2. stupeň – zásah vhodný,</w:t>
      </w:r>
    </w:p>
    <w:p w14:paraId="481D85A2" w14:textId="1C100E1B" w:rsidR="0015674E" w:rsidRDefault="0015674E" w:rsidP="00C372B6">
      <w:pPr>
        <w:pStyle w:val="Seznam"/>
        <w:widowControl/>
        <w:ind w:firstLine="708"/>
        <w:jc w:val="both"/>
      </w:pPr>
      <w:r>
        <w:t>3. stupeň – zásah odložitelný.</w:t>
      </w:r>
      <w:bookmarkStart w:id="6" w:name="_GoBack"/>
      <w:bookmarkEnd w:id="6"/>
    </w:p>
    <w:sectPr w:rsidR="0015674E">
      <w:pgSz w:w="16838" w:h="11906"/>
      <w:pgMar w:top="1417" w:right="1417" w:bottom="1417" w:left="1417" w:header="708" w:footer="708" w:gutter="0"/>
      <w:pgNumType w:start="1"/>
      <w:cols w:space="708"/>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Ivana Jongepierová" w:date="2020-09-03T15:13:00Z" w:initials="IJ">
    <w:p w14:paraId="72A316DD" w14:textId="1B69A85E" w:rsidR="00995AB5" w:rsidRDefault="00995AB5">
      <w:pPr>
        <w:pStyle w:val="Textkomente"/>
      </w:pPr>
      <w:r>
        <w:rPr>
          <w:rStyle w:val="Odkaznakoment"/>
        </w:rPr>
        <w:annotationRef/>
      </w:r>
      <w:r>
        <w:t>Asi by bylo lepší úklid připojit ke kosení, takto to vypadá, že se úklid bude provádět až po 2. seči v říjnu</w:t>
      </w:r>
    </w:p>
  </w:comment>
  <w:comment w:id="1" w:author="lenka.gillova" w:date="2021-02-05T10:20:00Z" w:initials="l">
    <w:p w14:paraId="36730C9D" w14:textId="58B9CBB0" w:rsidR="00995AB5" w:rsidRDefault="00995AB5">
      <w:pPr>
        <w:pStyle w:val="Textkomente"/>
      </w:pPr>
      <w:r>
        <w:rPr>
          <w:rStyle w:val="Odkaznakoment"/>
        </w:rPr>
        <w:annotationRef/>
      </w:r>
      <w:r>
        <w:t>Úklid jsem vymazala</w:t>
      </w:r>
    </w:p>
  </w:comment>
  <w:comment w:id="3" w:author="Pavel Šedivý" w:date="2020-08-12T13:45:00Z" w:initials="PŠ">
    <w:p w14:paraId="2CBB8FEC" w14:textId="762FCD46" w:rsidR="00995AB5" w:rsidRDefault="00995AB5" w:rsidP="00C52F17">
      <w:pPr>
        <w:spacing w:after="80" w:line="240" w:lineRule="auto"/>
        <w:rPr>
          <w:rFonts w:ascii="Times New Roman" w:eastAsia="Times New Roman" w:hAnsi="Times New Roman" w:cs="Times New Roman"/>
          <w:sz w:val="20"/>
          <w:szCs w:val="20"/>
        </w:rPr>
      </w:pPr>
      <w:r>
        <w:rPr>
          <w:rStyle w:val="Odkaznakoment"/>
        </w:rPr>
        <w:annotationRef/>
      </w:r>
      <w:r>
        <w:rPr>
          <w:rFonts w:ascii="Times New Roman" w:eastAsia="Times New Roman" w:hAnsi="Times New Roman" w:cs="Times New Roman"/>
          <w:sz w:val="20"/>
          <w:szCs w:val="20"/>
        </w:rPr>
        <w:t xml:space="preserve">Součástí této DP je i 0,13ha JPRL 13Pa5, máte popsáno v T1. </w:t>
      </w:r>
    </w:p>
    <w:p w14:paraId="52B727B5" w14:textId="577B3560" w:rsidR="00995AB5" w:rsidRDefault="00995AB5">
      <w:pPr>
        <w:pStyle w:val="Textkomente"/>
      </w:pPr>
    </w:p>
  </w:comment>
  <w:comment w:id="4" w:author="lenka.gillova" w:date="2021-02-05T10:42:00Z" w:initials="l">
    <w:p w14:paraId="0AC22F98" w14:textId="1942E9FD" w:rsidR="00995AB5" w:rsidRDefault="00995AB5">
      <w:pPr>
        <w:pStyle w:val="Textkomente"/>
      </w:pPr>
      <w:r>
        <w:rPr>
          <w:rStyle w:val="Odkaznakoment"/>
        </w:rPr>
        <w:annotationRef/>
      </w:r>
      <w:r>
        <w:t>Upraveno v příloze V1</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2A316DD" w15:done="0"/>
  <w15:commentEx w15:paraId="36730C9D" w15:paraIdParent="72A316DD" w15:done="0"/>
  <w15:commentEx w15:paraId="52B727B5" w15:done="0"/>
  <w15:commentEx w15:paraId="0AC22F98" w15:paraIdParent="52B727B5"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Ivana Jongepierová">
    <w15:presenceInfo w15:providerId="None" w15:userId="Ivana Jongepierová"/>
  </w15:person>
  <w15:person w15:author="lenka.gillova">
    <w15:presenceInfo w15:providerId="None" w15:userId="lenka.gillov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4549"/>
    <w:rsid w:val="00040AD8"/>
    <w:rsid w:val="00050AA8"/>
    <w:rsid w:val="0009504B"/>
    <w:rsid w:val="000F7218"/>
    <w:rsid w:val="00101AB1"/>
    <w:rsid w:val="001407EF"/>
    <w:rsid w:val="0015674E"/>
    <w:rsid w:val="002052C0"/>
    <w:rsid w:val="002611CA"/>
    <w:rsid w:val="002A1D57"/>
    <w:rsid w:val="002B0A2F"/>
    <w:rsid w:val="003A2EE0"/>
    <w:rsid w:val="003E4594"/>
    <w:rsid w:val="00571789"/>
    <w:rsid w:val="006964FE"/>
    <w:rsid w:val="006D5F52"/>
    <w:rsid w:val="006F5C82"/>
    <w:rsid w:val="00743535"/>
    <w:rsid w:val="00806630"/>
    <w:rsid w:val="00924164"/>
    <w:rsid w:val="00926F27"/>
    <w:rsid w:val="00995AB5"/>
    <w:rsid w:val="009F1B2B"/>
    <w:rsid w:val="00AA3BD2"/>
    <w:rsid w:val="00AB204B"/>
    <w:rsid w:val="00B427D8"/>
    <w:rsid w:val="00B438B3"/>
    <w:rsid w:val="00BA7698"/>
    <w:rsid w:val="00BD52FB"/>
    <w:rsid w:val="00BE4549"/>
    <w:rsid w:val="00C34737"/>
    <w:rsid w:val="00C372B6"/>
    <w:rsid w:val="00C52F17"/>
    <w:rsid w:val="00CB2F95"/>
    <w:rsid w:val="00D14C81"/>
    <w:rsid w:val="00EA2940"/>
    <w:rsid w:val="00EA545A"/>
    <w:rsid w:val="00FC3A7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0316D"/>
  <w15:docId w15:val="{3AF4E132-85A1-4750-A9CF-EC71A34C8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cs-CZ" w:eastAsia="cs-CZ"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E45936"/>
  </w:style>
  <w:style w:type="paragraph" w:styleId="Nadpis1">
    <w:name w:val="heading 1"/>
    <w:basedOn w:val="Normln"/>
    <w:next w:val="Normln"/>
    <w:rsid w:val="00E45936"/>
    <w:pPr>
      <w:keepNext/>
      <w:keepLines/>
      <w:spacing w:before="480" w:after="120"/>
      <w:outlineLvl w:val="0"/>
    </w:pPr>
    <w:rPr>
      <w:b/>
      <w:sz w:val="48"/>
      <w:szCs w:val="48"/>
    </w:rPr>
  </w:style>
  <w:style w:type="paragraph" w:styleId="Nadpis2">
    <w:name w:val="heading 2"/>
    <w:basedOn w:val="Normln"/>
    <w:next w:val="Normln"/>
    <w:rsid w:val="00E45936"/>
    <w:pPr>
      <w:keepNext/>
      <w:keepLines/>
      <w:spacing w:before="360" w:after="80"/>
      <w:outlineLvl w:val="1"/>
    </w:pPr>
    <w:rPr>
      <w:b/>
      <w:sz w:val="36"/>
      <w:szCs w:val="36"/>
    </w:rPr>
  </w:style>
  <w:style w:type="paragraph" w:styleId="Nadpis3">
    <w:name w:val="heading 3"/>
    <w:basedOn w:val="Normln"/>
    <w:next w:val="Normln"/>
    <w:rsid w:val="00E45936"/>
    <w:pPr>
      <w:keepNext/>
      <w:keepLines/>
      <w:spacing w:before="280" w:after="80"/>
      <w:outlineLvl w:val="2"/>
    </w:pPr>
    <w:rPr>
      <w:b/>
      <w:sz w:val="28"/>
      <w:szCs w:val="28"/>
    </w:rPr>
  </w:style>
  <w:style w:type="paragraph" w:styleId="Nadpis4">
    <w:name w:val="heading 4"/>
    <w:basedOn w:val="Normln"/>
    <w:next w:val="Normln"/>
    <w:rsid w:val="00E45936"/>
    <w:pPr>
      <w:keepNext/>
      <w:keepLines/>
      <w:spacing w:before="240" w:after="40"/>
      <w:outlineLvl w:val="3"/>
    </w:pPr>
    <w:rPr>
      <w:b/>
      <w:sz w:val="24"/>
      <w:szCs w:val="24"/>
    </w:rPr>
  </w:style>
  <w:style w:type="paragraph" w:styleId="Nadpis5">
    <w:name w:val="heading 5"/>
    <w:basedOn w:val="Normln"/>
    <w:next w:val="Normln"/>
    <w:rsid w:val="00E45936"/>
    <w:pPr>
      <w:keepNext/>
      <w:keepLines/>
      <w:spacing w:before="220" w:after="40"/>
      <w:outlineLvl w:val="4"/>
    </w:pPr>
    <w:rPr>
      <w:b/>
    </w:rPr>
  </w:style>
  <w:style w:type="paragraph" w:styleId="Nadpis6">
    <w:name w:val="heading 6"/>
    <w:basedOn w:val="Normln"/>
    <w:next w:val="Normln"/>
    <w:rsid w:val="00E45936"/>
    <w:pPr>
      <w:keepNext/>
      <w:keepLines/>
      <w:spacing w:before="200" w:after="40"/>
      <w:outlineLvl w:val="5"/>
    </w:pPr>
    <w:rPr>
      <w:b/>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rsid w:val="00E45936"/>
    <w:pPr>
      <w:keepNext/>
      <w:keepLines/>
      <w:spacing w:before="480" w:after="120"/>
    </w:pPr>
    <w:rPr>
      <w:b/>
      <w:sz w:val="72"/>
      <w:szCs w:val="72"/>
    </w:rPr>
  </w:style>
  <w:style w:type="table" w:customStyle="1" w:styleId="TableNormal1">
    <w:name w:val="Table Normal1"/>
    <w:rsid w:val="00E45936"/>
    <w:tblPr>
      <w:tblCellMar>
        <w:top w:w="0" w:type="dxa"/>
        <w:left w:w="0" w:type="dxa"/>
        <w:bottom w:w="0" w:type="dxa"/>
        <w:right w:w="0" w:type="dxa"/>
      </w:tblCellMar>
    </w:tblPr>
  </w:style>
  <w:style w:type="paragraph" w:styleId="Normlnweb">
    <w:name w:val="Normal (Web)"/>
    <w:basedOn w:val="Normln"/>
    <w:uiPriority w:val="99"/>
    <w:semiHidden/>
    <w:unhideWhenUsed/>
    <w:rsid w:val="00C44C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
    <w:name w:val="st"/>
    <w:basedOn w:val="Standardnpsmoodstavce"/>
    <w:rsid w:val="00BB224F"/>
  </w:style>
  <w:style w:type="paragraph" w:styleId="Podnadpis">
    <w:name w:val="Subtitle"/>
    <w:basedOn w:val="Normln"/>
    <w:next w:val="Normln"/>
    <w:pPr>
      <w:keepNext/>
      <w:keepLines/>
      <w:spacing w:before="360" w:after="80"/>
    </w:pPr>
    <w:rPr>
      <w:rFonts w:ascii="Georgia" w:eastAsia="Georgia" w:hAnsi="Georgia" w:cs="Georgia"/>
      <w:i/>
      <w:color w:val="666666"/>
      <w:sz w:val="48"/>
      <w:szCs w:val="48"/>
    </w:rPr>
  </w:style>
  <w:style w:type="table" w:customStyle="1" w:styleId="a">
    <w:basedOn w:val="TableNormal1"/>
    <w:rsid w:val="00E45936"/>
    <w:tblPr>
      <w:tblStyleRowBandSize w:val="1"/>
      <w:tblStyleColBandSize w:val="1"/>
      <w:tblCellMar>
        <w:top w:w="15" w:type="dxa"/>
        <w:left w:w="15" w:type="dxa"/>
        <w:bottom w:w="15" w:type="dxa"/>
        <w:right w:w="15" w:type="dxa"/>
      </w:tblCellMar>
    </w:tblPr>
  </w:style>
  <w:style w:type="character" w:styleId="Odkaznakoment">
    <w:name w:val="annotation reference"/>
    <w:basedOn w:val="Standardnpsmoodstavce"/>
    <w:uiPriority w:val="99"/>
    <w:semiHidden/>
    <w:unhideWhenUsed/>
    <w:rsid w:val="00F37769"/>
    <w:rPr>
      <w:sz w:val="16"/>
      <w:szCs w:val="16"/>
    </w:rPr>
  </w:style>
  <w:style w:type="paragraph" w:styleId="Textkomente">
    <w:name w:val="annotation text"/>
    <w:basedOn w:val="Normln"/>
    <w:link w:val="TextkomenteChar"/>
    <w:uiPriority w:val="99"/>
    <w:semiHidden/>
    <w:unhideWhenUsed/>
    <w:rsid w:val="00F37769"/>
    <w:pPr>
      <w:spacing w:line="240" w:lineRule="auto"/>
    </w:pPr>
    <w:rPr>
      <w:sz w:val="20"/>
      <w:szCs w:val="20"/>
    </w:rPr>
  </w:style>
  <w:style w:type="character" w:customStyle="1" w:styleId="TextkomenteChar">
    <w:name w:val="Text komentáře Char"/>
    <w:basedOn w:val="Standardnpsmoodstavce"/>
    <w:link w:val="Textkomente"/>
    <w:uiPriority w:val="99"/>
    <w:semiHidden/>
    <w:rsid w:val="00F37769"/>
    <w:rPr>
      <w:sz w:val="20"/>
      <w:szCs w:val="20"/>
    </w:rPr>
  </w:style>
  <w:style w:type="paragraph" w:styleId="Pedmtkomente">
    <w:name w:val="annotation subject"/>
    <w:basedOn w:val="Textkomente"/>
    <w:next w:val="Textkomente"/>
    <w:link w:val="PedmtkomenteChar"/>
    <w:uiPriority w:val="99"/>
    <w:semiHidden/>
    <w:unhideWhenUsed/>
    <w:rsid w:val="00F37769"/>
    <w:rPr>
      <w:b/>
      <w:bCs/>
    </w:rPr>
  </w:style>
  <w:style w:type="character" w:customStyle="1" w:styleId="PedmtkomenteChar">
    <w:name w:val="Předmět komentáře Char"/>
    <w:basedOn w:val="TextkomenteChar"/>
    <w:link w:val="Pedmtkomente"/>
    <w:uiPriority w:val="99"/>
    <w:semiHidden/>
    <w:rsid w:val="00F37769"/>
    <w:rPr>
      <w:b/>
      <w:bCs/>
      <w:sz w:val="20"/>
      <w:szCs w:val="20"/>
    </w:rPr>
  </w:style>
  <w:style w:type="paragraph" w:styleId="Textbubliny">
    <w:name w:val="Balloon Text"/>
    <w:basedOn w:val="Normln"/>
    <w:link w:val="TextbublinyChar"/>
    <w:uiPriority w:val="99"/>
    <w:semiHidden/>
    <w:unhideWhenUsed/>
    <w:rsid w:val="00F37769"/>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F37769"/>
    <w:rPr>
      <w:rFonts w:ascii="Segoe UI" w:hAnsi="Segoe UI" w:cs="Segoe UI"/>
      <w:sz w:val="18"/>
      <w:szCs w:val="18"/>
    </w:rPr>
  </w:style>
  <w:style w:type="table" w:customStyle="1" w:styleId="a0">
    <w:basedOn w:val="Normlntabulka"/>
    <w:tblPr>
      <w:tblStyleRowBandSize w:val="1"/>
      <w:tblStyleColBandSize w:val="1"/>
      <w:tblCellMar>
        <w:top w:w="15" w:type="dxa"/>
        <w:left w:w="15" w:type="dxa"/>
        <w:bottom w:w="15" w:type="dxa"/>
        <w:right w:w="15" w:type="dxa"/>
      </w:tblCellMar>
    </w:tblPr>
  </w:style>
  <w:style w:type="paragraph" w:styleId="Seznam">
    <w:name w:val="List"/>
    <w:basedOn w:val="Normln"/>
    <w:rsid w:val="0015674E"/>
    <w:pPr>
      <w:widowControl w:val="0"/>
      <w:spacing w:after="0" w:line="240"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microsoft.com/office/2011/relationships/commentsExtended" Target="commentsExtended.xml"/><Relationship Id="rId5" Type="http://schemas.openxmlformats.org/officeDocument/2006/relationships/comments" Target="commen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ARHXHWXAFAidslkUOnwIYOji4Bw==">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4580</Words>
  <Characters>27027</Characters>
  <Application>Microsoft Office Word</Application>
  <DocSecurity>0</DocSecurity>
  <Lines>225</Lines>
  <Paragraphs>63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31544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lenka.gillova</dc:creator>
  <cp:lastModifiedBy>lenka.gillova</cp:lastModifiedBy>
  <cp:revision>3</cp:revision>
  <dcterms:created xsi:type="dcterms:W3CDTF">2021-02-22T14:21:00Z</dcterms:created>
  <dcterms:modified xsi:type="dcterms:W3CDTF">2021-02-24T10:07:00Z</dcterms:modified>
</cp:coreProperties>
</file>