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074C8" w14:textId="77777777" w:rsidR="00AF5A3D" w:rsidRDefault="00DB17F8">
      <w:r>
        <w:rPr>
          <w:rFonts w:cs="Times New Roman"/>
          <w:b/>
          <w:sz w:val="24"/>
          <w:szCs w:val="24"/>
        </w:rPr>
        <w:t xml:space="preserve">Příloha </w:t>
      </w:r>
      <w:r w:rsidR="00E93111">
        <w:rPr>
          <w:rFonts w:cs="Times New Roman"/>
          <w:b/>
          <w:sz w:val="24"/>
          <w:szCs w:val="24"/>
        </w:rPr>
        <w:t>T</w:t>
      </w:r>
      <w:r>
        <w:rPr>
          <w:rFonts w:cs="Times New Roman"/>
          <w:b/>
          <w:sz w:val="24"/>
          <w:szCs w:val="24"/>
        </w:rPr>
        <w:t>2</w:t>
      </w:r>
      <w:r w:rsidR="00E93111">
        <w:rPr>
          <w:rFonts w:cs="Times New Roman"/>
          <w:sz w:val="24"/>
          <w:szCs w:val="24"/>
        </w:rPr>
        <w:t xml:space="preserve"> – </w:t>
      </w:r>
      <w:r w:rsidR="009E5C68">
        <w:rPr>
          <w:rFonts w:cs="Times New Roman"/>
          <w:sz w:val="24"/>
          <w:szCs w:val="24"/>
        </w:rPr>
        <w:t>Popis lesních porostů a výčet plánovaných zásahů v nich</w:t>
      </w:r>
    </w:p>
    <w:p w14:paraId="3CDCDB12" w14:textId="77777777" w:rsidR="00AF5A3D" w:rsidRDefault="00AF5A3D">
      <w:pPr>
        <w:rPr>
          <w:rFonts w:cs="Times New Roman"/>
          <w:sz w:val="24"/>
          <w:szCs w:val="24"/>
        </w:rPr>
      </w:pPr>
    </w:p>
    <w:p w14:paraId="7FCD2723" w14:textId="77777777" w:rsidR="00AF5A3D" w:rsidRDefault="00AF5A3D">
      <w:pPr>
        <w:rPr>
          <w:rFonts w:cs="Times New Roman"/>
          <w:sz w:val="16"/>
          <w:szCs w:val="24"/>
        </w:rPr>
      </w:pPr>
    </w:p>
    <w:tbl>
      <w:tblPr>
        <w:tblW w:w="14929" w:type="dxa"/>
        <w:tblInd w:w="68" w:type="dxa"/>
        <w:tblBorders>
          <w:top w:val="single" w:sz="18" w:space="0" w:color="000000"/>
          <w:left w:val="single" w:sz="18" w:space="0" w:color="000000"/>
          <w:bottom w:val="single" w:sz="18" w:space="0" w:color="000000"/>
          <w:insideH w:val="single" w:sz="18" w:space="0" w:color="000000"/>
        </w:tblBorders>
        <w:tblCellMar>
          <w:left w:w="-22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64"/>
        <w:gridCol w:w="868"/>
        <w:gridCol w:w="1901"/>
        <w:gridCol w:w="735"/>
        <w:gridCol w:w="65"/>
        <w:gridCol w:w="1682"/>
        <w:gridCol w:w="1675"/>
        <w:gridCol w:w="1680"/>
        <w:gridCol w:w="1686"/>
        <w:gridCol w:w="65"/>
        <w:gridCol w:w="1685"/>
        <w:gridCol w:w="1251"/>
      </w:tblGrid>
      <w:tr w:rsidR="00AF5A3D" w:rsidRPr="00694082" w14:paraId="6423580F" w14:textId="77777777" w:rsidTr="00694082">
        <w:tc>
          <w:tcPr>
            <w:tcW w:w="157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C63759A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0EA399F2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Oddělení,</w:t>
            </w:r>
          </w:p>
          <w:p w14:paraId="35559C47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dílec,</w:t>
            </w:r>
          </w:p>
          <w:p w14:paraId="30590E96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porost</w:t>
            </w:r>
          </w:p>
          <w:p w14:paraId="63914C35" w14:textId="77777777" w:rsidR="00AF5A3D" w:rsidRPr="00694082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64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825848A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25A8291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554FC5BF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Plocha</w:t>
            </w:r>
          </w:p>
          <w:p w14:paraId="70621EC1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F42C14E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3EFEBC74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Návrh</w:t>
            </w:r>
          </w:p>
          <w:p w14:paraId="4D90965E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EE56106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00C80AF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Pásmo</w:t>
            </w:r>
          </w:p>
          <w:p w14:paraId="1559227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78AD678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45265EA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281C999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6C3BF97C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14:paraId="53DEF18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6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AE475AD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983391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14:paraId="5A3175D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6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6821D62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38AE0A8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14:paraId="07D5986F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6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8459C30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185AA51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14:paraId="4FE3A6D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6B844F8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DEC14E8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6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4EAF5E6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74E86ECA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Lokalita,</w:t>
            </w:r>
          </w:p>
          <w:p w14:paraId="13EF2D8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14:paraId="59B1538D" w14:textId="77777777" w:rsidR="00AF5A3D" w:rsidRPr="00694082" w:rsidRDefault="00AF5A3D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2DF301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744194D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14:paraId="1A8B74FF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plánu</w:t>
            </w:r>
          </w:p>
          <w:p w14:paraId="731412D5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AF5A3D" w14:paraId="228458B8" w14:textId="77777777" w:rsidTr="00694082">
        <w:trPr>
          <w:trHeight w:hRule="exact" w:val="100"/>
        </w:trPr>
        <w:tc>
          <w:tcPr>
            <w:tcW w:w="1573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3AF619D5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4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E49C6D1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F5CE983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6A771929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760D1A2D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FB219D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E966A1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79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B706FCA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3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737D48C9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8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285E2DE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013932B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8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A019E74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3B28AD1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158E5EEF" w14:textId="77777777" w:rsidTr="00694082">
        <w:tc>
          <w:tcPr>
            <w:tcW w:w="1573" w:type="dxa"/>
            <w:tcBorders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4A4C41C4" w14:textId="77777777" w:rsidR="00AF5A3D" w:rsidRDefault="00E93111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O</w:t>
            </w:r>
          </w:p>
          <w:p w14:paraId="6A83DB82" w14:textId="77777777" w:rsidR="00AF5A3D" w:rsidRDefault="00AF5A3D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64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F890C3A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9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7A6EC8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0,35</w:t>
            </w:r>
          </w:p>
        </w:tc>
        <w:tc>
          <w:tcPr>
            <w:tcW w:w="1905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49CCE09E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Les zvláštního určení</w:t>
            </w:r>
          </w:p>
          <w:p w14:paraId="53D1E49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§8/2/a/ z. č. 289/1996 Sb.</w:t>
            </w:r>
          </w:p>
        </w:tc>
        <w:tc>
          <w:tcPr>
            <w:tcW w:w="735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63C455C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13DAA9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5C670B1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1295</w:t>
            </w:r>
          </w:p>
          <w:p w14:paraId="58DE3095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AOPK – Olomoucký kraj</w:t>
            </w:r>
          </w:p>
        </w:tc>
        <w:tc>
          <w:tcPr>
            <w:tcW w:w="1679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5EFAAEC0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ČR </w:t>
            </w:r>
          </w:p>
          <w:p w14:paraId="520EE7CC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AOPK ČR</w:t>
            </w:r>
          </w:p>
        </w:tc>
        <w:tc>
          <w:tcPr>
            <w:tcW w:w="1683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20DF541A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Horka nad Moravou</w:t>
            </w:r>
          </w:p>
        </w:tc>
        <w:tc>
          <w:tcPr>
            <w:tcW w:w="1688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2AA3ED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34 –</w:t>
            </w:r>
          </w:p>
          <w:p w14:paraId="483A80D2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76CDEA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88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6A6180F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Plané loučky</w:t>
            </w:r>
          </w:p>
          <w:p w14:paraId="5CF5F986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</w:t>
            </w:r>
          </w:p>
        </w:tc>
        <w:tc>
          <w:tcPr>
            <w:tcW w:w="1253" w:type="dxa"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6372701B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2020-2029</w:t>
            </w:r>
          </w:p>
          <w:p w14:paraId="3843A143" w14:textId="77777777" w:rsidR="00AF5A3D" w:rsidRDefault="00AF5A3D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</w:tbl>
    <w:p w14:paraId="11DCB744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604"/>
      </w:tblGrid>
      <w:tr w:rsidR="00AF5A3D" w14:paraId="7F61F708" w14:textId="77777777">
        <w:trPr>
          <w:cantSplit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5B6F674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BD9AB6A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4891EA2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20D1DD6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2E27611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37C5147D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1EAFC46C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80F21E0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5793628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4C37617B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3A38B5F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4266D4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413A948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50E78F34" w14:textId="77777777">
        <w:trPr>
          <w:cantSplit/>
          <w:trHeight w:val="210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6C4ED9E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13 O a 5</w:t>
            </w:r>
          </w:p>
          <w:p w14:paraId="28095CD7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0A3B5E5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29E752A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0,35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34018C06" w14:textId="77777777" w:rsidR="00AF5A3D" w:rsidRDefault="00FF291E" w:rsidP="00825CE8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3A658BC3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</w:tcBorders>
            <w:shd w:val="clear" w:color="auto" w:fill="auto"/>
            <w:tcMar>
              <w:left w:w="62" w:type="dxa"/>
            </w:tcMar>
          </w:tcPr>
          <w:p w14:paraId="64AF798D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3AD6FB87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60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647C33B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1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0BD822B6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14:paraId="7DB85AEF" w14:textId="77777777" w:rsidR="00AF5A3D" w:rsidRDefault="00E93111">
            <w:r>
              <w:rPr>
                <w:rFonts w:cs="Times New Roman"/>
                <w:sz w:val="16"/>
                <w:szCs w:val="16"/>
              </w:rPr>
              <w:t>Probírka: plocha 0,35, dřeviny k těžbě – všechny nepůvodní druhy mimo vzrostlých dožívajících TPS</w:t>
            </w:r>
          </w:p>
          <w:p w14:paraId="24857338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  <w:p w14:paraId="2EA1F08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-Odstranění stromů či větví spadlých na okolní pozemky s lučním porostem nebo do koryta vodního toku je přípustné.</w:t>
            </w:r>
          </w:p>
          <w:p w14:paraId="1594517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-Bránit rozrůstání lesního porostu na okolní pozemky s lučním porostem.</w:t>
            </w:r>
          </w:p>
          <w:p w14:paraId="760527F3" w14:textId="77777777" w:rsidR="00AF5A3D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3EDA958E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(2)</w:t>
            </w:r>
          </w:p>
          <w:p w14:paraId="62A84139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6BDB235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657AF1CB" w14:textId="77777777">
        <w:trPr>
          <w:cantSplit/>
          <w:trHeight w:val="180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5E6DAC8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3081CEA7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7EE1BB4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34DB629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5F634C18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7F6B28D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KR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4D0B483A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44DEBDD9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3026137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3FC46ED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6DDD7FC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60EB4F22" w14:textId="77777777">
        <w:trPr>
          <w:cantSplit/>
          <w:trHeight w:val="195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389ADB2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7D5476C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3C21CA2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77563FA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42D47D39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6CD4DD47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3D39EA6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71E128D5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65E869E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20341DA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0A61B1B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031C33FC" w14:textId="77777777">
        <w:trPr>
          <w:cantSplit/>
          <w:trHeight w:val="180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3E47B82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607059C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513013A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3C7000DC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FDDBB0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685DFEB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7900E11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31C8BEF9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7D531B2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784609B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31F0EF6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30AAE0A9" w14:textId="77777777">
        <w:trPr>
          <w:cantSplit/>
          <w:trHeight w:val="1110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6C02F28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82031A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61D3B5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7A796AF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F0A609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C27BA3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4B1F055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01D2AD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7A00FEB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1339EFA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26797FD3" w14:textId="77777777" w:rsidR="00AF5A3D" w:rsidRDefault="00E93111">
      <w:pPr>
        <w:rPr>
          <w:rFonts w:cs="Times New Roman"/>
          <w:sz w:val="16"/>
        </w:rPr>
      </w:pPr>
      <w:r>
        <w:br w:type="page"/>
      </w:r>
    </w:p>
    <w:p w14:paraId="1E297F9F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68" w:type="dxa"/>
        <w:tblBorders>
          <w:top w:val="single" w:sz="18" w:space="0" w:color="000000"/>
          <w:left w:val="single" w:sz="18" w:space="0" w:color="000000"/>
          <w:bottom w:val="single" w:sz="18" w:space="0" w:color="000000"/>
          <w:insideH w:val="single" w:sz="18" w:space="0" w:color="000000"/>
        </w:tblBorders>
        <w:tblCellMar>
          <w:left w:w="-22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65"/>
        <w:gridCol w:w="737"/>
        <w:gridCol w:w="1924"/>
        <w:gridCol w:w="737"/>
        <w:gridCol w:w="65"/>
        <w:gridCol w:w="1698"/>
        <w:gridCol w:w="1697"/>
        <w:gridCol w:w="1698"/>
        <w:gridCol w:w="1699"/>
        <w:gridCol w:w="65"/>
        <w:gridCol w:w="1698"/>
        <w:gridCol w:w="1265"/>
      </w:tblGrid>
      <w:tr w:rsidR="00AF5A3D" w:rsidRPr="00694082" w14:paraId="57A48A6F" w14:textId="77777777" w:rsidTr="00694082"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911B28E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76FBC979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Oddělení,</w:t>
            </w:r>
          </w:p>
          <w:p w14:paraId="346D29A2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dílec,</w:t>
            </w:r>
          </w:p>
          <w:p w14:paraId="5AE2FD4C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porost</w:t>
            </w:r>
          </w:p>
          <w:p w14:paraId="511C3775" w14:textId="77777777" w:rsidR="00AF5A3D" w:rsidRPr="00694082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2885E18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48E895A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6B37F1DF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Plocha</w:t>
            </w:r>
          </w:p>
          <w:p w14:paraId="5C46F05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87F5562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37FB5C48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Návrh</w:t>
            </w:r>
          </w:p>
          <w:p w14:paraId="410FFB2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D235F43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710A617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Pásmo</w:t>
            </w:r>
          </w:p>
          <w:p w14:paraId="364AAB3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69971673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64451FD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AE2F0FD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7F44061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14:paraId="6FAB1EBC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2C705EA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783A9FF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14:paraId="7C17F59C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E36601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710A33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14:paraId="6452B83E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4730A00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5C5375E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14:paraId="08DFA2FF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067CD653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E36DEC7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A0D7414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12AD971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Lokalita,</w:t>
            </w:r>
          </w:p>
          <w:p w14:paraId="33E4840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14:paraId="60AA521E" w14:textId="77777777" w:rsidR="00AF5A3D" w:rsidRPr="00694082" w:rsidRDefault="00AF5A3D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11D249D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56125B19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14:paraId="193DB38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plánu</w:t>
            </w:r>
          </w:p>
          <w:p w14:paraId="6F1D71D2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AF5A3D" w14:paraId="495A4F24" w14:textId="77777777" w:rsidTr="00694082">
        <w:trPr>
          <w:trHeight w:hRule="exact" w:val="100"/>
        </w:trPr>
        <w:tc>
          <w:tcPr>
            <w:tcW w:w="1583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5E5FBBFC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9BB8F7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B7B5E5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56DED31F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D5629D9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D903EA7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1C057D3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1AF5F440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68A7F05F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DBD646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5C1688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7D319B1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588D8CAB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1878C146" w14:textId="77777777" w:rsidTr="00694082">
        <w:tc>
          <w:tcPr>
            <w:tcW w:w="1583" w:type="dxa"/>
            <w:tcBorders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289AFBCF" w14:textId="77777777" w:rsidR="00AF5A3D" w:rsidRDefault="00E93111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P</w:t>
            </w:r>
          </w:p>
          <w:p w14:paraId="5CBB04F8" w14:textId="77777777" w:rsidR="00AF5A3D" w:rsidRDefault="00AF5A3D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DBA96F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A3DE7F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0,29</w:t>
            </w:r>
          </w:p>
        </w:tc>
        <w:tc>
          <w:tcPr>
            <w:tcW w:w="1928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43F86943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Les zvláštního určení</w:t>
            </w:r>
          </w:p>
          <w:p w14:paraId="2BEAFF37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§8/2/a/ z. č. 289/1996 Sb.</w:t>
            </w:r>
          </w:p>
        </w:tc>
        <w:tc>
          <w:tcPr>
            <w:tcW w:w="737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714DAC95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BE2B48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334AE8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1295</w:t>
            </w:r>
          </w:p>
          <w:p w14:paraId="27186B2E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AOPK – Olomoucký kraj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6ED47A0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ČR </w:t>
            </w:r>
          </w:p>
          <w:p w14:paraId="685A7931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AOPK ČR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71E84967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Horka nad Moravou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7754F73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34 –</w:t>
            </w:r>
          </w:p>
          <w:p w14:paraId="119DE50F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1693AB3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CFDE574" w14:textId="77777777" w:rsidR="00AF5A3D" w:rsidRDefault="00E93111">
            <w:pPr>
              <w:jc w:val="center"/>
            </w:pPr>
            <w:r>
              <w:rPr>
                <w:rFonts w:cs="Times New Roman"/>
                <w:sz w:val="16"/>
                <w:szCs w:val="16"/>
              </w:rPr>
              <w:t>Plané loučky</w:t>
            </w:r>
          </w:p>
          <w:p w14:paraId="635879DE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</w:t>
            </w:r>
          </w:p>
        </w:tc>
        <w:tc>
          <w:tcPr>
            <w:tcW w:w="1267" w:type="dxa"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544814AF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2020-2029</w:t>
            </w:r>
          </w:p>
          <w:p w14:paraId="6C4E7203" w14:textId="77777777" w:rsidR="00AF5A3D" w:rsidRDefault="00AF5A3D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6877C993" w14:textId="77777777" w:rsidTr="00694082">
        <w:trPr>
          <w:trHeight w:hRule="exact" w:val="100"/>
        </w:trPr>
        <w:tc>
          <w:tcPr>
            <w:tcW w:w="1583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auto"/>
            <w:tcMar>
              <w:left w:w="-22" w:type="dxa"/>
            </w:tcMar>
          </w:tcPr>
          <w:p w14:paraId="6B9B485C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F33D886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306641F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673BD220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7CF8FFCC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77A1DB5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2D29879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04302D35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4742F629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6EEA6DAA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27E0CBE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8BBA3C6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267" w:type="dxa"/>
            <w:tcBorders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4186B919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</w:tr>
    </w:tbl>
    <w:p w14:paraId="567CEFE8" w14:textId="77777777" w:rsidR="00AF5A3D" w:rsidRDefault="00AF5A3D">
      <w:pPr>
        <w:rPr>
          <w:rFonts w:cs="Times New Roman"/>
          <w:sz w:val="16"/>
        </w:rPr>
      </w:pPr>
    </w:p>
    <w:p w14:paraId="120C7984" w14:textId="77777777" w:rsidR="00AF5A3D" w:rsidRDefault="00AF5A3D">
      <w:pPr>
        <w:rPr>
          <w:rFonts w:cs="Times New Roman"/>
          <w:sz w:val="16"/>
        </w:rPr>
      </w:pPr>
    </w:p>
    <w:tbl>
      <w:tblPr>
        <w:tblW w:w="14934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4"/>
        <w:gridCol w:w="851"/>
        <w:gridCol w:w="851"/>
        <w:gridCol w:w="993"/>
        <w:gridCol w:w="851"/>
        <w:gridCol w:w="4823"/>
        <w:gridCol w:w="992"/>
        <w:gridCol w:w="1604"/>
      </w:tblGrid>
      <w:tr w:rsidR="00AF5A3D" w14:paraId="2D88C8F3" w14:textId="77777777">
        <w:trPr>
          <w:cantSplit/>
          <w:trHeight w:val="477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039E757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10C94F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ABBBFE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5FBE5B5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24C2B83A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D22559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939AD5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4BB9A4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2C1A6E0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CFD0E3E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63181D5D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2F2B658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2EE1F535" w14:textId="77777777" w:rsidR="00AF5A3D" w:rsidRDefault="00E93111">
            <w:pPr>
              <w:jc w:val="center"/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11DFE201" w14:textId="77777777">
        <w:trPr>
          <w:cantSplit/>
          <w:trHeight w:val="135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7391CBD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13 P a 5</w:t>
            </w:r>
          </w:p>
          <w:p w14:paraId="3B45244F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668ECFA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0FC020A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0,13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58B1F70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 w:rsidRPr="0040416C">
              <w:rPr>
                <w:rFonts w:cs="Times New Roman"/>
                <w:sz w:val="16"/>
                <w:szCs w:val="16"/>
              </w:rPr>
              <w:t>1/</w:t>
            </w:r>
            <w:r w:rsidR="00331E78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3E5F404E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</w:tcBorders>
            <w:shd w:val="clear" w:color="auto" w:fill="auto"/>
            <w:tcMar>
              <w:left w:w="62" w:type="dxa"/>
            </w:tcMar>
          </w:tcPr>
          <w:p w14:paraId="6732CBF9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TPS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2C7EEE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80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6B257094" w14:textId="77777777" w:rsidR="00AF5A3D" w:rsidRDefault="00E93111">
            <w:pPr>
              <w:rPr>
                <w:rFonts w:cs="Times New Roman"/>
                <w:sz w:val="16"/>
                <w:szCs w:val="16"/>
                <w:highlight w:val="yellow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165CDB59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14:paraId="0357A94C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Probírka: plocha 0,13, dřeviny k těžbě – všechny nepůvodní druhy mimo vzrostlých dožívajících TPS</w:t>
            </w:r>
          </w:p>
          <w:p w14:paraId="5506726B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  <w:p w14:paraId="73605A58" w14:textId="77777777" w:rsidR="00AF5A3D" w:rsidRDefault="00E93111">
            <w:r>
              <w:rPr>
                <w:rFonts w:cs="Times New Roman"/>
                <w:sz w:val="16"/>
                <w:szCs w:val="16"/>
              </w:rPr>
              <w:t>-Odstranění stromů či větví spadlých na okolní pozemky s lučním porostem je přípustné.</w:t>
            </w:r>
          </w:p>
          <w:p w14:paraId="5276DC4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-Bránit rozrůstání lesního porostu na okolní pozemky s lučním porostem.</w:t>
            </w:r>
          </w:p>
          <w:p w14:paraId="34EC6DE0" w14:textId="77777777" w:rsidR="00AF5A3D" w:rsidRDefault="00AF5A3D">
            <w:pPr>
              <w:rPr>
                <w:rFonts w:cs="Times New Roman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6D3FF00E" w14:textId="77777777" w:rsidR="00AF5A3D" w:rsidRDefault="00E93111">
            <w:pPr>
              <w:rPr>
                <w:rFonts w:cs="Times New Roman"/>
                <w:sz w:val="16"/>
                <w:szCs w:val="16"/>
                <w:highlight w:val="yellow"/>
              </w:rPr>
            </w:pPr>
            <w:r>
              <w:rPr>
                <w:rFonts w:cs="Times New Roman"/>
                <w:sz w:val="16"/>
                <w:szCs w:val="16"/>
              </w:rPr>
              <w:t>(2)</w:t>
            </w:r>
          </w:p>
          <w:p w14:paraId="48E94671" w14:textId="77777777" w:rsidR="00AF5A3D" w:rsidRDefault="00AF5A3D">
            <w:pPr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60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3840328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  <w:tr w:rsidR="00AF5A3D" w14:paraId="546E93D9" w14:textId="77777777">
        <w:trPr>
          <w:cantSplit/>
          <w:trHeight w:val="116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54EDFC3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48F2424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10E60F7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64EB0D8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8721B8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3C97DC9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left w:w="62" w:type="dxa"/>
            </w:tcMar>
          </w:tcPr>
          <w:p w14:paraId="28F5998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71102E6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14D2100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59BC81F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2FD3339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5F993165" w14:textId="77777777">
        <w:trPr>
          <w:cantSplit/>
          <w:trHeight w:val="987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312AD8E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3D0E7E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05E0AD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02D1FC1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CC019F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00B0703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BCD14B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55A18A0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3139EF9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16A8AA47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1308D419" w14:textId="77777777" w:rsidR="00AF5A3D" w:rsidRDefault="00AF5A3D">
      <w:pPr>
        <w:rPr>
          <w:rFonts w:cs="Times New Roman"/>
          <w:sz w:val="16"/>
        </w:rPr>
      </w:pPr>
    </w:p>
    <w:p w14:paraId="54BD85D8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604"/>
      </w:tblGrid>
      <w:tr w:rsidR="00AF5A3D" w14:paraId="2FF83BF8" w14:textId="77777777">
        <w:trPr>
          <w:cantSplit/>
          <w:trHeight w:val="315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05C4833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EEB97D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F2D2DC3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534141B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09830C4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37BEBB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440ED473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7F91B1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7A92117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50B595BE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613E6FD1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3547DF1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4B70584C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31A333FA" w14:textId="77777777">
        <w:trPr>
          <w:cantSplit/>
          <w:trHeight w:val="875"/>
        </w:trPr>
        <w:tc>
          <w:tcPr>
            <w:tcW w:w="90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61216332" w14:textId="77777777" w:rsidR="00AF5A3D" w:rsidRDefault="00E93111">
            <w:r>
              <w:rPr>
                <w:rFonts w:cs="Times New Roman"/>
                <w:sz w:val="16"/>
                <w:szCs w:val="16"/>
              </w:rPr>
              <w:t>13 P a 506</w:t>
            </w:r>
          </w:p>
          <w:p w14:paraId="58E767A7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080607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80267B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0,01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2F50A155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Rámcová směrnice péče o ekosystémy mimo lesní pozemky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349FDE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089ED127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FCA8229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26F0333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67E89F89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Na ploše bezlesí se nachází udržovaný travní porost.</w:t>
            </w:r>
          </w:p>
          <w:p w14:paraId="623D4893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Postupovat dle opaření navržených pro trvalé travní porosty.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6416084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3C4802E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5D0DC72C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4"/>
        <w:gridCol w:w="851"/>
        <w:gridCol w:w="851"/>
        <w:gridCol w:w="992"/>
        <w:gridCol w:w="851"/>
        <w:gridCol w:w="4819"/>
        <w:gridCol w:w="992"/>
        <w:gridCol w:w="1604"/>
      </w:tblGrid>
      <w:tr w:rsidR="00AF5A3D" w14:paraId="7A39BECA" w14:textId="77777777">
        <w:trPr>
          <w:cantSplit/>
          <w:trHeight w:val="438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749EDC8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D7EA59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4EA48D5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19D0295D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61CFA2E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5AA95F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2C48418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6B07C52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2423E1A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F93C39E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19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2C44DFB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2FF057E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4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3268D17F" w14:textId="77777777" w:rsidR="00AF5A3D" w:rsidRDefault="00E93111">
            <w:pPr>
              <w:jc w:val="center"/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327AB375" w14:textId="77777777">
        <w:trPr>
          <w:cantSplit/>
          <w:trHeight w:val="1217"/>
        </w:trPr>
        <w:tc>
          <w:tcPr>
            <w:tcW w:w="90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14593A6E" w14:textId="77777777" w:rsidR="00AF5A3D" w:rsidRDefault="00E93111">
            <w:r>
              <w:rPr>
                <w:rFonts w:cs="Times New Roman"/>
                <w:sz w:val="16"/>
                <w:szCs w:val="16"/>
              </w:rPr>
              <w:t>13 P a 507</w:t>
            </w:r>
          </w:p>
          <w:p w14:paraId="3E2348EE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AB1AA6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CE3FAE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0,15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111C571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Rámcová směrnice péče o ekosystémy mimo lesní pozemky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0744EC0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7A1FEC55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5BA7BA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4E25A7F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15AA0F85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Na ploše bezlesí se nachází udržovaný travní porost.</w:t>
            </w:r>
          </w:p>
          <w:p w14:paraId="382211CC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Postupovat dle opaření navržených pro trvalé travní porosty.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E118698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516533A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28434EAC" w14:textId="77777777" w:rsidR="00AF5A3D" w:rsidRDefault="00E93111">
      <w:pPr>
        <w:rPr>
          <w:rFonts w:cs="Times New Roman"/>
          <w:sz w:val="16"/>
        </w:rPr>
      </w:pPr>
      <w:r>
        <w:br w:type="page"/>
      </w:r>
    </w:p>
    <w:p w14:paraId="392DD4AE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68" w:type="dxa"/>
        <w:tblBorders>
          <w:top w:val="single" w:sz="18" w:space="0" w:color="000000"/>
          <w:left w:val="single" w:sz="18" w:space="0" w:color="000000"/>
          <w:bottom w:val="single" w:sz="18" w:space="0" w:color="000000"/>
          <w:insideH w:val="single" w:sz="18" w:space="0" w:color="000000"/>
        </w:tblBorders>
        <w:tblCellMar>
          <w:left w:w="-22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65"/>
        <w:gridCol w:w="737"/>
        <w:gridCol w:w="1924"/>
        <w:gridCol w:w="737"/>
        <w:gridCol w:w="65"/>
        <w:gridCol w:w="1698"/>
        <w:gridCol w:w="1697"/>
        <w:gridCol w:w="1698"/>
        <w:gridCol w:w="1699"/>
        <w:gridCol w:w="65"/>
        <w:gridCol w:w="1698"/>
        <w:gridCol w:w="1265"/>
      </w:tblGrid>
      <w:tr w:rsidR="00AF5A3D" w:rsidRPr="00694082" w14:paraId="7A972964" w14:textId="77777777" w:rsidTr="00694082"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E44F9E5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27338223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Oddělení,</w:t>
            </w:r>
          </w:p>
          <w:p w14:paraId="7E14382D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dílec,</w:t>
            </w:r>
          </w:p>
          <w:p w14:paraId="68BC10C7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porost</w:t>
            </w:r>
          </w:p>
          <w:p w14:paraId="11DC9B01" w14:textId="77777777" w:rsidR="00AF5A3D" w:rsidRPr="00694082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73340BD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64478885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274D4BCE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Plocha</w:t>
            </w:r>
          </w:p>
          <w:p w14:paraId="5B61F07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75385EF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3A460734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Návrh</w:t>
            </w:r>
          </w:p>
          <w:p w14:paraId="2B8F268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DC55A8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072E352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Pásmo</w:t>
            </w:r>
          </w:p>
          <w:p w14:paraId="12B9B951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A0708FA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7AF053A1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70C54E95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5C64972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14:paraId="1A0771BC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AA3067A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B3C2D3E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14:paraId="5EA082D5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EC8010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69DBD5E9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14:paraId="31AA353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69C87C8F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B5F644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14:paraId="2596A19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1EC2786C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5929B28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45711CB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B525E6F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Lokalita,</w:t>
            </w:r>
          </w:p>
          <w:p w14:paraId="41FD78F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14:paraId="3415FE0F" w14:textId="77777777" w:rsidR="00AF5A3D" w:rsidRPr="00694082" w:rsidRDefault="00AF5A3D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AC061FC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517BE6E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14:paraId="1955E40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plánu</w:t>
            </w:r>
          </w:p>
          <w:p w14:paraId="0F1A2F59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AF5A3D" w14:paraId="3077F90C" w14:textId="77777777" w:rsidTr="00694082">
        <w:trPr>
          <w:trHeight w:hRule="exact" w:val="100"/>
        </w:trPr>
        <w:tc>
          <w:tcPr>
            <w:tcW w:w="1583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141BED26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E657C30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659E57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21C4467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1D02D5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A67D12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BCF6C4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F79EFF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53F74FC3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51BBC9CD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C398EC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726F87A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6D17432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67F4ECD6" w14:textId="77777777" w:rsidTr="00694082">
        <w:tc>
          <w:tcPr>
            <w:tcW w:w="1583" w:type="dxa"/>
            <w:tcBorders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059A1F19" w14:textId="77777777" w:rsidR="00AF5A3D" w:rsidRDefault="00E93111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799 O</w:t>
            </w:r>
          </w:p>
          <w:p w14:paraId="04A7BE7A" w14:textId="77777777" w:rsidR="00AF5A3D" w:rsidRDefault="00AF5A3D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243113C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1F8E62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0,36</w:t>
            </w:r>
          </w:p>
        </w:tc>
        <w:tc>
          <w:tcPr>
            <w:tcW w:w="1928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54A1C785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Les zvláštního určení</w:t>
            </w:r>
          </w:p>
          <w:p w14:paraId="5D702E5A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§8/2/a/ z. č. 289/1996 Sb.</w:t>
            </w:r>
          </w:p>
        </w:tc>
        <w:tc>
          <w:tcPr>
            <w:tcW w:w="737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3AF2842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1A84597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F8294F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1295</w:t>
            </w:r>
          </w:p>
          <w:p w14:paraId="1F9A6D4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LHO Olomouc - Sever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25FF01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Fyzická osoba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589DF3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Horka nad Moravou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5454AC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34 –</w:t>
            </w:r>
          </w:p>
          <w:p w14:paraId="4E528032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E0CD814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DCA4FE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Plané loučky</w:t>
            </w:r>
          </w:p>
          <w:p w14:paraId="35684C8D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</w:t>
            </w:r>
          </w:p>
        </w:tc>
        <w:tc>
          <w:tcPr>
            <w:tcW w:w="1267" w:type="dxa"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7D4D8BD2" w14:textId="77777777" w:rsidR="00AF5A3D" w:rsidRDefault="00E93111">
            <w:pPr>
              <w:jc w:val="center"/>
            </w:pPr>
            <w:r>
              <w:rPr>
                <w:rFonts w:cs="Times New Roman"/>
                <w:sz w:val="16"/>
                <w:szCs w:val="16"/>
              </w:rPr>
              <w:t>2020-2029</w:t>
            </w:r>
          </w:p>
          <w:p w14:paraId="22F9E5E3" w14:textId="77777777" w:rsidR="00AF5A3D" w:rsidRDefault="00AF5A3D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06A16018" w14:textId="77777777" w:rsidTr="00694082">
        <w:trPr>
          <w:trHeight w:hRule="exact" w:val="100"/>
        </w:trPr>
        <w:tc>
          <w:tcPr>
            <w:tcW w:w="1583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auto"/>
            <w:tcMar>
              <w:left w:w="-22" w:type="dxa"/>
            </w:tcMar>
          </w:tcPr>
          <w:p w14:paraId="3A2EB080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C35E16A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A155ADA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104B31A5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2FBC2F41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16D9FD0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598C82D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1144497B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03C3B314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05B9AD02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3F2ED5AE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2C857A5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267" w:type="dxa"/>
            <w:tcBorders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5AD709D7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</w:tr>
    </w:tbl>
    <w:p w14:paraId="77F01ACF" w14:textId="77777777" w:rsidR="00AF5A3D" w:rsidRDefault="00AF5A3D">
      <w:pPr>
        <w:rPr>
          <w:rFonts w:cs="Times New Roman"/>
          <w:sz w:val="16"/>
        </w:rPr>
      </w:pPr>
    </w:p>
    <w:p w14:paraId="514169D7" w14:textId="77777777" w:rsidR="00AF5A3D" w:rsidRDefault="00AF5A3D">
      <w:pPr>
        <w:rPr>
          <w:rFonts w:cs="Times New Roman"/>
          <w:sz w:val="16"/>
        </w:rPr>
      </w:pPr>
    </w:p>
    <w:tbl>
      <w:tblPr>
        <w:tblW w:w="14935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605"/>
      </w:tblGrid>
      <w:tr w:rsidR="00AF5A3D" w14:paraId="2249908D" w14:textId="77777777">
        <w:trPr>
          <w:cantSplit/>
          <w:trHeight w:val="507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558633A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1878394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73A27B1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6D11956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569D840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3DF0B3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4EBEDEF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B7C0EA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314C137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4E935F12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6B32124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210B0F43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4055451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463974FE" w14:textId="77777777">
        <w:trPr>
          <w:cantSplit/>
          <w:trHeight w:val="144"/>
        </w:trPr>
        <w:tc>
          <w:tcPr>
            <w:tcW w:w="90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left w:w="47" w:type="dxa"/>
            </w:tcMar>
          </w:tcPr>
          <w:p w14:paraId="7B3B4657" w14:textId="77777777" w:rsidR="00AF5A3D" w:rsidRDefault="00E93111">
            <w:r>
              <w:rPr>
                <w:rFonts w:cs="Times New Roman"/>
                <w:sz w:val="16"/>
                <w:szCs w:val="16"/>
              </w:rPr>
              <w:t>799 O a 6</w:t>
            </w:r>
          </w:p>
          <w:p w14:paraId="2C065EA2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0B693D67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5F65560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0,16</w:t>
            </w:r>
          </w:p>
        </w:tc>
        <w:tc>
          <w:tcPr>
            <w:tcW w:w="113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tcMar>
              <w:left w:w="65" w:type="dxa"/>
            </w:tcMar>
          </w:tcPr>
          <w:p w14:paraId="4DA17067" w14:textId="77777777" w:rsidR="00AF5A3D" w:rsidRDefault="00331E78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45620BEA" w14:textId="77777777" w:rsidR="00AF5A3D" w:rsidRDefault="00E93111">
            <w:pPr>
              <w:rPr>
                <w:rFonts w:cs="Times New Roman"/>
                <w:sz w:val="16"/>
                <w:szCs w:val="16"/>
                <w:highlight w:val="yellow"/>
              </w:rPr>
            </w:pPr>
            <w:r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</w:tcBorders>
            <w:shd w:val="clear" w:color="auto" w:fill="auto"/>
            <w:tcMar>
              <w:left w:w="62" w:type="dxa"/>
            </w:tcMar>
          </w:tcPr>
          <w:p w14:paraId="5D6FEA7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left w:w="62" w:type="dxa"/>
            </w:tcMar>
          </w:tcPr>
          <w:p w14:paraId="2981FA79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7A72AC6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1C4BD677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14:paraId="246F42D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Probírka: plocha 0,16, dřeviny k těžbě – všechny nepůvodní druhy v případě svého výskytu</w:t>
            </w:r>
          </w:p>
          <w:p w14:paraId="5B62E626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  <w:p w14:paraId="7C242FAB" w14:textId="77777777" w:rsidR="00AF5A3D" w:rsidRDefault="00E93111">
            <w:r>
              <w:rPr>
                <w:rFonts w:cs="Times New Roman"/>
                <w:sz w:val="16"/>
                <w:szCs w:val="16"/>
              </w:rPr>
              <w:t>-Odstranění stromů či větví spadlých na okolní pozemky s lučním porostem nebo do koryta vodního toku je přípustné.</w:t>
            </w:r>
          </w:p>
          <w:p w14:paraId="1345BA98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-Bránit rozrůstání lesního porostu na okolní pozemky s lučním porostem.</w:t>
            </w:r>
          </w:p>
          <w:p w14:paraId="75141C47" w14:textId="77777777" w:rsidR="00AF5A3D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</w:tcBorders>
            <w:shd w:val="clear" w:color="auto" w:fill="auto"/>
            <w:tcMar>
              <w:left w:w="60" w:type="dxa"/>
            </w:tcMar>
          </w:tcPr>
          <w:p w14:paraId="1F8DBF7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(2)</w:t>
            </w:r>
          </w:p>
        </w:tc>
        <w:tc>
          <w:tcPr>
            <w:tcW w:w="160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1BF5F80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572F6F35" w14:textId="77777777">
        <w:trPr>
          <w:cantSplit/>
          <w:trHeight w:val="1175"/>
        </w:trPr>
        <w:tc>
          <w:tcPr>
            <w:tcW w:w="900" w:type="dxa"/>
            <w:vMerge/>
            <w:tcBorders>
              <w:top w:val="single" w:sz="6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254A1A8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26E96AB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3B0B47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0D092BD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3E326A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2C4DB45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C0B92B8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23086A0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14D81F1B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422E07C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5" w:type="dxa"/>
            <w:vMerge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7AEC52B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51CA2DFA" w14:textId="77777777" w:rsidR="00AF5A3D" w:rsidRDefault="00AF5A3D">
      <w:pPr>
        <w:rPr>
          <w:rFonts w:cs="Times New Roman"/>
          <w:sz w:val="16"/>
        </w:rPr>
      </w:pPr>
    </w:p>
    <w:tbl>
      <w:tblPr>
        <w:tblW w:w="14935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605"/>
      </w:tblGrid>
      <w:tr w:rsidR="00AF5A3D" w14:paraId="24DEB26E" w14:textId="77777777">
        <w:trPr>
          <w:cantSplit/>
          <w:trHeight w:val="342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5452B4F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3F5968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F9CFD0D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44A4E28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0492D97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10AD793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6A0FAAF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61E8EDC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0D5B728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84662F8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0F4F6C1C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74F3217F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2E58EF3D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142BE567" w14:textId="77777777">
        <w:trPr>
          <w:cantSplit/>
          <w:trHeight w:val="950"/>
        </w:trPr>
        <w:tc>
          <w:tcPr>
            <w:tcW w:w="90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0E6FF37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799 O b 101</w:t>
            </w:r>
          </w:p>
          <w:p w14:paraId="77DAE27B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232F7DE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FFCB125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0,07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4C24D02D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Rámcová směrnice péče o ekosystémy mimo lesní pozemky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B53326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01C0798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002CBB1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164D201E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2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27D5EF13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Na ploše bezlesí se nachází udržovaný travní porost.</w:t>
            </w:r>
          </w:p>
          <w:p w14:paraId="55416D04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Postupovat dle opaření navržených pro trvalé travní porosty.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4A00065F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7E015522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730C5132" w14:textId="77777777" w:rsidR="00AF5A3D" w:rsidRDefault="00AF5A3D">
      <w:pPr>
        <w:rPr>
          <w:rFonts w:cs="Times New Roman"/>
          <w:sz w:val="16"/>
        </w:rPr>
      </w:pPr>
    </w:p>
    <w:tbl>
      <w:tblPr>
        <w:tblW w:w="14956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2"/>
        <w:gridCol w:w="944"/>
        <w:gridCol w:w="993"/>
        <w:gridCol w:w="1136"/>
        <w:gridCol w:w="852"/>
        <w:gridCol w:w="852"/>
        <w:gridCol w:w="993"/>
        <w:gridCol w:w="852"/>
        <w:gridCol w:w="4832"/>
        <w:gridCol w:w="993"/>
        <w:gridCol w:w="1607"/>
      </w:tblGrid>
      <w:tr w:rsidR="00AF5A3D" w14:paraId="549D2B0A" w14:textId="77777777">
        <w:trPr>
          <w:cantSplit/>
          <w:trHeight w:val="225"/>
        </w:trPr>
        <w:tc>
          <w:tcPr>
            <w:tcW w:w="902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3A93CE8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4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36698C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21FF3F8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6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58347A2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703F03C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3C80F2C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39EEEED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1E4DCEE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2A07461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7419AA56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3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17A8A359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B8F5BC8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7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05C0E851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25662D9C" w14:textId="77777777">
        <w:trPr>
          <w:cantSplit/>
          <w:trHeight w:val="624"/>
        </w:trPr>
        <w:tc>
          <w:tcPr>
            <w:tcW w:w="902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2C8900A4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799 O c 101</w:t>
            </w:r>
          </w:p>
          <w:p w14:paraId="1EEA5D89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20130EF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631C41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0,13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0E3B8BB5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Rámcová směrnice péče o ekosystémy mimo lesní pozemky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D6B55D4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39C86CE6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90686F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6A73F87C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83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7E108F93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Na ploše bezlesí se nachází udržovaný travní porost.</w:t>
            </w:r>
          </w:p>
          <w:p w14:paraId="5C60F52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Postupovat dle opaření navržených pro trvalé travní porosty.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EA90793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05944D4D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5BF07AB5" w14:textId="77777777" w:rsidR="00AF5A3D" w:rsidRDefault="00E93111">
      <w:pPr>
        <w:rPr>
          <w:rFonts w:cs="Times New Roman"/>
          <w:sz w:val="16"/>
        </w:rPr>
      </w:pPr>
      <w:r>
        <w:br w:type="page"/>
      </w:r>
    </w:p>
    <w:p w14:paraId="33A06512" w14:textId="77777777" w:rsidR="00AF5A3D" w:rsidRDefault="00AF5A3D">
      <w:pPr>
        <w:rPr>
          <w:rFonts w:cs="Times New Roman"/>
          <w:sz w:val="16"/>
        </w:rPr>
      </w:pPr>
    </w:p>
    <w:tbl>
      <w:tblPr>
        <w:tblW w:w="14929" w:type="dxa"/>
        <w:tblInd w:w="68" w:type="dxa"/>
        <w:tblBorders>
          <w:top w:val="single" w:sz="18" w:space="0" w:color="000000"/>
          <w:left w:val="single" w:sz="18" w:space="0" w:color="000000"/>
          <w:bottom w:val="single" w:sz="18" w:space="0" w:color="000000"/>
          <w:insideH w:val="single" w:sz="18" w:space="0" w:color="000000"/>
        </w:tblBorders>
        <w:tblCellMar>
          <w:left w:w="-22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65"/>
        <w:gridCol w:w="737"/>
        <w:gridCol w:w="1924"/>
        <w:gridCol w:w="737"/>
        <w:gridCol w:w="65"/>
        <w:gridCol w:w="1698"/>
        <w:gridCol w:w="1697"/>
        <w:gridCol w:w="1698"/>
        <w:gridCol w:w="1699"/>
        <w:gridCol w:w="65"/>
        <w:gridCol w:w="1698"/>
        <w:gridCol w:w="1265"/>
      </w:tblGrid>
      <w:tr w:rsidR="00AF5A3D" w:rsidRPr="00694082" w14:paraId="3F01A0F8" w14:textId="77777777" w:rsidTr="00694082"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B522BEC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0A6BC20C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Oddělení,</w:t>
            </w:r>
          </w:p>
          <w:p w14:paraId="62FFFA82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dílec,</w:t>
            </w:r>
          </w:p>
          <w:p w14:paraId="113A3741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porost</w:t>
            </w:r>
          </w:p>
          <w:p w14:paraId="01666CEB" w14:textId="77777777" w:rsidR="00AF5A3D" w:rsidRPr="00694082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16D1E9B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623BF2BB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30DBCDBF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Plocha</w:t>
            </w:r>
          </w:p>
          <w:p w14:paraId="7B70DBBE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(ha)</w:t>
            </w:r>
          </w:p>
        </w:tc>
        <w:tc>
          <w:tcPr>
            <w:tcW w:w="192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33AB138A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519775D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Návrh</w:t>
            </w:r>
          </w:p>
          <w:p w14:paraId="7D0509A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lesa</w:t>
            </w:r>
          </w:p>
        </w:tc>
        <w:tc>
          <w:tcPr>
            <w:tcW w:w="7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54FD722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22FD054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Pásmo</w:t>
            </w:r>
          </w:p>
          <w:p w14:paraId="5FBF302E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ohrožení imisemi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44A83CF0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5369011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9419D97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0547734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 xml:space="preserve">hospodářský </w:t>
            </w:r>
          </w:p>
          <w:p w14:paraId="211E91A9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celek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CC6C794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60E341AB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Vlastník</w:t>
            </w:r>
          </w:p>
          <w:p w14:paraId="095B3336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lesa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0AC85C49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438922CD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Katastrální</w:t>
            </w:r>
          </w:p>
          <w:p w14:paraId="7F08FAD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území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68C31A6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1B59667A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Přírodní</w:t>
            </w:r>
          </w:p>
          <w:p w14:paraId="4FBD2080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lesní</w:t>
            </w:r>
          </w:p>
          <w:p w14:paraId="2594A199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oblast</w:t>
            </w:r>
          </w:p>
        </w:tc>
        <w:tc>
          <w:tcPr>
            <w:tcW w:w="65" w:type="dxa"/>
            <w:tcBorders>
              <w:lef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52082EEA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1EFCBA06" w14:textId="77777777" w:rsidR="00AF5A3D" w:rsidRPr="00694082" w:rsidRDefault="00AF5A3D">
            <w:pPr>
              <w:pStyle w:val="Nadpis5"/>
              <w:numPr>
                <w:ilvl w:val="4"/>
                <w:numId w:val="1"/>
              </w:numPr>
              <w:snapToGrid w:val="0"/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60794B0C" w14:textId="77777777" w:rsidR="00AF5A3D" w:rsidRPr="00694082" w:rsidRDefault="00E93111">
            <w:pPr>
              <w:pStyle w:val="Nadpis5"/>
              <w:numPr>
                <w:ilvl w:val="4"/>
                <w:numId w:val="1"/>
              </w:numPr>
              <w:ind w:left="113" w:right="57" w:firstLine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Lokalita,</w:t>
            </w:r>
          </w:p>
          <w:p w14:paraId="28410784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kategorie ochrany</w:t>
            </w:r>
          </w:p>
          <w:p w14:paraId="61CA2BF7" w14:textId="77777777" w:rsidR="00AF5A3D" w:rsidRPr="00694082" w:rsidRDefault="00AF5A3D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/>
            <w:tcMar>
              <w:left w:w="-22" w:type="dxa"/>
            </w:tcMar>
          </w:tcPr>
          <w:p w14:paraId="24059AD8" w14:textId="77777777" w:rsidR="00AF5A3D" w:rsidRPr="00694082" w:rsidRDefault="00AF5A3D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14:paraId="06120A78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Platnost</w:t>
            </w:r>
          </w:p>
          <w:p w14:paraId="7D284155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plánu</w:t>
            </w:r>
          </w:p>
          <w:p w14:paraId="0C5F4C5F" w14:textId="77777777" w:rsidR="00AF5A3D" w:rsidRPr="00694082" w:rsidRDefault="00E93111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694082">
              <w:rPr>
                <w:rFonts w:cs="Times New Roman"/>
                <w:b/>
                <w:sz w:val="16"/>
                <w:szCs w:val="16"/>
              </w:rPr>
              <w:t>péče</w:t>
            </w:r>
          </w:p>
        </w:tc>
      </w:tr>
      <w:tr w:rsidR="00AF5A3D" w14:paraId="22C83BB6" w14:textId="77777777" w:rsidTr="00694082">
        <w:trPr>
          <w:trHeight w:hRule="exact" w:val="100"/>
        </w:trPr>
        <w:tc>
          <w:tcPr>
            <w:tcW w:w="1583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3C89165F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22C10E7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F91585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25F5F29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67678807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09DA6F34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BE8DEA2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4FB19DEE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6C048C53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5883654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598F6D4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841F356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45211FA8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1BC31188" w14:textId="77777777" w:rsidTr="00694082">
        <w:tc>
          <w:tcPr>
            <w:tcW w:w="1583" w:type="dxa"/>
            <w:tcBorders>
              <w:left w:val="single" w:sz="18" w:space="0" w:color="000000"/>
            </w:tcBorders>
            <w:shd w:val="clear" w:color="auto" w:fill="auto"/>
            <w:tcMar>
              <w:left w:w="-22" w:type="dxa"/>
            </w:tcMar>
          </w:tcPr>
          <w:p w14:paraId="76A77A20" w14:textId="77777777" w:rsidR="00AF5A3D" w:rsidRDefault="00E93111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799 P</w:t>
            </w:r>
          </w:p>
          <w:p w14:paraId="120502A2" w14:textId="77777777" w:rsidR="00AF5A3D" w:rsidRDefault="00AF5A3D">
            <w:pPr>
              <w:pStyle w:val="Nadpis4"/>
              <w:numPr>
                <w:ilvl w:val="3"/>
                <w:numId w:val="1"/>
              </w:numPr>
              <w:rPr>
                <w:sz w:val="16"/>
                <w:szCs w:val="16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542AEA1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37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A32560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0,15</w:t>
            </w:r>
          </w:p>
        </w:tc>
        <w:tc>
          <w:tcPr>
            <w:tcW w:w="1928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81AB72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Les zvláštního určení</w:t>
            </w:r>
          </w:p>
          <w:p w14:paraId="03F091D6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§8/2/a/ z. č. 289/1996 Sb.</w:t>
            </w:r>
          </w:p>
        </w:tc>
        <w:tc>
          <w:tcPr>
            <w:tcW w:w="737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F17633C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D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7F46B9E1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5755D8B5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  <w:p w14:paraId="13678E38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LHO Olomouc - Sever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06C7B47E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Fyzická osoba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663F774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Řepčín</w:t>
            </w: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</w:tcMar>
          </w:tcPr>
          <w:p w14:paraId="3418E107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34 –</w:t>
            </w:r>
          </w:p>
          <w:p w14:paraId="397D92C0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Hornomoravský úval</w:t>
            </w: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17394FC" w14:textId="77777777" w:rsidR="00AF5A3D" w:rsidRDefault="00AF5A3D">
            <w:pPr>
              <w:snapToGrid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A275B17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Plané loučky</w:t>
            </w:r>
          </w:p>
          <w:p w14:paraId="02DE6F81" w14:textId="77777777" w:rsidR="00AF5A3D" w:rsidRDefault="00E93111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</w:t>
            </w:r>
          </w:p>
        </w:tc>
        <w:tc>
          <w:tcPr>
            <w:tcW w:w="1267" w:type="dxa"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2A685BCA" w14:textId="77777777" w:rsidR="00AF5A3D" w:rsidRDefault="00E93111">
            <w:pPr>
              <w:jc w:val="center"/>
            </w:pPr>
            <w:r>
              <w:rPr>
                <w:rFonts w:cs="Times New Roman"/>
                <w:sz w:val="16"/>
                <w:szCs w:val="16"/>
              </w:rPr>
              <w:t>2020-2029</w:t>
            </w:r>
          </w:p>
          <w:p w14:paraId="00962982" w14:textId="77777777" w:rsidR="00AF5A3D" w:rsidRDefault="00AF5A3D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AF5A3D" w14:paraId="0E895113" w14:textId="77777777" w:rsidTr="00694082">
        <w:trPr>
          <w:trHeight w:hRule="exact" w:val="100"/>
        </w:trPr>
        <w:tc>
          <w:tcPr>
            <w:tcW w:w="1583" w:type="dxa"/>
            <w:tcBorders>
              <w:left w:val="single" w:sz="18" w:space="0" w:color="000000"/>
              <w:bottom w:val="single" w:sz="8" w:space="0" w:color="000000"/>
            </w:tcBorders>
            <w:shd w:val="clear" w:color="auto" w:fill="auto"/>
            <w:tcMar>
              <w:left w:w="-22" w:type="dxa"/>
            </w:tcMar>
          </w:tcPr>
          <w:p w14:paraId="258455D1" w14:textId="77777777" w:rsidR="00AF5A3D" w:rsidRDefault="00AF5A3D">
            <w:pPr>
              <w:pStyle w:val="Nadpis4"/>
              <w:numPr>
                <w:ilvl w:val="3"/>
                <w:numId w:val="1"/>
              </w:num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0DCF5DF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17D16463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5704E934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7273556A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4DA0C86E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2C3606CB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2FAF63A0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768DCEB5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left w:w="-5" w:type="dxa"/>
            </w:tcMar>
          </w:tcPr>
          <w:p w14:paraId="393FF0F0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65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50AF257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-10" w:type="dxa"/>
            </w:tcMar>
          </w:tcPr>
          <w:p w14:paraId="6FFFD48F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267" w:type="dxa"/>
            <w:tcBorders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</w:tcMar>
          </w:tcPr>
          <w:p w14:paraId="448A73CD" w14:textId="77777777" w:rsidR="00AF5A3D" w:rsidRDefault="00AF5A3D">
            <w:pPr>
              <w:snapToGrid w:val="0"/>
              <w:jc w:val="center"/>
              <w:rPr>
                <w:rFonts w:cs="Times New Roman"/>
              </w:rPr>
            </w:pPr>
          </w:p>
        </w:tc>
      </w:tr>
    </w:tbl>
    <w:p w14:paraId="44F7F1F6" w14:textId="77777777" w:rsidR="00AF5A3D" w:rsidRDefault="00AF5A3D">
      <w:pPr>
        <w:rPr>
          <w:rFonts w:cs="Times New Roman"/>
          <w:sz w:val="16"/>
        </w:rPr>
      </w:pPr>
    </w:p>
    <w:tbl>
      <w:tblPr>
        <w:tblW w:w="14935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43"/>
        <w:gridCol w:w="992"/>
        <w:gridCol w:w="1135"/>
        <w:gridCol w:w="851"/>
        <w:gridCol w:w="851"/>
        <w:gridCol w:w="992"/>
        <w:gridCol w:w="851"/>
        <w:gridCol w:w="4823"/>
        <w:gridCol w:w="992"/>
        <w:gridCol w:w="1605"/>
      </w:tblGrid>
      <w:tr w:rsidR="00AF5A3D" w14:paraId="7A9F8D62" w14:textId="77777777">
        <w:trPr>
          <w:cantSplit/>
          <w:trHeight w:val="297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770A3CB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43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EC803D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3A48DE9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188F641A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500003D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2BA083D6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47EE60B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1F011A4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08591E4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5DEB94DC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823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1BA9A8F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5EC8233C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605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3EFC92FB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2E4FB402" w14:textId="77777777">
        <w:trPr>
          <w:cantSplit/>
          <w:trHeight w:val="1569"/>
        </w:trPr>
        <w:tc>
          <w:tcPr>
            <w:tcW w:w="90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55FFDF83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799 P a 6</w:t>
            </w:r>
          </w:p>
          <w:p w14:paraId="542E889E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4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83C020C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127485F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0,07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6B103F53" w14:textId="77777777" w:rsidR="00AF5A3D" w:rsidRDefault="00331E78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95A32AF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44575431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545B5DD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3E5EC5DD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82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54D97C4F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14:paraId="3682D86A" w14:textId="5BED2AB0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Probírka: plocha 0,</w:t>
            </w:r>
            <w:r w:rsidR="00C8612E">
              <w:rPr>
                <w:rFonts w:cs="Times New Roman"/>
                <w:sz w:val="16"/>
                <w:szCs w:val="16"/>
              </w:rPr>
              <w:t>07</w:t>
            </w:r>
            <w:r>
              <w:rPr>
                <w:rFonts w:cs="Times New Roman"/>
                <w:sz w:val="16"/>
                <w:szCs w:val="16"/>
              </w:rPr>
              <w:t>, dřeviny k těžbě – všechny nepůvodní druhy v případě svého výskytu</w:t>
            </w:r>
          </w:p>
          <w:p w14:paraId="54B51BB2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  <w:p w14:paraId="42F4568D" w14:textId="77777777" w:rsidR="00AF5A3D" w:rsidRDefault="00E93111">
            <w:r>
              <w:rPr>
                <w:rFonts w:cs="Times New Roman"/>
                <w:sz w:val="16"/>
                <w:szCs w:val="16"/>
              </w:rPr>
              <w:t>-Odstranění stromů či větví spadlých na okolní pozemky s lučním porostem nebo do koryta vodního toku je přípustné.</w:t>
            </w:r>
          </w:p>
          <w:p w14:paraId="32A945BA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-Bránit rozrůstání lesního porostu na okolní pozemky s lučním porostem.</w:t>
            </w:r>
          </w:p>
          <w:p w14:paraId="22E4B6A1" w14:textId="77777777" w:rsidR="00AF5A3D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3B3F11F6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(2)</w:t>
            </w:r>
          </w:p>
          <w:p w14:paraId="7DA0CB2D" w14:textId="77777777" w:rsidR="00AF5A3D" w:rsidRDefault="00AF5A3D">
            <w:pPr>
              <w:rPr>
                <w:rFonts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60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1C9F8220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</w:tbl>
    <w:p w14:paraId="42B974E9" w14:textId="77777777" w:rsidR="00AF5A3D" w:rsidRDefault="00AF5A3D">
      <w:pPr>
        <w:rPr>
          <w:rFonts w:cs="Times New Roman"/>
          <w:sz w:val="16"/>
        </w:rPr>
      </w:pPr>
    </w:p>
    <w:tbl>
      <w:tblPr>
        <w:tblW w:w="14850" w:type="dxa"/>
        <w:tblInd w:w="70" w:type="dxa"/>
        <w:tblBorders>
          <w:top w:val="single" w:sz="18" w:space="0" w:color="000000"/>
          <w:left w:val="single" w:sz="18" w:space="0" w:color="000000"/>
          <w:bottom w:val="single" w:sz="12" w:space="0" w:color="000000"/>
          <w:insideH w:val="single" w:sz="12" w:space="0" w:color="000000"/>
        </w:tblBorders>
        <w:tblCellMar>
          <w:left w:w="47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938"/>
        <w:gridCol w:w="987"/>
        <w:gridCol w:w="1128"/>
        <w:gridCol w:w="846"/>
        <w:gridCol w:w="846"/>
        <w:gridCol w:w="987"/>
        <w:gridCol w:w="846"/>
        <w:gridCol w:w="4794"/>
        <w:gridCol w:w="987"/>
        <w:gridCol w:w="1596"/>
      </w:tblGrid>
      <w:tr w:rsidR="00AF5A3D" w14:paraId="22EF286E" w14:textId="77777777">
        <w:trPr>
          <w:cantSplit/>
          <w:trHeight w:val="396"/>
        </w:trPr>
        <w:tc>
          <w:tcPr>
            <w:tcW w:w="89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C0C0C0"/>
            <w:tcMar>
              <w:left w:w="47" w:type="dxa"/>
            </w:tcMar>
          </w:tcPr>
          <w:p w14:paraId="5FC6F3B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označení JPRL/dílčí plochy</w:t>
            </w:r>
          </w:p>
        </w:tc>
        <w:tc>
          <w:tcPr>
            <w:tcW w:w="938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6E80DB51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část  JPRL/dílčí plochy</w:t>
            </w:r>
          </w:p>
        </w:tc>
        <w:tc>
          <w:tcPr>
            <w:tcW w:w="987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606AADD5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28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</w:tcBorders>
            <w:shd w:val="clear" w:color="auto" w:fill="C0C0C0"/>
            <w:tcMar>
              <w:left w:w="65" w:type="dxa"/>
            </w:tcMar>
          </w:tcPr>
          <w:p w14:paraId="779BA48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2903112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46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75B5DDCE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Zakmeně-ní</w:t>
            </w:r>
          </w:p>
        </w:tc>
        <w:tc>
          <w:tcPr>
            <w:tcW w:w="846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5D0B2377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987" w:type="dxa"/>
            <w:tcBorders>
              <w:top w:val="single" w:sz="18" w:space="0" w:color="000000"/>
              <w:left w:val="single" w:sz="6" w:space="0" w:color="000000"/>
              <w:bottom w:val="single" w:sz="12" w:space="0" w:color="000000"/>
            </w:tcBorders>
            <w:shd w:val="clear" w:color="auto" w:fill="C0C0C0"/>
            <w:tcMar>
              <w:left w:w="62" w:type="dxa"/>
            </w:tcMar>
          </w:tcPr>
          <w:p w14:paraId="0F5C8159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zastoupení dřevin</w:t>
            </w:r>
          </w:p>
          <w:p w14:paraId="6ADAE322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846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6A488B35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479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7C1153D5" w14:textId="77777777" w:rsidR="00AF5A3D" w:rsidRDefault="00E93111">
            <w:pPr>
              <w:pStyle w:val="Seznam2"/>
              <w:widowControl/>
              <w:ind w:left="0" w:firstLine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87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  <w:shd w:val="clear" w:color="auto" w:fill="C0C0C0"/>
            <w:tcMar>
              <w:left w:w="60" w:type="dxa"/>
            </w:tcMar>
          </w:tcPr>
          <w:p w14:paraId="3FC9FB94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1596" w:type="dxa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C0C0C0"/>
            <w:tcMar>
              <w:left w:w="65" w:type="dxa"/>
            </w:tcMar>
          </w:tcPr>
          <w:p w14:paraId="42C53781" w14:textId="77777777" w:rsidR="00AF5A3D" w:rsidRDefault="00E93111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AF5A3D" w14:paraId="7A271EA1" w14:textId="77777777">
        <w:trPr>
          <w:cantSplit/>
          <w:trHeight w:val="2091"/>
        </w:trPr>
        <w:tc>
          <w:tcPr>
            <w:tcW w:w="89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auto"/>
            <w:tcMar>
              <w:left w:w="47" w:type="dxa"/>
            </w:tcMar>
          </w:tcPr>
          <w:p w14:paraId="4BEED243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799 P a 8</w:t>
            </w:r>
          </w:p>
          <w:p w14:paraId="24052710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74B858AA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8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F2E796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0,08</w:t>
            </w:r>
          </w:p>
        </w:tc>
        <w:tc>
          <w:tcPr>
            <w:tcW w:w="112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left w:w="65" w:type="dxa"/>
            </w:tcMar>
          </w:tcPr>
          <w:p w14:paraId="14F34F63" w14:textId="77777777" w:rsidR="00AF5A3D" w:rsidRDefault="00331E78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1/1</w:t>
            </w:r>
          </w:p>
        </w:tc>
        <w:tc>
          <w:tcPr>
            <w:tcW w:w="84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553957F0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84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13EF7D43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OL</w:t>
            </w:r>
          </w:p>
        </w:tc>
        <w:tc>
          <w:tcPr>
            <w:tcW w:w="98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left w:w="62" w:type="dxa"/>
            </w:tcMar>
          </w:tcPr>
          <w:p w14:paraId="65A53C78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100</w:t>
            </w:r>
          </w:p>
        </w:tc>
        <w:tc>
          <w:tcPr>
            <w:tcW w:w="84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F0DAC3A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79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1A94DE60" w14:textId="77777777" w:rsidR="00AF5A3D" w:rsidRDefault="00E93111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Těžba výchovná:</w:t>
            </w:r>
          </w:p>
          <w:p w14:paraId="5C23D048" w14:textId="348B7722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Probírka: plocha 0,</w:t>
            </w:r>
            <w:r w:rsidR="00C8612E">
              <w:rPr>
                <w:rFonts w:cs="Times New Roman"/>
                <w:sz w:val="16"/>
                <w:szCs w:val="16"/>
              </w:rPr>
              <w:t>08</w:t>
            </w:r>
            <w:r>
              <w:rPr>
                <w:rFonts w:cs="Times New Roman"/>
                <w:sz w:val="16"/>
                <w:szCs w:val="16"/>
              </w:rPr>
              <w:t>, dřeviny k těžbě – všechny nepůvodní druhy v případě svého výskytu</w:t>
            </w:r>
          </w:p>
          <w:p w14:paraId="64FA37F7" w14:textId="77777777" w:rsidR="00AF5A3D" w:rsidRDefault="00AF5A3D">
            <w:pPr>
              <w:rPr>
                <w:rFonts w:cs="Times New Roman"/>
                <w:sz w:val="16"/>
                <w:szCs w:val="16"/>
              </w:rPr>
            </w:pPr>
          </w:p>
          <w:p w14:paraId="6E41E874" w14:textId="77777777" w:rsidR="00AF5A3D" w:rsidRDefault="00E93111">
            <w:r>
              <w:rPr>
                <w:rFonts w:cs="Times New Roman"/>
                <w:sz w:val="16"/>
                <w:szCs w:val="16"/>
              </w:rPr>
              <w:t>-Odstranění stromů či větví spadlých na okolní pozemky s lučním porostem nebo do koryta vodního toku je přípustné.</w:t>
            </w:r>
          </w:p>
          <w:p w14:paraId="717F8F4B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-Bránit rozrůstání lesního porostu na okolní pozemky s lučním porostem.</w:t>
            </w:r>
          </w:p>
          <w:p w14:paraId="45A9127A" w14:textId="77777777" w:rsidR="00AF5A3D" w:rsidRDefault="00AF5A3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98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  <w:shd w:val="clear" w:color="auto" w:fill="auto"/>
            <w:tcMar>
              <w:left w:w="60" w:type="dxa"/>
            </w:tcMar>
          </w:tcPr>
          <w:p w14:paraId="0236B142" w14:textId="77777777" w:rsidR="00AF5A3D" w:rsidRDefault="00E93111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(2)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left w:w="65" w:type="dxa"/>
            </w:tcMar>
          </w:tcPr>
          <w:p w14:paraId="073AE9C7" w14:textId="77777777" w:rsidR="00AF5A3D" w:rsidRDefault="00AF5A3D">
            <w:pPr>
              <w:snapToGrid w:val="0"/>
              <w:rPr>
                <w:rFonts w:cs="Times New Roman"/>
                <w:sz w:val="16"/>
                <w:szCs w:val="16"/>
              </w:rPr>
            </w:pPr>
          </w:p>
        </w:tc>
      </w:tr>
    </w:tbl>
    <w:p w14:paraId="49CF052F" w14:textId="77777777" w:rsidR="00AF5A3D" w:rsidRDefault="00AF5A3D">
      <w:pPr>
        <w:rPr>
          <w:rFonts w:cs="Times New Roman"/>
          <w:sz w:val="16"/>
        </w:rPr>
      </w:pPr>
    </w:p>
    <w:p w14:paraId="2606ACA0" w14:textId="77777777" w:rsidR="00AF5A3D" w:rsidRDefault="00E93111">
      <w:pPr>
        <w:rPr>
          <w:rFonts w:cs="Times New Roman"/>
          <w:b/>
          <w:sz w:val="16"/>
        </w:rPr>
      </w:pPr>
      <w:r>
        <w:rPr>
          <w:rFonts w:cs="Times New Roman"/>
          <w:b/>
          <w:sz w:val="16"/>
        </w:rPr>
        <w:t>Vysvětlivky k tabulkám:</w:t>
      </w:r>
    </w:p>
    <w:p w14:paraId="691933B7" w14:textId="77777777" w:rsidR="00AF5A3D" w:rsidRDefault="00AF5A3D">
      <w:pPr>
        <w:rPr>
          <w:rFonts w:cs="Times New Roman"/>
          <w:b/>
          <w:sz w:val="16"/>
        </w:rPr>
      </w:pPr>
    </w:p>
    <w:p w14:paraId="06E1D929" w14:textId="77777777" w:rsidR="00AF5A3D" w:rsidRDefault="00E93111">
      <w:r>
        <w:rPr>
          <w:rFonts w:cs="Times New Roman"/>
          <w:b/>
          <w:bCs/>
          <w:sz w:val="16"/>
          <w:szCs w:val="16"/>
        </w:rPr>
        <w:t xml:space="preserve">Naléhavost </w:t>
      </w:r>
      <w:r>
        <w:rPr>
          <w:rFonts w:cs="Times New Roman"/>
          <w:sz w:val="16"/>
          <w:szCs w:val="16"/>
        </w:rPr>
        <w:t>- stupně naléhavosti jednotlivých zásahů se uvádí podle následujícího členění:</w:t>
      </w:r>
    </w:p>
    <w:p w14:paraId="2154C008" w14:textId="77777777" w:rsidR="00AF5A3D" w:rsidRDefault="00E93111">
      <w:pPr>
        <w:pStyle w:val="Textkomente"/>
        <w:spacing w:after="0"/>
        <w:ind w:left="567" w:firstLine="709"/>
      </w:pPr>
      <w:r>
        <w:rPr>
          <w:rFonts w:ascii="Times New Roman" w:hAnsi="Times New Roman"/>
          <w:sz w:val="16"/>
          <w:szCs w:val="16"/>
          <w:lang w:eastAsia="cs-CZ"/>
        </w:rPr>
        <w:t xml:space="preserve">1. stupeň - zásah  nutný </w:t>
      </w:r>
    </w:p>
    <w:p w14:paraId="4B57A6FB" w14:textId="77777777" w:rsidR="00AF5A3D" w:rsidRDefault="00E93111">
      <w:pPr>
        <w:pStyle w:val="Textkomente"/>
        <w:spacing w:after="0"/>
        <w:ind w:left="567" w:firstLine="709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eastAsia="cs-CZ"/>
        </w:rPr>
        <w:t>2. stupeň - zásah  potřebný</w:t>
      </w:r>
    </w:p>
    <w:p w14:paraId="7CADCE3C" w14:textId="77777777" w:rsidR="00AF5A3D" w:rsidRDefault="00E93111">
      <w:pPr>
        <w:ind w:left="567" w:firstLine="709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3. stupeň - zásah  doporučený</w:t>
      </w:r>
    </w:p>
    <w:p w14:paraId="32CDD8F2" w14:textId="77777777" w:rsidR="00AF5A3D" w:rsidRDefault="00E93111" w:rsidP="0089150A">
      <w:pPr>
        <w:ind w:left="567" w:firstLine="709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(1-3) – podmíněný zásah</w:t>
      </w:r>
      <w:bookmarkStart w:id="0" w:name="_GoBack"/>
      <w:bookmarkEnd w:id="0"/>
    </w:p>
    <w:sectPr w:rsidR="00AF5A3D" w:rsidSect="00D04540">
      <w:footerReference w:type="default" r:id="rId7"/>
      <w:footerReference w:type="first" r:id="rId8"/>
      <w:pgSz w:w="16838" w:h="11906" w:orient="landscape"/>
      <w:pgMar w:top="1418" w:right="851" w:bottom="851" w:left="851" w:header="0" w:footer="709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7CB42" w14:textId="77777777" w:rsidR="00100DF9" w:rsidRDefault="00100DF9">
      <w:r>
        <w:separator/>
      </w:r>
    </w:p>
  </w:endnote>
  <w:endnote w:type="continuationSeparator" w:id="0">
    <w:p w14:paraId="3B404BAC" w14:textId="77777777" w:rsidR="00100DF9" w:rsidRDefault="0010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;Yu Gothic UI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C9B44" w14:textId="77777777" w:rsidR="00AF5A3D" w:rsidRDefault="00BE696F">
    <w:pPr>
      <w:pStyle w:val="Zpat"/>
      <w:ind w:right="360" w:firstLine="360"/>
    </w:pPr>
    <w:r>
      <w:rPr>
        <w:noProof/>
        <w:lang w:eastAsia="cs-CZ" w:bidi="ar-SA"/>
      </w:rPr>
      <mc:AlternateContent>
        <mc:Choice Requires="wps">
          <w:drawing>
            <wp:anchor distT="0" distB="0" distL="0" distR="0" simplePos="0" relativeHeight="4" behindDoc="0" locked="0" layoutInCell="1" allowOverlap="1" wp14:anchorId="23E94445" wp14:editId="46ECCA15">
              <wp:simplePos x="0" y="0"/>
              <wp:positionH relativeFrom="column">
                <wp:posOffset>900430</wp:posOffset>
              </wp:positionH>
              <wp:positionV relativeFrom="paragraph">
                <wp:posOffset>635</wp:posOffset>
              </wp:positionV>
              <wp:extent cx="240665" cy="146050"/>
              <wp:effectExtent l="0" t="0" r="0" b="0"/>
              <wp:wrapSquare wrapText="bothSides"/>
              <wp:docPr id="1" name="Rámec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66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5115841" w14:textId="77777777" w:rsidR="00AF5A3D" w:rsidRDefault="00AF5A3D">
                          <w:pPr>
                            <w:pStyle w:val="Zpat"/>
                            <w:jc w:val="center"/>
                          </w:pPr>
                        </w:p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ámec1" o:spid="_x0000_s1026" type="#_x0000_t202" style="position:absolute;left:0;text-align:left;margin-left:70.9pt;margin-top:.05pt;width:18.95pt;height:11.5pt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" stroked="f">
              <v:fill opacity="0"/>
              <v:path arrowok="t"/>
              <v:textbox inset=".05pt,.05pt,.05pt,.05pt">
                <w:txbxContent>
                  <w:p w:rsidR="00AF5A3D" w:rsidRDefault="00AF5A3D">
                    <w:pPr>
                      <w:pStyle w:val="Zpat"/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B24B8" w14:textId="77777777" w:rsidR="00AF5A3D" w:rsidRDefault="00AF5A3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CEDB2" w14:textId="77777777" w:rsidR="00100DF9" w:rsidRDefault="00100DF9">
      <w:r>
        <w:separator/>
      </w:r>
    </w:p>
  </w:footnote>
  <w:footnote w:type="continuationSeparator" w:id="0">
    <w:p w14:paraId="6B824BEF" w14:textId="77777777" w:rsidR="00100DF9" w:rsidRDefault="00100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09D5"/>
    <w:multiLevelType w:val="multilevel"/>
    <w:tmpl w:val="A210B0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BA37F69"/>
    <w:multiLevelType w:val="multilevel"/>
    <w:tmpl w:val="6A20B26A"/>
    <w:lvl w:ilvl="0">
      <w:start w:val="1"/>
      <w:numFmt w:val="none"/>
      <w:pStyle w:val="Nadpis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3D"/>
    <w:rsid w:val="000641DC"/>
    <w:rsid w:val="00100DF9"/>
    <w:rsid w:val="00275C8F"/>
    <w:rsid w:val="00331E78"/>
    <w:rsid w:val="0040416C"/>
    <w:rsid w:val="005D2562"/>
    <w:rsid w:val="00694082"/>
    <w:rsid w:val="00825CE8"/>
    <w:rsid w:val="0089150A"/>
    <w:rsid w:val="008B1A9C"/>
    <w:rsid w:val="0091149D"/>
    <w:rsid w:val="009E5C68"/>
    <w:rsid w:val="00A013F6"/>
    <w:rsid w:val="00A56D7C"/>
    <w:rsid w:val="00AF5A3D"/>
    <w:rsid w:val="00BE696F"/>
    <w:rsid w:val="00C8612E"/>
    <w:rsid w:val="00CA4D59"/>
    <w:rsid w:val="00D04540"/>
    <w:rsid w:val="00DB17F8"/>
    <w:rsid w:val="00E93111"/>
    <w:rsid w:val="00ED4603"/>
    <w:rsid w:val="00EE7B9C"/>
    <w:rsid w:val="00F34594"/>
    <w:rsid w:val="00FF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4AF48"/>
  <w15:docId w15:val="{DCE1A0B5-77F5-49EF-A021-F549A36F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4540"/>
    <w:pPr>
      <w:widowControl w:val="0"/>
      <w:suppressAutoHyphens/>
      <w:autoSpaceDE w:val="0"/>
    </w:pPr>
    <w:rPr>
      <w:rFonts w:ascii="Times New Roman" w:eastAsia="Times New Roman" w:hAnsi="Times New Roman" w:cs="Courier New"/>
      <w:sz w:val="20"/>
      <w:szCs w:val="20"/>
      <w:lang w:bidi="cs-CZ"/>
    </w:rPr>
  </w:style>
  <w:style w:type="paragraph" w:styleId="Nadpis1">
    <w:name w:val="heading 1"/>
    <w:basedOn w:val="Normln"/>
    <w:next w:val="Normln"/>
    <w:qFormat/>
    <w:rsid w:val="00D04540"/>
    <w:pPr>
      <w:keepNext/>
      <w:numPr>
        <w:numId w:val="2"/>
      </w:numPr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D04540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D04540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D04540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D04540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D04540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qFormat/>
    <w:rsid w:val="00D04540"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qFormat/>
    <w:rsid w:val="00D04540"/>
    <w:pPr>
      <w:spacing w:before="240" w:after="60"/>
      <w:outlineLvl w:val="7"/>
    </w:pPr>
    <w:rPr>
      <w:rFonts w:ascii="Arial" w:eastAsia="Arial" w:hAnsi="Arial" w:cs="MS Mincho;Yu Gothic UI"/>
      <w:i/>
      <w:iCs/>
    </w:rPr>
  </w:style>
  <w:style w:type="paragraph" w:styleId="Nadpis9">
    <w:name w:val="heading 9"/>
    <w:basedOn w:val="Normln"/>
    <w:next w:val="Normln"/>
    <w:qFormat/>
    <w:rsid w:val="00D04540"/>
    <w:pPr>
      <w:keepNext/>
      <w:spacing w:line="360" w:lineRule="auto"/>
      <w:ind w:firstLine="708"/>
      <w:jc w:val="both"/>
      <w:outlineLvl w:val="8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sid w:val="00D04540"/>
  </w:style>
  <w:style w:type="character" w:customStyle="1" w:styleId="WW8Num1z1">
    <w:name w:val="WW8Num1z1"/>
    <w:qFormat/>
    <w:rsid w:val="00D04540"/>
  </w:style>
  <w:style w:type="character" w:customStyle="1" w:styleId="WW8Num1z2">
    <w:name w:val="WW8Num1z2"/>
    <w:qFormat/>
    <w:rsid w:val="00D04540"/>
  </w:style>
  <w:style w:type="character" w:customStyle="1" w:styleId="WW8Num1z3">
    <w:name w:val="WW8Num1z3"/>
    <w:qFormat/>
    <w:rsid w:val="00D04540"/>
  </w:style>
  <w:style w:type="character" w:customStyle="1" w:styleId="WW8Num1z4">
    <w:name w:val="WW8Num1z4"/>
    <w:qFormat/>
    <w:rsid w:val="00D04540"/>
  </w:style>
  <w:style w:type="character" w:customStyle="1" w:styleId="WW8Num1z5">
    <w:name w:val="WW8Num1z5"/>
    <w:qFormat/>
    <w:rsid w:val="00D04540"/>
  </w:style>
  <w:style w:type="character" w:customStyle="1" w:styleId="WW8Num1z6">
    <w:name w:val="WW8Num1z6"/>
    <w:qFormat/>
    <w:rsid w:val="00D04540"/>
  </w:style>
  <w:style w:type="character" w:customStyle="1" w:styleId="WW8Num1z7">
    <w:name w:val="WW8Num1z7"/>
    <w:qFormat/>
    <w:rsid w:val="00D04540"/>
  </w:style>
  <w:style w:type="character" w:customStyle="1" w:styleId="WW8Num1z8">
    <w:name w:val="WW8Num1z8"/>
    <w:qFormat/>
    <w:rsid w:val="00D04540"/>
  </w:style>
  <w:style w:type="character" w:customStyle="1" w:styleId="WW8Num2z0">
    <w:name w:val="WW8Num2z0"/>
    <w:qFormat/>
    <w:rsid w:val="00D04540"/>
  </w:style>
  <w:style w:type="character" w:customStyle="1" w:styleId="WW8Num2z1">
    <w:name w:val="WW8Num2z1"/>
    <w:qFormat/>
    <w:rsid w:val="00D04540"/>
  </w:style>
  <w:style w:type="character" w:customStyle="1" w:styleId="WW8Num2z2">
    <w:name w:val="WW8Num2z2"/>
    <w:qFormat/>
    <w:rsid w:val="00D04540"/>
  </w:style>
  <w:style w:type="character" w:customStyle="1" w:styleId="WW8Num2z3">
    <w:name w:val="WW8Num2z3"/>
    <w:qFormat/>
    <w:rsid w:val="00D04540"/>
  </w:style>
  <w:style w:type="character" w:customStyle="1" w:styleId="WW8Num2z4">
    <w:name w:val="WW8Num2z4"/>
    <w:qFormat/>
    <w:rsid w:val="00D04540"/>
  </w:style>
  <w:style w:type="character" w:customStyle="1" w:styleId="WW8Num2z5">
    <w:name w:val="WW8Num2z5"/>
    <w:qFormat/>
    <w:rsid w:val="00D04540"/>
  </w:style>
  <w:style w:type="character" w:customStyle="1" w:styleId="WW8Num2z6">
    <w:name w:val="WW8Num2z6"/>
    <w:qFormat/>
    <w:rsid w:val="00D04540"/>
  </w:style>
  <w:style w:type="character" w:customStyle="1" w:styleId="WW8Num2z7">
    <w:name w:val="WW8Num2z7"/>
    <w:qFormat/>
    <w:rsid w:val="00D04540"/>
  </w:style>
  <w:style w:type="character" w:customStyle="1" w:styleId="WW8Num2z8">
    <w:name w:val="WW8Num2z8"/>
    <w:qFormat/>
    <w:rsid w:val="00D04540"/>
  </w:style>
  <w:style w:type="character" w:customStyle="1" w:styleId="WW8Num3z0">
    <w:name w:val="WW8Num3z0"/>
    <w:qFormat/>
    <w:rsid w:val="00D04540"/>
  </w:style>
  <w:style w:type="character" w:customStyle="1" w:styleId="WW8Num4z0">
    <w:name w:val="WW8Num4z0"/>
    <w:qFormat/>
    <w:rsid w:val="00D04540"/>
    <w:rPr>
      <w:rFonts w:ascii="Arial" w:eastAsia="Times New Roman" w:hAnsi="Arial" w:cs="Arial"/>
    </w:rPr>
  </w:style>
  <w:style w:type="character" w:customStyle="1" w:styleId="WW8Num4z1">
    <w:name w:val="WW8Num4z1"/>
    <w:qFormat/>
    <w:rsid w:val="00D04540"/>
    <w:rPr>
      <w:rFonts w:ascii="Courier New" w:hAnsi="Courier New" w:cs="Courier New"/>
    </w:rPr>
  </w:style>
  <w:style w:type="character" w:customStyle="1" w:styleId="WW8Num4z2">
    <w:name w:val="WW8Num4z2"/>
    <w:qFormat/>
    <w:rsid w:val="00D04540"/>
    <w:rPr>
      <w:rFonts w:ascii="Wingdings" w:hAnsi="Wingdings" w:cs="Wingdings"/>
    </w:rPr>
  </w:style>
  <w:style w:type="character" w:customStyle="1" w:styleId="WW8Num4z3">
    <w:name w:val="WW8Num4z3"/>
    <w:qFormat/>
    <w:rsid w:val="00D04540"/>
    <w:rPr>
      <w:rFonts w:ascii="Symbol" w:hAnsi="Symbol" w:cs="Symbol"/>
    </w:rPr>
  </w:style>
  <w:style w:type="character" w:customStyle="1" w:styleId="WW8Num5z0">
    <w:name w:val="WW8Num5z0"/>
    <w:qFormat/>
    <w:rsid w:val="00D04540"/>
  </w:style>
  <w:style w:type="character" w:customStyle="1" w:styleId="WW8Num6z0">
    <w:name w:val="WW8Num6z0"/>
    <w:qFormat/>
    <w:rsid w:val="00D04540"/>
  </w:style>
  <w:style w:type="character" w:customStyle="1" w:styleId="WW8Num7z0">
    <w:name w:val="WW8Num7z0"/>
    <w:qFormat/>
    <w:rsid w:val="00D04540"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sid w:val="00D04540"/>
    <w:rPr>
      <w:rFonts w:ascii="Courier New" w:hAnsi="Courier New" w:cs="Courier New"/>
    </w:rPr>
  </w:style>
  <w:style w:type="character" w:customStyle="1" w:styleId="WW8Num7z2">
    <w:name w:val="WW8Num7z2"/>
    <w:qFormat/>
    <w:rsid w:val="00D04540"/>
    <w:rPr>
      <w:rFonts w:ascii="Wingdings" w:hAnsi="Wingdings" w:cs="Wingdings"/>
    </w:rPr>
  </w:style>
  <w:style w:type="character" w:customStyle="1" w:styleId="WW8Num7z3">
    <w:name w:val="WW8Num7z3"/>
    <w:qFormat/>
    <w:rsid w:val="00D04540"/>
    <w:rPr>
      <w:rFonts w:ascii="Symbol" w:hAnsi="Symbol" w:cs="Symbol"/>
    </w:rPr>
  </w:style>
  <w:style w:type="character" w:customStyle="1" w:styleId="WW8Num8z0">
    <w:name w:val="WW8Num8z0"/>
    <w:qFormat/>
    <w:rsid w:val="00D04540"/>
  </w:style>
  <w:style w:type="character" w:customStyle="1" w:styleId="WW8Num9z0">
    <w:name w:val="WW8Num9z0"/>
    <w:qFormat/>
    <w:rsid w:val="00D04540"/>
  </w:style>
  <w:style w:type="character" w:customStyle="1" w:styleId="WW8Num10z0">
    <w:name w:val="WW8Num10z0"/>
    <w:qFormat/>
    <w:rsid w:val="00D04540"/>
    <w:rPr>
      <w:rFonts w:ascii="Arial" w:eastAsia="Times New Roman" w:hAnsi="Arial" w:cs="Arial"/>
      <w:color w:val="800080"/>
    </w:rPr>
  </w:style>
  <w:style w:type="character" w:customStyle="1" w:styleId="WW8Num10z1">
    <w:name w:val="WW8Num10z1"/>
    <w:qFormat/>
    <w:rsid w:val="00D04540"/>
    <w:rPr>
      <w:rFonts w:ascii="Courier New" w:hAnsi="Courier New" w:cs="Courier New"/>
    </w:rPr>
  </w:style>
  <w:style w:type="character" w:customStyle="1" w:styleId="WW8Num10z2">
    <w:name w:val="WW8Num10z2"/>
    <w:qFormat/>
    <w:rsid w:val="00D04540"/>
    <w:rPr>
      <w:rFonts w:ascii="Wingdings" w:hAnsi="Wingdings" w:cs="Wingdings"/>
    </w:rPr>
  </w:style>
  <w:style w:type="character" w:customStyle="1" w:styleId="WW8Num10z3">
    <w:name w:val="WW8Num10z3"/>
    <w:qFormat/>
    <w:rsid w:val="00D04540"/>
    <w:rPr>
      <w:rFonts w:ascii="Symbol" w:hAnsi="Symbol" w:cs="Symbol"/>
    </w:rPr>
  </w:style>
  <w:style w:type="character" w:customStyle="1" w:styleId="WW8Num11z0">
    <w:name w:val="WW8Num11z0"/>
    <w:qFormat/>
    <w:rsid w:val="00D04540"/>
    <w:rPr>
      <w:rFonts w:ascii="Times New Roman" w:eastAsia="Times New Roman" w:hAnsi="Times New Roman" w:cs="Times New Roman"/>
    </w:rPr>
  </w:style>
  <w:style w:type="character" w:customStyle="1" w:styleId="WW8Num11z1">
    <w:name w:val="WW8Num11z1"/>
    <w:qFormat/>
    <w:rsid w:val="00D04540"/>
    <w:rPr>
      <w:rFonts w:ascii="Courier New" w:hAnsi="Courier New" w:cs="Courier New"/>
    </w:rPr>
  </w:style>
  <w:style w:type="character" w:customStyle="1" w:styleId="WW8Num11z2">
    <w:name w:val="WW8Num11z2"/>
    <w:qFormat/>
    <w:rsid w:val="00D04540"/>
    <w:rPr>
      <w:rFonts w:ascii="Wingdings" w:hAnsi="Wingdings" w:cs="Wingdings"/>
    </w:rPr>
  </w:style>
  <w:style w:type="character" w:customStyle="1" w:styleId="WW8Num11z3">
    <w:name w:val="WW8Num11z3"/>
    <w:qFormat/>
    <w:rsid w:val="00D04540"/>
    <w:rPr>
      <w:rFonts w:ascii="Symbol" w:hAnsi="Symbol" w:cs="Symbol"/>
    </w:rPr>
  </w:style>
  <w:style w:type="character" w:customStyle="1" w:styleId="WW8Num12z0">
    <w:name w:val="WW8Num12z0"/>
    <w:qFormat/>
    <w:rsid w:val="00D04540"/>
    <w:rPr>
      <w:rFonts w:ascii="Times New Roman" w:hAnsi="Times New Roman" w:cs="Times New Roman"/>
    </w:rPr>
  </w:style>
  <w:style w:type="character" w:customStyle="1" w:styleId="WW8Num13z0">
    <w:name w:val="WW8Num13z0"/>
    <w:qFormat/>
    <w:rsid w:val="00D04540"/>
  </w:style>
  <w:style w:type="character" w:customStyle="1" w:styleId="WW8Num14z0">
    <w:name w:val="WW8Num14z0"/>
    <w:qFormat/>
    <w:rsid w:val="00D04540"/>
    <w:rPr>
      <w:rFonts w:ascii="Symbol" w:hAnsi="Symbol" w:cs="Symbol"/>
      <w:color w:val="auto"/>
      <w:sz w:val="28"/>
    </w:rPr>
  </w:style>
  <w:style w:type="character" w:customStyle="1" w:styleId="WW8Num15z0">
    <w:name w:val="WW8Num15z0"/>
    <w:qFormat/>
    <w:rsid w:val="00D04540"/>
  </w:style>
  <w:style w:type="character" w:customStyle="1" w:styleId="WW8Num16z0">
    <w:name w:val="WW8Num16z0"/>
    <w:qFormat/>
    <w:rsid w:val="00D04540"/>
  </w:style>
  <w:style w:type="character" w:customStyle="1" w:styleId="WW8Num17z0">
    <w:name w:val="WW8Num17z0"/>
    <w:qFormat/>
    <w:rsid w:val="00D04540"/>
  </w:style>
  <w:style w:type="character" w:customStyle="1" w:styleId="WW8Num18z0">
    <w:name w:val="WW8Num18z0"/>
    <w:qFormat/>
    <w:rsid w:val="00D04540"/>
    <w:rPr>
      <w:rFonts w:ascii="Arial" w:eastAsia="Times New Roman" w:hAnsi="Arial" w:cs="Arial"/>
    </w:rPr>
  </w:style>
  <w:style w:type="character" w:customStyle="1" w:styleId="WW8Num18z1">
    <w:name w:val="WW8Num18z1"/>
    <w:qFormat/>
    <w:rsid w:val="00D04540"/>
    <w:rPr>
      <w:rFonts w:ascii="Courier New" w:hAnsi="Courier New" w:cs="Courier New"/>
    </w:rPr>
  </w:style>
  <w:style w:type="character" w:customStyle="1" w:styleId="WW8Num18z2">
    <w:name w:val="WW8Num18z2"/>
    <w:qFormat/>
    <w:rsid w:val="00D04540"/>
    <w:rPr>
      <w:rFonts w:ascii="Wingdings" w:hAnsi="Wingdings" w:cs="Wingdings"/>
    </w:rPr>
  </w:style>
  <w:style w:type="character" w:customStyle="1" w:styleId="WW8Num18z3">
    <w:name w:val="WW8Num18z3"/>
    <w:qFormat/>
    <w:rsid w:val="00D04540"/>
    <w:rPr>
      <w:rFonts w:ascii="Symbol" w:hAnsi="Symbol" w:cs="Symbol"/>
    </w:rPr>
  </w:style>
  <w:style w:type="character" w:customStyle="1" w:styleId="WW8Num19z0">
    <w:name w:val="WW8Num19z0"/>
    <w:qFormat/>
    <w:rsid w:val="00D04540"/>
  </w:style>
  <w:style w:type="character" w:customStyle="1" w:styleId="WW8Num20z0">
    <w:name w:val="WW8Num20z0"/>
    <w:qFormat/>
    <w:rsid w:val="00D04540"/>
    <w:rPr>
      <w:rFonts w:ascii="Times New Roman" w:eastAsia="Times New Roman" w:hAnsi="Times New Roman" w:cs="Times New Roman"/>
    </w:rPr>
  </w:style>
  <w:style w:type="character" w:customStyle="1" w:styleId="WW8Num20z1">
    <w:name w:val="WW8Num20z1"/>
    <w:qFormat/>
    <w:rsid w:val="00D04540"/>
    <w:rPr>
      <w:rFonts w:ascii="Courier New" w:hAnsi="Courier New" w:cs="Courier New"/>
    </w:rPr>
  </w:style>
  <w:style w:type="character" w:customStyle="1" w:styleId="WW8Num20z2">
    <w:name w:val="WW8Num20z2"/>
    <w:qFormat/>
    <w:rsid w:val="00D04540"/>
    <w:rPr>
      <w:rFonts w:ascii="Wingdings" w:hAnsi="Wingdings" w:cs="Wingdings"/>
    </w:rPr>
  </w:style>
  <w:style w:type="character" w:customStyle="1" w:styleId="WW8Num20z3">
    <w:name w:val="WW8Num20z3"/>
    <w:qFormat/>
    <w:rsid w:val="00D04540"/>
    <w:rPr>
      <w:rFonts w:ascii="Symbol" w:hAnsi="Symbol" w:cs="Symbol"/>
    </w:rPr>
  </w:style>
  <w:style w:type="character" w:customStyle="1" w:styleId="WW8Num21z0">
    <w:name w:val="WW8Num21z0"/>
    <w:qFormat/>
    <w:rsid w:val="00D04540"/>
  </w:style>
  <w:style w:type="character" w:customStyle="1" w:styleId="WW8Num21z1">
    <w:name w:val="WW8Num21z1"/>
    <w:qFormat/>
    <w:rsid w:val="00D04540"/>
  </w:style>
  <w:style w:type="character" w:customStyle="1" w:styleId="WW8Num21z2">
    <w:name w:val="WW8Num21z2"/>
    <w:qFormat/>
    <w:rsid w:val="00D04540"/>
  </w:style>
  <w:style w:type="character" w:customStyle="1" w:styleId="WW8Num21z3">
    <w:name w:val="WW8Num21z3"/>
    <w:qFormat/>
    <w:rsid w:val="00D04540"/>
  </w:style>
  <w:style w:type="character" w:customStyle="1" w:styleId="WW8Num21z4">
    <w:name w:val="WW8Num21z4"/>
    <w:qFormat/>
    <w:rsid w:val="00D04540"/>
  </w:style>
  <w:style w:type="character" w:customStyle="1" w:styleId="WW8Num21z5">
    <w:name w:val="WW8Num21z5"/>
    <w:qFormat/>
    <w:rsid w:val="00D04540"/>
  </w:style>
  <w:style w:type="character" w:customStyle="1" w:styleId="WW8Num21z6">
    <w:name w:val="WW8Num21z6"/>
    <w:qFormat/>
    <w:rsid w:val="00D04540"/>
  </w:style>
  <w:style w:type="character" w:customStyle="1" w:styleId="WW8Num21z7">
    <w:name w:val="WW8Num21z7"/>
    <w:qFormat/>
    <w:rsid w:val="00D04540"/>
  </w:style>
  <w:style w:type="character" w:customStyle="1" w:styleId="WW8Num21z8">
    <w:name w:val="WW8Num21z8"/>
    <w:qFormat/>
    <w:rsid w:val="00D04540"/>
  </w:style>
  <w:style w:type="character" w:customStyle="1" w:styleId="WW8Num22z0">
    <w:name w:val="WW8Num22z0"/>
    <w:qFormat/>
    <w:rsid w:val="00D04540"/>
  </w:style>
  <w:style w:type="character" w:customStyle="1" w:styleId="WW8Num23z0">
    <w:name w:val="WW8Num23z0"/>
    <w:qFormat/>
    <w:rsid w:val="00D04540"/>
  </w:style>
  <w:style w:type="character" w:customStyle="1" w:styleId="WW8Num24z0">
    <w:name w:val="WW8Num24z0"/>
    <w:qFormat/>
    <w:rsid w:val="00D04540"/>
  </w:style>
  <w:style w:type="character" w:customStyle="1" w:styleId="WW8Num25z0">
    <w:name w:val="WW8Num25z0"/>
    <w:qFormat/>
    <w:rsid w:val="00D04540"/>
  </w:style>
  <w:style w:type="character" w:customStyle="1" w:styleId="WW8Num26z0">
    <w:name w:val="WW8Num26z0"/>
    <w:qFormat/>
    <w:rsid w:val="00D04540"/>
    <w:rPr>
      <w:rFonts w:ascii="Times New Roman" w:hAnsi="Times New Roman" w:cs="Times New Roman"/>
    </w:rPr>
  </w:style>
  <w:style w:type="character" w:customStyle="1" w:styleId="WW8Num27z0">
    <w:name w:val="WW8Num27z0"/>
    <w:qFormat/>
    <w:rsid w:val="00D04540"/>
  </w:style>
  <w:style w:type="character" w:customStyle="1" w:styleId="WW8Num28z0">
    <w:name w:val="WW8Num28z0"/>
    <w:qFormat/>
    <w:rsid w:val="00D04540"/>
  </w:style>
  <w:style w:type="character" w:customStyle="1" w:styleId="WW8Num29z0">
    <w:name w:val="WW8Num29z0"/>
    <w:qFormat/>
    <w:rsid w:val="00D04540"/>
    <w:rPr>
      <w:rFonts w:ascii="Times New Roman" w:eastAsia="Times New Roman" w:hAnsi="Times New Roman" w:cs="Times New Roman"/>
    </w:rPr>
  </w:style>
  <w:style w:type="character" w:customStyle="1" w:styleId="WW8Num29z1">
    <w:name w:val="WW8Num29z1"/>
    <w:qFormat/>
    <w:rsid w:val="00D04540"/>
    <w:rPr>
      <w:rFonts w:ascii="Courier New" w:hAnsi="Courier New" w:cs="Courier New"/>
    </w:rPr>
  </w:style>
  <w:style w:type="character" w:customStyle="1" w:styleId="WW8Num29z2">
    <w:name w:val="WW8Num29z2"/>
    <w:qFormat/>
    <w:rsid w:val="00D04540"/>
    <w:rPr>
      <w:rFonts w:ascii="Wingdings" w:hAnsi="Wingdings" w:cs="Wingdings"/>
    </w:rPr>
  </w:style>
  <w:style w:type="character" w:customStyle="1" w:styleId="WW8Num29z3">
    <w:name w:val="WW8Num29z3"/>
    <w:qFormat/>
    <w:rsid w:val="00D04540"/>
    <w:rPr>
      <w:rFonts w:ascii="Symbol" w:hAnsi="Symbol" w:cs="Symbol"/>
    </w:rPr>
  </w:style>
  <w:style w:type="character" w:customStyle="1" w:styleId="WW8Num30z0">
    <w:name w:val="WW8Num30z0"/>
    <w:qFormat/>
    <w:rsid w:val="00D04540"/>
  </w:style>
  <w:style w:type="character" w:customStyle="1" w:styleId="RTFNum21">
    <w:name w:val="RTF_Num 2 1"/>
    <w:qFormat/>
    <w:rsid w:val="00D04540"/>
    <w:rPr>
      <w:rFonts w:ascii="Symbol" w:eastAsia="Symbol" w:hAnsi="Symbol" w:cs="Symbol"/>
    </w:rPr>
  </w:style>
  <w:style w:type="character" w:customStyle="1" w:styleId="RTFNum31">
    <w:name w:val="RTF_Num 3 1"/>
    <w:qFormat/>
    <w:rsid w:val="00D04540"/>
    <w:rPr>
      <w:rFonts w:ascii="Symbol" w:eastAsia="Symbol" w:hAnsi="Symbol" w:cs="Symbol"/>
    </w:rPr>
  </w:style>
  <w:style w:type="character" w:customStyle="1" w:styleId="RTFNum41">
    <w:name w:val="RTF_Num 4 1"/>
    <w:qFormat/>
    <w:rsid w:val="00D04540"/>
    <w:rPr>
      <w:rFonts w:ascii="Symbol" w:eastAsia="Symbol" w:hAnsi="Symbol" w:cs="Symbol"/>
    </w:rPr>
  </w:style>
  <w:style w:type="character" w:customStyle="1" w:styleId="RTFNum51">
    <w:name w:val="RTF_Num 5 1"/>
    <w:qFormat/>
    <w:rsid w:val="00D04540"/>
  </w:style>
  <w:style w:type="character" w:customStyle="1" w:styleId="RTFNum61">
    <w:name w:val="RTF_Num 6 1"/>
    <w:qFormat/>
    <w:rsid w:val="00D04540"/>
  </w:style>
  <w:style w:type="character" w:customStyle="1" w:styleId="RTFNum71">
    <w:name w:val="RTF_Num 7 1"/>
    <w:qFormat/>
    <w:rsid w:val="00D04540"/>
    <w:rPr>
      <w:rFonts w:ascii="Times New Roman" w:eastAsia="Times New Roman" w:hAnsi="Times New Roman" w:cs="Times New Roman"/>
    </w:rPr>
  </w:style>
  <w:style w:type="character" w:customStyle="1" w:styleId="RTFNum72">
    <w:name w:val="RTF_Num 7 2"/>
    <w:qFormat/>
    <w:rsid w:val="00D04540"/>
    <w:rPr>
      <w:rFonts w:ascii="Courier New" w:eastAsia="Courier New" w:hAnsi="Courier New" w:cs="Wingdings"/>
    </w:rPr>
  </w:style>
  <w:style w:type="character" w:customStyle="1" w:styleId="RTFNum73">
    <w:name w:val="RTF_Num 7 3"/>
    <w:qFormat/>
    <w:rsid w:val="00D04540"/>
    <w:rPr>
      <w:rFonts w:ascii="Wingdings" w:eastAsia="Wingdings" w:hAnsi="Wingdings" w:cs="MS Mincho;Yu Gothic UI"/>
    </w:rPr>
  </w:style>
  <w:style w:type="character" w:customStyle="1" w:styleId="RTFNum74">
    <w:name w:val="RTF_Num 7 4"/>
    <w:qFormat/>
    <w:rsid w:val="00D04540"/>
    <w:rPr>
      <w:rFonts w:ascii="Symbol" w:eastAsia="Symbol" w:hAnsi="Symbol" w:cs="Symbol"/>
    </w:rPr>
  </w:style>
  <w:style w:type="character" w:customStyle="1" w:styleId="RTFNum75">
    <w:name w:val="RTF_Num 7 5"/>
    <w:qFormat/>
    <w:rsid w:val="00D04540"/>
    <w:rPr>
      <w:rFonts w:ascii="Courier New" w:eastAsia="Courier New" w:hAnsi="Courier New" w:cs="Wingdings"/>
    </w:rPr>
  </w:style>
  <w:style w:type="character" w:customStyle="1" w:styleId="RTFNum76">
    <w:name w:val="RTF_Num 7 6"/>
    <w:qFormat/>
    <w:rsid w:val="00D04540"/>
    <w:rPr>
      <w:rFonts w:ascii="Wingdings" w:eastAsia="Wingdings" w:hAnsi="Wingdings" w:cs="MS Mincho;Yu Gothic UI"/>
    </w:rPr>
  </w:style>
  <w:style w:type="character" w:customStyle="1" w:styleId="RTFNum77">
    <w:name w:val="RTF_Num 7 7"/>
    <w:qFormat/>
    <w:rsid w:val="00D04540"/>
    <w:rPr>
      <w:rFonts w:ascii="Symbol" w:eastAsia="Symbol" w:hAnsi="Symbol" w:cs="Symbol"/>
    </w:rPr>
  </w:style>
  <w:style w:type="character" w:customStyle="1" w:styleId="RTFNum78">
    <w:name w:val="RTF_Num 7 8"/>
    <w:qFormat/>
    <w:rsid w:val="00D04540"/>
    <w:rPr>
      <w:rFonts w:ascii="Courier New" w:eastAsia="Courier New" w:hAnsi="Courier New" w:cs="Wingdings"/>
    </w:rPr>
  </w:style>
  <w:style w:type="character" w:customStyle="1" w:styleId="RTFNum79">
    <w:name w:val="RTF_Num 7 9"/>
    <w:qFormat/>
    <w:rsid w:val="00D04540"/>
    <w:rPr>
      <w:rFonts w:ascii="Wingdings" w:eastAsia="Wingdings" w:hAnsi="Wingdings" w:cs="MS Mincho;Yu Gothic UI"/>
    </w:rPr>
  </w:style>
  <w:style w:type="character" w:customStyle="1" w:styleId="RTFNum81">
    <w:name w:val="RTF_Num 8 1"/>
    <w:qFormat/>
    <w:rsid w:val="00D04540"/>
  </w:style>
  <w:style w:type="character" w:customStyle="1" w:styleId="RTFNum91">
    <w:name w:val="RTF_Num 9 1"/>
    <w:qFormat/>
    <w:rsid w:val="00D04540"/>
  </w:style>
  <w:style w:type="character" w:customStyle="1" w:styleId="RTFNum101">
    <w:name w:val="RTF_Num 10 1"/>
    <w:qFormat/>
    <w:rsid w:val="00D04540"/>
  </w:style>
  <w:style w:type="character" w:customStyle="1" w:styleId="RTFNum111">
    <w:name w:val="RTF_Num 11 1"/>
    <w:qFormat/>
    <w:rsid w:val="00D04540"/>
  </w:style>
  <w:style w:type="character" w:customStyle="1" w:styleId="RTFNum121">
    <w:name w:val="RTF_Num 12 1"/>
    <w:qFormat/>
    <w:rsid w:val="00D04540"/>
  </w:style>
  <w:style w:type="character" w:customStyle="1" w:styleId="RTFNum122">
    <w:name w:val="RTF_Num 12 2"/>
    <w:qFormat/>
    <w:rsid w:val="00D04540"/>
  </w:style>
  <w:style w:type="character" w:customStyle="1" w:styleId="RTFNum123">
    <w:name w:val="RTF_Num 12 3"/>
    <w:qFormat/>
    <w:rsid w:val="00D04540"/>
  </w:style>
  <w:style w:type="character" w:customStyle="1" w:styleId="RTFNum124">
    <w:name w:val="RTF_Num 12 4"/>
    <w:qFormat/>
    <w:rsid w:val="00D04540"/>
  </w:style>
  <w:style w:type="character" w:customStyle="1" w:styleId="RTFNum125">
    <w:name w:val="RTF_Num 12 5"/>
    <w:qFormat/>
    <w:rsid w:val="00D04540"/>
  </w:style>
  <w:style w:type="character" w:customStyle="1" w:styleId="RTFNum126">
    <w:name w:val="RTF_Num 12 6"/>
    <w:qFormat/>
    <w:rsid w:val="00D04540"/>
  </w:style>
  <w:style w:type="character" w:customStyle="1" w:styleId="RTFNum127">
    <w:name w:val="RTF_Num 12 7"/>
    <w:qFormat/>
    <w:rsid w:val="00D04540"/>
  </w:style>
  <w:style w:type="character" w:customStyle="1" w:styleId="RTFNum128">
    <w:name w:val="RTF_Num 12 8"/>
    <w:qFormat/>
    <w:rsid w:val="00D04540"/>
  </w:style>
  <w:style w:type="character" w:customStyle="1" w:styleId="RTFNum129">
    <w:name w:val="RTF_Num 12 9"/>
    <w:qFormat/>
    <w:rsid w:val="00D04540"/>
  </w:style>
  <w:style w:type="character" w:customStyle="1" w:styleId="RTFNum131">
    <w:name w:val="RTF_Num 13 1"/>
    <w:qFormat/>
    <w:rsid w:val="00D04540"/>
  </w:style>
  <w:style w:type="character" w:customStyle="1" w:styleId="RTFNum141">
    <w:name w:val="RTF_Num 14 1"/>
    <w:qFormat/>
    <w:rsid w:val="00D04540"/>
  </w:style>
  <w:style w:type="character" w:customStyle="1" w:styleId="RTFNum151">
    <w:name w:val="RTF_Num 15 1"/>
    <w:qFormat/>
    <w:rsid w:val="00D04540"/>
  </w:style>
  <w:style w:type="character" w:customStyle="1" w:styleId="RTFNum161">
    <w:name w:val="RTF_Num 16 1"/>
    <w:qFormat/>
    <w:rsid w:val="00D04540"/>
  </w:style>
  <w:style w:type="character" w:customStyle="1" w:styleId="RTFNum171">
    <w:name w:val="RTF_Num 17 1"/>
    <w:qFormat/>
    <w:rsid w:val="00D04540"/>
  </w:style>
  <w:style w:type="character" w:customStyle="1" w:styleId="RTFNum181">
    <w:name w:val="RTF_Num 18 1"/>
    <w:qFormat/>
    <w:rsid w:val="00D04540"/>
  </w:style>
  <w:style w:type="character" w:customStyle="1" w:styleId="RTFNum191">
    <w:name w:val="RTF_Num 19 1"/>
    <w:qFormat/>
    <w:rsid w:val="00D04540"/>
  </w:style>
  <w:style w:type="character" w:customStyle="1" w:styleId="RTFNum201">
    <w:name w:val="RTF_Num 20 1"/>
    <w:qFormat/>
    <w:rsid w:val="00D04540"/>
  </w:style>
  <w:style w:type="character" w:customStyle="1" w:styleId="RTFNum211">
    <w:name w:val="RTF_Num 21 1"/>
    <w:qFormat/>
    <w:rsid w:val="00D04540"/>
  </w:style>
  <w:style w:type="character" w:customStyle="1" w:styleId="RTFNum221">
    <w:name w:val="RTF_Num 22 1"/>
    <w:qFormat/>
    <w:rsid w:val="00D04540"/>
  </w:style>
  <w:style w:type="character" w:customStyle="1" w:styleId="RTFNum231">
    <w:name w:val="RTF_Num 23 1"/>
    <w:qFormat/>
    <w:rsid w:val="00D04540"/>
  </w:style>
  <w:style w:type="character" w:customStyle="1" w:styleId="RTFNum241">
    <w:name w:val="RTF_Num 24 1"/>
    <w:qFormat/>
    <w:rsid w:val="00D04540"/>
  </w:style>
  <w:style w:type="character" w:customStyle="1" w:styleId="RTFNum251">
    <w:name w:val="RTF_Num 25 1"/>
    <w:qFormat/>
    <w:rsid w:val="00D04540"/>
  </w:style>
  <w:style w:type="character" w:customStyle="1" w:styleId="RTFNum261">
    <w:name w:val="RTF_Num 26 1"/>
    <w:qFormat/>
    <w:rsid w:val="00D04540"/>
  </w:style>
  <w:style w:type="character" w:customStyle="1" w:styleId="RTFNum271">
    <w:name w:val="RTF_Num 27 1"/>
    <w:qFormat/>
    <w:rsid w:val="00D04540"/>
  </w:style>
  <w:style w:type="character" w:customStyle="1" w:styleId="RTFNum272">
    <w:name w:val="RTF_Num 27 2"/>
    <w:qFormat/>
    <w:rsid w:val="00D04540"/>
  </w:style>
  <w:style w:type="character" w:customStyle="1" w:styleId="RTFNum273">
    <w:name w:val="RTF_Num 27 3"/>
    <w:qFormat/>
    <w:rsid w:val="00D04540"/>
  </w:style>
  <w:style w:type="character" w:customStyle="1" w:styleId="RTFNum274">
    <w:name w:val="RTF_Num 27 4"/>
    <w:qFormat/>
    <w:rsid w:val="00D04540"/>
  </w:style>
  <w:style w:type="character" w:customStyle="1" w:styleId="RTFNum275">
    <w:name w:val="RTF_Num 27 5"/>
    <w:qFormat/>
    <w:rsid w:val="00D04540"/>
  </w:style>
  <w:style w:type="character" w:customStyle="1" w:styleId="RTFNum276">
    <w:name w:val="RTF_Num 27 6"/>
    <w:qFormat/>
    <w:rsid w:val="00D04540"/>
  </w:style>
  <w:style w:type="character" w:customStyle="1" w:styleId="RTFNum277">
    <w:name w:val="RTF_Num 27 7"/>
    <w:qFormat/>
    <w:rsid w:val="00D04540"/>
  </w:style>
  <w:style w:type="character" w:customStyle="1" w:styleId="RTFNum278">
    <w:name w:val="RTF_Num 27 8"/>
    <w:qFormat/>
    <w:rsid w:val="00D04540"/>
  </w:style>
  <w:style w:type="character" w:customStyle="1" w:styleId="RTFNum279">
    <w:name w:val="RTF_Num 27 9"/>
    <w:qFormat/>
    <w:rsid w:val="00D04540"/>
  </w:style>
  <w:style w:type="character" w:customStyle="1" w:styleId="RTFNum281">
    <w:name w:val="RTF_Num 28 1"/>
    <w:qFormat/>
    <w:rsid w:val="00D04540"/>
  </w:style>
  <w:style w:type="character" w:customStyle="1" w:styleId="RTFNum291">
    <w:name w:val="RTF_Num 29 1"/>
    <w:qFormat/>
    <w:rsid w:val="00D04540"/>
  </w:style>
  <w:style w:type="character" w:customStyle="1" w:styleId="RTFNum301">
    <w:name w:val="RTF_Num 30 1"/>
    <w:qFormat/>
    <w:rsid w:val="00D04540"/>
  </w:style>
  <w:style w:type="character" w:customStyle="1" w:styleId="RTFNum311">
    <w:name w:val="RTF_Num 31 1"/>
    <w:qFormat/>
    <w:rsid w:val="00D04540"/>
  </w:style>
  <w:style w:type="character" w:customStyle="1" w:styleId="RTFNum321">
    <w:name w:val="RTF_Num 32 1"/>
    <w:qFormat/>
    <w:rsid w:val="00D04540"/>
  </w:style>
  <w:style w:type="character" w:customStyle="1" w:styleId="RTFNum331">
    <w:name w:val="RTF_Num 33 1"/>
    <w:qFormat/>
    <w:rsid w:val="00D04540"/>
  </w:style>
  <w:style w:type="character" w:customStyle="1" w:styleId="RTFNum341">
    <w:name w:val="RTF_Num 34 1"/>
    <w:qFormat/>
    <w:rsid w:val="00D04540"/>
  </w:style>
  <w:style w:type="character" w:customStyle="1" w:styleId="RTFNum342">
    <w:name w:val="RTF_Num 34 2"/>
    <w:qFormat/>
    <w:rsid w:val="00D04540"/>
  </w:style>
  <w:style w:type="character" w:customStyle="1" w:styleId="RTFNum343">
    <w:name w:val="RTF_Num 34 3"/>
    <w:qFormat/>
    <w:rsid w:val="00D04540"/>
  </w:style>
  <w:style w:type="character" w:customStyle="1" w:styleId="RTFNum344">
    <w:name w:val="RTF_Num 34 4"/>
    <w:qFormat/>
    <w:rsid w:val="00D04540"/>
  </w:style>
  <w:style w:type="character" w:customStyle="1" w:styleId="RTFNum345">
    <w:name w:val="RTF_Num 34 5"/>
    <w:qFormat/>
    <w:rsid w:val="00D04540"/>
  </w:style>
  <w:style w:type="character" w:customStyle="1" w:styleId="RTFNum346">
    <w:name w:val="RTF_Num 34 6"/>
    <w:qFormat/>
    <w:rsid w:val="00D04540"/>
  </w:style>
  <w:style w:type="character" w:customStyle="1" w:styleId="RTFNum347">
    <w:name w:val="RTF_Num 34 7"/>
    <w:qFormat/>
    <w:rsid w:val="00D04540"/>
  </w:style>
  <w:style w:type="character" w:customStyle="1" w:styleId="RTFNum348">
    <w:name w:val="RTF_Num 34 8"/>
    <w:qFormat/>
    <w:rsid w:val="00D04540"/>
  </w:style>
  <w:style w:type="character" w:customStyle="1" w:styleId="RTFNum349">
    <w:name w:val="RTF_Num 34 9"/>
    <w:qFormat/>
    <w:rsid w:val="00D04540"/>
  </w:style>
  <w:style w:type="character" w:customStyle="1" w:styleId="RTFNum351">
    <w:name w:val="RTF_Num 35 1"/>
    <w:qFormat/>
    <w:rsid w:val="00D04540"/>
  </w:style>
  <w:style w:type="character" w:customStyle="1" w:styleId="RTFNum361">
    <w:name w:val="RTF_Num 36 1"/>
    <w:qFormat/>
    <w:rsid w:val="00D04540"/>
  </w:style>
  <w:style w:type="character" w:customStyle="1" w:styleId="RTFNum371">
    <w:name w:val="RTF_Num 37 1"/>
    <w:qFormat/>
    <w:rsid w:val="00D04540"/>
  </w:style>
  <w:style w:type="character" w:customStyle="1" w:styleId="RTFNum381">
    <w:name w:val="RTF_Num 38 1"/>
    <w:qFormat/>
    <w:rsid w:val="00D04540"/>
  </w:style>
  <w:style w:type="character" w:customStyle="1" w:styleId="RTFNum382">
    <w:name w:val="RTF_Num 38 2"/>
    <w:qFormat/>
    <w:rsid w:val="00D04540"/>
  </w:style>
  <w:style w:type="character" w:customStyle="1" w:styleId="RTFNum383">
    <w:name w:val="RTF_Num 38 3"/>
    <w:qFormat/>
    <w:rsid w:val="00D04540"/>
  </w:style>
  <w:style w:type="character" w:customStyle="1" w:styleId="RTFNum384">
    <w:name w:val="RTF_Num 38 4"/>
    <w:qFormat/>
    <w:rsid w:val="00D04540"/>
  </w:style>
  <w:style w:type="character" w:customStyle="1" w:styleId="RTFNum385">
    <w:name w:val="RTF_Num 38 5"/>
    <w:qFormat/>
    <w:rsid w:val="00D04540"/>
  </w:style>
  <w:style w:type="character" w:customStyle="1" w:styleId="RTFNum386">
    <w:name w:val="RTF_Num 38 6"/>
    <w:qFormat/>
    <w:rsid w:val="00D04540"/>
  </w:style>
  <w:style w:type="character" w:customStyle="1" w:styleId="RTFNum387">
    <w:name w:val="RTF_Num 38 7"/>
    <w:qFormat/>
    <w:rsid w:val="00D04540"/>
  </w:style>
  <w:style w:type="character" w:customStyle="1" w:styleId="RTFNum388">
    <w:name w:val="RTF_Num 38 8"/>
    <w:qFormat/>
    <w:rsid w:val="00D04540"/>
  </w:style>
  <w:style w:type="character" w:customStyle="1" w:styleId="RTFNum389">
    <w:name w:val="RTF_Num 38 9"/>
    <w:qFormat/>
    <w:rsid w:val="00D04540"/>
  </w:style>
  <w:style w:type="character" w:customStyle="1" w:styleId="RTFNum391">
    <w:name w:val="RTF_Num 39 1"/>
    <w:qFormat/>
    <w:rsid w:val="00D04540"/>
  </w:style>
  <w:style w:type="character" w:customStyle="1" w:styleId="RTFNum392">
    <w:name w:val="RTF_Num 39 2"/>
    <w:qFormat/>
    <w:rsid w:val="00D04540"/>
  </w:style>
  <w:style w:type="character" w:customStyle="1" w:styleId="RTFNum393">
    <w:name w:val="RTF_Num 39 3"/>
    <w:qFormat/>
    <w:rsid w:val="00D04540"/>
  </w:style>
  <w:style w:type="character" w:customStyle="1" w:styleId="RTFNum394">
    <w:name w:val="RTF_Num 39 4"/>
    <w:qFormat/>
    <w:rsid w:val="00D04540"/>
  </w:style>
  <w:style w:type="character" w:customStyle="1" w:styleId="RTFNum395">
    <w:name w:val="RTF_Num 39 5"/>
    <w:qFormat/>
    <w:rsid w:val="00D04540"/>
  </w:style>
  <w:style w:type="character" w:customStyle="1" w:styleId="RTFNum396">
    <w:name w:val="RTF_Num 39 6"/>
    <w:qFormat/>
    <w:rsid w:val="00D04540"/>
  </w:style>
  <w:style w:type="character" w:customStyle="1" w:styleId="RTFNum397">
    <w:name w:val="RTF_Num 39 7"/>
    <w:qFormat/>
    <w:rsid w:val="00D04540"/>
  </w:style>
  <w:style w:type="character" w:customStyle="1" w:styleId="RTFNum398">
    <w:name w:val="RTF_Num 39 8"/>
    <w:qFormat/>
    <w:rsid w:val="00D04540"/>
  </w:style>
  <w:style w:type="character" w:customStyle="1" w:styleId="RTFNum399">
    <w:name w:val="RTF_Num 39 9"/>
    <w:qFormat/>
    <w:rsid w:val="00D04540"/>
  </w:style>
  <w:style w:type="character" w:customStyle="1" w:styleId="RTFNum401">
    <w:name w:val="RTF_Num 40 1"/>
    <w:qFormat/>
    <w:rsid w:val="00D04540"/>
  </w:style>
  <w:style w:type="character" w:customStyle="1" w:styleId="RTFNum411">
    <w:name w:val="RTF_Num 41 1"/>
    <w:qFormat/>
    <w:rsid w:val="00D04540"/>
  </w:style>
  <w:style w:type="character" w:customStyle="1" w:styleId="RTFNum421">
    <w:name w:val="RTF_Num 42 1"/>
    <w:qFormat/>
    <w:rsid w:val="00D04540"/>
  </w:style>
  <w:style w:type="character" w:customStyle="1" w:styleId="RTFNum422">
    <w:name w:val="RTF_Num 42 2"/>
    <w:qFormat/>
    <w:rsid w:val="00D04540"/>
  </w:style>
  <w:style w:type="character" w:customStyle="1" w:styleId="RTFNum423">
    <w:name w:val="RTF_Num 42 3"/>
    <w:qFormat/>
    <w:rsid w:val="00D04540"/>
  </w:style>
  <w:style w:type="character" w:customStyle="1" w:styleId="RTFNum424">
    <w:name w:val="RTF_Num 42 4"/>
    <w:qFormat/>
    <w:rsid w:val="00D04540"/>
  </w:style>
  <w:style w:type="character" w:customStyle="1" w:styleId="RTFNum425">
    <w:name w:val="RTF_Num 42 5"/>
    <w:qFormat/>
    <w:rsid w:val="00D04540"/>
  </w:style>
  <w:style w:type="character" w:customStyle="1" w:styleId="RTFNum426">
    <w:name w:val="RTF_Num 42 6"/>
    <w:qFormat/>
    <w:rsid w:val="00D04540"/>
  </w:style>
  <w:style w:type="character" w:customStyle="1" w:styleId="RTFNum427">
    <w:name w:val="RTF_Num 42 7"/>
    <w:qFormat/>
    <w:rsid w:val="00D04540"/>
  </w:style>
  <w:style w:type="character" w:customStyle="1" w:styleId="RTFNum428">
    <w:name w:val="RTF_Num 42 8"/>
    <w:qFormat/>
    <w:rsid w:val="00D04540"/>
  </w:style>
  <w:style w:type="character" w:customStyle="1" w:styleId="RTFNum429">
    <w:name w:val="RTF_Num 42 9"/>
    <w:qFormat/>
    <w:rsid w:val="00D04540"/>
  </w:style>
  <w:style w:type="character" w:customStyle="1" w:styleId="RTFNum431">
    <w:name w:val="RTF_Num 43 1"/>
    <w:qFormat/>
    <w:rsid w:val="00D04540"/>
  </w:style>
  <w:style w:type="character" w:customStyle="1" w:styleId="RTFNum441">
    <w:name w:val="RTF_Num 44 1"/>
    <w:qFormat/>
    <w:rsid w:val="00D04540"/>
  </w:style>
  <w:style w:type="character" w:customStyle="1" w:styleId="RTFNum442">
    <w:name w:val="RTF_Num 44 2"/>
    <w:qFormat/>
    <w:rsid w:val="00D04540"/>
  </w:style>
  <w:style w:type="character" w:customStyle="1" w:styleId="RTFNum443">
    <w:name w:val="RTF_Num 44 3"/>
    <w:qFormat/>
    <w:rsid w:val="00D04540"/>
  </w:style>
  <w:style w:type="character" w:customStyle="1" w:styleId="RTFNum444">
    <w:name w:val="RTF_Num 44 4"/>
    <w:qFormat/>
    <w:rsid w:val="00D04540"/>
  </w:style>
  <w:style w:type="character" w:customStyle="1" w:styleId="RTFNum445">
    <w:name w:val="RTF_Num 44 5"/>
    <w:qFormat/>
    <w:rsid w:val="00D04540"/>
  </w:style>
  <w:style w:type="character" w:customStyle="1" w:styleId="RTFNum446">
    <w:name w:val="RTF_Num 44 6"/>
    <w:qFormat/>
    <w:rsid w:val="00D04540"/>
  </w:style>
  <w:style w:type="character" w:customStyle="1" w:styleId="RTFNum447">
    <w:name w:val="RTF_Num 44 7"/>
    <w:qFormat/>
    <w:rsid w:val="00D04540"/>
  </w:style>
  <w:style w:type="character" w:customStyle="1" w:styleId="RTFNum448">
    <w:name w:val="RTF_Num 44 8"/>
    <w:qFormat/>
    <w:rsid w:val="00D04540"/>
  </w:style>
  <w:style w:type="character" w:customStyle="1" w:styleId="RTFNum449">
    <w:name w:val="RTF_Num 44 9"/>
    <w:qFormat/>
    <w:rsid w:val="00D04540"/>
  </w:style>
  <w:style w:type="character" w:customStyle="1" w:styleId="RTFNum451">
    <w:name w:val="RTF_Num 45 1"/>
    <w:qFormat/>
    <w:rsid w:val="00D04540"/>
  </w:style>
  <w:style w:type="character" w:customStyle="1" w:styleId="RTFNum461">
    <w:name w:val="RTF_Num 46 1"/>
    <w:qFormat/>
    <w:rsid w:val="00D04540"/>
  </w:style>
  <w:style w:type="character" w:customStyle="1" w:styleId="RTFNum471">
    <w:name w:val="RTF_Num 47 1"/>
    <w:qFormat/>
    <w:rsid w:val="00D04540"/>
  </w:style>
  <w:style w:type="character" w:customStyle="1" w:styleId="RTFNum481">
    <w:name w:val="RTF_Num 48 1"/>
    <w:qFormat/>
    <w:rsid w:val="00D04540"/>
  </w:style>
  <w:style w:type="character" w:customStyle="1" w:styleId="RTFNum491">
    <w:name w:val="RTF_Num 49 1"/>
    <w:qFormat/>
    <w:rsid w:val="00D04540"/>
  </w:style>
  <w:style w:type="character" w:customStyle="1" w:styleId="RTFNum501">
    <w:name w:val="RTF_Num 50 1"/>
    <w:qFormat/>
    <w:rsid w:val="00D04540"/>
  </w:style>
  <w:style w:type="character" w:customStyle="1" w:styleId="RTFNum511">
    <w:name w:val="RTF_Num 51 1"/>
    <w:qFormat/>
    <w:rsid w:val="00D04540"/>
  </w:style>
  <w:style w:type="character" w:customStyle="1" w:styleId="RTFNum521">
    <w:name w:val="RTF_Num 52 1"/>
    <w:qFormat/>
    <w:rsid w:val="00D04540"/>
  </w:style>
  <w:style w:type="character" w:customStyle="1" w:styleId="RTFNum531">
    <w:name w:val="RTF_Num 53 1"/>
    <w:qFormat/>
    <w:rsid w:val="00D04540"/>
  </w:style>
  <w:style w:type="character" w:customStyle="1" w:styleId="RTFNum541">
    <w:name w:val="RTF_Num 54 1"/>
    <w:qFormat/>
    <w:rsid w:val="00D04540"/>
  </w:style>
  <w:style w:type="character" w:customStyle="1" w:styleId="RTFNum551">
    <w:name w:val="RTF_Num 55 1"/>
    <w:qFormat/>
    <w:rsid w:val="00D04540"/>
    <w:rPr>
      <w:rFonts w:ascii="Times New Roman" w:eastAsia="Times New Roman" w:hAnsi="Times New Roman" w:cs="Courier New"/>
      <w:b/>
      <w:bCs/>
      <w:i w:val="0"/>
      <w:iCs w:val="0"/>
      <w:sz w:val="24"/>
      <w:szCs w:val="24"/>
      <w:u w:val="none"/>
    </w:rPr>
  </w:style>
  <w:style w:type="character" w:customStyle="1" w:styleId="RTFNum561">
    <w:name w:val="RTF_Num 56 1"/>
    <w:qFormat/>
    <w:rsid w:val="00D04540"/>
  </w:style>
  <w:style w:type="character" w:customStyle="1" w:styleId="RTFNum571">
    <w:name w:val="RTF_Num 57 1"/>
    <w:qFormat/>
    <w:rsid w:val="00D04540"/>
  </w:style>
  <w:style w:type="character" w:customStyle="1" w:styleId="RTFNum581">
    <w:name w:val="RTF_Num 58 1"/>
    <w:qFormat/>
    <w:rsid w:val="00D04540"/>
  </w:style>
  <w:style w:type="character" w:customStyle="1" w:styleId="RTFNum591">
    <w:name w:val="RTF_Num 59 1"/>
    <w:qFormat/>
    <w:rsid w:val="00D04540"/>
  </w:style>
  <w:style w:type="character" w:customStyle="1" w:styleId="RTFNum601">
    <w:name w:val="RTF_Num 60 1"/>
    <w:qFormat/>
    <w:rsid w:val="00D04540"/>
  </w:style>
  <w:style w:type="character" w:customStyle="1" w:styleId="RTFNum611">
    <w:name w:val="RTF_Num 61 1"/>
    <w:qFormat/>
    <w:rsid w:val="00D04540"/>
  </w:style>
  <w:style w:type="character" w:customStyle="1" w:styleId="RTFNum621">
    <w:name w:val="RTF_Num 62 1"/>
    <w:qFormat/>
    <w:rsid w:val="00D04540"/>
  </w:style>
  <w:style w:type="character" w:customStyle="1" w:styleId="RTFNum622">
    <w:name w:val="RTF_Num 62 2"/>
    <w:qFormat/>
    <w:rsid w:val="00D04540"/>
  </w:style>
  <w:style w:type="character" w:customStyle="1" w:styleId="RTFNum623">
    <w:name w:val="RTF_Num 62 3"/>
    <w:qFormat/>
    <w:rsid w:val="00D04540"/>
  </w:style>
  <w:style w:type="character" w:customStyle="1" w:styleId="RTFNum624">
    <w:name w:val="RTF_Num 62 4"/>
    <w:qFormat/>
    <w:rsid w:val="00D04540"/>
  </w:style>
  <w:style w:type="character" w:customStyle="1" w:styleId="RTFNum625">
    <w:name w:val="RTF_Num 62 5"/>
    <w:qFormat/>
    <w:rsid w:val="00D04540"/>
  </w:style>
  <w:style w:type="character" w:customStyle="1" w:styleId="RTFNum626">
    <w:name w:val="RTF_Num 62 6"/>
    <w:qFormat/>
    <w:rsid w:val="00D04540"/>
  </w:style>
  <w:style w:type="character" w:customStyle="1" w:styleId="RTFNum627">
    <w:name w:val="RTF_Num 62 7"/>
    <w:qFormat/>
    <w:rsid w:val="00D04540"/>
  </w:style>
  <w:style w:type="character" w:customStyle="1" w:styleId="RTFNum628">
    <w:name w:val="RTF_Num 62 8"/>
    <w:qFormat/>
    <w:rsid w:val="00D04540"/>
  </w:style>
  <w:style w:type="character" w:customStyle="1" w:styleId="RTFNum629">
    <w:name w:val="RTF_Num 62 9"/>
    <w:qFormat/>
    <w:rsid w:val="00D04540"/>
  </w:style>
  <w:style w:type="character" w:customStyle="1" w:styleId="RTFNum631">
    <w:name w:val="RTF_Num 63 1"/>
    <w:qFormat/>
    <w:rsid w:val="00D04540"/>
  </w:style>
  <w:style w:type="character" w:customStyle="1" w:styleId="RTFNum641">
    <w:name w:val="RTF_Num 64 1"/>
    <w:qFormat/>
    <w:rsid w:val="00D04540"/>
  </w:style>
  <w:style w:type="character" w:customStyle="1" w:styleId="RTFNum651">
    <w:name w:val="RTF_Num 65 1"/>
    <w:qFormat/>
    <w:rsid w:val="00D04540"/>
  </w:style>
  <w:style w:type="character" w:customStyle="1" w:styleId="RTFNum661">
    <w:name w:val="RTF_Num 66 1"/>
    <w:qFormat/>
    <w:rsid w:val="00D04540"/>
  </w:style>
  <w:style w:type="character" w:customStyle="1" w:styleId="RTFNum671">
    <w:name w:val="RTF_Num 67 1"/>
    <w:qFormat/>
    <w:rsid w:val="00D04540"/>
  </w:style>
  <w:style w:type="character" w:customStyle="1" w:styleId="RTFNum681">
    <w:name w:val="RTF_Num 68 1"/>
    <w:qFormat/>
    <w:rsid w:val="00D04540"/>
  </w:style>
  <w:style w:type="character" w:customStyle="1" w:styleId="RTFNum691">
    <w:name w:val="RTF_Num 69 1"/>
    <w:qFormat/>
    <w:rsid w:val="00D04540"/>
  </w:style>
  <w:style w:type="character" w:customStyle="1" w:styleId="RTFNum701">
    <w:name w:val="RTF_Num 70 1"/>
    <w:qFormat/>
    <w:rsid w:val="00D04540"/>
  </w:style>
  <w:style w:type="character" w:styleId="slostrnky">
    <w:name w:val="page number"/>
    <w:basedOn w:val="Standardnpsmoodstavce"/>
    <w:rsid w:val="00D04540"/>
  </w:style>
  <w:style w:type="character" w:customStyle="1" w:styleId="TextkomenteChar">
    <w:name w:val="Text komentáře Char"/>
    <w:qFormat/>
    <w:rsid w:val="00D04540"/>
    <w:rPr>
      <w:rFonts w:ascii="Calibri" w:eastAsia="Calibri" w:hAnsi="Calibri" w:cs="Calibri"/>
    </w:rPr>
  </w:style>
  <w:style w:type="paragraph" w:customStyle="1" w:styleId="Nadpis">
    <w:name w:val="Nadpis"/>
    <w:basedOn w:val="Normln"/>
    <w:next w:val="Tlotextu"/>
    <w:qFormat/>
    <w:rsid w:val="00D04540"/>
    <w:pPr>
      <w:keepNext/>
      <w:spacing w:before="240" w:after="120"/>
    </w:pPr>
    <w:rPr>
      <w:rFonts w:ascii="Arial" w:eastAsia="MS Mincho;Yu Gothic UI" w:hAnsi="Arial" w:cs="MS Mincho;Yu Gothic UI"/>
      <w:sz w:val="28"/>
      <w:szCs w:val="28"/>
    </w:rPr>
  </w:style>
  <w:style w:type="paragraph" w:customStyle="1" w:styleId="Tlotextu">
    <w:name w:val="Tělo textu"/>
    <w:basedOn w:val="Normln"/>
    <w:rsid w:val="00D04540"/>
    <w:pPr>
      <w:jc w:val="both"/>
    </w:pPr>
    <w:rPr>
      <w:sz w:val="24"/>
      <w:szCs w:val="24"/>
    </w:rPr>
  </w:style>
  <w:style w:type="paragraph" w:styleId="Seznam">
    <w:name w:val="List"/>
    <w:basedOn w:val="Normln"/>
    <w:rsid w:val="00D04540"/>
  </w:style>
  <w:style w:type="paragraph" w:customStyle="1" w:styleId="Popisek">
    <w:name w:val="Popisek"/>
    <w:basedOn w:val="Normln"/>
    <w:rsid w:val="00D04540"/>
    <w:pPr>
      <w:suppressLineNumbers/>
      <w:spacing w:before="120" w:after="120"/>
    </w:pPr>
    <w:rPr>
      <w:rFonts w:cs="MS Mincho;Yu Gothic UI"/>
      <w:i/>
      <w:iCs/>
    </w:rPr>
  </w:style>
  <w:style w:type="paragraph" w:customStyle="1" w:styleId="Rejstk">
    <w:name w:val="Rejstřík"/>
    <w:basedOn w:val="Normln"/>
    <w:qFormat/>
    <w:rsid w:val="00D04540"/>
    <w:pPr>
      <w:suppressLineNumbers/>
    </w:pPr>
    <w:rPr>
      <w:rFonts w:cs="MS Mincho;Yu Gothic UI"/>
    </w:rPr>
  </w:style>
  <w:style w:type="paragraph" w:styleId="Adresanaoblku">
    <w:name w:val="envelope address"/>
    <w:basedOn w:val="Normln"/>
    <w:qFormat/>
    <w:rsid w:val="00D04540"/>
    <w:pPr>
      <w:ind w:left="2880"/>
    </w:pPr>
    <w:rPr>
      <w:b/>
      <w:bCs/>
      <w:sz w:val="24"/>
      <w:szCs w:val="24"/>
    </w:rPr>
  </w:style>
  <w:style w:type="paragraph" w:styleId="Nzev">
    <w:name w:val="Title"/>
    <w:basedOn w:val="Normln"/>
    <w:next w:val="Podnadpis"/>
    <w:rsid w:val="00D04540"/>
    <w:pPr>
      <w:jc w:val="center"/>
    </w:pPr>
    <w:rPr>
      <w:sz w:val="24"/>
      <w:szCs w:val="24"/>
    </w:rPr>
  </w:style>
  <w:style w:type="paragraph" w:styleId="Podnadpis">
    <w:name w:val="Subtitle"/>
    <w:basedOn w:val="Normln"/>
    <w:next w:val="Tlotextu"/>
    <w:rsid w:val="00D04540"/>
    <w:pPr>
      <w:spacing w:after="60"/>
      <w:jc w:val="center"/>
    </w:pPr>
    <w:rPr>
      <w:rFonts w:ascii="Arial" w:eastAsia="Arial" w:hAnsi="Arial" w:cs="MS Mincho;Yu Gothic UI"/>
      <w:i/>
      <w:iCs/>
      <w:sz w:val="24"/>
      <w:szCs w:val="24"/>
    </w:rPr>
  </w:style>
  <w:style w:type="paragraph" w:styleId="Zkladntext2">
    <w:name w:val="Body Text 2"/>
    <w:basedOn w:val="Normln"/>
    <w:qFormat/>
    <w:rsid w:val="00D04540"/>
    <w:pPr>
      <w:spacing w:before="120" w:line="240" w:lineRule="atLeast"/>
      <w:jc w:val="both"/>
    </w:pPr>
    <w:rPr>
      <w:color w:val="800000"/>
      <w:sz w:val="24"/>
    </w:rPr>
  </w:style>
  <w:style w:type="paragraph" w:styleId="Zkladntextodsazen2">
    <w:name w:val="Body Text Indent 2"/>
    <w:basedOn w:val="Normln"/>
    <w:qFormat/>
    <w:rsid w:val="00D04540"/>
    <w:pPr>
      <w:spacing w:before="120" w:line="240" w:lineRule="atLeast"/>
      <w:ind w:firstLine="567"/>
      <w:jc w:val="both"/>
    </w:pPr>
    <w:rPr>
      <w:sz w:val="24"/>
      <w:szCs w:val="24"/>
    </w:rPr>
  </w:style>
  <w:style w:type="paragraph" w:styleId="Zkladntext3">
    <w:name w:val="Body Text 3"/>
    <w:basedOn w:val="Normln"/>
    <w:qFormat/>
    <w:rsid w:val="00D04540"/>
    <w:rPr>
      <w:sz w:val="16"/>
    </w:rPr>
  </w:style>
  <w:style w:type="paragraph" w:styleId="Zpat">
    <w:name w:val="footer"/>
    <w:basedOn w:val="Normln"/>
    <w:rsid w:val="00D04540"/>
    <w:pPr>
      <w:suppressLineNumbers/>
      <w:tabs>
        <w:tab w:val="center" w:pos="4818"/>
        <w:tab w:val="right" w:pos="9637"/>
      </w:tabs>
    </w:pPr>
  </w:style>
  <w:style w:type="paragraph" w:styleId="Zkladntextodsazen3">
    <w:name w:val="Body Text Indent 3"/>
    <w:basedOn w:val="Normln"/>
    <w:qFormat/>
    <w:rsid w:val="00D04540"/>
    <w:pPr>
      <w:ind w:firstLine="708"/>
      <w:jc w:val="both"/>
    </w:pPr>
    <w:rPr>
      <w:sz w:val="24"/>
      <w:szCs w:val="24"/>
    </w:rPr>
  </w:style>
  <w:style w:type="paragraph" w:styleId="Seznamsodrkami2">
    <w:name w:val="List Bullet 2"/>
    <w:basedOn w:val="Normln"/>
    <w:qFormat/>
    <w:rsid w:val="00D04540"/>
    <w:pPr>
      <w:widowControl/>
      <w:suppressAutoHyphens w:val="0"/>
      <w:jc w:val="both"/>
    </w:pPr>
    <w:rPr>
      <w:rFonts w:cs="Times New Roman"/>
      <w:b/>
      <w:bCs/>
      <w:sz w:val="16"/>
      <w:szCs w:val="16"/>
      <w:lang w:bidi="ar-SA"/>
    </w:rPr>
  </w:style>
  <w:style w:type="paragraph" w:styleId="Seznamsodrkami">
    <w:name w:val="List Bullet"/>
    <w:basedOn w:val="Normln"/>
    <w:qFormat/>
    <w:rsid w:val="00D04540"/>
    <w:pPr>
      <w:ind w:left="283" w:hanging="283"/>
    </w:pPr>
  </w:style>
  <w:style w:type="paragraph" w:styleId="Pokraovnseznamu">
    <w:name w:val="List Continue"/>
    <w:basedOn w:val="Normln"/>
    <w:qFormat/>
    <w:rsid w:val="00D04540"/>
    <w:pPr>
      <w:spacing w:after="120"/>
      <w:ind w:left="283"/>
    </w:pPr>
  </w:style>
  <w:style w:type="paragraph" w:styleId="Seznam2">
    <w:name w:val="List 2"/>
    <w:basedOn w:val="Normln"/>
    <w:rsid w:val="00D04540"/>
    <w:pPr>
      <w:ind w:left="566" w:hanging="283"/>
    </w:pPr>
  </w:style>
  <w:style w:type="paragraph" w:styleId="Pokraovnseznamu2">
    <w:name w:val="List Continue 2"/>
    <w:basedOn w:val="Normln"/>
    <w:rsid w:val="00D04540"/>
    <w:pPr>
      <w:spacing w:after="120"/>
      <w:ind w:left="566"/>
    </w:pPr>
  </w:style>
  <w:style w:type="paragraph" w:styleId="Zhlav">
    <w:name w:val="header"/>
    <w:basedOn w:val="Normln"/>
    <w:rsid w:val="00D04540"/>
    <w:pPr>
      <w:tabs>
        <w:tab w:val="center" w:pos="4536"/>
        <w:tab w:val="right" w:pos="9072"/>
      </w:tabs>
    </w:pPr>
  </w:style>
  <w:style w:type="paragraph" w:customStyle="1" w:styleId="Obsahtabulky">
    <w:name w:val="Obsah tabulky"/>
    <w:basedOn w:val="Normln"/>
    <w:qFormat/>
    <w:rsid w:val="00D04540"/>
    <w:pPr>
      <w:suppressLineNumbers/>
    </w:pPr>
  </w:style>
  <w:style w:type="paragraph" w:customStyle="1" w:styleId="Nadpistabulky">
    <w:name w:val="Nadpis tabulky"/>
    <w:basedOn w:val="Obsahtabulky"/>
    <w:qFormat/>
    <w:rsid w:val="00D04540"/>
    <w:pPr>
      <w:jc w:val="center"/>
    </w:pPr>
    <w:rPr>
      <w:b/>
      <w:bCs/>
      <w:i/>
      <w:iCs/>
    </w:rPr>
  </w:style>
  <w:style w:type="paragraph" w:customStyle="1" w:styleId="Odsazentlatextu">
    <w:name w:val="Odsazení těla textu"/>
    <w:basedOn w:val="Normln"/>
    <w:rsid w:val="00D04540"/>
    <w:pPr>
      <w:spacing w:before="120" w:line="240" w:lineRule="atLeast"/>
      <w:ind w:left="284"/>
      <w:jc w:val="both"/>
    </w:pPr>
    <w:rPr>
      <w:sz w:val="24"/>
    </w:rPr>
  </w:style>
  <w:style w:type="paragraph" w:customStyle="1" w:styleId="NormlnsWWW">
    <w:name w:val="Normální (síť WWW)"/>
    <w:basedOn w:val="Normln"/>
    <w:qFormat/>
    <w:rsid w:val="00D04540"/>
    <w:pPr>
      <w:widowControl/>
      <w:suppressAutoHyphens w:val="0"/>
      <w:autoSpaceDE/>
      <w:spacing w:before="100" w:after="100"/>
    </w:pPr>
    <w:rPr>
      <w:rFonts w:cs="Times New Roman"/>
      <w:sz w:val="24"/>
      <w:szCs w:val="24"/>
      <w:lang w:bidi="ar-SA"/>
    </w:rPr>
  </w:style>
  <w:style w:type="paragraph" w:styleId="Textvbloku">
    <w:name w:val="Block Text"/>
    <w:basedOn w:val="Normln"/>
    <w:qFormat/>
    <w:rsid w:val="00D04540"/>
    <w:pPr>
      <w:ind w:left="113" w:right="113"/>
      <w:jc w:val="both"/>
    </w:pPr>
    <w:rPr>
      <w:sz w:val="16"/>
    </w:rPr>
  </w:style>
  <w:style w:type="paragraph" w:styleId="Textkomente">
    <w:name w:val="annotation text"/>
    <w:basedOn w:val="Normln"/>
    <w:link w:val="TextkomenteChar1"/>
    <w:qFormat/>
    <w:rsid w:val="00D04540"/>
    <w:pPr>
      <w:widowControl/>
      <w:suppressAutoHyphens w:val="0"/>
      <w:autoSpaceDE/>
      <w:spacing w:after="160" w:line="256" w:lineRule="auto"/>
    </w:pPr>
    <w:rPr>
      <w:rFonts w:ascii="Calibri" w:eastAsia="Calibri" w:hAnsi="Calibri" w:cs="Times New Roman"/>
      <w:lang w:bidi="ar-SA"/>
    </w:rPr>
  </w:style>
  <w:style w:type="paragraph" w:customStyle="1" w:styleId="Obsahrmce">
    <w:name w:val="Obsah rámce"/>
    <w:basedOn w:val="Normln"/>
    <w:qFormat/>
    <w:rsid w:val="00D04540"/>
  </w:style>
  <w:style w:type="numbering" w:customStyle="1" w:styleId="WW8Num1">
    <w:name w:val="WW8Num1"/>
    <w:rsid w:val="00D04540"/>
  </w:style>
  <w:style w:type="numbering" w:customStyle="1" w:styleId="WW8Num2">
    <w:name w:val="WW8Num2"/>
    <w:rsid w:val="00D04540"/>
  </w:style>
  <w:style w:type="numbering" w:customStyle="1" w:styleId="WW8Num3">
    <w:name w:val="WW8Num3"/>
    <w:rsid w:val="00D04540"/>
  </w:style>
  <w:style w:type="numbering" w:customStyle="1" w:styleId="WW8Num4">
    <w:name w:val="WW8Num4"/>
    <w:rsid w:val="00D04540"/>
  </w:style>
  <w:style w:type="numbering" w:customStyle="1" w:styleId="WW8Num5">
    <w:name w:val="WW8Num5"/>
    <w:rsid w:val="00D04540"/>
  </w:style>
  <w:style w:type="numbering" w:customStyle="1" w:styleId="WW8Num6">
    <w:name w:val="WW8Num6"/>
    <w:rsid w:val="00D04540"/>
  </w:style>
  <w:style w:type="numbering" w:customStyle="1" w:styleId="WW8Num7">
    <w:name w:val="WW8Num7"/>
    <w:rsid w:val="00D04540"/>
  </w:style>
  <w:style w:type="numbering" w:customStyle="1" w:styleId="WW8Num8">
    <w:name w:val="WW8Num8"/>
    <w:rsid w:val="00D04540"/>
  </w:style>
  <w:style w:type="numbering" w:customStyle="1" w:styleId="WW8Num9">
    <w:name w:val="WW8Num9"/>
    <w:rsid w:val="00D04540"/>
  </w:style>
  <w:style w:type="numbering" w:customStyle="1" w:styleId="WW8Num10">
    <w:name w:val="WW8Num10"/>
    <w:rsid w:val="00D04540"/>
  </w:style>
  <w:style w:type="numbering" w:customStyle="1" w:styleId="WW8Num11">
    <w:name w:val="WW8Num11"/>
    <w:rsid w:val="00D04540"/>
  </w:style>
  <w:style w:type="numbering" w:customStyle="1" w:styleId="WW8Num12">
    <w:name w:val="WW8Num12"/>
    <w:rsid w:val="00D04540"/>
  </w:style>
  <w:style w:type="numbering" w:customStyle="1" w:styleId="WW8Num13">
    <w:name w:val="WW8Num13"/>
    <w:rsid w:val="00D04540"/>
  </w:style>
  <w:style w:type="numbering" w:customStyle="1" w:styleId="WW8Num14">
    <w:name w:val="WW8Num14"/>
    <w:rsid w:val="00D04540"/>
  </w:style>
  <w:style w:type="numbering" w:customStyle="1" w:styleId="WW8Num15">
    <w:name w:val="WW8Num15"/>
    <w:rsid w:val="00D04540"/>
  </w:style>
  <w:style w:type="numbering" w:customStyle="1" w:styleId="WW8Num16">
    <w:name w:val="WW8Num16"/>
    <w:rsid w:val="00D04540"/>
  </w:style>
  <w:style w:type="numbering" w:customStyle="1" w:styleId="WW8Num17">
    <w:name w:val="WW8Num17"/>
    <w:rsid w:val="00D04540"/>
  </w:style>
  <w:style w:type="numbering" w:customStyle="1" w:styleId="WW8Num18">
    <w:name w:val="WW8Num18"/>
    <w:rsid w:val="00D04540"/>
  </w:style>
  <w:style w:type="numbering" w:customStyle="1" w:styleId="WW8Num19">
    <w:name w:val="WW8Num19"/>
    <w:rsid w:val="00D04540"/>
  </w:style>
  <w:style w:type="numbering" w:customStyle="1" w:styleId="WW8Num20">
    <w:name w:val="WW8Num20"/>
    <w:rsid w:val="00D04540"/>
  </w:style>
  <w:style w:type="numbering" w:customStyle="1" w:styleId="WW8Num21">
    <w:name w:val="WW8Num21"/>
    <w:rsid w:val="00D04540"/>
  </w:style>
  <w:style w:type="numbering" w:customStyle="1" w:styleId="WW8Num22">
    <w:name w:val="WW8Num22"/>
    <w:rsid w:val="00D04540"/>
  </w:style>
  <w:style w:type="numbering" w:customStyle="1" w:styleId="WW8Num23">
    <w:name w:val="WW8Num23"/>
    <w:rsid w:val="00D04540"/>
  </w:style>
  <w:style w:type="numbering" w:customStyle="1" w:styleId="WW8Num24">
    <w:name w:val="WW8Num24"/>
    <w:rsid w:val="00D04540"/>
  </w:style>
  <w:style w:type="numbering" w:customStyle="1" w:styleId="WW8Num25">
    <w:name w:val="WW8Num25"/>
    <w:rsid w:val="00D04540"/>
  </w:style>
  <w:style w:type="numbering" w:customStyle="1" w:styleId="WW8Num26">
    <w:name w:val="WW8Num26"/>
    <w:rsid w:val="00D04540"/>
  </w:style>
  <w:style w:type="numbering" w:customStyle="1" w:styleId="WW8Num27">
    <w:name w:val="WW8Num27"/>
    <w:rsid w:val="00D04540"/>
  </w:style>
  <w:style w:type="numbering" w:customStyle="1" w:styleId="WW8Num28">
    <w:name w:val="WW8Num28"/>
    <w:rsid w:val="00D04540"/>
  </w:style>
  <w:style w:type="numbering" w:customStyle="1" w:styleId="WW8Num29">
    <w:name w:val="WW8Num29"/>
    <w:rsid w:val="00D04540"/>
  </w:style>
  <w:style w:type="numbering" w:customStyle="1" w:styleId="WW8Num30">
    <w:name w:val="WW8Num30"/>
    <w:rsid w:val="00D04540"/>
  </w:style>
  <w:style w:type="paragraph" w:styleId="Textbubliny">
    <w:name w:val="Balloon Text"/>
    <w:basedOn w:val="Normln"/>
    <w:link w:val="TextbublinyChar"/>
    <w:uiPriority w:val="99"/>
    <w:semiHidden/>
    <w:unhideWhenUsed/>
    <w:rsid w:val="00825C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CE8"/>
    <w:rPr>
      <w:rFonts w:ascii="Tahoma" w:eastAsia="Times New Roman" w:hAnsi="Tahoma" w:cs="Tahoma"/>
      <w:sz w:val="16"/>
      <w:szCs w:val="16"/>
      <w:lang w:bidi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25CE8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25C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ourier New"/>
      <w:b/>
      <w:bCs/>
      <w:lang w:bidi="cs-CZ"/>
    </w:rPr>
  </w:style>
  <w:style w:type="character" w:customStyle="1" w:styleId="TextkomenteChar1">
    <w:name w:val="Text komentáře Char1"/>
    <w:basedOn w:val="Standardnpsmoodstavce"/>
    <w:link w:val="Textkomente"/>
    <w:rsid w:val="00825CE8"/>
    <w:rPr>
      <w:rFonts w:ascii="Calibri" w:eastAsia="Calibri" w:hAnsi="Calibri" w:cs="Times New Roman"/>
      <w:sz w:val="20"/>
      <w:szCs w:val="20"/>
      <w:lang w:bidi="ar-SA"/>
    </w:rPr>
  </w:style>
  <w:style w:type="character" w:customStyle="1" w:styleId="PedmtkomenteChar">
    <w:name w:val="Předmět komentáře Char"/>
    <w:basedOn w:val="TextkomenteChar1"/>
    <w:link w:val="Pedmtkomente"/>
    <w:uiPriority w:val="99"/>
    <w:semiHidden/>
    <w:rsid w:val="00825CE8"/>
    <w:rPr>
      <w:rFonts w:ascii="Times New Roman" w:eastAsia="Times New Roman" w:hAnsi="Times New Roman" w:cs="Courier New"/>
      <w:b/>
      <w:bCs/>
      <w:sz w:val="20"/>
      <w:szCs w:val="20"/>
      <w:lang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975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péče</vt:lpstr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péče</dc:title>
  <dc:creator>Václav Polášek</dc:creator>
  <cp:lastModifiedBy>lenka.gillova</cp:lastModifiedBy>
  <cp:revision>2</cp:revision>
  <cp:lastPrinted>2009-06-12T08:49:00Z</cp:lastPrinted>
  <dcterms:created xsi:type="dcterms:W3CDTF">2021-02-24T10:04:00Z</dcterms:created>
  <dcterms:modified xsi:type="dcterms:W3CDTF">2021-02-24T10:04:00Z</dcterms:modified>
  <dc:language>cs-CZ</dc:language>
</cp:coreProperties>
</file>