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2626"/>
        <w:tblW w:w="9498" w:type="dxa"/>
        <w:tblLook w:val="04A0" w:firstRow="1" w:lastRow="0" w:firstColumn="1" w:lastColumn="0" w:noHBand="0" w:noVBand="1"/>
      </w:tblPr>
      <w:tblGrid>
        <w:gridCol w:w="2560"/>
        <w:gridCol w:w="3752"/>
        <w:gridCol w:w="3161"/>
        <w:gridCol w:w="25"/>
      </w:tblGrid>
      <w:tr w:rsidR="00CA3717" w:rsidRPr="00D93B67" w14:paraId="300A96A4" w14:textId="77777777" w:rsidTr="00033E3F">
        <w:trPr>
          <w:trHeight w:val="60"/>
        </w:trPr>
        <w:tc>
          <w:tcPr>
            <w:tcW w:w="2560" w:type="dxa"/>
            <w:vAlign w:val="center"/>
          </w:tcPr>
          <w:p w14:paraId="021B0255" w14:textId="77777777" w:rsidR="00CA3717" w:rsidRPr="002D688C" w:rsidRDefault="00CA3717" w:rsidP="00D7405B">
            <w:pPr>
              <w:spacing w:after="0" w:line="240" w:lineRule="auto"/>
              <w:ind w:right="645"/>
              <w:rPr>
                <w:sz w:val="18"/>
                <w:szCs w:val="18"/>
              </w:rPr>
            </w:pPr>
            <w:r w:rsidRPr="002D688C">
              <w:rPr>
                <w:sz w:val="18"/>
                <w:szCs w:val="18"/>
              </w:rPr>
              <w:t>Váš dopis zn.:</w:t>
            </w:r>
          </w:p>
        </w:tc>
        <w:tc>
          <w:tcPr>
            <w:tcW w:w="3752" w:type="dxa"/>
            <w:vAlign w:val="center"/>
          </w:tcPr>
          <w:p w14:paraId="61352E40" w14:textId="77777777" w:rsidR="00CA3717" w:rsidRPr="005D6E62" w:rsidRDefault="00AD4C1C" w:rsidP="00D7405B">
            <w:pPr>
              <w:spacing w:after="0" w:line="240" w:lineRule="auto"/>
              <w:ind w:right="645"/>
            </w:pPr>
            <w:r w:rsidRPr="005D6E62">
              <w:t>……..</w:t>
            </w:r>
            <w:r w:rsidR="00D7405B">
              <w:t xml:space="preserve"> </w:t>
            </w:r>
          </w:p>
        </w:tc>
        <w:tc>
          <w:tcPr>
            <w:tcW w:w="3186" w:type="dxa"/>
            <w:gridSpan w:val="2"/>
            <w:vMerge w:val="restart"/>
          </w:tcPr>
          <w:p w14:paraId="503C3002" w14:textId="14D9C3F7" w:rsidR="001B4F60" w:rsidRPr="0077241E" w:rsidRDefault="00C95B3E" w:rsidP="004D0EED">
            <w:pPr>
              <w:spacing w:after="0" w:line="240" w:lineRule="auto"/>
              <w:ind w:right="645"/>
            </w:pPr>
            <w:r>
              <w:rPr>
                <w:sz w:val="24"/>
                <w:szCs w:val="24"/>
              </w:rPr>
              <w:t xml:space="preserve"> </w:t>
            </w:r>
          </w:p>
        </w:tc>
      </w:tr>
      <w:tr w:rsidR="00CA3717" w:rsidRPr="00D93B67" w14:paraId="54CE6985" w14:textId="77777777" w:rsidTr="00033E3F">
        <w:tc>
          <w:tcPr>
            <w:tcW w:w="2560" w:type="dxa"/>
            <w:vAlign w:val="center"/>
          </w:tcPr>
          <w:p w14:paraId="2141EA38" w14:textId="77777777" w:rsidR="00CA3717" w:rsidRPr="002D688C" w:rsidRDefault="00CA3717" w:rsidP="00D7405B">
            <w:pPr>
              <w:spacing w:after="0" w:line="240" w:lineRule="auto"/>
              <w:ind w:right="645"/>
              <w:rPr>
                <w:sz w:val="18"/>
                <w:szCs w:val="18"/>
              </w:rPr>
            </w:pPr>
            <w:r w:rsidRPr="002D688C">
              <w:rPr>
                <w:sz w:val="18"/>
                <w:szCs w:val="18"/>
              </w:rPr>
              <w:t>Ze dne:</w:t>
            </w:r>
          </w:p>
        </w:tc>
        <w:tc>
          <w:tcPr>
            <w:tcW w:w="3752" w:type="dxa"/>
            <w:vAlign w:val="center"/>
          </w:tcPr>
          <w:p w14:paraId="78C33B9C" w14:textId="77777777" w:rsidR="00CA3717" w:rsidRPr="005D6E62" w:rsidRDefault="00F25E36" w:rsidP="00A97BC5">
            <w:pPr>
              <w:spacing w:after="0" w:line="240" w:lineRule="auto"/>
              <w:ind w:right="645"/>
            </w:pPr>
            <w:r>
              <w:t>-------</w:t>
            </w:r>
          </w:p>
        </w:tc>
        <w:tc>
          <w:tcPr>
            <w:tcW w:w="3186" w:type="dxa"/>
            <w:gridSpan w:val="2"/>
            <w:vMerge/>
            <w:vAlign w:val="center"/>
          </w:tcPr>
          <w:p w14:paraId="74D2C4A2" w14:textId="77777777" w:rsidR="00CA3717" w:rsidRPr="00144F96" w:rsidRDefault="00CA3717" w:rsidP="00D7405B">
            <w:pPr>
              <w:spacing w:after="0" w:line="240" w:lineRule="auto"/>
              <w:ind w:right="645"/>
            </w:pPr>
          </w:p>
        </w:tc>
      </w:tr>
      <w:tr w:rsidR="00CA3717" w:rsidRPr="00D93B67" w14:paraId="1D70DAFD" w14:textId="77777777" w:rsidTr="00033E3F">
        <w:tc>
          <w:tcPr>
            <w:tcW w:w="2560" w:type="dxa"/>
            <w:vAlign w:val="center"/>
          </w:tcPr>
          <w:p w14:paraId="0DB2F819" w14:textId="77777777" w:rsidR="00CA3717" w:rsidRPr="002D688C" w:rsidRDefault="00CA3717" w:rsidP="00D7405B">
            <w:pPr>
              <w:spacing w:after="0" w:line="240" w:lineRule="auto"/>
              <w:ind w:right="645"/>
              <w:rPr>
                <w:sz w:val="18"/>
                <w:szCs w:val="18"/>
              </w:rPr>
            </w:pPr>
            <w:r w:rsidRPr="002D688C">
              <w:rPr>
                <w:sz w:val="18"/>
                <w:szCs w:val="18"/>
              </w:rPr>
              <w:t>Č. j.:</w:t>
            </w:r>
          </w:p>
        </w:tc>
        <w:tc>
          <w:tcPr>
            <w:tcW w:w="3752" w:type="dxa"/>
            <w:vAlign w:val="center"/>
          </w:tcPr>
          <w:p w14:paraId="25E49653" w14:textId="7FED77E1" w:rsidR="00CA3717" w:rsidRPr="00B01463" w:rsidRDefault="00CA3717" w:rsidP="00A97BC5">
            <w:pPr>
              <w:spacing w:after="0" w:line="240" w:lineRule="auto"/>
              <w:ind w:right="645"/>
            </w:pPr>
            <w:r w:rsidRPr="00B01463">
              <w:t>JMK</w:t>
            </w:r>
            <w:r w:rsidR="004D0EED" w:rsidRPr="00736C36">
              <w:t xml:space="preserve"> </w:t>
            </w:r>
            <w:bookmarkStart w:id="0" w:name="_GoBack"/>
            <w:r w:rsidR="0017539D">
              <w:t>6</w:t>
            </w:r>
            <w:r w:rsidR="00B77BD5">
              <w:t>4998</w:t>
            </w:r>
            <w:bookmarkEnd w:id="0"/>
            <w:r w:rsidRPr="00392B10">
              <w:t>/20</w:t>
            </w:r>
            <w:r w:rsidR="004C12FE">
              <w:t>20</w:t>
            </w:r>
          </w:p>
        </w:tc>
        <w:tc>
          <w:tcPr>
            <w:tcW w:w="3186" w:type="dxa"/>
            <w:gridSpan w:val="2"/>
            <w:vMerge/>
            <w:vAlign w:val="center"/>
          </w:tcPr>
          <w:p w14:paraId="4D67AD51" w14:textId="77777777" w:rsidR="00CA3717" w:rsidRPr="00144F96" w:rsidRDefault="00CA3717" w:rsidP="00D7405B">
            <w:pPr>
              <w:spacing w:after="0" w:line="240" w:lineRule="auto"/>
              <w:ind w:right="645"/>
            </w:pPr>
          </w:p>
        </w:tc>
      </w:tr>
      <w:tr w:rsidR="00CA3717" w:rsidRPr="00D93B67" w14:paraId="7BBD9875" w14:textId="77777777" w:rsidTr="00033E3F">
        <w:tc>
          <w:tcPr>
            <w:tcW w:w="2560" w:type="dxa"/>
            <w:vAlign w:val="center"/>
          </w:tcPr>
          <w:p w14:paraId="0D8DD83B" w14:textId="77777777" w:rsidR="00CA3717" w:rsidRPr="002D688C" w:rsidRDefault="00CA3717" w:rsidP="00D7405B">
            <w:pPr>
              <w:spacing w:after="0" w:line="240" w:lineRule="auto"/>
              <w:ind w:right="645"/>
              <w:rPr>
                <w:sz w:val="18"/>
                <w:szCs w:val="18"/>
              </w:rPr>
            </w:pPr>
            <w:proofErr w:type="spellStart"/>
            <w:r w:rsidRPr="002D688C">
              <w:rPr>
                <w:sz w:val="18"/>
                <w:szCs w:val="18"/>
              </w:rPr>
              <w:t>Sp</w:t>
            </w:r>
            <w:proofErr w:type="spellEnd"/>
            <w:r w:rsidRPr="002D688C">
              <w:rPr>
                <w:sz w:val="18"/>
                <w:szCs w:val="18"/>
              </w:rPr>
              <w:t>. zn.:</w:t>
            </w:r>
          </w:p>
        </w:tc>
        <w:tc>
          <w:tcPr>
            <w:tcW w:w="3752" w:type="dxa"/>
            <w:vAlign w:val="center"/>
          </w:tcPr>
          <w:p w14:paraId="15AD0B61" w14:textId="62727BBB" w:rsidR="00CA3717" w:rsidRPr="00B01463" w:rsidRDefault="00CA3717" w:rsidP="00824E4E">
            <w:pPr>
              <w:spacing w:after="0" w:line="240" w:lineRule="auto"/>
              <w:ind w:right="645"/>
            </w:pPr>
            <w:r w:rsidRPr="00B01463">
              <w:t>S – JMK</w:t>
            </w:r>
            <w:r w:rsidR="004705F4" w:rsidRPr="00B01463">
              <w:t xml:space="preserve"> </w:t>
            </w:r>
            <w:r w:rsidR="00615B41">
              <w:t>6</w:t>
            </w:r>
            <w:r w:rsidR="002E23A2">
              <w:t>3514</w:t>
            </w:r>
            <w:r w:rsidR="000F14D6" w:rsidRPr="00392B10">
              <w:t>/</w:t>
            </w:r>
            <w:r w:rsidRPr="00392B10">
              <w:t>20</w:t>
            </w:r>
            <w:r w:rsidR="004C12FE">
              <w:t>20</w:t>
            </w:r>
          </w:p>
        </w:tc>
        <w:tc>
          <w:tcPr>
            <w:tcW w:w="3186" w:type="dxa"/>
            <w:gridSpan w:val="2"/>
            <w:vMerge/>
            <w:vAlign w:val="center"/>
          </w:tcPr>
          <w:p w14:paraId="2A9A47B4" w14:textId="77777777" w:rsidR="00CA3717" w:rsidRPr="00144F96" w:rsidRDefault="00CA3717" w:rsidP="00D7405B">
            <w:pPr>
              <w:spacing w:after="0" w:line="240" w:lineRule="auto"/>
              <w:ind w:right="645"/>
            </w:pPr>
          </w:p>
        </w:tc>
      </w:tr>
      <w:tr w:rsidR="00CA3717" w:rsidRPr="00D93B67" w14:paraId="4D91DC58" w14:textId="77777777" w:rsidTr="00033E3F">
        <w:tc>
          <w:tcPr>
            <w:tcW w:w="2560" w:type="dxa"/>
            <w:vAlign w:val="center"/>
          </w:tcPr>
          <w:p w14:paraId="338EB911" w14:textId="77777777" w:rsidR="00CA3717" w:rsidRPr="002D688C" w:rsidRDefault="00CA3717" w:rsidP="00D7405B">
            <w:pPr>
              <w:spacing w:after="0" w:line="240" w:lineRule="auto"/>
              <w:ind w:right="645"/>
              <w:rPr>
                <w:sz w:val="18"/>
                <w:szCs w:val="18"/>
              </w:rPr>
            </w:pPr>
            <w:r w:rsidRPr="002D688C">
              <w:rPr>
                <w:sz w:val="18"/>
                <w:szCs w:val="18"/>
              </w:rPr>
              <w:t>Vyřizuje:</w:t>
            </w:r>
          </w:p>
        </w:tc>
        <w:tc>
          <w:tcPr>
            <w:tcW w:w="3752" w:type="dxa"/>
            <w:vAlign w:val="center"/>
          </w:tcPr>
          <w:p w14:paraId="055E7EB2" w14:textId="77777777" w:rsidR="00CA3717" w:rsidRPr="005D6E62" w:rsidRDefault="00CA3717" w:rsidP="00D7405B">
            <w:pPr>
              <w:spacing w:after="0" w:line="240" w:lineRule="auto"/>
              <w:ind w:right="645"/>
            </w:pPr>
            <w:r w:rsidRPr="005D6E62">
              <w:t xml:space="preserve">Ing. </w:t>
            </w:r>
            <w:r w:rsidR="00F25E36">
              <w:t>Janka Čejková</w:t>
            </w:r>
          </w:p>
        </w:tc>
        <w:tc>
          <w:tcPr>
            <w:tcW w:w="3186" w:type="dxa"/>
            <w:gridSpan w:val="2"/>
            <w:vMerge/>
            <w:vAlign w:val="center"/>
          </w:tcPr>
          <w:p w14:paraId="152F2B03" w14:textId="77777777" w:rsidR="00CA3717" w:rsidRPr="00144F96" w:rsidRDefault="00CA3717" w:rsidP="00D7405B">
            <w:pPr>
              <w:spacing w:after="0" w:line="240" w:lineRule="auto"/>
              <w:ind w:right="645"/>
            </w:pPr>
          </w:p>
        </w:tc>
      </w:tr>
      <w:tr w:rsidR="00CA3717" w:rsidRPr="00D93B67" w14:paraId="0C769120" w14:textId="77777777" w:rsidTr="00033E3F">
        <w:tc>
          <w:tcPr>
            <w:tcW w:w="2560" w:type="dxa"/>
            <w:vAlign w:val="center"/>
          </w:tcPr>
          <w:p w14:paraId="6FBEF608" w14:textId="77777777" w:rsidR="00CA3717" w:rsidRPr="002D688C" w:rsidRDefault="00CA3717" w:rsidP="00D7405B">
            <w:pPr>
              <w:spacing w:after="0" w:line="240" w:lineRule="auto"/>
              <w:ind w:right="645"/>
              <w:rPr>
                <w:sz w:val="18"/>
                <w:szCs w:val="18"/>
              </w:rPr>
            </w:pPr>
            <w:r w:rsidRPr="002D688C">
              <w:rPr>
                <w:sz w:val="18"/>
                <w:szCs w:val="18"/>
              </w:rPr>
              <w:t>Telefon:</w:t>
            </w:r>
          </w:p>
        </w:tc>
        <w:tc>
          <w:tcPr>
            <w:tcW w:w="3752" w:type="dxa"/>
            <w:vAlign w:val="center"/>
          </w:tcPr>
          <w:p w14:paraId="0BF1777D" w14:textId="10EAC731" w:rsidR="00CA3717" w:rsidRPr="005D6E62" w:rsidRDefault="00CA3717" w:rsidP="00D7405B">
            <w:pPr>
              <w:spacing w:after="0" w:line="240" w:lineRule="auto"/>
              <w:ind w:right="645"/>
            </w:pPr>
            <w:r w:rsidRPr="005D6E62">
              <w:t>541</w:t>
            </w:r>
            <w:r w:rsidR="004C12FE">
              <w:t> </w:t>
            </w:r>
            <w:r w:rsidRPr="005D6E62">
              <w:t>65</w:t>
            </w:r>
            <w:r w:rsidR="00F25E36">
              <w:t>1</w:t>
            </w:r>
            <w:r w:rsidR="004C12FE">
              <w:t xml:space="preserve"> </w:t>
            </w:r>
            <w:r w:rsidR="00F25E36">
              <w:t>534</w:t>
            </w:r>
          </w:p>
        </w:tc>
        <w:tc>
          <w:tcPr>
            <w:tcW w:w="3186" w:type="dxa"/>
            <w:gridSpan w:val="2"/>
            <w:vMerge/>
            <w:vAlign w:val="center"/>
          </w:tcPr>
          <w:p w14:paraId="49819D26" w14:textId="77777777" w:rsidR="00CA3717" w:rsidRPr="00144F96" w:rsidRDefault="00CA3717" w:rsidP="00D7405B">
            <w:pPr>
              <w:spacing w:after="0" w:line="240" w:lineRule="auto"/>
              <w:ind w:right="645"/>
            </w:pPr>
          </w:p>
        </w:tc>
      </w:tr>
      <w:tr w:rsidR="00CA3717" w:rsidRPr="00D93B67" w14:paraId="2A8A8210" w14:textId="77777777" w:rsidTr="00033E3F">
        <w:tc>
          <w:tcPr>
            <w:tcW w:w="2560" w:type="dxa"/>
            <w:vAlign w:val="center"/>
          </w:tcPr>
          <w:p w14:paraId="3BAA35B1" w14:textId="77777777" w:rsidR="00CA3717" w:rsidRPr="002D688C" w:rsidRDefault="00CA3717" w:rsidP="00D7405B">
            <w:pPr>
              <w:spacing w:after="0" w:line="240" w:lineRule="auto"/>
              <w:ind w:right="645"/>
              <w:rPr>
                <w:sz w:val="18"/>
                <w:szCs w:val="18"/>
              </w:rPr>
            </w:pPr>
            <w:r w:rsidRPr="002D688C">
              <w:rPr>
                <w:sz w:val="18"/>
                <w:szCs w:val="18"/>
              </w:rPr>
              <w:t xml:space="preserve">Datum: </w:t>
            </w:r>
          </w:p>
        </w:tc>
        <w:tc>
          <w:tcPr>
            <w:tcW w:w="3752" w:type="dxa"/>
            <w:vAlign w:val="center"/>
          </w:tcPr>
          <w:p w14:paraId="0BDAA291" w14:textId="69D8954E" w:rsidR="00CA3717" w:rsidRPr="00392B10" w:rsidRDefault="00A82343" w:rsidP="00047A49">
            <w:pPr>
              <w:spacing w:after="0" w:line="240" w:lineRule="auto"/>
              <w:ind w:right="645"/>
            </w:pPr>
            <w:r>
              <w:t>12</w:t>
            </w:r>
            <w:r w:rsidR="00736C36">
              <w:t>.0</w:t>
            </w:r>
            <w:r w:rsidR="004C12FE">
              <w:t>5</w:t>
            </w:r>
            <w:r w:rsidR="00D1731C" w:rsidRPr="00392B10">
              <w:t>.</w:t>
            </w:r>
            <w:r w:rsidR="00CA3717" w:rsidRPr="00392B10">
              <w:t>20</w:t>
            </w:r>
            <w:r w:rsidR="004C12FE">
              <w:t>20</w:t>
            </w:r>
          </w:p>
        </w:tc>
        <w:tc>
          <w:tcPr>
            <w:tcW w:w="3186" w:type="dxa"/>
            <w:gridSpan w:val="2"/>
            <w:vMerge/>
            <w:vAlign w:val="center"/>
          </w:tcPr>
          <w:p w14:paraId="5D9B514B" w14:textId="77777777" w:rsidR="00CA3717" w:rsidRPr="00144F96" w:rsidRDefault="00CA3717" w:rsidP="00D7405B">
            <w:pPr>
              <w:spacing w:after="0" w:line="240" w:lineRule="auto"/>
              <w:ind w:right="645"/>
            </w:pPr>
          </w:p>
        </w:tc>
      </w:tr>
      <w:tr w:rsidR="001B28FB" w:rsidRPr="005E3C6E" w14:paraId="18AE207B" w14:textId="77777777" w:rsidTr="00033E3F">
        <w:trPr>
          <w:gridAfter w:val="1"/>
          <w:wAfter w:w="25" w:type="dxa"/>
          <w:trHeight w:val="10605"/>
        </w:trPr>
        <w:tc>
          <w:tcPr>
            <w:tcW w:w="9473" w:type="dxa"/>
            <w:gridSpan w:val="3"/>
            <w:vAlign w:val="center"/>
          </w:tcPr>
          <w:p w14:paraId="1EAC7528" w14:textId="77777777" w:rsidR="00F25E36" w:rsidRPr="005E3C6E" w:rsidRDefault="00F25E36" w:rsidP="00DC5746">
            <w:pPr>
              <w:spacing w:after="0" w:line="240" w:lineRule="auto"/>
              <w:jc w:val="both"/>
              <w:rPr>
                <w:rFonts w:asciiTheme="minorHAnsi" w:eastAsia="Times New Roman" w:hAnsiTheme="minorHAnsi"/>
                <w:u w:val="single"/>
                <w:lang w:eastAsia="cs-CZ"/>
              </w:rPr>
            </w:pPr>
          </w:p>
          <w:p w14:paraId="59175519" w14:textId="77777777" w:rsidR="00F25E36" w:rsidRPr="005E3C6E" w:rsidRDefault="00F25E36" w:rsidP="00DC5746">
            <w:pPr>
              <w:spacing w:after="0" w:line="240" w:lineRule="auto"/>
              <w:jc w:val="both"/>
              <w:rPr>
                <w:rFonts w:asciiTheme="minorHAnsi" w:eastAsia="Times New Roman" w:hAnsiTheme="minorHAnsi"/>
                <w:u w:val="single"/>
                <w:lang w:eastAsia="cs-CZ"/>
              </w:rPr>
            </w:pPr>
          </w:p>
          <w:p w14:paraId="6F288A8D" w14:textId="2FDC2917" w:rsidR="00F75829" w:rsidRPr="005E3C6E" w:rsidRDefault="00F75829" w:rsidP="00DC5746">
            <w:pPr>
              <w:spacing w:after="0" w:line="240" w:lineRule="auto"/>
              <w:jc w:val="both"/>
              <w:rPr>
                <w:rFonts w:asciiTheme="minorHAnsi" w:eastAsia="Times New Roman" w:hAnsiTheme="minorHAnsi" w:cs="Calibri"/>
                <w:b/>
                <w:lang w:eastAsia="cs-CZ"/>
              </w:rPr>
            </w:pPr>
            <w:r w:rsidRPr="005E3C6E">
              <w:rPr>
                <w:rFonts w:asciiTheme="minorHAnsi" w:eastAsia="Times New Roman" w:hAnsiTheme="minorHAnsi" w:cs="Calibri"/>
                <w:b/>
                <w:lang w:eastAsia="cs-CZ"/>
              </w:rPr>
              <w:t xml:space="preserve">Oznámení o předložení </w:t>
            </w:r>
            <w:r w:rsidR="00F157FE" w:rsidRPr="005E3C6E">
              <w:rPr>
                <w:rFonts w:asciiTheme="minorHAnsi" w:eastAsia="Times New Roman" w:hAnsiTheme="minorHAnsi" w:cs="Calibri"/>
                <w:b/>
                <w:lang w:eastAsia="cs-CZ"/>
              </w:rPr>
              <w:t>záměru</w:t>
            </w:r>
            <w:r w:rsidRPr="005E3C6E">
              <w:rPr>
                <w:rFonts w:asciiTheme="minorHAnsi" w:eastAsia="Times New Roman" w:hAnsiTheme="minorHAnsi" w:cs="Calibri"/>
                <w:b/>
                <w:lang w:eastAsia="cs-CZ"/>
              </w:rPr>
              <w:t xml:space="preserve"> na </w:t>
            </w:r>
            <w:r w:rsidR="00131CB7" w:rsidRPr="005E3C6E">
              <w:rPr>
                <w:rFonts w:asciiTheme="minorHAnsi" w:eastAsia="Times New Roman" w:hAnsiTheme="minorHAnsi" w:cs="Calibri"/>
                <w:b/>
                <w:lang w:eastAsia="cs-CZ"/>
              </w:rPr>
              <w:t xml:space="preserve">nové </w:t>
            </w:r>
            <w:r w:rsidRPr="005E3C6E">
              <w:rPr>
                <w:rFonts w:asciiTheme="minorHAnsi" w:eastAsia="Times New Roman" w:hAnsiTheme="minorHAnsi" w:cs="Calibri"/>
                <w:b/>
                <w:lang w:eastAsia="cs-CZ"/>
              </w:rPr>
              <w:t>vyhlášení zvláště chráněného území</w:t>
            </w:r>
            <w:r w:rsidR="0014668A" w:rsidRPr="005E3C6E">
              <w:rPr>
                <w:rFonts w:asciiTheme="minorHAnsi" w:eastAsia="Times New Roman" w:hAnsiTheme="minorHAnsi" w:cs="Calibri"/>
                <w:b/>
                <w:lang w:eastAsia="cs-CZ"/>
              </w:rPr>
              <w:t xml:space="preserve"> p</w:t>
            </w:r>
            <w:r w:rsidR="00533739" w:rsidRPr="005E3C6E">
              <w:rPr>
                <w:rFonts w:asciiTheme="minorHAnsi" w:eastAsia="Times New Roman" w:hAnsiTheme="minorHAnsi" w:cs="Calibri"/>
                <w:b/>
                <w:lang w:eastAsia="cs-CZ"/>
              </w:rPr>
              <w:t>řírodní pa</w:t>
            </w:r>
            <w:r w:rsidR="000B5A38" w:rsidRPr="005E3C6E">
              <w:rPr>
                <w:rFonts w:asciiTheme="minorHAnsi" w:eastAsia="Times New Roman" w:hAnsiTheme="minorHAnsi" w:cs="Calibri"/>
                <w:b/>
                <w:lang w:eastAsia="cs-CZ"/>
              </w:rPr>
              <w:t xml:space="preserve">mátky </w:t>
            </w:r>
            <w:r w:rsidR="002E23A2" w:rsidRPr="005E3C6E">
              <w:rPr>
                <w:rFonts w:asciiTheme="minorHAnsi" w:eastAsia="Times New Roman" w:hAnsiTheme="minorHAnsi" w:cs="Calibri"/>
                <w:b/>
                <w:lang w:eastAsia="cs-CZ"/>
              </w:rPr>
              <w:t>Písky</w:t>
            </w:r>
            <w:r w:rsidR="00455500" w:rsidRPr="005E3C6E">
              <w:rPr>
                <w:rFonts w:asciiTheme="minorHAnsi" w:eastAsia="Times New Roman" w:hAnsiTheme="minorHAnsi" w:cs="Calibri"/>
                <w:b/>
                <w:lang w:eastAsia="cs-CZ"/>
              </w:rPr>
              <w:t xml:space="preserve"> </w:t>
            </w:r>
            <w:r w:rsidR="0093209E" w:rsidRPr="005E3C6E">
              <w:rPr>
                <w:rFonts w:asciiTheme="minorHAnsi" w:eastAsia="Times New Roman" w:hAnsiTheme="minorHAnsi" w:cs="Calibri"/>
                <w:b/>
                <w:lang w:eastAsia="cs-CZ"/>
              </w:rPr>
              <w:t>k projednání</w:t>
            </w:r>
            <w:r w:rsidRPr="005E3C6E">
              <w:rPr>
                <w:rFonts w:asciiTheme="minorHAnsi" w:eastAsia="Times New Roman" w:hAnsiTheme="minorHAnsi" w:cs="Calibri"/>
                <w:b/>
                <w:lang w:eastAsia="cs-CZ"/>
              </w:rPr>
              <w:t xml:space="preserve"> </w:t>
            </w:r>
          </w:p>
          <w:p w14:paraId="015847B3" w14:textId="77777777" w:rsidR="00F75829" w:rsidRPr="005E3C6E" w:rsidRDefault="00F75829" w:rsidP="00DC5746">
            <w:pPr>
              <w:spacing w:after="0" w:line="240" w:lineRule="auto"/>
              <w:jc w:val="both"/>
              <w:rPr>
                <w:rFonts w:asciiTheme="minorHAnsi" w:eastAsia="Times New Roman" w:hAnsiTheme="minorHAnsi" w:cs="Calibri"/>
                <w:u w:val="single"/>
                <w:lang w:eastAsia="cs-CZ"/>
              </w:rPr>
            </w:pPr>
          </w:p>
          <w:p w14:paraId="32C356E6" w14:textId="77777777" w:rsidR="00F75829" w:rsidRPr="005E3C6E" w:rsidRDefault="00F75829" w:rsidP="00DC5746">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caps/>
                <w:lang w:eastAsia="cs-CZ"/>
              </w:rPr>
              <w:t>K</w:t>
            </w:r>
            <w:r w:rsidRPr="005E3C6E">
              <w:rPr>
                <w:rFonts w:asciiTheme="minorHAnsi" w:eastAsia="Times New Roman" w:hAnsiTheme="minorHAnsi" w:cs="Calibri"/>
                <w:lang w:eastAsia="cs-CZ"/>
              </w:rPr>
              <w:t>rajský úřad Jihomoravského kraje, odbor životního prostředí, jako příslušný orgán ochrany přírody v souladu s § 77a odst. 2 zákona č. 114/1992 Sb., zákona o ochraně přírody a krajiny, ve znění pozdějších předpisů (dále jen zákon</w:t>
            </w:r>
            <w:r w:rsidR="006202BC" w:rsidRPr="005E3C6E">
              <w:rPr>
                <w:rFonts w:asciiTheme="minorHAnsi" w:eastAsia="Times New Roman" w:hAnsiTheme="minorHAnsi" w:cs="Calibri"/>
                <w:lang w:eastAsia="cs-CZ"/>
              </w:rPr>
              <w:t xml:space="preserve"> o ochraně přírody</w:t>
            </w:r>
            <w:r w:rsidR="00DF4B8B" w:rsidRPr="005E3C6E">
              <w:rPr>
                <w:rFonts w:asciiTheme="minorHAnsi" w:eastAsia="Times New Roman" w:hAnsiTheme="minorHAnsi" w:cs="Calibri"/>
                <w:lang w:eastAsia="cs-CZ"/>
              </w:rPr>
              <w:t>)</w:t>
            </w:r>
            <w:r w:rsidRPr="005E3C6E">
              <w:rPr>
                <w:rFonts w:asciiTheme="minorHAnsi" w:eastAsia="Times New Roman" w:hAnsiTheme="minorHAnsi" w:cs="Calibri"/>
                <w:lang w:eastAsia="cs-CZ"/>
              </w:rPr>
              <w:t xml:space="preserve"> oznamuje v souladu s § 40 odst. 2 zákona </w:t>
            </w:r>
            <w:r w:rsidR="006202BC" w:rsidRPr="005E3C6E">
              <w:rPr>
                <w:rFonts w:asciiTheme="minorHAnsi" w:eastAsia="Times New Roman" w:hAnsiTheme="minorHAnsi" w:cs="Calibri"/>
                <w:lang w:eastAsia="cs-CZ"/>
              </w:rPr>
              <w:t>o</w:t>
            </w:r>
            <w:r w:rsidR="00D509D1" w:rsidRPr="005E3C6E">
              <w:rPr>
                <w:rFonts w:asciiTheme="minorHAnsi" w:eastAsia="Times New Roman" w:hAnsiTheme="minorHAnsi" w:cs="Calibri"/>
                <w:lang w:eastAsia="cs-CZ"/>
              </w:rPr>
              <w:t> </w:t>
            </w:r>
            <w:r w:rsidR="006202BC" w:rsidRPr="005E3C6E">
              <w:rPr>
                <w:rFonts w:asciiTheme="minorHAnsi" w:eastAsia="Times New Roman" w:hAnsiTheme="minorHAnsi" w:cs="Calibri"/>
                <w:lang w:eastAsia="cs-CZ"/>
              </w:rPr>
              <w:t xml:space="preserve">ochraně přírody </w:t>
            </w:r>
            <w:r w:rsidRPr="005E3C6E">
              <w:rPr>
                <w:rFonts w:asciiTheme="minorHAnsi" w:eastAsia="Times New Roman" w:hAnsiTheme="minorHAnsi" w:cs="Calibri"/>
                <w:lang w:eastAsia="cs-CZ"/>
              </w:rPr>
              <w:t>návrh na vyh</w:t>
            </w:r>
            <w:r w:rsidR="0093209E" w:rsidRPr="005E3C6E">
              <w:rPr>
                <w:rFonts w:asciiTheme="minorHAnsi" w:eastAsia="Times New Roman" w:hAnsiTheme="minorHAnsi" w:cs="Calibri"/>
                <w:lang w:eastAsia="cs-CZ"/>
              </w:rPr>
              <w:t>lášení zvláště chráněného území</w:t>
            </w:r>
            <w:r w:rsidR="00455500" w:rsidRPr="005E3C6E">
              <w:rPr>
                <w:rFonts w:asciiTheme="minorHAnsi" w:eastAsia="Times New Roman" w:hAnsiTheme="minorHAnsi" w:cs="Calibri"/>
                <w:lang w:eastAsia="cs-CZ"/>
              </w:rPr>
              <w:t>.</w:t>
            </w:r>
          </w:p>
          <w:p w14:paraId="0AE98A3A" w14:textId="6D39EAC2" w:rsidR="00F75829" w:rsidRPr="005E3C6E" w:rsidRDefault="00F75829" w:rsidP="00DC5746">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Území navrhované ke zvláštní územní ochraně ponese </w:t>
            </w:r>
            <w:r w:rsidR="00533739" w:rsidRPr="005E3C6E">
              <w:rPr>
                <w:rFonts w:asciiTheme="minorHAnsi" w:eastAsia="Times New Roman" w:hAnsiTheme="minorHAnsi" w:cs="Calibri"/>
                <w:lang w:eastAsia="cs-CZ"/>
              </w:rPr>
              <w:t xml:space="preserve">stávající </w:t>
            </w:r>
            <w:r w:rsidRPr="005E3C6E">
              <w:rPr>
                <w:rFonts w:asciiTheme="minorHAnsi" w:eastAsia="Times New Roman" w:hAnsiTheme="minorHAnsi" w:cs="Calibri"/>
                <w:lang w:eastAsia="cs-CZ"/>
              </w:rPr>
              <w:t xml:space="preserve">název </w:t>
            </w:r>
            <w:r w:rsidR="00533739" w:rsidRPr="005E3C6E">
              <w:rPr>
                <w:rFonts w:asciiTheme="minorHAnsi" w:eastAsia="Times New Roman" w:hAnsiTheme="minorHAnsi" w:cs="Calibri"/>
                <w:b/>
                <w:lang w:eastAsia="cs-CZ"/>
              </w:rPr>
              <w:t>„</w:t>
            </w:r>
            <w:r w:rsidR="002E23A2" w:rsidRPr="005E3C6E">
              <w:rPr>
                <w:rFonts w:asciiTheme="minorHAnsi" w:eastAsia="Times New Roman" w:hAnsiTheme="minorHAnsi" w:cs="Calibri"/>
                <w:b/>
                <w:lang w:eastAsia="cs-CZ"/>
              </w:rPr>
              <w:t>Písky</w:t>
            </w:r>
            <w:r w:rsidRPr="005E3C6E">
              <w:rPr>
                <w:rFonts w:asciiTheme="minorHAnsi" w:eastAsia="Times New Roman" w:hAnsiTheme="minorHAnsi" w:cs="Calibri"/>
                <w:b/>
                <w:lang w:eastAsia="cs-CZ"/>
              </w:rPr>
              <w:t>“</w:t>
            </w:r>
            <w:r w:rsidR="00533739" w:rsidRPr="005E3C6E">
              <w:rPr>
                <w:rFonts w:asciiTheme="minorHAnsi" w:eastAsia="Times New Roman" w:hAnsiTheme="minorHAnsi" w:cs="Calibri"/>
                <w:lang w:eastAsia="cs-CZ"/>
              </w:rPr>
              <w:t xml:space="preserve"> a</w:t>
            </w:r>
            <w:r w:rsidRPr="005E3C6E">
              <w:rPr>
                <w:rFonts w:asciiTheme="minorHAnsi" w:eastAsia="Times New Roman" w:hAnsiTheme="minorHAnsi" w:cs="Calibri"/>
                <w:lang w:eastAsia="cs-CZ"/>
              </w:rPr>
              <w:t xml:space="preserve"> bude vyhlášeno v kategorii přírodní památka ve smyslu ustanovení § 36 zákona.</w:t>
            </w:r>
          </w:p>
          <w:p w14:paraId="3C689BCA" w14:textId="11B68795" w:rsidR="00F157FE" w:rsidRPr="005E3C6E" w:rsidRDefault="00533739" w:rsidP="00A15166">
            <w:pPr>
              <w:pStyle w:val="Odstavecnormln"/>
              <w:spacing w:after="120"/>
              <w:ind w:firstLine="0"/>
              <w:rPr>
                <w:rFonts w:asciiTheme="minorHAnsi" w:hAnsiTheme="minorHAnsi"/>
                <w:sz w:val="22"/>
                <w:szCs w:val="22"/>
              </w:rPr>
            </w:pPr>
            <w:r w:rsidRPr="005E3C6E">
              <w:rPr>
                <w:rFonts w:asciiTheme="minorHAnsi" w:hAnsiTheme="minorHAnsi" w:cs="Calibri"/>
                <w:sz w:val="22"/>
                <w:szCs w:val="22"/>
              </w:rPr>
              <w:t xml:space="preserve">Navrhovaná </w:t>
            </w:r>
            <w:r w:rsidR="00E1576B" w:rsidRPr="005E3C6E">
              <w:rPr>
                <w:rFonts w:asciiTheme="minorHAnsi" w:hAnsiTheme="minorHAnsi" w:cs="Calibri"/>
                <w:b/>
                <w:sz w:val="22"/>
                <w:szCs w:val="22"/>
              </w:rPr>
              <w:t>p</w:t>
            </w:r>
            <w:r w:rsidRPr="005E3C6E">
              <w:rPr>
                <w:rFonts w:asciiTheme="minorHAnsi" w:hAnsiTheme="minorHAnsi" w:cs="Calibri"/>
                <w:b/>
                <w:sz w:val="22"/>
                <w:szCs w:val="22"/>
              </w:rPr>
              <w:t>řírodní pa</w:t>
            </w:r>
            <w:r w:rsidR="000B5A38" w:rsidRPr="005E3C6E">
              <w:rPr>
                <w:rFonts w:asciiTheme="minorHAnsi" w:hAnsiTheme="minorHAnsi" w:cs="Calibri"/>
                <w:b/>
                <w:sz w:val="22"/>
                <w:szCs w:val="22"/>
              </w:rPr>
              <w:t xml:space="preserve">mátka </w:t>
            </w:r>
            <w:r w:rsidR="002E23A2" w:rsidRPr="005E3C6E">
              <w:rPr>
                <w:rFonts w:asciiTheme="minorHAnsi" w:hAnsiTheme="minorHAnsi" w:cs="Calibri"/>
                <w:b/>
                <w:sz w:val="22"/>
                <w:szCs w:val="22"/>
              </w:rPr>
              <w:t>Písky</w:t>
            </w:r>
            <w:r w:rsidR="006202BC" w:rsidRPr="005E3C6E">
              <w:rPr>
                <w:rFonts w:asciiTheme="minorHAnsi" w:hAnsiTheme="minorHAnsi" w:cs="Calibri"/>
                <w:b/>
                <w:sz w:val="22"/>
                <w:szCs w:val="22"/>
              </w:rPr>
              <w:t xml:space="preserve"> </w:t>
            </w:r>
            <w:r w:rsidR="00E26C93" w:rsidRPr="005E3C6E">
              <w:rPr>
                <w:rFonts w:asciiTheme="minorHAnsi" w:hAnsiTheme="minorHAnsi" w:cs="Calibri"/>
                <w:sz w:val="22"/>
                <w:szCs w:val="22"/>
              </w:rPr>
              <w:t>(dále jen „</w:t>
            </w:r>
            <w:r w:rsidRPr="005E3C6E">
              <w:rPr>
                <w:rFonts w:asciiTheme="minorHAnsi" w:hAnsiTheme="minorHAnsi" w:cs="Calibri"/>
                <w:sz w:val="22"/>
                <w:szCs w:val="22"/>
              </w:rPr>
              <w:t>přírodní památka“) se nachází n</w:t>
            </w:r>
            <w:r w:rsidR="0093209E" w:rsidRPr="005E3C6E">
              <w:rPr>
                <w:rFonts w:asciiTheme="minorHAnsi" w:hAnsiTheme="minorHAnsi" w:cs="Calibri"/>
                <w:sz w:val="22"/>
                <w:szCs w:val="22"/>
              </w:rPr>
              <w:t>a území Jihomoravského kraje, v</w:t>
            </w:r>
            <w:r w:rsidRPr="005E3C6E">
              <w:rPr>
                <w:rFonts w:asciiTheme="minorHAnsi" w:hAnsiTheme="minorHAnsi" w:cs="Calibri"/>
                <w:sz w:val="22"/>
                <w:szCs w:val="22"/>
              </w:rPr>
              <w:t xml:space="preserve"> </w:t>
            </w:r>
            <w:r w:rsidR="00A552BD" w:rsidRPr="005E3C6E">
              <w:rPr>
                <w:rFonts w:asciiTheme="minorHAnsi" w:hAnsiTheme="minorHAnsi" w:cs="Calibri"/>
                <w:sz w:val="22"/>
                <w:szCs w:val="22"/>
              </w:rPr>
              <w:t>okrese Brno-venkov, na pozemcích</w:t>
            </w:r>
            <w:r w:rsidRPr="005E3C6E">
              <w:rPr>
                <w:rFonts w:asciiTheme="minorHAnsi" w:hAnsiTheme="minorHAnsi" w:cs="Calibri"/>
                <w:sz w:val="22"/>
                <w:szCs w:val="22"/>
              </w:rPr>
              <w:t xml:space="preserve"> KN (evidence katastru nemovitostí) </w:t>
            </w:r>
            <w:r w:rsidR="000C2EEB" w:rsidRPr="005E3C6E">
              <w:rPr>
                <w:rFonts w:asciiTheme="minorHAnsi" w:hAnsiTheme="minorHAnsi"/>
                <w:sz w:val="22"/>
                <w:szCs w:val="22"/>
              </w:rPr>
              <w:t>parcelní číslo</w:t>
            </w:r>
            <w:r w:rsidR="0078458E" w:rsidRPr="005E3C6E">
              <w:rPr>
                <w:rFonts w:asciiTheme="minorHAnsi" w:hAnsiTheme="minorHAnsi"/>
                <w:sz w:val="22"/>
                <w:szCs w:val="22"/>
              </w:rPr>
              <w:t xml:space="preserve"> </w:t>
            </w:r>
            <w:r w:rsidR="00EE1A84" w:rsidRPr="005E3C6E">
              <w:rPr>
                <w:rFonts w:asciiTheme="minorHAnsi" w:hAnsiTheme="minorHAnsi"/>
                <w:sz w:val="22"/>
                <w:szCs w:val="22"/>
              </w:rPr>
              <w:t xml:space="preserve">4182 </w:t>
            </w:r>
            <w:r w:rsidR="00C262B3" w:rsidRPr="005E3C6E">
              <w:rPr>
                <w:rFonts w:asciiTheme="minorHAnsi" w:hAnsiTheme="minorHAnsi"/>
                <w:sz w:val="22"/>
                <w:szCs w:val="22"/>
              </w:rPr>
              <w:t>v katastrálním území</w:t>
            </w:r>
            <w:r w:rsidR="00EE1A84" w:rsidRPr="005E3C6E">
              <w:rPr>
                <w:rFonts w:asciiTheme="minorHAnsi" w:hAnsiTheme="minorHAnsi"/>
                <w:sz w:val="22"/>
                <w:szCs w:val="22"/>
              </w:rPr>
              <w:t xml:space="preserve"> Žatčany</w:t>
            </w:r>
            <w:r w:rsidR="00C262B3" w:rsidRPr="005E3C6E">
              <w:rPr>
                <w:rFonts w:asciiTheme="minorHAnsi" w:hAnsiTheme="minorHAnsi"/>
                <w:sz w:val="22"/>
                <w:szCs w:val="22"/>
              </w:rPr>
              <w:t>.</w:t>
            </w:r>
          </w:p>
          <w:p w14:paraId="142D65DF" w14:textId="3096CB57" w:rsidR="00533739" w:rsidRPr="005E3C6E" w:rsidRDefault="00F75829" w:rsidP="00DC5746">
            <w:pPr>
              <w:pStyle w:val="Odstavecnormln"/>
              <w:spacing w:after="120"/>
              <w:ind w:firstLine="0"/>
              <w:rPr>
                <w:rFonts w:asciiTheme="minorHAnsi" w:hAnsiTheme="minorHAnsi" w:cs="Calibri"/>
                <w:sz w:val="22"/>
                <w:szCs w:val="22"/>
              </w:rPr>
            </w:pPr>
            <w:r w:rsidRPr="005E3C6E">
              <w:rPr>
                <w:rFonts w:asciiTheme="minorHAnsi" w:hAnsiTheme="minorHAnsi" w:cs="Calibri"/>
                <w:sz w:val="22"/>
                <w:szCs w:val="22"/>
              </w:rPr>
              <w:t>Předpokládaná celková výměra navrhované přírodní památky je přibližně</w:t>
            </w:r>
            <w:r w:rsidR="000C2EEB" w:rsidRPr="005E3C6E">
              <w:rPr>
                <w:rFonts w:asciiTheme="minorHAnsi" w:hAnsiTheme="minorHAnsi" w:cs="Calibri"/>
                <w:sz w:val="22"/>
                <w:szCs w:val="22"/>
              </w:rPr>
              <w:t xml:space="preserve"> </w:t>
            </w:r>
            <w:r w:rsidR="00C262B3" w:rsidRPr="005E3C6E">
              <w:rPr>
                <w:rFonts w:asciiTheme="minorHAnsi" w:hAnsiTheme="minorHAnsi" w:cs="Calibri"/>
                <w:b/>
                <w:sz w:val="22"/>
                <w:szCs w:val="22"/>
              </w:rPr>
              <w:t>2,</w:t>
            </w:r>
            <w:r w:rsidR="00EE1A84" w:rsidRPr="005E3C6E">
              <w:rPr>
                <w:rFonts w:asciiTheme="minorHAnsi" w:hAnsiTheme="minorHAnsi" w:cs="Calibri"/>
                <w:b/>
                <w:sz w:val="22"/>
                <w:szCs w:val="22"/>
              </w:rPr>
              <w:t>24</w:t>
            </w:r>
            <w:r w:rsidR="004705F4" w:rsidRPr="005E3C6E">
              <w:rPr>
                <w:rFonts w:asciiTheme="minorHAnsi" w:hAnsiTheme="minorHAnsi" w:cs="Calibri"/>
                <w:b/>
                <w:sz w:val="22"/>
                <w:szCs w:val="22"/>
              </w:rPr>
              <w:t xml:space="preserve"> ha</w:t>
            </w:r>
            <w:r w:rsidR="004705F4" w:rsidRPr="005E3C6E">
              <w:rPr>
                <w:rFonts w:asciiTheme="minorHAnsi" w:hAnsiTheme="minorHAnsi" w:cs="Calibri"/>
                <w:sz w:val="22"/>
                <w:szCs w:val="22"/>
              </w:rPr>
              <w:t xml:space="preserve">. </w:t>
            </w:r>
            <w:r w:rsidR="00533739" w:rsidRPr="005E3C6E">
              <w:rPr>
                <w:rFonts w:asciiTheme="minorHAnsi" w:hAnsiTheme="minorHAnsi" w:cs="Calibri"/>
                <w:sz w:val="22"/>
                <w:szCs w:val="22"/>
              </w:rPr>
              <w:t>Orientační zákres přírodní památky a jejího ochranného pásma je zakreslen v kopii katastrální mapy, která je obsažena v příloze.</w:t>
            </w:r>
          </w:p>
          <w:p w14:paraId="2CA9D0C3" w14:textId="27E3C7B3" w:rsidR="00F157FE" w:rsidRPr="005E3C6E" w:rsidRDefault="00F75829" w:rsidP="00DC5746">
            <w:pPr>
              <w:spacing w:after="120" w:line="240" w:lineRule="auto"/>
              <w:jc w:val="both"/>
              <w:rPr>
                <w:rFonts w:asciiTheme="minorHAnsi" w:eastAsia="Times New Roman" w:hAnsiTheme="minorHAnsi"/>
                <w:bCs/>
                <w:lang w:eastAsia="cs-CZ"/>
              </w:rPr>
            </w:pPr>
            <w:r w:rsidRPr="005E3C6E">
              <w:rPr>
                <w:rFonts w:asciiTheme="minorHAnsi" w:hAnsiTheme="minorHAnsi" w:cs="Calibri"/>
                <w:b/>
              </w:rPr>
              <w:t xml:space="preserve">Předmětem </w:t>
            </w:r>
            <w:proofErr w:type="gramStart"/>
            <w:r w:rsidRPr="005E3C6E">
              <w:rPr>
                <w:rFonts w:asciiTheme="minorHAnsi" w:hAnsiTheme="minorHAnsi" w:cs="Calibri"/>
                <w:b/>
              </w:rPr>
              <w:t>ochrany</w:t>
            </w:r>
            <w:r w:rsidRPr="005E3C6E">
              <w:rPr>
                <w:rFonts w:asciiTheme="minorHAnsi" w:hAnsiTheme="minorHAnsi" w:cs="Calibri"/>
                <w:b/>
                <w:color w:val="FF0000"/>
              </w:rPr>
              <w:t xml:space="preserve"> </w:t>
            </w:r>
            <w:r w:rsidR="001E7ADE" w:rsidRPr="005E3C6E">
              <w:rPr>
                <w:rFonts w:asciiTheme="minorHAnsi" w:hAnsiTheme="minorHAnsi"/>
              </w:rPr>
              <w:t xml:space="preserve"> </w:t>
            </w:r>
            <w:r w:rsidR="001E7ADE" w:rsidRPr="005E3C6E">
              <w:rPr>
                <w:rFonts w:asciiTheme="minorHAnsi" w:hAnsiTheme="minorHAnsi" w:cs="Calibri"/>
                <w:bCs/>
              </w:rPr>
              <w:t>je</w:t>
            </w:r>
            <w:proofErr w:type="gramEnd"/>
            <w:r w:rsidR="001E7ADE" w:rsidRPr="005E3C6E">
              <w:rPr>
                <w:rFonts w:asciiTheme="minorHAnsi" w:hAnsiTheme="minorHAnsi" w:cs="Calibri"/>
                <w:bCs/>
              </w:rPr>
              <w:t xml:space="preserve"> ostrůvek pískových odvalů v polích, jako pozůstatek po těžbě ropy v polovině minulého století.</w:t>
            </w:r>
          </w:p>
          <w:p w14:paraId="09BA9DE3" w14:textId="08EC1481" w:rsidR="00E1576B" w:rsidRPr="005E3C6E" w:rsidRDefault="00F75829" w:rsidP="00DC5746">
            <w:pPr>
              <w:spacing w:after="120" w:line="240" w:lineRule="auto"/>
              <w:jc w:val="both"/>
              <w:rPr>
                <w:rFonts w:asciiTheme="minorHAnsi" w:eastAsia="Times New Roman" w:hAnsiTheme="minorHAnsi"/>
                <w:lang w:eastAsia="cs-CZ"/>
              </w:rPr>
            </w:pPr>
            <w:r w:rsidRPr="005E3C6E">
              <w:rPr>
                <w:rFonts w:asciiTheme="minorHAnsi" w:eastAsia="Times New Roman" w:hAnsiTheme="minorHAnsi" w:cs="Calibri"/>
                <w:b/>
                <w:lang w:eastAsia="cs-CZ"/>
              </w:rPr>
              <w:t xml:space="preserve">Cílem </w:t>
            </w:r>
            <w:proofErr w:type="gramStart"/>
            <w:r w:rsidRPr="005E3C6E">
              <w:rPr>
                <w:rFonts w:asciiTheme="minorHAnsi" w:eastAsia="Times New Roman" w:hAnsiTheme="minorHAnsi" w:cs="Calibri"/>
                <w:b/>
                <w:lang w:eastAsia="cs-CZ"/>
              </w:rPr>
              <w:t>ochrany</w:t>
            </w:r>
            <w:r w:rsidR="000C2EEB" w:rsidRPr="005E3C6E">
              <w:rPr>
                <w:rFonts w:asciiTheme="minorHAnsi" w:eastAsia="Times New Roman" w:hAnsiTheme="minorHAnsi"/>
                <w:lang w:eastAsia="cs-CZ"/>
              </w:rPr>
              <w:t xml:space="preserve"> </w:t>
            </w:r>
            <w:r w:rsidR="00CA7E5C" w:rsidRPr="005E3C6E">
              <w:rPr>
                <w:rFonts w:asciiTheme="minorHAnsi" w:hAnsiTheme="minorHAnsi"/>
              </w:rPr>
              <w:t xml:space="preserve"> </w:t>
            </w:r>
            <w:r w:rsidR="00CA7E5C" w:rsidRPr="005E3C6E">
              <w:rPr>
                <w:rFonts w:asciiTheme="minorHAnsi" w:eastAsia="Times New Roman" w:hAnsiTheme="minorHAnsi"/>
                <w:lang w:eastAsia="cs-CZ"/>
              </w:rPr>
              <w:t>Cílem</w:t>
            </w:r>
            <w:proofErr w:type="gramEnd"/>
            <w:r w:rsidR="00CA7E5C" w:rsidRPr="005E3C6E">
              <w:rPr>
                <w:rFonts w:asciiTheme="minorHAnsi" w:eastAsia="Times New Roman" w:hAnsiTheme="minorHAnsi"/>
                <w:lang w:eastAsia="cs-CZ"/>
              </w:rPr>
              <w:t xml:space="preserve"> ochrany je zachování a udržování volných ploch sypkých písků s rozvolněnými dřevinnými porosty při okrajích území se záměrem uchování potencionálně vhodného prostředí pro výskyt pískomilné fauny a flóry uprostřed intenzivně obdělávané zemědělské krajiny.</w:t>
            </w:r>
          </w:p>
          <w:p w14:paraId="5747C729" w14:textId="54A4370B" w:rsidR="008166DD" w:rsidRPr="005E3C6E" w:rsidRDefault="008166DD" w:rsidP="00DC5746">
            <w:pPr>
              <w:pStyle w:val="Odstavecnormln"/>
              <w:tabs>
                <w:tab w:val="left" w:pos="851"/>
              </w:tabs>
              <w:ind w:firstLine="0"/>
              <w:rPr>
                <w:rFonts w:asciiTheme="minorHAnsi" w:hAnsiTheme="minorHAnsi"/>
                <w:sz w:val="22"/>
                <w:szCs w:val="22"/>
              </w:rPr>
            </w:pPr>
            <w:r w:rsidRPr="005E3C6E">
              <w:rPr>
                <w:rFonts w:asciiTheme="minorHAnsi" w:hAnsiTheme="minorHAnsi"/>
                <w:sz w:val="22"/>
                <w:szCs w:val="22"/>
              </w:rPr>
              <w:t>Pro kategorii přírodní památky je ustanovením § 36 odst. 2 zákona o ochraně přírody dána základní ochranná podmínka, která zakazuje změny či poškozování přírodní památky.</w:t>
            </w:r>
            <w:r w:rsidR="005C7258" w:rsidRPr="005E3C6E">
              <w:rPr>
                <w:rFonts w:asciiTheme="minorHAnsi" w:hAnsiTheme="minorHAnsi"/>
                <w:sz w:val="22"/>
                <w:szCs w:val="22"/>
              </w:rPr>
              <w:t xml:space="preserve"> </w:t>
            </w:r>
            <w:r w:rsidR="00805233" w:rsidRPr="005E3C6E">
              <w:rPr>
                <w:rFonts w:asciiTheme="minorHAnsi" w:hAnsiTheme="minorHAnsi"/>
                <w:sz w:val="22"/>
                <w:szCs w:val="22"/>
              </w:rPr>
              <w:t xml:space="preserve"> </w:t>
            </w:r>
            <w:r w:rsidR="00805233" w:rsidRPr="005E3C6E">
              <w:rPr>
                <w:rFonts w:asciiTheme="minorHAnsi" w:hAnsiTheme="minorHAnsi" w:cstheme="minorHAnsi"/>
                <w:sz w:val="22"/>
                <w:szCs w:val="22"/>
              </w:rPr>
              <w:t>Za poškození se považují takové zásahy a činnosti, v jejichž důsledku by mohlo dojít k zániku nebo negativní změně předmětu ochrany. V uvedeném případě se jedná zejména o následující činnosti: umísťování mysliveckých zařízení či přikrmování zvěře, nevhodné vysazování dřevin, zatěžování plochy pesticidy a hnojivy při letecké aplikaci, případné otáčení či parkování zemědělské techniky, odorávání okrajových travnatých ploch, vznik černých skládek, těžba a odvážení písku apod.</w:t>
            </w:r>
            <w:r w:rsidR="00805233" w:rsidRPr="005E3C6E">
              <w:rPr>
                <w:rFonts w:asciiTheme="minorHAnsi" w:hAnsiTheme="minorHAnsi"/>
                <w:sz w:val="22"/>
                <w:szCs w:val="22"/>
              </w:rPr>
              <w:t xml:space="preserve">  </w:t>
            </w:r>
          </w:p>
          <w:p w14:paraId="77B0447C" w14:textId="77777777" w:rsidR="008166DD" w:rsidRPr="005E3C6E" w:rsidRDefault="008166DD" w:rsidP="00DC5746">
            <w:pPr>
              <w:pStyle w:val="Odstavecnormln"/>
              <w:ind w:firstLine="0"/>
              <w:rPr>
                <w:rFonts w:asciiTheme="minorHAnsi" w:hAnsiTheme="minorHAnsi"/>
                <w:sz w:val="22"/>
                <w:szCs w:val="22"/>
              </w:rPr>
            </w:pPr>
          </w:p>
          <w:p w14:paraId="2A704181" w14:textId="77777777" w:rsidR="00CC79BC" w:rsidRPr="005E3C6E" w:rsidRDefault="00CC79BC" w:rsidP="00A15166">
            <w:pPr>
              <w:pStyle w:val="Odstavecnormln"/>
              <w:spacing w:after="120"/>
              <w:ind w:firstLine="0"/>
              <w:rPr>
                <w:rFonts w:asciiTheme="minorHAnsi" w:hAnsiTheme="minorHAnsi"/>
                <w:b/>
                <w:sz w:val="22"/>
                <w:szCs w:val="22"/>
              </w:rPr>
            </w:pPr>
            <w:r w:rsidRPr="005E3C6E">
              <w:rPr>
                <w:rFonts w:asciiTheme="minorHAnsi" w:hAnsiTheme="minorHAnsi"/>
                <w:sz w:val="22"/>
                <w:szCs w:val="22"/>
              </w:rPr>
              <w:t xml:space="preserve">Pro území přírodní památky se v souladu s § 44 odst. 3 zákona navrhují následující </w:t>
            </w:r>
            <w:r w:rsidRPr="005E3C6E">
              <w:rPr>
                <w:rFonts w:asciiTheme="minorHAnsi" w:hAnsiTheme="minorHAnsi"/>
                <w:b/>
                <w:sz w:val="22"/>
                <w:szCs w:val="22"/>
              </w:rPr>
              <w:t>bližší ochranné podmínky</w:t>
            </w:r>
            <w:r w:rsidR="008166DD" w:rsidRPr="005E3C6E">
              <w:rPr>
                <w:rFonts w:asciiTheme="minorHAnsi" w:hAnsiTheme="minorHAnsi"/>
                <w:b/>
                <w:sz w:val="22"/>
                <w:szCs w:val="22"/>
              </w:rPr>
              <w:t>:</w:t>
            </w:r>
          </w:p>
          <w:p w14:paraId="2F8DBC58" w14:textId="77777777" w:rsidR="008166DD" w:rsidRPr="005E3C6E" w:rsidRDefault="008166DD" w:rsidP="00844B9B">
            <w:pPr>
              <w:spacing w:after="120" w:line="240" w:lineRule="auto"/>
              <w:jc w:val="both"/>
              <w:rPr>
                <w:rFonts w:asciiTheme="minorHAnsi" w:eastAsia="Times New Roman" w:hAnsiTheme="minorHAnsi"/>
                <w:lang w:eastAsia="cs-CZ"/>
              </w:rPr>
            </w:pPr>
            <w:r w:rsidRPr="005E3C6E">
              <w:rPr>
                <w:rFonts w:asciiTheme="minorHAnsi" w:eastAsia="Times New Roman" w:hAnsiTheme="minorHAnsi"/>
                <w:lang w:eastAsia="cs-CZ"/>
              </w:rPr>
              <w:t>Pouze se souhlasem orgánu ochrany přírody bude možné v přírodní památce vykonávat tyto činnosti:</w:t>
            </w:r>
          </w:p>
          <w:p w14:paraId="1A739BAC"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pořádat hromadné sportovní, turistické a jiné akce,</w:t>
            </w:r>
          </w:p>
          <w:p w14:paraId="6027CFB4"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 xml:space="preserve">provozovat sportovní a jiné aktivity spojené s narušováním či poškozováním půdního povrchu či poškozováním bylinné vegetace (např. cyklokros, </w:t>
            </w:r>
            <w:proofErr w:type="spellStart"/>
            <w:r w:rsidRPr="005E3C6E">
              <w:rPr>
                <w:rFonts w:asciiTheme="minorHAnsi" w:eastAsia="Times New Roman" w:hAnsiTheme="minorHAnsi"/>
                <w:lang w:eastAsia="cs-CZ"/>
              </w:rPr>
              <w:t>cyklotrial</w:t>
            </w:r>
            <w:proofErr w:type="spellEnd"/>
            <w:r w:rsidRPr="005E3C6E">
              <w:rPr>
                <w:rFonts w:asciiTheme="minorHAnsi" w:eastAsia="Times New Roman" w:hAnsiTheme="minorHAnsi"/>
                <w:lang w:eastAsia="cs-CZ"/>
              </w:rPr>
              <w:t>, zakládání ohňů),</w:t>
            </w:r>
          </w:p>
          <w:p w14:paraId="72580B66"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 xml:space="preserve">umísťovat myslivecká zařízení a přikrmovat zvěř, </w:t>
            </w:r>
          </w:p>
          <w:p w14:paraId="36BA2E2F"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lastRenderedPageBreak/>
              <w:t>měnit druh nebo způsob využití pozemků,</w:t>
            </w:r>
          </w:p>
          <w:p w14:paraId="1F8A8ABB"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vysazovat dřeviny,</w:t>
            </w:r>
          </w:p>
          <w:p w14:paraId="20F8F09E"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sbírat, trhat, přemísťovat, ničit nebo vysazovat rostliny,</w:t>
            </w:r>
          </w:p>
          <w:p w14:paraId="09339839"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sbírat, přemísťovat, rušit, usmrcovat, zraňovat, odchytávat, vypouštět či lovit živočichy (vyjma výkonu práva myslivosti),</w:t>
            </w:r>
          </w:p>
          <w:p w14:paraId="1B636660"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umísťovat stavby (včetně oplocení),</w:t>
            </w:r>
          </w:p>
          <w:p w14:paraId="4F5B3609"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těžit a odvážet písek,</w:t>
            </w:r>
          </w:p>
          <w:p w14:paraId="7934C3D8" w14:textId="77777777" w:rsidR="00EB201E" w:rsidRPr="005E3C6E" w:rsidRDefault="00EB201E" w:rsidP="00EB201E">
            <w:pPr>
              <w:numPr>
                <w:ilvl w:val="0"/>
                <w:numId w:val="8"/>
              </w:numPr>
              <w:spacing w:after="0" w:line="240" w:lineRule="auto"/>
              <w:jc w:val="both"/>
              <w:rPr>
                <w:rFonts w:asciiTheme="minorHAnsi" w:eastAsia="Times New Roman" w:hAnsiTheme="minorHAnsi"/>
                <w:lang w:eastAsia="cs-CZ"/>
              </w:rPr>
            </w:pPr>
            <w:r w:rsidRPr="005E3C6E">
              <w:rPr>
                <w:rFonts w:asciiTheme="minorHAnsi" w:eastAsia="Times New Roman" w:hAnsiTheme="minorHAnsi"/>
                <w:lang w:eastAsia="cs-CZ"/>
              </w:rPr>
              <w:t>provádět jiné činnosti, které by mohly vést k poškození předmětu ochrany.</w:t>
            </w:r>
          </w:p>
          <w:p w14:paraId="30E96D68" w14:textId="77777777" w:rsidR="008166DD" w:rsidRPr="005E3C6E" w:rsidRDefault="008166DD" w:rsidP="00DC5746">
            <w:pPr>
              <w:spacing w:after="0" w:line="240" w:lineRule="auto"/>
              <w:ind w:left="720"/>
              <w:jc w:val="both"/>
              <w:rPr>
                <w:rFonts w:asciiTheme="minorHAnsi" w:eastAsia="Times New Roman" w:hAnsiTheme="minorHAnsi"/>
                <w:color w:val="FF0000"/>
                <w:lang w:eastAsia="cs-CZ"/>
              </w:rPr>
            </w:pPr>
          </w:p>
          <w:p w14:paraId="06170255" w14:textId="77777777" w:rsidR="008166DD" w:rsidRPr="005E3C6E" w:rsidRDefault="008166DD" w:rsidP="00A15166">
            <w:pPr>
              <w:spacing w:after="120" w:line="240" w:lineRule="auto"/>
              <w:jc w:val="both"/>
              <w:rPr>
                <w:rFonts w:asciiTheme="minorHAnsi" w:eastAsia="Times New Roman" w:hAnsiTheme="minorHAnsi"/>
                <w:lang w:eastAsia="cs-CZ"/>
              </w:rPr>
            </w:pPr>
            <w:r w:rsidRPr="005E3C6E">
              <w:rPr>
                <w:rFonts w:asciiTheme="minorHAnsi" w:eastAsia="Times New Roman" w:hAnsiTheme="minorHAnsi"/>
                <w:lang w:eastAsia="cs-CZ"/>
              </w:rPr>
              <w:t>Předchozí souhlas orgánu ochrany přírody se nebude vztahovat na činnosti a zásahy prováděné v zájmu udržení nebo zlepšení dochovaného stavu přírodního prostředí a předmětu ochrany v souladu se schváleným plánem péče o přírodní památku.</w:t>
            </w:r>
          </w:p>
          <w:p w14:paraId="3BC1184C" w14:textId="59E69D34" w:rsidR="008166DD" w:rsidRPr="005E3C6E" w:rsidRDefault="00033E3F" w:rsidP="00A15166">
            <w:pPr>
              <w:spacing w:after="120" w:line="240" w:lineRule="auto"/>
              <w:jc w:val="both"/>
              <w:rPr>
                <w:rFonts w:asciiTheme="minorHAnsi" w:eastAsia="Times New Roman" w:hAnsiTheme="minorHAnsi"/>
                <w:lang w:eastAsia="cs-CZ"/>
              </w:rPr>
            </w:pPr>
            <w:r w:rsidRPr="005E3C6E">
              <w:rPr>
                <w:rFonts w:asciiTheme="minorHAnsi" w:eastAsia="Times New Roman" w:hAnsiTheme="minorHAnsi" w:cs="Calibri"/>
                <w:b/>
                <w:lang w:eastAsia="cs-CZ"/>
              </w:rPr>
              <w:t>Cílem</w:t>
            </w:r>
            <w:r w:rsidR="00561E39" w:rsidRPr="005E3C6E">
              <w:rPr>
                <w:rFonts w:asciiTheme="minorHAnsi" w:eastAsia="Times New Roman" w:hAnsiTheme="minorHAnsi" w:cs="Calibri"/>
                <w:lang w:eastAsia="cs-CZ"/>
              </w:rPr>
              <w:t xml:space="preserve"> zahájeného vyhlašovacího procesu je </w:t>
            </w:r>
            <w:r w:rsidR="008166DD" w:rsidRPr="005E3C6E">
              <w:rPr>
                <w:rFonts w:asciiTheme="minorHAnsi" w:eastAsia="Times New Roman" w:hAnsiTheme="minorHAnsi" w:cs="Calibri"/>
                <w:lang w:eastAsia="cs-CZ"/>
              </w:rPr>
              <w:t xml:space="preserve">nové vyhlášení tohoto chráněného území </w:t>
            </w:r>
            <w:r w:rsidR="002271CA" w:rsidRPr="005E3C6E">
              <w:rPr>
                <w:rFonts w:asciiTheme="minorHAnsi" w:eastAsia="Times New Roman" w:hAnsiTheme="minorHAnsi" w:cs="Calibri"/>
                <w:lang w:eastAsia="cs-CZ"/>
              </w:rPr>
              <w:t>s úpravou zastaralého zřizovacího předpisu a jeho uvedení do souladu se současnou platnou legislativou</w:t>
            </w:r>
            <w:r w:rsidR="00C05E64" w:rsidRPr="005E3C6E">
              <w:rPr>
                <w:rFonts w:asciiTheme="minorHAnsi" w:eastAsia="Times New Roman" w:hAnsiTheme="minorHAnsi" w:cs="Calibri"/>
                <w:lang w:eastAsia="cs-CZ"/>
              </w:rPr>
              <w:t xml:space="preserve">. </w:t>
            </w:r>
          </w:p>
          <w:p w14:paraId="250119A1" w14:textId="6237F970" w:rsidR="003B3A1B" w:rsidRPr="005E3C6E" w:rsidRDefault="005D0A0D" w:rsidP="003B3A1B">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Přírodní památka </w:t>
            </w:r>
            <w:r w:rsidR="00612692" w:rsidRPr="005E3C6E">
              <w:rPr>
                <w:rFonts w:asciiTheme="minorHAnsi" w:eastAsia="Times New Roman" w:hAnsiTheme="minorHAnsi" w:cs="Calibri"/>
                <w:lang w:eastAsia="cs-CZ"/>
              </w:rPr>
              <w:t xml:space="preserve">Písky </w:t>
            </w:r>
            <w:r w:rsidR="00612692" w:rsidRPr="005E3C6E">
              <w:rPr>
                <w:rFonts w:asciiTheme="minorHAnsi" w:hAnsiTheme="minorHAnsi"/>
              </w:rPr>
              <w:t>se</w:t>
            </w:r>
            <w:r w:rsidR="003B3A1B" w:rsidRPr="005E3C6E">
              <w:rPr>
                <w:rFonts w:asciiTheme="minorHAnsi" w:eastAsia="Times New Roman" w:hAnsiTheme="minorHAnsi" w:cs="Calibri"/>
                <w:lang w:eastAsia="cs-CZ"/>
              </w:rPr>
              <w:t xml:space="preserve"> nachází v okrese Brno-venkov, v katastrálním území Žatčany. Má charakter ostrůvku pískových odvalů uprostřed intenzivně obhospodařované zemědělské půdy, jihovýchodně od obce Telnice. </w:t>
            </w:r>
          </w:p>
          <w:p w14:paraId="36410EF4" w14:textId="77777777" w:rsidR="003B3A1B" w:rsidRPr="005E3C6E" w:rsidRDefault="003B3A1B" w:rsidP="003B3A1B">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Území má legislativní ochranu od roku 1990, kdy bylo vyhlášeno jako chráněný přírodní výtvor vyhláškou Okresního národního výboru ze dne 22.11.1990. Od roku 1992, v souladu s nově přijatým zákonem o ochraně přírody, bylo zařazeno do kategorie přírodní rezervace. </w:t>
            </w:r>
          </w:p>
          <w:p w14:paraId="78E77BD5" w14:textId="77777777" w:rsidR="003B3A1B" w:rsidRPr="005E3C6E" w:rsidRDefault="003B3A1B" w:rsidP="003B3A1B">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Přírodní památka Písky je svým způsobem unikátní území, které vzniklo v důsledku lidské činnosti. V polovině minulého století zde probíhala těžba ropy. Písky se při vrtných prací dostaly na povrch a dne tvoří pískové odvaly, které jsou zčásti inkrustovány ropou. Vzniklo tak unikátní stanoviště pro výskyt pískomilné flóry a fauny. </w:t>
            </w:r>
          </w:p>
          <w:p w14:paraId="6386885F" w14:textId="77777777" w:rsidR="003B3A1B" w:rsidRPr="005E3C6E" w:rsidRDefault="003B3A1B" w:rsidP="003B3A1B">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Původně veškeré vegetace zbavené území postupně spontánně zarůstá zejména pionýrskými náletovými dřevinami, jejichž porosty je žádoucí cíleným </w:t>
            </w:r>
            <w:proofErr w:type="spellStart"/>
            <w:r w:rsidRPr="005E3C6E">
              <w:rPr>
                <w:rFonts w:asciiTheme="minorHAnsi" w:eastAsia="Times New Roman" w:hAnsiTheme="minorHAnsi" w:cs="Calibri"/>
                <w:lang w:eastAsia="cs-CZ"/>
              </w:rPr>
              <w:t>managementovými</w:t>
            </w:r>
            <w:proofErr w:type="spellEnd"/>
            <w:r w:rsidRPr="005E3C6E">
              <w:rPr>
                <w:rFonts w:asciiTheme="minorHAnsi" w:eastAsia="Times New Roman" w:hAnsiTheme="minorHAnsi" w:cs="Calibri"/>
                <w:lang w:eastAsia="cs-CZ"/>
              </w:rPr>
              <w:t xml:space="preserve"> zásahy rozvolňovat. Okraje území jsou dne zarostlé zejména dřevinami jako je bříza bělokorá (</w:t>
            </w:r>
            <w:proofErr w:type="spellStart"/>
            <w:r w:rsidRPr="005E3C6E">
              <w:rPr>
                <w:rFonts w:asciiTheme="minorHAnsi" w:eastAsia="Times New Roman" w:hAnsiTheme="minorHAnsi" w:cs="Calibri"/>
                <w:lang w:eastAsia="cs-CZ"/>
              </w:rPr>
              <w:t>Betula</w:t>
            </w:r>
            <w:proofErr w:type="spellEnd"/>
            <w:r w:rsidRPr="005E3C6E">
              <w:rPr>
                <w:rFonts w:asciiTheme="minorHAnsi" w:eastAsia="Times New Roman" w:hAnsiTheme="minorHAnsi" w:cs="Calibri"/>
                <w:lang w:eastAsia="cs-CZ"/>
              </w:rPr>
              <w:t xml:space="preserve"> </w:t>
            </w:r>
            <w:proofErr w:type="spellStart"/>
            <w:r w:rsidRPr="005E3C6E">
              <w:rPr>
                <w:rFonts w:asciiTheme="minorHAnsi" w:eastAsia="Times New Roman" w:hAnsiTheme="minorHAnsi" w:cs="Calibri"/>
                <w:lang w:eastAsia="cs-CZ"/>
              </w:rPr>
              <w:t>pendula</w:t>
            </w:r>
            <w:proofErr w:type="spellEnd"/>
            <w:r w:rsidRPr="005E3C6E">
              <w:rPr>
                <w:rFonts w:asciiTheme="minorHAnsi" w:eastAsia="Times New Roman" w:hAnsiTheme="minorHAnsi" w:cs="Calibri"/>
                <w:lang w:eastAsia="cs-CZ"/>
              </w:rPr>
              <w:t>), topol bílý (</w:t>
            </w:r>
            <w:proofErr w:type="spellStart"/>
            <w:r w:rsidRPr="005E3C6E">
              <w:rPr>
                <w:rFonts w:asciiTheme="minorHAnsi" w:eastAsia="Times New Roman" w:hAnsiTheme="minorHAnsi" w:cs="Calibri"/>
                <w:lang w:eastAsia="cs-CZ"/>
              </w:rPr>
              <w:t>Populus</w:t>
            </w:r>
            <w:proofErr w:type="spellEnd"/>
            <w:r w:rsidRPr="005E3C6E">
              <w:rPr>
                <w:rFonts w:asciiTheme="minorHAnsi" w:eastAsia="Times New Roman" w:hAnsiTheme="minorHAnsi" w:cs="Calibri"/>
                <w:lang w:eastAsia="cs-CZ"/>
              </w:rPr>
              <w:t xml:space="preserve"> alba), topol osika (</w:t>
            </w:r>
            <w:proofErr w:type="spellStart"/>
            <w:r w:rsidRPr="005E3C6E">
              <w:rPr>
                <w:rFonts w:asciiTheme="minorHAnsi" w:eastAsia="Times New Roman" w:hAnsiTheme="minorHAnsi" w:cs="Calibri"/>
                <w:lang w:eastAsia="cs-CZ"/>
              </w:rPr>
              <w:t>Populus</w:t>
            </w:r>
            <w:proofErr w:type="spellEnd"/>
            <w:r w:rsidRPr="005E3C6E">
              <w:rPr>
                <w:rFonts w:asciiTheme="minorHAnsi" w:eastAsia="Times New Roman" w:hAnsiTheme="minorHAnsi" w:cs="Calibri"/>
                <w:lang w:eastAsia="cs-CZ"/>
              </w:rPr>
              <w:t xml:space="preserve"> tremola), bez černý (</w:t>
            </w:r>
            <w:proofErr w:type="spellStart"/>
            <w:r w:rsidRPr="005E3C6E">
              <w:rPr>
                <w:rFonts w:asciiTheme="minorHAnsi" w:eastAsia="Times New Roman" w:hAnsiTheme="minorHAnsi" w:cs="Calibri"/>
                <w:lang w:eastAsia="cs-CZ"/>
              </w:rPr>
              <w:t>Sambucus</w:t>
            </w:r>
            <w:proofErr w:type="spellEnd"/>
            <w:r w:rsidRPr="005E3C6E">
              <w:rPr>
                <w:rFonts w:asciiTheme="minorHAnsi" w:eastAsia="Times New Roman" w:hAnsiTheme="minorHAnsi" w:cs="Calibri"/>
                <w:lang w:eastAsia="cs-CZ"/>
              </w:rPr>
              <w:t xml:space="preserve"> </w:t>
            </w:r>
            <w:proofErr w:type="spellStart"/>
            <w:r w:rsidRPr="005E3C6E">
              <w:rPr>
                <w:rFonts w:asciiTheme="minorHAnsi" w:eastAsia="Times New Roman" w:hAnsiTheme="minorHAnsi" w:cs="Calibri"/>
                <w:lang w:eastAsia="cs-CZ"/>
              </w:rPr>
              <w:t>nigra</w:t>
            </w:r>
            <w:proofErr w:type="spellEnd"/>
            <w:r w:rsidRPr="005E3C6E">
              <w:rPr>
                <w:rFonts w:asciiTheme="minorHAnsi" w:eastAsia="Times New Roman" w:hAnsiTheme="minorHAnsi" w:cs="Calibri"/>
                <w:lang w:eastAsia="cs-CZ"/>
              </w:rPr>
              <w:t xml:space="preserve">), růže šípková (Rosa </w:t>
            </w:r>
            <w:proofErr w:type="spellStart"/>
            <w:r w:rsidRPr="005E3C6E">
              <w:rPr>
                <w:rFonts w:asciiTheme="minorHAnsi" w:eastAsia="Times New Roman" w:hAnsiTheme="minorHAnsi" w:cs="Calibri"/>
                <w:lang w:eastAsia="cs-CZ"/>
              </w:rPr>
              <w:t>canina</w:t>
            </w:r>
            <w:proofErr w:type="spellEnd"/>
            <w:r w:rsidRPr="005E3C6E">
              <w:rPr>
                <w:rFonts w:asciiTheme="minorHAnsi" w:eastAsia="Times New Roman" w:hAnsiTheme="minorHAnsi" w:cs="Calibri"/>
                <w:lang w:eastAsia="cs-CZ"/>
              </w:rPr>
              <w:t>). Se zajímavějších druhů chudého bylinného patra je možné zmínit bělolist rolní (</w:t>
            </w:r>
            <w:proofErr w:type="spellStart"/>
            <w:r w:rsidRPr="005E3C6E">
              <w:rPr>
                <w:rFonts w:asciiTheme="minorHAnsi" w:eastAsia="Times New Roman" w:hAnsiTheme="minorHAnsi" w:cs="Calibri"/>
                <w:lang w:eastAsia="cs-CZ"/>
              </w:rPr>
              <w:t>Logfia</w:t>
            </w:r>
            <w:proofErr w:type="spellEnd"/>
            <w:r w:rsidRPr="005E3C6E">
              <w:rPr>
                <w:rFonts w:asciiTheme="minorHAnsi" w:eastAsia="Times New Roman" w:hAnsiTheme="minorHAnsi" w:cs="Calibri"/>
                <w:lang w:eastAsia="cs-CZ"/>
              </w:rPr>
              <w:t xml:space="preserve"> </w:t>
            </w:r>
            <w:proofErr w:type="spellStart"/>
            <w:r w:rsidRPr="005E3C6E">
              <w:rPr>
                <w:rFonts w:asciiTheme="minorHAnsi" w:eastAsia="Times New Roman" w:hAnsiTheme="minorHAnsi" w:cs="Calibri"/>
                <w:lang w:eastAsia="cs-CZ"/>
              </w:rPr>
              <w:t>arvensis</w:t>
            </w:r>
            <w:proofErr w:type="spellEnd"/>
            <w:r w:rsidRPr="005E3C6E">
              <w:rPr>
                <w:rFonts w:asciiTheme="minorHAnsi" w:eastAsia="Times New Roman" w:hAnsiTheme="minorHAnsi" w:cs="Calibri"/>
                <w:lang w:eastAsia="cs-CZ"/>
              </w:rPr>
              <w:t>), sveřep rolní (</w:t>
            </w:r>
            <w:proofErr w:type="spellStart"/>
            <w:r w:rsidRPr="005E3C6E">
              <w:rPr>
                <w:rFonts w:asciiTheme="minorHAnsi" w:eastAsia="Times New Roman" w:hAnsiTheme="minorHAnsi" w:cs="Calibri"/>
                <w:lang w:eastAsia="cs-CZ"/>
              </w:rPr>
              <w:t>Bromus</w:t>
            </w:r>
            <w:proofErr w:type="spellEnd"/>
            <w:r w:rsidRPr="005E3C6E">
              <w:rPr>
                <w:rFonts w:asciiTheme="minorHAnsi" w:eastAsia="Times New Roman" w:hAnsiTheme="minorHAnsi" w:cs="Calibri"/>
                <w:lang w:eastAsia="cs-CZ"/>
              </w:rPr>
              <w:t xml:space="preserve"> </w:t>
            </w:r>
            <w:proofErr w:type="spellStart"/>
            <w:r w:rsidRPr="005E3C6E">
              <w:rPr>
                <w:rFonts w:asciiTheme="minorHAnsi" w:eastAsia="Times New Roman" w:hAnsiTheme="minorHAnsi" w:cs="Calibri"/>
                <w:lang w:eastAsia="cs-CZ"/>
              </w:rPr>
              <w:t>arvensis</w:t>
            </w:r>
            <w:proofErr w:type="spellEnd"/>
            <w:r w:rsidRPr="005E3C6E">
              <w:rPr>
                <w:rFonts w:asciiTheme="minorHAnsi" w:eastAsia="Times New Roman" w:hAnsiTheme="minorHAnsi" w:cs="Calibri"/>
                <w:lang w:eastAsia="cs-CZ"/>
              </w:rPr>
              <w:t>), strdivku sedmihradskou (</w:t>
            </w:r>
            <w:proofErr w:type="spellStart"/>
            <w:r w:rsidRPr="005E3C6E">
              <w:rPr>
                <w:rFonts w:asciiTheme="minorHAnsi" w:eastAsia="Times New Roman" w:hAnsiTheme="minorHAnsi" w:cs="Calibri"/>
                <w:lang w:eastAsia="cs-CZ"/>
              </w:rPr>
              <w:t>Melica</w:t>
            </w:r>
            <w:proofErr w:type="spellEnd"/>
            <w:r w:rsidRPr="005E3C6E">
              <w:rPr>
                <w:rFonts w:asciiTheme="minorHAnsi" w:eastAsia="Times New Roman" w:hAnsiTheme="minorHAnsi" w:cs="Calibri"/>
                <w:lang w:eastAsia="cs-CZ"/>
              </w:rPr>
              <w:t xml:space="preserve"> </w:t>
            </w:r>
            <w:proofErr w:type="spellStart"/>
            <w:r w:rsidRPr="005E3C6E">
              <w:rPr>
                <w:rFonts w:asciiTheme="minorHAnsi" w:eastAsia="Times New Roman" w:hAnsiTheme="minorHAnsi" w:cs="Calibri"/>
                <w:lang w:eastAsia="cs-CZ"/>
              </w:rPr>
              <w:t>transsilvanica</w:t>
            </w:r>
            <w:proofErr w:type="spellEnd"/>
            <w:r w:rsidRPr="005E3C6E">
              <w:rPr>
                <w:rFonts w:asciiTheme="minorHAnsi" w:eastAsia="Times New Roman" w:hAnsiTheme="minorHAnsi" w:cs="Calibri"/>
                <w:lang w:eastAsia="cs-CZ"/>
              </w:rPr>
              <w:t xml:space="preserve">) nebo řebříček obecný (Achillea </w:t>
            </w:r>
            <w:proofErr w:type="spellStart"/>
            <w:r w:rsidRPr="005E3C6E">
              <w:rPr>
                <w:rFonts w:asciiTheme="minorHAnsi" w:eastAsia="Times New Roman" w:hAnsiTheme="minorHAnsi" w:cs="Calibri"/>
                <w:lang w:eastAsia="cs-CZ"/>
              </w:rPr>
              <w:t>milefolium</w:t>
            </w:r>
            <w:proofErr w:type="spellEnd"/>
            <w:r w:rsidRPr="005E3C6E">
              <w:rPr>
                <w:rFonts w:asciiTheme="minorHAnsi" w:eastAsia="Times New Roman" w:hAnsiTheme="minorHAnsi" w:cs="Calibri"/>
                <w:lang w:eastAsia="cs-CZ"/>
              </w:rPr>
              <w:t>).</w:t>
            </w:r>
          </w:p>
          <w:p w14:paraId="64A9A0A8" w14:textId="13CAD8FD" w:rsidR="005D0A0D" w:rsidRPr="005E3C6E" w:rsidRDefault="003B3A1B" w:rsidP="003B3A1B">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Důvodem ke zpracování záměru na nové vyhlášení stávající přírodní památky je úprava zastaralého zřizovacího předpisu a jeho uvedení do souladu se současnou platnou legislativou. </w:t>
            </w:r>
          </w:p>
          <w:p w14:paraId="493E43BE" w14:textId="4F3FFBBF" w:rsidR="00561E39" w:rsidRPr="005E3C6E" w:rsidRDefault="00561E39" w:rsidP="00DC5746">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Nový zřizovací předpis bude vycházet se současného stavu katastru nemovitostí a území bude i</w:t>
            </w:r>
            <w:r w:rsidR="00C96948" w:rsidRPr="005E3C6E">
              <w:rPr>
                <w:rFonts w:asciiTheme="minorHAnsi" w:eastAsia="Times New Roman" w:hAnsiTheme="minorHAnsi" w:cs="Calibri"/>
                <w:lang w:eastAsia="cs-CZ"/>
              </w:rPr>
              <w:t> </w:t>
            </w:r>
            <w:r w:rsidRPr="005E3C6E">
              <w:rPr>
                <w:rFonts w:asciiTheme="minorHAnsi" w:eastAsia="Times New Roman" w:hAnsiTheme="minorHAnsi" w:cs="Calibri"/>
                <w:lang w:eastAsia="cs-CZ"/>
              </w:rPr>
              <w:t>do</w:t>
            </w:r>
            <w:r w:rsidR="00C96948" w:rsidRPr="005E3C6E">
              <w:rPr>
                <w:rFonts w:asciiTheme="minorHAnsi" w:eastAsia="Times New Roman" w:hAnsiTheme="minorHAnsi" w:cs="Calibri"/>
                <w:lang w:eastAsia="cs-CZ"/>
              </w:rPr>
              <w:t> </w:t>
            </w:r>
            <w:r w:rsidRPr="005E3C6E">
              <w:rPr>
                <w:rFonts w:asciiTheme="minorHAnsi" w:eastAsia="Times New Roman" w:hAnsiTheme="minorHAnsi" w:cs="Calibri"/>
                <w:lang w:eastAsia="cs-CZ"/>
              </w:rPr>
              <w:t xml:space="preserve">budoucna jednoznačně určeno v souřadnicovém systému Jednotné trigonometrické sítě katastrální (dále jen „S-JTSK“). </w:t>
            </w:r>
          </w:p>
          <w:p w14:paraId="74B9A344" w14:textId="75E08838" w:rsidR="005F3AC0" w:rsidRPr="005E3C6E" w:rsidRDefault="005F3AC0" w:rsidP="00DC5746">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Lokalita svým charakterem a velikostí odpovídá kategorii ochrany – přírodní památce. Zákon č.</w:t>
            </w:r>
            <w:r w:rsidR="00A15166" w:rsidRPr="005E3C6E">
              <w:rPr>
                <w:rFonts w:asciiTheme="minorHAnsi" w:eastAsia="Times New Roman" w:hAnsiTheme="minorHAnsi" w:cs="Calibri"/>
                <w:lang w:eastAsia="cs-CZ"/>
              </w:rPr>
              <w:t> </w:t>
            </w:r>
            <w:r w:rsidRPr="005E3C6E">
              <w:rPr>
                <w:rFonts w:asciiTheme="minorHAnsi" w:eastAsia="Times New Roman" w:hAnsiTheme="minorHAnsi" w:cs="Calibri"/>
                <w:lang w:eastAsia="cs-CZ"/>
              </w:rPr>
              <w:t>114/1992 Sb., o ochraně přírody a krajiny, ve znění pozdějších předpisů, v ustanovení § 36 odst. 1 charakterizuje přírodní památku jako: „Přírodní útvar menší rozlohy, zejména geologický či geomorfologický útvar, naleziště vzácných nerostů nebo ohrožených druhů ve fragmentech ekosystémů, s regionálním ekologickým, vědeckým či estetickým významem, a to i takový, který vedle přírody formoval svou činností člověk“. Chráněnému území bude ponechán původní název „</w:t>
            </w:r>
            <w:r w:rsidR="0079629D" w:rsidRPr="005E3C6E">
              <w:rPr>
                <w:rFonts w:asciiTheme="minorHAnsi" w:eastAsia="Times New Roman" w:hAnsiTheme="minorHAnsi" w:cs="Calibri"/>
                <w:lang w:eastAsia="cs-CZ"/>
              </w:rPr>
              <w:t>Písky</w:t>
            </w:r>
            <w:r w:rsidRPr="005E3C6E">
              <w:rPr>
                <w:rFonts w:asciiTheme="minorHAnsi" w:eastAsia="Times New Roman" w:hAnsiTheme="minorHAnsi" w:cs="Calibri"/>
                <w:lang w:eastAsia="cs-CZ"/>
              </w:rPr>
              <w:t>“.</w:t>
            </w:r>
          </w:p>
          <w:p w14:paraId="34F8F37D" w14:textId="2A12DF2B" w:rsidR="00DC7911" w:rsidRPr="005E3C6E" w:rsidRDefault="00CC79BC" w:rsidP="00DC7911">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b/>
                <w:lang w:eastAsia="cs-CZ"/>
              </w:rPr>
              <w:t>Z přírodních zdrojů</w:t>
            </w:r>
            <w:r w:rsidRPr="005E3C6E">
              <w:rPr>
                <w:rFonts w:asciiTheme="minorHAnsi" w:eastAsia="Times New Roman" w:hAnsiTheme="minorHAnsi" w:cs="Calibri"/>
                <w:lang w:eastAsia="cs-CZ"/>
              </w:rPr>
              <w:t xml:space="preserve"> </w:t>
            </w:r>
            <w:r w:rsidR="00033E3F" w:rsidRPr="005E3C6E">
              <w:rPr>
                <w:rFonts w:asciiTheme="minorHAnsi" w:eastAsia="Times New Roman" w:hAnsiTheme="minorHAnsi" w:cs="Calibri"/>
                <w:lang w:eastAsia="cs-CZ"/>
              </w:rPr>
              <w:t>(§ 7 zákona č. 17/1992 Sb., o životním prostředí, ve znění pozdějších předpisů),</w:t>
            </w:r>
            <w:r w:rsidR="00DC7911" w:rsidRPr="005E3C6E">
              <w:rPr>
                <w:rFonts w:asciiTheme="minorHAnsi" w:hAnsiTheme="minorHAnsi"/>
              </w:rPr>
              <w:t xml:space="preserve"> </w:t>
            </w:r>
            <w:r w:rsidR="00DC7911" w:rsidRPr="005E3C6E">
              <w:rPr>
                <w:rFonts w:asciiTheme="minorHAnsi" w:eastAsia="Times New Roman" w:hAnsiTheme="minorHAnsi" w:cs="Calibri"/>
                <w:lang w:eastAsia="cs-CZ"/>
              </w:rPr>
              <w:t>nacházejících se na území přírodní památky, se v současné době využívá pouze živá složka, a to v rámci lovu zvěře při výkonu práva myslivosti. Lokalita je součástí honitby</w:t>
            </w:r>
            <w:r w:rsidR="00A74926" w:rsidRPr="005E3C6E">
              <w:rPr>
                <w:rFonts w:asciiTheme="minorHAnsi" w:hAnsiTheme="minorHAnsi"/>
              </w:rPr>
              <w:t xml:space="preserve"> </w:t>
            </w:r>
            <w:r w:rsidR="00A74926" w:rsidRPr="005E3C6E">
              <w:rPr>
                <w:rFonts w:asciiTheme="minorHAnsi" w:eastAsia="Times New Roman" w:hAnsiTheme="minorHAnsi" w:cs="Calibri"/>
                <w:lang w:eastAsia="cs-CZ"/>
              </w:rPr>
              <w:t xml:space="preserve">Žatčany </w:t>
            </w:r>
            <w:proofErr w:type="gramStart"/>
            <w:r w:rsidR="00A74926" w:rsidRPr="005E3C6E">
              <w:rPr>
                <w:rFonts w:asciiTheme="minorHAnsi" w:eastAsia="Times New Roman" w:hAnsiTheme="minorHAnsi" w:cs="Calibri"/>
                <w:lang w:eastAsia="cs-CZ"/>
              </w:rPr>
              <w:t>–  č.</w:t>
            </w:r>
            <w:proofErr w:type="gramEnd"/>
            <w:r w:rsidR="00A74926" w:rsidRPr="005E3C6E">
              <w:rPr>
                <w:rFonts w:asciiTheme="minorHAnsi" w:eastAsia="Times New Roman" w:hAnsiTheme="minorHAnsi" w:cs="Calibri"/>
                <w:lang w:eastAsia="cs-CZ"/>
              </w:rPr>
              <w:t xml:space="preserve"> CZ 6221110008. </w:t>
            </w:r>
            <w:r w:rsidR="00DC7911" w:rsidRPr="005E3C6E">
              <w:rPr>
                <w:rFonts w:asciiTheme="minorHAnsi" w:eastAsia="Times New Roman" w:hAnsiTheme="minorHAnsi" w:cs="Calibri"/>
                <w:lang w:eastAsia="cs-CZ"/>
              </w:rPr>
              <w:t xml:space="preserve"> U těchto přírodních zdrojů dochází za přispění člověka k obnově.  Tento zdroj nebude navrhovanou ochranou dotčen. </w:t>
            </w:r>
          </w:p>
          <w:p w14:paraId="10B96057" w14:textId="4DA1E218" w:rsidR="00033E3F" w:rsidRPr="005E3C6E" w:rsidRDefault="00DC7911" w:rsidP="00DC7911">
            <w:pPr>
              <w:spacing w:after="12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Ostatní obnovitelné i neobnovitelné přírodní zdroje v území nejsou v současnosti využívané, přičemž tyto zdroje lze hodnotit jeho nevýznamné z hlediska potencionální potřeby jejich využití.</w:t>
            </w:r>
            <w:r w:rsidR="00033E3F" w:rsidRPr="005E3C6E">
              <w:rPr>
                <w:rFonts w:asciiTheme="minorHAnsi" w:eastAsia="Times New Roman" w:hAnsiTheme="minorHAnsi" w:cs="Calibri"/>
                <w:lang w:eastAsia="cs-CZ"/>
              </w:rPr>
              <w:t xml:space="preserve"> </w:t>
            </w:r>
          </w:p>
          <w:p w14:paraId="2A7D9651" w14:textId="77777777" w:rsidR="00B16E71" w:rsidRPr="005E3C6E" w:rsidRDefault="00B16E71" w:rsidP="00B16E71">
            <w:pPr>
              <w:spacing w:after="120" w:line="240" w:lineRule="auto"/>
              <w:jc w:val="both"/>
              <w:rPr>
                <w:rFonts w:asciiTheme="minorHAnsi" w:eastAsia="Times New Roman" w:hAnsiTheme="minorHAnsi"/>
                <w:lang w:eastAsia="cs-CZ"/>
              </w:rPr>
            </w:pPr>
            <w:r w:rsidRPr="005E3C6E">
              <w:rPr>
                <w:rFonts w:asciiTheme="minorHAnsi" w:eastAsia="Times New Roman" w:hAnsiTheme="minorHAnsi"/>
                <w:lang w:eastAsia="cs-CZ"/>
              </w:rPr>
              <w:lastRenderedPageBreak/>
              <w:t xml:space="preserve">Pro přírodní památku se </w:t>
            </w:r>
            <w:r w:rsidRPr="005E3C6E">
              <w:rPr>
                <w:rFonts w:asciiTheme="minorHAnsi" w:eastAsia="Times New Roman" w:hAnsiTheme="minorHAnsi"/>
                <w:b/>
                <w:bCs/>
                <w:lang w:eastAsia="cs-CZ"/>
              </w:rPr>
              <w:t>nevyhlašuje specifické ochranné pásmo</w:t>
            </w:r>
            <w:r w:rsidRPr="005E3C6E">
              <w:rPr>
                <w:rFonts w:asciiTheme="minorHAnsi" w:eastAsia="Times New Roman" w:hAnsiTheme="minorHAnsi"/>
                <w:lang w:eastAsia="cs-CZ"/>
              </w:rPr>
              <w:t>. Z uvedené formulace vyplývá, že zůstane 50metrové ochranné pásmo ze zákona, tak, jak je tomu doposud, a tak jak je stanoveno v ustanovení § 37 odst. 1 zákona. V daném případě je toto 50metrové ochranné pásmo, jehož účelem je zabezpečit území před rušivými vlivy z okolí, zcela vyhovující.</w:t>
            </w:r>
          </w:p>
          <w:p w14:paraId="5190F771" w14:textId="77777777" w:rsidR="000040D4" w:rsidRPr="005E3C6E" w:rsidRDefault="00B16E71" w:rsidP="00B16E71">
            <w:pPr>
              <w:spacing w:after="120" w:line="240" w:lineRule="auto"/>
              <w:jc w:val="both"/>
              <w:rPr>
                <w:rFonts w:asciiTheme="minorHAnsi" w:eastAsia="Times New Roman" w:hAnsiTheme="minorHAnsi"/>
                <w:lang w:eastAsia="cs-CZ"/>
              </w:rPr>
            </w:pPr>
            <w:r w:rsidRPr="005E3C6E">
              <w:rPr>
                <w:rFonts w:asciiTheme="minorHAnsi" w:eastAsia="Times New Roman" w:hAnsiTheme="minorHAnsi"/>
                <w:lang w:eastAsia="cs-CZ"/>
              </w:rPr>
              <w:t xml:space="preserve">Na území ochranného pásma budou vázány na souhlas orgánu ochrany přírody pouze činnosti vyplývající přímo ze zákona, jak je stanoveno v ustanovení § 37 odst. 2 zákona, tzn. souhlas je nezbytný k umisťování, povolování nebo provádění staveb, změně způsobu využití pozemků, terénním úpravám, změnám vodního režimu pozemků nebo k nakládání s vodami, k použití chemických prostředků a ke změnám druhu pozemku. Žádná další specifická omezení nebudou stanovena.  </w:t>
            </w:r>
          </w:p>
          <w:p w14:paraId="05E8CFFA" w14:textId="1DE0BBCA" w:rsidR="00F00F12" w:rsidRPr="005E3C6E" w:rsidRDefault="00F00F12" w:rsidP="00B16E71">
            <w:pPr>
              <w:spacing w:after="120" w:line="240" w:lineRule="auto"/>
              <w:jc w:val="both"/>
              <w:rPr>
                <w:rFonts w:asciiTheme="minorHAnsi" w:eastAsia="Times New Roman" w:hAnsiTheme="minorHAnsi"/>
                <w:lang w:eastAsia="cs-CZ"/>
              </w:rPr>
            </w:pPr>
            <w:r w:rsidRPr="005E3C6E">
              <w:rPr>
                <w:rFonts w:asciiTheme="minorHAnsi" w:eastAsia="Times New Roman" w:hAnsiTheme="minorHAnsi"/>
                <w:lang w:eastAsia="cs-CZ"/>
              </w:rPr>
              <w:t>S podrobně zp</w:t>
            </w:r>
            <w:r w:rsidR="005803C8" w:rsidRPr="005E3C6E">
              <w:rPr>
                <w:rFonts w:asciiTheme="minorHAnsi" w:eastAsia="Times New Roman" w:hAnsiTheme="minorHAnsi"/>
                <w:lang w:eastAsia="cs-CZ"/>
              </w:rPr>
              <w:t xml:space="preserve">racovaným </w:t>
            </w:r>
            <w:r w:rsidR="0047722D" w:rsidRPr="005E3C6E">
              <w:rPr>
                <w:rFonts w:asciiTheme="minorHAnsi" w:eastAsia="Times New Roman" w:hAnsiTheme="minorHAnsi"/>
                <w:lang w:eastAsia="cs-CZ"/>
              </w:rPr>
              <w:t>záměrem</w:t>
            </w:r>
            <w:r w:rsidR="005803C8" w:rsidRPr="005E3C6E">
              <w:rPr>
                <w:rFonts w:asciiTheme="minorHAnsi" w:eastAsia="Times New Roman" w:hAnsiTheme="minorHAnsi"/>
                <w:lang w:eastAsia="cs-CZ"/>
              </w:rPr>
              <w:t xml:space="preserve"> na vyhlášení p</w:t>
            </w:r>
            <w:r w:rsidRPr="005E3C6E">
              <w:rPr>
                <w:rFonts w:asciiTheme="minorHAnsi" w:eastAsia="Times New Roman" w:hAnsiTheme="minorHAnsi"/>
                <w:lang w:eastAsia="cs-CZ"/>
              </w:rPr>
              <w:t>řírodní památky  podle § 40 odst. 1 zákon</w:t>
            </w:r>
            <w:r w:rsidR="00D8563D" w:rsidRPr="005E3C6E">
              <w:rPr>
                <w:rFonts w:asciiTheme="minorHAnsi" w:eastAsia="Times New Roman" w:hAnsiTheme="minorHAnsi"/>
                <w:lang w:eastAsia="cs-CZ"/>
              </w:rPr>
              <w:t>a,</w:t>
            </w:r>
            <w:r w:rsidRPr="005E3C6E">
              <w:rPr>
                <w:rFonts w:asciiTheme="minorHAnsi" w:eastAsia="Times New Roman" w:hAnsiTheme="minorHAnsi"/>
                <w:lang w:eastAsia="cs-CZ"/>
              </w:rPr>
              <w:t xml:space="preserve"> včetně zákresu hranic tohoto území v katastrální mapě, je možné seznámit se a nahlédnout do něj na</w:t>
            </w:r>
            <w:r w:rsidR="00C96948" w:rsidRPr="005E3C6E">
              <w:rPr>
                <w:rFonts w:asciiTheme="minorHAnsi" w:eastAsia="Times New Roman" w:hAnsiTheme="minorHAnsi"/>
                <w:lang w:eastAsia="cs-CZ"/>
              </w:rPr>
              <w:t> </w:t>
            </w:r>
            <w:r w:rsidRPr="005E3C6E">
              <w:rPr>
                <w:rFonts w:asciiTheme="minorHAnsi" w:eastAsia="Times New Roman" w:hAnsiTheme="minorHAnsi"/>
                <w:lang w:eastAsia="cs-CZ"/>
              </w:rPr>
              <w:t>Odboru životního prostředí Krajského úřadu Jihomoravského kraje, Žerotínovo náměstí 3, 4.</w:t>
            </w:r>
            <w:r w:rsidR="00E26C93" w:rsidRPr="005E3C6E">
              <w:rPr>
                <w:rFonts w:asciiTheme="minorHAnsi" w:eastAsia="Times New Roman" w:hAnsiTheme="minorHAnsi"/>
                <w:lang w:eastAsia="cs-CZ"/>
              </w:rPr>
              <w:t> </w:t>
            </w:r>
            <w:r w:rsidRPr="005E3C6E">
              <w:rPr>
                <w:rFonts w:asciiTheme="minorHAnsi" w:eastAsia="Times New Roman" w:hAnsiTheme="minorHAnsi"/>
                <w:lang w:eastAsia="cs-CZ"/>
              </w:rPr>
              <w:t>poschodí, dveře č.</w:t>
            </w:r>
            <w:r w:rsidR="00D509D1" w:rsidRPr="005E3C6E">
              <w:rPr>
                <w:rFonts w:asciiTheme="minorHAnsi" w:eastAsia="Times New Roman" w:hAnsiTheme="minorHAnsi"/>
                <w:lang w:eastAsia="cs-CZ"/>
              </w:rPr>
              <w:t> </w:t>
            </w:r>
            <w:r w:rsidRPr="005E3C6E">
              <w:rPr>
                <w:rFonts w:asciiTheme="minorHAnsi" w:eastAsia="Times New Roman" w:hAnsiTheme="minorHAnsi"/>
                <w:lang w:eastAsia="cs-CZ"/>
              </w:rPr>
              <w:t>415, vždy v úřední dny pondělí, středa od 8</w:t>
            </w:r>
            <w:r w:rsidRPr="005E3C6E">
              <w:rPr>
                <w:rFonts w:asciiTheme="minorHAnsi" w:eastAsia="Times New Roman" w:hAnsiTheme="minorHAnsi"/>
                <w:vertAlign w:val="superscript"/>
                <w:lang w:eastAsia="cs-CZ"/>
              </w:rPr>
              <w:t>00</w:t>
            </w:r>
            <w:r w:rsidRPr="005E3C6E">
              <w:rPr>
                <w:rFonts w:asciiTheme="minorHAnsi" w:eastAsia="Times New Roman" w:hAnsiTheme="minorHAnsi"/>
                <w:lang w:eastAsia="cs-CZ"/>
              </w:rPr>
              <w:t xml:space="preserve"> do 17</w:t>
            </w:r>
            <w:r w:rsidRPr="005E3C6E">
              <w:rPr>
                <w:rFonts w:asciiTheme="minorHAnsi" w:eastAsia="Times New Roman" w:hAnsiTheme="minorHAnsi"/>
                <w:vertAlign w:val="superscript"/>
                <w:lang w:eastAsia="cs-CZ"/>
              </w:rPr>
              <w:t>00</w:t>
            </w:r>
            <w:r w:rsidRPr="005E3C6E">
              <w:rPr>
                <w:rFonts w:asciiTheme="minorHAnsi" w:eastAsia="Times New Roman" w:hAnsiTheme="minorHAnsi"/>
                <w:lang w:eastAsia="cs-CZ"/>
              </w:rPr>
              <w:t xml:space="preserve"> hod. nebo i v jiném termínu po předchozí telefonické domluvě (tel. č. 541</w:t>
            </w:r>
            <w:r w:rsidR="00DC5746" w:rsidRPr="005E3C6E">
              <w:rPr>
                <w:rFonts w:asciiTheme="minorHAnsi" w:eastAsia="Times New Roman" w:hAnsiTheme="minorHAnsi"/>
                <w:lang w:eastAsia="cs-CZ"/>
              </w:rPr>
              <w:t> </w:t>
            </w:r>
            <w:r w:rsidRPr="005E3C6E">
              <w:rPr>
                <w:rFonts w:asciiTheme="minorHAnsi" w:eastAsia="Times New Roman" w:hAnsiTheme="minorHAnsi"/>
                <w:lang w:eastAsia="cs-CZ"/>
              </w:rPr>
              <w:t>651</w:t>
            </w:r>
            <w:r w:rsidR="00DC5746" w:rsidRPr="005E3C6E">
              <w:rPr>
                <w:rFonts w:asciiTheme="minorHAnsi" w:eastAsia="Times New Roman" w:hAnsiTheme="minorHAnsi"/>
                <w:lang w:eastAsia="cs-CZ"/>
              </w:rPr>
              <w:t xml:space="preserve"> </w:t>
            </w:r>
            <w:r w:rsidRPr="005E3C6E">
              <w:rPr>
                <w:rFonts w:asciiTheme="minorHAnsi" w:eastAsia="Times New Roman" w:hAnsiTheme="minorHAnsi"/>
                <w:lang w:eastAsia="cs-CZ"/>
              </w:rPr>
              <w:t>534) a na webových stránkách krajského úřadu (</w:t>
            </w:r>
            <w:hyperlink r:id="rId11" w:history="1">
              <w:r w:rsidRPr="005E3C6E">
                <w:rPr>
                  <w:rFonts w:asciiTheme="minorHAnsi" w:eastAsia="Times New Roman" w:hAnsiTheme="minorHAnsi"/>
                  <w:u w:val="single"/>
                  <w:lang w:eastAsia="cs-CZ"/>
                </w:rPr>
                <w:t>www.kr-jihomoravsky.cz</w:t>
              </w:r>
            </w:hyperlink>
            <w:r w:rsidRPr="005E3C6E">
              <w:rPr>
                <w:rFonts w:asciiTheme="minorHAnsi" w:eastAsia="Times New Roman" w:hAnsiTheme="minorHAnsi"/>
                <w:lang w:eastAsia="cs-CZ"/>
              </w:rPr>
              <w:t xml:space="preserve">) v kapitole „Životní prostředí / OŽP Odbor životního prostředí / </w:t>
            </w:r>
            <w:r w:rsidR="00B1160F" w:rsidRPr="005E3C6E">
              <w:rPr>
                <w:rFonts w:asciiTheme="minorHAnsi" w:eastAsia="Times New Roman" w:hAnsiTheme="minorHAnsi"/>
                <w:lang w:eastAsia="cs-CZ"/>
              </w:rPr>
              <w:t>Projednávané návrhy</w:t>
            </w:r>
            <w:r w:rsidRPr="005E3C6E">
              <w:rPr>
                <w:rFonts w:asciiTheme="minorHAnsi" w:eastAsia="Times New Roman" w:hAnsiTheme="minorHAnsi"/>
                <w:lang w:eastAsia="cs-CZ"/>
              </w:rPr>
              <w:t xml:space="preserve"> na vyhlášení přírodních památek a přírodních rezervací“.</w:t>
            </w:r>
          </w:p>
          <w:p w14:paraId="4F7F6430" w14:textId="77777777" w:rsidR="00F75829" w:rsidRPr="005E3C6E" w:rsidRDefault="00F75829" w:rsidP="00DC5746">
            <w:pPr>
              <w:spacing w:after="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Podle § 40 zákona mají vlastníci nemovitostí dotčených navrhovanou územní ochranou a dotčené obce právo uplatnit k návrhu na vyhlášení zvláště chráněného území a jeho ochranného pásma námitky, a to do 90 dnů od obdržení tohoto oznámení. Vlastník je oprávněn uplatnit námitky jen proti takovému navrženému způsobu nebo rozsahu ochrany, jímž by byl dotčen ve výkonu svých práv nebo povinností. Námitky se uplatňují písemně u Krajského úřadu Jihomoravského kraje, odboru životního </w:t>
            </w:r>
            <w:r w:rsidR="00047A49" w:rsidRPr="005E3C6E">
              <w:rPr>
                <w:rFonts w:asciiTheme="minorHAnsi" w:eastAsia="Times New Roman" w:hAnsiTheme="minorHAnsi" w:cs="Calibri"/>
                <w:lang w:eastAsia="cs-CZ"/>
              </w:rPr>
              <w:t>prostředí, Žerotínovo</w:t>
            </w:r>
            <w:r w:rsidR="00AC1177" w:rsidRPr="005E3C6E">
              <w:rPr>
                <w:rFonts w:asciiTheme="minorHAnsi" w:eastAsia="Times New Roman" w:hAnsiTheme="minorHAnsi" w:cs="Calibri"/>
                <w:lang w:eastAsia="cs-CZ"/>
              </w:rPr>
              <w:t xml:space="preserve"> nám. 3</w:t>
            </w:r>
            <w:r w:rsidRPr="005E3C6E">
              <w:rPr>
                <w:rFonts w:asciiTheme="minorHAnsi" w:eastAsia="Times New Roman" w:hAnsiTheme="minorHAnsi" w:cs="Calibri"/>
                <w:lang w:eastAsia="cs-CZ"/>
              </w:rPr>
              <w:t>, 601 82 Brno, který včas uplatněné námitky posoudí a vydá o nich rozhodnutí, a to do</w:t>
            </w:r>
            <w:r w:rsidR="00C96948" w:rsidRPr="005E3C6E">
              <w:rPr>
                <w:rFonts w:asciiTheme="minorHAnsi" w:eastAsia="Times New Roman" w:hAnsiTheme="minorHAnsi" w:cs="Calibri"/>
                <w:lang w:eastAsia="cs-CZ"/>
              </w:rPr>
              <w:t> </w:t>
            </w:r>
            <w:r w:rsidRPr="005E3C6E">
              <w:rPr>
                <w:rFonts w:asciiTheme="minorHAnsi" w:eastAsia="Times New Roman" w:hAnsiTheme="minorHAnsi" w:cs="Calibri"/>
                <w:lang w:eastAsia="cs-CZ"/>
              </w:rPr>
              <w:t>60 dnů od uplynutí lhůty k uplatnění námitek a s rozhodnutím seznámí podatele námitek. K námitkám uplatněným po výše stanovené lhůtě nebude přihlédnuto. Pokud námitky nebudou uplatněny, má se za to, že dotčený subjekt s předloženým návrhem souhlasí.</w:t>
            </w:r>
          </w:p>
          <w:p w14:paraId="65337262" w14:textId="77777777" w:rsidR="00E26C93" w:rsidRPr="005E3C6E" w:rsidRDefault="00E26C93" w:rsidP="00DC5746">
            <w:pPr>
              <w:pStyle w:val="Normlnweb"/>
              <w:spacing w:before="0" w:beforeAutospacing="0" w:after="0" w:afterAutospacing="0"/>
              <w:jc w:val="both"/>
              <w:rPr>
                <w:rFonts w:asciiTheme="minorHAnsi" w:hAnsiTheme="minorHAnsi"/>
                <w:b/>
                <w:sz w:val="22"/>
                <w:szCs w:val="22"/>
              </w:rPr>
            </w:pPr>
          </w:p>
          <w:p w14:paraId="099E40BE" w14:textId="77777777" w:rsidR="0093209E" w:rsidRPr="005E3C6E" w:rsidRDefault="0093209E" w:rsidP="00DC5746">
            <w:pPr>
              <w:spacing w:after="0" w:line="240" w:lineRule="auto"/>
              <w:ind w:left="4956" w:firstLine="708"/>
              <w:jc w:val="both"/>
              <w:rPr>
                <w:rFonts w:asciiTheme="minorHAnsi" w:eastAsia="Times New Roman" w:hAnsiTheme="minorHAnsi" w:cs="Calibri"/>
                <w:lang w:eastAsia="cs-CZ"/>
              </w:rPr>
            </w:pPr>
          </w:p>
          <w:p w14:paraId="172673B3" w14:textId="77777777" w:rsidR="0093209E" w:rsidRPr="005E3C6E" w:rsidRDefault="0093209E" w:rsidP="00DC5746">
            <w:pPr>
              <w:spacing w:after="0" w:line="240" w:lineRule="auto"/>
              <w:ind w:left="4956" w:firstLine="708"/>
              <w:jc w:val="both"/>
              <w:rPr>
                <w:rFonts w:asciiTheme="minorHAnsi" w:eastAsia="Times New Roman" w:hAnsiTheme="minorHAnsi" w:cs="Calibri"/>
                <w:lang w:eastAsia="cs-CZ"/>
              </w:rPr>
            </w:pPr>
          </w:p>
          <w:p w14:paraId="393146C0" w14:textId="22A4DB16" w:rsidR="00F25E36" w:rsidRPr="005E3C6E" w:rsidRDefault="006A4008" w:rsidP="00DC5746">
            <w:pPr>
              <w:spacing w:after="0" w:line="240" w:lineRule="auto"/>
              <w:ind w:left="4956" w:firstLine="708"/>
              <w:jc w:val="both"/>
              <w:rPr>
                <w:rFonts w:asciiTheme="minorHAnsi" w:eastAsia="Times New Roman" w:hAnsiTheme="minorHAnsi" w:cs="Calibri"/>
                <w:lang w:eastAsia="cs-CZ"/>
              </w:rPr>
            </w:pPr>
            <w:r w:rsidRPr="005E3C6E">
              <w:rPr>
                <w:rFonts w:asciiTheme="minorHAnsi" w:eastAsia="Times New Roman" w:hAnsiTheme="minorHAnsi" w:cs="Calibri"/>
                <w:lang w:eastAsia="cs-CZ"/>
              </w:rPr>
              <w:t xml:space="preserve">   </w:t>
            </w:r>
            <w:r w:rsidR="00E174A8" w:rsidRPr="005E3C6E">
              <w:rPr>
                <w:rFonts w:asciiTheme="minorHAnsi" w:eastAsia="Times New Roman" w:hAnsiTheme="minorHAnsi" w:cs="Calibri"/>
                <w:lang w:eastAsia="cs-CZ"/>
              </w:rPr>
              <w:t xml:space="preserve">   </w:t>
            </w:r>
            <w:r w:rsidR="00A552BD" w:rsidRPr="005E3C6E">
              <w:rPr>
                <w:rFonts w:asciiTheme="minorHAnsi" w:eastAsia="Times New Roman" w:hAnsiTheme="minorHAnsi" w:cs="Calibri"/>
                <w:lang w:eastAsia="cs-CZ"/>
              </w:rPr>
              <w:t>Ing. František Havíř</w:t>
            </w:r>
            <w:r w:rsidR="00140A55" w:rsidRPr="005E3C6E">
              <w:rPr>
                <w:rFonts w:asciiTheme="minorHAnsi" w:eastAsia="Times New Roman" w:hAnsiTheme="minorHAnsi" w:cs="Calibri"/>
                <w:lang w:eastAsia="cs-CZ"/>
              </w:rPr>
              <w:t xml:space="preserve"> </w:t>
            </w:r>
            <w:r w:rsidR="00B21419">
              <w:rPr>
                <w:rFonts w:asciiTheme="minorHAnsi" w:eastAsia="Times New Roman" w:hAnsiTheme="minorHAnsi" w:cs="Calibri"/>
                <w:lang w:eastAsia="cs-CZ"/>
              </w:rPr>
              <w:t>v. r.</w:t>
            </w:r>
          </w:p>
          <w:p w14:paraId="32740F33" w14:textId="3CF94CB5" w:rsidR="00F25E36" w:rsidRPr="005E3C6E" w:rsidRDefault="00F25E36" w:rsidP="00DC5746">
            <w:pPr>
              <w:spacing w:after="0" w:line="240" w:lineRule="auto"/>
              <w:jc w:val="both"/>
              <w:rPr>
                <w:rFonts w:asciiTheme="minorHAnsi" w:eastAsia="Times New Roman" w:hAnsiTheme="minorHAnsi" w:cs="Calibri"/>
                <w:lang w:eastAsia="cs-CZ"/>
              </w:rPr>
            </w:pPr>
            <w:r w:rsidRPr="005E3C6E">
              <w:rPr>
                <w:rFonts w:asciiTheme="minorHAnsi" w:eastAsia="Times New Roman" w:hAnsiTheme="minorHAnsi" w:cs="Calibri"/>
                <w:lang w:eastAsia="cs-CZ"/>
              </w:rPr>
              <w:tab/>
            </w:r>
            <w:r w:rsidRPr="005E3C6E">
              <w:rPr>
                <w:rFonts w:asciiTheme="minorHAnsi" w:eastAsia="Times New Roman" w:hAnsiTheme="minorHAnsi" w:cs="Calibri"/>
                <w:lang w:eastAsia="cs-CZ"/>
              </w:rPr>
              <w:tab/>
            </w:r>
            <w:r w:rsidRPr="005E3C6E">
              <w:rPr>
                <w:rFonts w:asciiTheme="minorHAnsi" w:eastAsia="Times New Roman" w:hAnsiTheme="minorHAnsi" w:cs="Calibri"/>
                <w:lang w:eastAsia="cs-CZ"/>
              </w:rPr>
              <w:tab/>
            </w:r>
            <w:r w:rsidRPr="005E3C6E">
              <w:rPr>
                <w:rFonts w:asciiTheme="minorHAnsi" w:eastAsia="Times New Roman" w:hAnsiTheme="minorHAnsi" w:cs="Calibri"/>
                <w:lang w:eastAsia="cs-CZ"/>
              </w:rPr>
              <w:tab/>
            </w:r>
            <w:r w:rsidRPr="005E3C6E">
              <w:rPr>
                <w:rFonts w:asciiTheme="minorHAnsi" w:eastAsia="Times New Roman" w:hAnsiTheme="minorHAnsi" w:cs="Calibri"/>
                <w:lang w:eastAsia="cs-CZ"/>
              </w:rPr>
              <w:tab/>
            </w:r>
            <w:r w:rsidR="00160482" w:rsidRPr="005E3C6E">
              <w:rPr>
                <w:rFonts w:asciiTheme="minorHAnsi" w:eastAsia="Times New Roman" w:hAnsiTheme="minorHAnsi" w:cs="Calibri"/>
                <w:lang w:eastAsia="cs-CZ"/>
              </w:rPr>
              <w:t xml:space="preserve">      </w:t>
            </w:r>
            <w:r w:rsidR="00140A55" w:rsidRPr="005E3C6E">
              <w:rPr>
                <w:rFonts w:asciiTheme="minorHAnsi" w:eastAsia="Times New Roman" w:hAnsiTheme="minorHAnsi" w:cs="Calibri"/>
                <w:lang w:eastAsia="cs-CZ"/>
              </w:rPr>
              <w:t xml:space="preserve">    </w:t>
            </w:r>
            <w:r w:rsidR="00A552BD" w:rsidRPr="005E3C6E">
              <w:rPr>
                <w:rFonts w:asciiTheme="minorHAnsi" w:eastAsia="Times New Roman" w:hAnsiTheme="minorHAnsi" w:cs="Calibri"/>
                <w:lang w:eastAsia="cs-CZ"/>
              </w:rPr>
              <w:t xml:space="preserve">                                </w:t>
            </w:r>
            <w:r w:rsidR="0077241E" w:rsidRPr="005E3C6E">
              <w:rPr>
                <w:rFonts w:asciiTheme="minorHAnsi" w:eastAsia="Times New Roman" w:hAnsiTheme="minorHAnsi" w:cs="Calibri"/>
                <w:lang w:eastAsia="cs-CZ"/>
              </w:rPr>
              <w:t xml:space="preserve">   </w:t>
            </w:r>
            <w:r w:rsidR="00174F55" w:rsidRPr="005E3C6E">
              <w:rPr>
                <w:rFonts w:asciiTheme="minorHAnsi" w:eastAsia="Times New Roman" w:hAnsiTheme="minorHAnsi" w:cs="Calibri"/>
                <w:lang w:eastAsia="cs-CZ"/>
              </w:rPr>
              <w:t xml:space="preserve">    </w:t>
            </w:r>
            <w:r w:rsidR="00975776" w:rsidRPr="005E3C6E">
              <w:rPr>
                <w:rFonts w:asciiTheme="minorHAnsi" w:eastAsia="Times New Roman" w:hAnsiTheme="minorHAnsi" w:cs="Calibri"/>
                <w:lang w:eastAsia="cs-CZ"/>
              </w:rPr>
              <w:t xml:space="preserve">   </w:t>
            </w:r>
            <w:r w:rsidR="00B21419">
              <w:rPr>
                <w:rFonts w:asciiTheme="minorHAnsi" w:eastAsia="Times New Roman" w:hAnsiTheme="minorHAnsi" w:cs="Calibri"/>
                <w:lang w:eastAsia="cs-CZ"/>
              </w:rPr>
              <w:t xml:space="preserve">   </w:t>
            </w:r>
            <w:r w:rsidR="00A552BD" w:rsidRPr="005E3C6E">
              <w:rPr>
                <w:rFonts w:asciiTheme="minorHAnsi" w:eastAsia="Times New Roman" w:hAnsiTheme="minorHAnsi" w:cs="Calibri"/>
                <w:lang w:eastAsia="cs-CZ"/>
              </w:rPr>
              <w:t xml:space="preserve">vedoucí odboru </w:t>
            </w:r>
          </w:p>
          <w:p w14:paraId="2977F8C9" w14:textId="77777777" w:rsidR="00D90D76" w:rsidRPr="005E3C6E" w:rsidRDefault="00D90D76" w:rsidP="00DC5746">
            <w:pPr>
              <w:tabs>
                <w:tab w:val="left" w:pos="2160"/>
                <w:tab w:val="left" w:pos="4140"/>
                <w:tab w:val="left" w:pos="7020"/>
              </w:tabs>
              <w:spacing w:after="0" w:line="240" w:lineRule="auto"/>
              <w:jc w:val="both"/>
              <w:rPr>
                <w:rFonts w:asciiTheme="minorHAnsi" w:eastAsia="Times New Roman" w:hAnsiTheme="minorHAnsi" w:cs="Calibri"/>
                <w:u w:val="single"/>
                <w:lang w:eastAsia="cs-CZ"/>
              </w:rPr>
            </w:pPr>
          </w:p>
          <w:p w14:paraId="421767D8" w14:textId="22568E62" w:rsidR="006A4008" w:rsidRPr="005E3C6E" w:rsidRDefault="006A4008" w:rsidP="00DC5746">
            <w:pPr>
              <w:spacing w:after="0" w:line="240" w:lineRule="auto"/>
              <w:jc w:val="both"/>
              <w:rPr>
                <w:rFonts w:asciiTheme="minorHAnsi" w:eastAsia="Times New Roman" w:hAnsiTheme="minorHAnsi" w:cs="Calibri"/>
                <w:u w:val="single"/>
                <w:lang w:eastAsia="cs-CZ"/>
              </w:rPr>
            </w:pPr>
          </w:p>
          <w:p w14:paraId="45312155" w14:textId="77777777" w:rsidR="00063498" w:rsidRPr="005E3C6E" w:rsidRDefault="00063498" w:rsidP="00DC5746">
            <w:pPr>
              <w:spacing w:after="0" w:line="240" w:lineRule="auto"/>
              <w:jc w:val="both"/>
              <w:rPr>
                <w:rFonts w:asciiTheme="minorHAnsi" w:eastAsia="Times New Roman" w:hAnsiTheme="minorHAnsi" w:cs="Calibri"/>
                <w:u w:val="single"/>
                <w:lang w:eastAsia="cs-CZ"/>
              </w:rPr>
            </w:pPr>
          </w:p>
          <w:p w14:paraId="53D2A6DE" w14:textId="77777777" w:rsidR="00E90090" w:rsidRPr="005E3C6E" w:rsidRDefault="00E90090" w:rsidP="00DC5746">
            <w:pPr>
              <w:spacing w:after="0" w:line="240" w:lineRule="auto"/>
              <w:jc w:val="both"/>
              <w:rPr>
                <w:rFonts w:asciiTheme="minorHAnsi" w:eastAsia="Times New Roman" w:hAnsiTheme="minorHAnsi" w:cs="Calibri"/>
                <w:u w:val="single"/>
                <w:lang w:eastAsia="cs-CZ"/>
              </w:rPr>
            </w:pPr>
          </w:p>
          <w:p w14:paraId="2F0BCB59" w14:textId="77777777" w:rsidR="00F118DB" w:rsidRPr="005E3C6E" w:rsidRDefault="00F118DB" w:rsidP="00DC5746">
            <w:pPr>
              <w:spacing w:after="0" w:line="240" w:lineRule="auto"/>
              <w:jc w:val="both"/>
              <w:rPr>
                <w:rFonts w:asciiTheme="minorHAnsi" w:hAnsiTheme="minorHAnsi" w:cs="Calibri"/>
                <w:u w:val="single"/>
              </w:rPr>
            </w:pPr>
          </w:p>
          <w:p w14:paraId="7284D89D" w14:textId="77777777" w:rsidR="00E90090" w:rsidRPr="005E3C6E" w:rsidRDefault="00E90090" w:rsidP="00DC5746">
            <w:pPr>
              <w:spacing w:after="0" w:line="240" w:lineRule="auto"/>
              <w:jc w:val="both"/>
              <w:rPr>
                <w:rFonts w:asciiTheme="minorHAnsi" w:hAnsiTheme="minorHAnsi" w:cs="Calibri"/>
                <w:u w:val="single"/>
              </w:rPr>
            </w:pPr>
          </w:p>
          <w:p w14:paraId="594F7712" w14:textId="41E16CFE" w:rsidR="00E90090" w:rsidRPr="005E3C6E" w:rsidRDefault="00E90090" w:rsidP="005B2B11">
            <w:pPr>
              <w:spacing w:after="0" w:line="240" w:lineRule="auto"/>
              <w:ind w:left="720"/>
              <w:rPr>
                <w:rFonts w:asciiTheme="minorHAnsi" w:hAnsiTheme="minorHAnsi"/>
              </w:rPr>
            </w:pPr>
          </w:p>
          <w:p w14:paraId="55C51800" w14:textId="77777777" w:rsidR="00B01463" w:rsidRPr="005E3C6E" w:rsidRDefault="00B01463" w:rsidP="00DC5746">
            <w:pPr>
              <w:spacing w:after="0" w:line="240" w:lineRule="auto"/>
              <w:ind w:left="720"/>
              <w:jc w:val="both"/>
              <w:rPr>
                <w:rFonts w:asciiTheme="minorHAnsi" w:hAnsiTheme="minorHAnsi" w:cs="Calibri"/>
              </w:rPr>
            </w:pPr>
          </w:p>
          <w:p w14:paraId="05368C39" w14:textId="77777777" w:rsidR="00A948E3" w:rsidRPr="005E3C6E" w:rsidRDefault="00A948E3" w:rsidP="00DC5746">
            <w:pPr>
              <w:spacing w:after="0" w:line="240" w:lineRule="auto"/>
              <w:outlineLvl w:val="4"/>
              <w:rPr>
                <w:rFonts w:asciiTheme="minorHAnsi" w:eastAsia="Times New Roman" w:hAnsiTheme="minorHAnsi"/>
                <w:bCs/>
                <w:i/>
                <w:iCs/>
                <w:lang w:eastAsia="cs-CZ"/>
              </w:rPr>
            </w:pPr>
          </w:p>
        </w:tc>
      </w:tr>
    </w:tbl>
    <w:p w14:paraId="6B20C3E1" w14:textId="77777777" w:rsidR="00F75829" w:rsidRPr="005E3C6E" w:rsidRDefault="00F75829" w:rsidP="002133E6">
      <w:pPr>
        <w:spacing w:after="0" w:line="240" w:lineRule="auto"/>
        <w:jc w:val="both"/>
        <w:rPr>
          <w:rFonts w:asciiTheme="minorHAnsi" w:hAnsiTheme="minorHAnsi"/>
          <w:b/>
          <w:u w:val="single"/>
        </w:rPr>
      </w:pPr>
    </w:p>
    <w:sectPr w:rsidR="00F75829" w:rsidRPr="005E3C6E" w:rsidSect="0034221A">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397" w:footer="5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D2CFF" w14:textId="77777777" w:rsidR="005C4B5F" w:rsidRDefault="005C4B5F" w:rsidP="001B28FB">
      <w:pPr>
        <w:spacing w:after="0" w:line="240" w:lineRule="auto"/>
      </w:pPr>
      <w:r>
        <w:separator/>
      </w:r>
    </w:p>
  </w:endnote>
  <w:endnote w:type="continuationSeparator" w:id="0">
    <w:p w14:paraId="7244818A" w14:textId="77777777" w:rsidR="005C4B5F" w:rsidRDefault="005C4B5F" w:rsidP="001B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9BC8" w14:textId="77777777" w:rsidR="00191B78" w:rsidRDefault="00191B7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4090" w14:textId="77777777" w:rsidR="00746D99" w:rsidRPr="00746D99" w:rsidRDefault="00746D99">
    <w:pPr>
      <w:pStyle w:val="Zpat"/>
      <w:jc w:val="center"/>
    </w:pPr>
    <w:r w:rsidRPr="00746D99">
      <w:rPr>
        <w:bCs/>
        <w:sz w:val="24"/>
        <w:szCs w:val="24"/>
      </w:rPr>
      <w:fldChar w:fldCharType="begin"/>
    </w:r>
    <w:r w:rsidRPr="00746D99">
      <w:rPr>
        <w:bCs/>
      </w:rPr>
      <w:instrText>PAGE</w:instrText>
    </w:r>
    <w:r w:rsidRPr="00746D99">
      <w:rPr>
        <w:bCs/>
        <w:sz w:val="24"/>
        <w:szCs w:val="24"/>
      </w:rPr>
      <w:fldChar w:fldCharType="separate"/>
    </w:r>
    <w:r w:rsidR="00174F55">
      <w:rPr>
        <w:bCs/>
        <w:noProof/>
      </w:rPr>
      <w:t>4</w:t>
    </w:r>
    <w:r w:rsidRPr="00746D99">
      <w:rPr>
        <w:bCs/>
        <w:sz w:val="24"/>
        <w:szCs w:val="24"/>
      </w:rPr>
      <w:fldChar w:fldCharType="end"/>
    </w:r>
    <w:r w:rsidRPr="00746D99">
      <w:rPr>
        <w:lang w:val="cs-CZ"/>
      </w:rPr>
      <w:t>/</w:t>
    </w:r>
    <w:r w:rsidRPr="00746D99">
      <w:rPr>
        <w:bCs/>
        <w:sz w:val="24"/>
        <w:szCs w:val="24"/>
      </w:rPr>
      <w:fldChar w:fldCharType="begin"/>
    </w:r>
    <w:r w:rsidRPr="00746D99">
      <w:rPr>
        <w:bCs/>
      </w:rPr>
      <w:instrText>NUMPAGES</w:instrText>
    </w:r>
    <w:r w:rsidRPr="00746D99">
      <w:rPr>
        <w:bCs/>
        <w:sz w:val="24"/>
        <w:szCs w:val="24"/>
      </w:rPr>
      <w:fldChar w:fldCharType="separate"/>
    </w:r>
    <w:r w:rsidR="00174F55">
      <w:rPr>
        <w:bCs/>
        <w:noProof/>
      </w:rPr>
      <w:t>4</w:t>
    </w:r>
    <w:r w:rsidRPr="00746D99">
      <w:rPr>
        <w:bCs/>
        <w:sz w:val="24"/>
        <w:szCs w:val="24"/>
      </w:rPr>
      <w:fldChar w:fldCharType="end"/>
    </w:r>
  </w:p>
  <w:p w14:paraId="37E8C1C9" w14:textId="77777777" w:rsidR="00FB7AA8" w:rsidRDefault="00FB7AA8" w:rsidP="00FB7AA8">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8E4A0" w14:textId="77777777" w:rsidR="00320501" w:rsidRDefault="00320501" w:rsidP="00320501">
    <w:pPr>
      <w:spacing w:after="0" w:line="240" w:lineRule="auto"/>
      <w:outlineLvl w:val="4"/>
      <w:rPr>
        <w:rFonts w:ascii="Times New Roman" w:eastAsia="Times New Roman" w:hAnsi="Times New Roman"/>
        <w:bCs/>
        <w:i/>
        <w:iCs/>
        <w:sz w:val="18"/>
        <w:szCs w:val="18"/>
        <w:lang w:eastAsia="cs-CZ"/>
      </w:rPr>
    </w:pPr>
    <w:r>
      <w:rPr>
        <w:rFonts w:ascii="Times New Roman" w:eastAsia="Times New Roman" w:hAnsi="Times New Roman"/>
        <w:bCs/>
        <w:i/>
        <w:iCs/>
        <w:sz w:val="18"/>
        <w:szCs w:val="18"/>
        <w:lang w:eastAsia="cs-CZ"/>
      </w:rPr>
      <w:t>IČO</w:t>
    </w:r>
    <w:r>
      <w:rPr>
        <w:rFonts w:ascii="Times New Roman" w:eastAsia="Times New Roman" w:hAnsi="Times New Roman"/>
        <w:bCs/>
        <w:i/>
        <w:iCs/>
        <w:sz w:val="18"/>
        <w:szCs w:val="18"/>
        <w:lang w:eastAsia="cs-CZ"/>
      </w:rPr>
      <w:tab/>
      <w:t xml:space="preserve">       DIČ</w:t>
    </w:r>
    <w:r>
      <w:rPr>
        <w:rFonts w:ascii="Times New Roman" w:eastAsia="Times New Roman" w:hAnsi="Times New Roman"/>
        <w:bCs/>
        <w:i/>
        <w:iCs/>
        <w:sz w:val="18"/>
        <w:szCs w:val="18"/>
        <w:lang w:eastAsia="cs-CZ"/>
      </w:rPr>
      <w:tab/>
      <w:t xml:space="preserve">                  Telefon</w:t>
    </w:r>
    <w:r>
      <w:rPr>
        <w:rFonts w:ascii="Times New Roman" w:eastAsia="Times New Roman" w:hAnsi="Times New Roman"/>
        <w:bCs/>
        <w:i/>
        <w:iCs/>
        <w:sz w:val="18"/>
        <w:szCs w:val="18"/>
        <w:lang w:eastAsia="cs-CZ"/>
      </w:rPr>
      <w:tab/>
      <w:t xml:space="preserve">           Fax                    e-mail</w:t>
    </w:r>
    <w:r>
      <w:rPr>
        <w:rFonts w:ascii="Times New Roman" w:eastAsia="Times New Roman" w:hAnsi="Times New Roman"/>
        <w:bCs/>
        <w:i/>
        <w:iCs/>
        <w:sz w:val="18"/>
        <w:szCs w:val="18"/>
        <w:lang w:eastAsia="cs-CZ"/>
      </w:rPr>
      <w:tab/>
    </w:r>
    <w:r>
      <w:rPr>
        <w:rFonts w:ascii="Times New Roman" w:eastAsia="Times New Roman" w:hAnsi="Times New Roman"/>
        <w:bCs/>
        <w:i/>
        <w:iCs/>
        <w:sz w:val="18"/>
        <w:szCs w:val="18"/>
        <w:lang w:eastAsia="cs-CZ"/>
      </w:rPr>
      <w:tab/>
      <w:t xml:space="preserve">                   </w:t>
    </w:r>
    <w:proofErr w:type="gramStart"/>
    <w:r>
      <w:rPr>
        <w:rFonts w:ascii="Times New Roman" w:eastAsia="Times New Roman" w:hAnsi="Times New Roman"/>
        <w:bCs/>
        <w:i/>
        <w:iCs/>
        <w:sz w:val="18"/>
        <w:szCs w:val="18"/>
        <w:lang w:eastAsia="cs-CZ"/>
      </w:rPr>
      <w:t>Internet</w:t>
    </w:r>
    <w:proofErr w:type="gramEnd"/>
  </w:p>
  <w:p w14:paraId="12C7A9FD" w14:textId="77777777" w:rsidR="00FB7AA8" w:rsidRDefault="00320501" w:rsidP="0034221A">
    <w:pPr>
      <w:pStyle w:val="Zpat"/>
    </w:pPr>
    <w:r>
      <w:rPr>
        <w:rFonts w:ascii="Times New Roman" w:eastAsia="Times New Roman" w:hAnsi="Times New Roman"/>
        <w:i/>
        <w:sz w:val="18"/>
        <w:szCs w:val="18"/>
        <w:lang w:eastAsia="cs-CZ"/>
      </w:rPr>
      <w:t>70888337      CZ70888337      541651534      541651579        cejkova.janka@kr-jihomoravsky.cz     www.kr-jihomoravsky.cz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5066F" w14:textId="77777777" w:rsidR="005C4B5F" w:rsidRDefault="005C4B5F" w:rsidP="001B28FB">
      <w:pPr>
        <w:spacing w:after="0" w:line="240" w:lineRule="auto"/>
      </w:pPr>
      <w:r>
        <w:separator/>
      </w:r>
    </w:p>
  </w:footnote>
  <w:footnote w:type="continuationSeparator" w:id="0">
    <w:p w14:paraId="33CCBFD6" w14:textId="77777777" w:rsidR="005C4B5F" w:rsidRDefault="005C4B5F" w:rsidP="001B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57C5A" w14:textId="77777777" w:rsidR="00191B78" w:rsidRDefault="00191B7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F497E" w14:textId="77777777" w:rsidR="00191B78" w:rsidRDefault="00191B7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4" w:type="dxa"/>
      <w:jc w:val="center"/>
      <w:tblLook w:val="04A0" w:firstRow="1" w:lastRow="0" w:firstColumn="1" w:lastColumn="0" w:noHBand="0" w:noVBand="1"/>
    </w:tblPr>
    <w:tblGrid>
      <w:gridCol w:w="7331"/>
      <w:gridCol w:w="2453"/>
    </w:tblGrid>
    <w:tr w:rsidR="00D83752" w:rsidRPr="00D93B67" w14:paraId="7CF1A56D" w14:textId="77777777" w:rsidTr="00D83752">
      <w:trPr>
        <w:trHeight w:val="1612"/>
        <w:jc w:val="center"/>
      </w:trPr>
      <w:tc>
        <w:tcPr>
          <w:tcW w:w="7331" w:type="dxa"/>
          <w:vAlign w:val="center"/>
        </w:tcPr>
        <w:p w14:paraId="124453B9" w14:textId="77777777" w:rsidR="00D83752" w:rsidRPr="0076304E" w:rsidRDefault="00D83752" w:rsidP="00D83752">
          <w:pPr>
            <w:spacing w:after="0" w:line="240" w:lineRule="auto"/>
            <w:rPr>
              <w:b/>
              <w:caps/>
              <w:sz w:val="36"/>
              <w:szCs w:val="36"/>
            </w:rPr>
          </w:pPr>
          <w:r w:rsidRPr="0076304E">
            <w:rPr>
              <w:b/>
              <w:caps/>
              <w:sz w:val="36"/>
              <w:szCs w:val="36"/>
            </w:rPr>
            <w:t>Krajský úřad Jih</w:t>
          </w:r>
          <w:smartTag w:uri="urn:schemas-microsoft-com:office:smarttags" w:element="PersonName">
            <w:r w:rsidRPr="0076304E">
              <w:rPr>
                <w:b/>
                <w:caps/>
                <w:sz w:val="36"/>
                <w:szCs w:val="36"/>
              </w:rPr>
              <w:t>om</w:t>
            </w:r>
          </w:smartTag>
          <w:r w:rsidRPr="0076304E">
            <w:rPr>
              <w:b/>
              <w:caps/>
              <w:sz w:val="36"/>
              <w:szCs w:val="36"/>
            </w:rPr>
            <w:t>oravského kraje</w:t>
          </w:r>
        </w:p>
        <w:p w14:paraId="624C9960" w14:textId="77777777" w:rsidR="00D83752" w:rsidRPr="00D93B67" w:rsidRDefault="00D83752" w:rsidP="00D83752">
          <w:pPr>
            <w:spacing w:after="0" w:line="240" w:lineRule="auto"/>
            <w:rPr>
              <w:b/>
              <w:sz w:val="28"/>
              <w:szCs w:val="28"/>
            </w:rPr>
          </w:pPr>
          <w:r>
            <w:rPr>
              <w:b/>
              <w:sz w:val="28"/>
              <w:szCs w:val="28"/>
            </w:rPr>
            <w:t xml:space="preserve">Odbor </w:t>
          </w:r>
          <w:r w:rsidR="001B28FB">
            <w:rPr>
              <w:b/>
              <w:sz w:val="28"/>
              <w:szCs w:val="28"/>
            </w:rPr>
            <w:t>životního prostředí</w:t>
          </w:r>
        </w:p>
        <w:p w14:paraId="2FA4E86B" w14:textId="77777777" w:rsidR="00D83752" w:rsidRPr="00D93B67" w:rsidRDefault="000C2EEB" w:rsidP="00D83752">
          <w:pPr>
            <w:spacing w:after="0" w:line="240" w:lineRule="auto"/>
          </w:pPr>
          <w:r>
            <w:rPr>
              <w:b/>
              <w:sz w:val="28"/>
              <w:szCs w:val="28"/>
            </w:rPr>
            <w:t>Žerotínovo náměstí 3</w:t>
          </w:r>
          <w:r w:rsidR="00D83752">
            <w:rPr>
              <w:b/>
              <w:sz w:val="28"/>
              <w:szCs w:val="28"/>
            </w:rPr>
            <w:t>, 601 82 Brno</w:t>
          </w:r>
        </w:p>
      </w:tc>
      <w:tc>
        <w:tcPr>
          <w:tcW w:w="2453" w:type="dxa"/>
          <w:vAlign w:val="center"/>
        </w:tcPr>
        <w:p w14:paraId="647523F7" w14:textId="77777777" w:rsidR="00D83752" w:rsidRPr="00D93B67" w:rsidRDefault="00D83752" w:rsidP="00D83752">
          <w:pPr>
            <w:spacing w:after="0" w:line="240" w:lineRule="auto"/>
          </w:pPr>
        </w:p>
      </w:tc>
    </w:tr>
    <w:tr w:rsidR="00D83752" w:rsidRPr="00D93B67" w14:paraId="35628FF2" w14:textId="77777777" w:rsidTr="00D83752">
      <w:trPr>
        <w:trHeight w:val="80"/>
        <w:jc w:val="center"/>
      </w:trPr>
      <w:tc>
        <w:tcPr>
          <w:tcW w:w="7331" w:type="dxa"/>
          <w:tcBorders>
            <w:bottom w:val="single" w:sz="4" w:space="0" w:color="auto"/>
          </w:tcBorders>
        </w:tcPr>
        <w:p w14:paraId="5D64399C" w14:textId="77777777" w:rsidR="00D83752" w:rsidRPr="00D93B67" w:rsidRDefault="00D83752" w:rsidP="00D83752">
          <w:pPr>
            <w:spacing w:after="0" w:line="240" w:lineRule="auto"/>
            <w:rPr>
              <w:sz w:val="16"/>
              <w:szCs w:val="16"/>
            </w:rPr>
          </w:pPr>
        </w:p>
      </w:tc>
      <w:tc>
        <w:tcPr>
          <w:tcW w:w="2453" w:type="dxa"/>
          <w:tcBorders>
            <w:bottom w:val="single" w:sz="4" w:space="0" w:color="auto"/>
          </w:tcBorders>
        </w:tcPr>
        <w:p w14:paraId="69030EFB" w14:textId="77777777" w:rsidR="00D83752" w:rsidRPr="00D93B67" w:rsidRDefault="00D83752" w:rsidP="00D83752">
          <w:pPr>
            <w:spacing w:after="0" w:line="240" w:lineRule="auto"/>
            <w:rPr>
              <w:sz w:val="16"/>
              <w:szCs w:val="16"/>
            </w:rPr>
          </w:pPr>
        </w:p>
      </w:tc>
    </w:tr>
  </w:tbl>
  <w:p w14:paraId="21390BCF" w14:textId="77777777" w:rsidR="00496257" w:rsidRDefault="0049625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8AC"/>
    <w:multiLevelType w:val="hybridMultilevel"/>
    <w:tmpl w:val="BFC8CE90"/>
    <w:lvl w:ilvl="0" w:tplc="518256E4">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2C65998"/>
    <w:multiLevelType w:val="hybridMultilevel"/>
    <w:tmpl w:val="DBAAC24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76E46"/>
    <w:multiLevelType w:val="hybridMultilevel"/>
    <w:tmpl w:val="A2A88284"/>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3" w15:restartNumberingAfterBreak="0">
    <w:nsid w:val="183725DA"/>
    <w:multiLevelType w:val="hybridMultilevel"/>
    <w:tmpl w:val="58C88C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C7E5459"/>
    <w:multiLevelType w:val="hybridMultilevel"/>
    <w:tmpl w:val="2C62FB06"/>
    <w:lvl w:ilvl="0" w:tplc="8466B452">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15:restartNumberingAfterBreak="0">
    <w:nsid w:val="1F052D84"/>
    <w:multiLevelType w:val="hybridMultilevel"/>
    <w:tmpl w:val="C8342D0E"/>
    <w:lvl w:ilvl="0" w:tplc="D76A793E">
      <w:numFmt w:val="bullet"/>
      <w:lvlText w:val="-"/>
      <w:lvlJc w:val="left"/>
      <w:pPr>
        <w:tabs>
          <w:tab w:val="num" w:pos="480"/>
        </w:tabs>
        <w:ind w:left="48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24045B98"/>
    <w:multiLevelType w:val="hybridMultilevel"/>
    <w:tmpl w:val="257AFC4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372A8A"/>
    <w:multiLevelType w:val="hybridMultilevel"/>
    <w:tmpl w:val="6BFE748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C53346C"/>
    <w:multiLevelType w:val="hybridMultilevel"/>
    <w:tmpl w:val="BE30EEC2"/>
    <w:lvl w:ilvl="0" w:tplc="D76A793E">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9" w15:restartNumberingAfterBreak="0">
    <w:nsid w:val="30666D00"/>
    <w:multiLevelType w:val="hybridMultilevel"/>
    <w:tmpl w:val="9DFE8EB0"/>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35BB0AFA"/>
    <w:multiLevelType w:val="hybridMultilevel"/>
    <w:tmpl w:val="8D52F6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8B17AF4"/>
    <w:multiLevelType w:val="hybridMultilevel"/>
    <w:tmpl w:val="137821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4AC1B33"/>
    <w:multiLevelType w:val="hybridMultilevel"/>
    <w:tmpl w:val="6D12E872"/>
    <w:lvl w:ilvl="0" w:tplc="E9D2DB80">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9A43FA6"/>
    <w:multiLevelType w:val="hybridMultilevel"/>
    <w:tmpl w:val="C55E1E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F7E240F"/>
    <w:multiLevelType w:val="hybridMultilevel"/>
    <w:tmpl w:val="F76EF1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695E7981"/>
    <w:multiLevelType w:val="hybridMultilevel"/>
    <w:tmpl w:val="249A77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12451E7"/>
    <w:multiLevelType w:val="hybridMultilevel"/>
    <w:tmpl w:val="1608A0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2122C6"/>
    <w:multiLevelType w:val="hybridMultilevel"/>
    <w:tmpl w:val="5AAE19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7"/>
  </w:num>
  <w:num w:numId="2">
    <w:abstractNumId w:val="0"/>
  </w:num>
  <w:num w:numId="3">
    <w:abstractNumId w:val="9"/>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6"/>
  </w:num>
  <w:num w:numId="9">
    <w:abstractNumId w:val="1"/>
  </w:num>
  <w:num w:numId="10">
    <w:abstractNumId w:val="12"/>
  </w:num>
  <w:num w:numId="11">
    <w:abstractNumId w:val="14"/>
  </w:num>
  <w:num w:numId="12">
    <w:abstractNumId w:val="10"/>
  </w:num>
  <w:num w:numId="13">
    <w:abstractNumId w:val="7"/>
  </w:num>
  <w:num w:numId="14">
    <w:abstractNumId w:val="16"/>
  </w:num>
  <w:num w:numId="15">
    <w:abstractNumId w:val="11"/>
  </w:num>
  <w:num w:numId="16">
    <w:abstractNumId w:val="3"/>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FB"/>
    <w:rsid w:val="000032EE"/>
    <w:rsid w:val="000040D4"/>
    <w:rsid w:val="00026285"/>
    <w:rsid w:val="000265B3"/>
    <w:rsid w:val="00033E3F"/>
    <w:rsid w:val="0003556D"/>
    <w:rsid w:val="00037590"/>
    <w:rsid w:val="00037996"/>
    <w:rsid w:val="0004461B"/>
    <w:rsid w:val="00047A49"/>
    <w:rsid w:val="00057056"/>
    <w:rsid w:val="00063498"/>
    <w:rsid w:val="000670D7"/>
    <w:rsid w:val="0007049B"/>
    <w:rsid w:val="0007177F"/>
    <w:rsid w:val="00071BA0"/>
    <w:rsid w:val="00072163"/>
    <w:rsid w:val="0008388B"/>
    <w:rsid w:val="00087658"/>
    <w:rsid w:val="00091405"/>
    <w:rsid w:val="00091604"/>
    <w:rsid w:val="00092492"/>
    <w:rsid w:val="0009792D"/>
    <w:rsid w:val="000A2EFE"/>
    <w:rsid w:val="000A4994"/>
    <w:rsid w:val="000A60D8"/>
    <w:rsid w:val="000B0384"/>
    <w:rsid w:val="000B1B68"/>
    <w:rsid w:val="000B5A38"/>
    <w:rsid w:val="000B61A3"/>
    <w:rsid w:val="000B72CC"/>
    <w:rsid w:val="000C12E5"/>
    <w:rsid w:val="000C2EEB"/>
    <w:rsid w:val="000D095D"/>
    <w:rsid w:val="000D12FD"/>
    <w:rsid w:val="000D1915"/>
    <w:rsid w:val="000D22FC"/>
    <w:rsid w:val="000D4987"/>
    <w:rsid w:val="000D6BB4"/>
    <w:rsid w:val="000D7D44"/>
    <w:rsid w:val="000E1693"/>
    <w:rsid w:val="000F14D6"/>
    <w:rsid w:val="000F383C"/>
    <w:rsid w:val="000F5020"/>
    <w:rsid w:val="000F7993"/>
    <w:rsid w:val="000F79C5"/>
    <w:rsid w:val="001004B6"/>
    <w:rsid w:val="001045AC"/>
    <w:rsid w:val="00105890"/>
    <w:rsid w:val="00113424"/>
    <w:rsid w:val="00131CB7"/>
    <w:rsid w:val="0013267B"/>
    <w:rsid w:val="00133D79"/>
    <w:rsid w:val="00140A55"/>
    <w:rsid w:val="00144DAE"/>
    <w:rsid w:val="0014668A"/>
    <w:rsid w:val="0015065D"/>
    <w:rsid w:val="00151661"/>
    <w:rsid w:val="00160482"/>
    <w:rsid w:val="001605DD"/>
    <w:rsid w:val="00163531"/>
    <w:rsid w:val="00174F55"/>
    <w:rsid w:val="0017539D"/>
    <w:rsid w:val="00176A0E"/>
    <w:rsid w:val="00176D32"/>
    <w:rsid w:val="00177057"/>
    <w:rsid w:val="0017797B"/>
    <w:rsid w:val="00181EF2"/>
    <w:rsid w:val="0018266A"/>
    <w:rsid w:val="00186176"/>
    <w:rsid w:val="00187402"/>
    <w:rsid w:val="00191B78"/>
    <w:rsid w:val="00194951"/>
    <w:rsid w:val="00197028"/>
    <w:rsid w:val="00197B69"/>
    <w:rsid w:val="00197E25"/>
    <w:rsid w:val="001A03A6"/>
    <w:rsid w:val="001A12BE"/>
    <w:rsid w:val="001A3599"/>
    <w:rsid w:val="001A4950"/>
    <w:rsid w:val="001B0B24"/>
    <w:rsid w:val="001B28FB"/>
    <w:rsid w:val="001B4F60"/>
    <w:rsid w:val="001B5AE1"/>
    <w:rsid w:val="001C3734"/>
    <w:rsid w:val="001D0087"/>
    <w:rsid w:val="001D2DF5"/>
    <w:rsid w:val="001D389F"/>
    <w:rsid w:val="001D4048"/>
    <w:rsid w:val="001D661C"/>
    <w:rsid w:val="001E770A"/>
    <w:rsid w:val="001E7ADE"/>
    <w:rsid w:val="001F132C"/>
    <w:rsid w:val="001F4A7C"/>
    <w:rsid w:val="001F4EBC"/>
    <w:rsid w:val="001F61DA"/>
    <w:rsid w:val="00204F92"/>
    <w:rsid w:val="002133E6"/>
    <w:rsid w:val="00216F73"/>
    <w:rsid w:val="002179C9"/>
    <w:rsid w:val="002202B8"/>
    <w:rsid w:val="002271CA"/>
    <w:rsid w:val="00227F04"/>
    <w:rsid w:val="00241E9A"/>
    <w:rsid w:val="002519CF"/>
    <w:rsid w:val="00252F06"/>
    <w:rsid w:val="00253E38"/>
    <w:rsid w:val="00254723"/>
    <w:rsid w:val="0025492D"/>
    <w:rsid w:val="00255A1A"/>
    <w:rsid w:val="00260AD8"/>
    <w:rsid w:val="00262D9C"/>
    <w:rsid w:val="002828D7"/>
    <w:rsid w:val="00286307"/>
    <w:rsid w:val="002917BB"/>
    <w:rsid w:val="00292602"/>
    <w:rsid w:val="00293157"/>
    <w:rsid w:val="00294353"/>
    <w:rsid w:val="002A4BEE"/>
    <w:rsid w:val="002A55BF"/>
    <w:rsid w:val="002A7334"/>
    <w:rsid w:val="002B437B"/>
    <w:rsid w:val="002B6FB6"/>
    <w:rsid w:val="002B75AE"/>
    <w:rsid w:val="002C1DD9"/>
    <w:rsid w:val="002C2C5B"/>
    <w:rsid w:val="002D3316"/>
    <w:rsid w:val="002D58F8"/>
    <w:rsid w:val="002D688C"/>
    <w:rsid w:val="002E23A2"/>
    <w:rsid w:val="002E3A5D"/>
    <w:rsid w:val="002E583F"/>
    <w:rsid w:val="002E6B9E"/>
    <w:rsid w:val="002F0BD1"/>
    <w:rsid w:val="002F237C"/>
    <w:rsid w:val="00303A1F"/>
    <w:rsid w:val="003077D0"/>
    <w:rsid w:val="00311971"/>
    <w:rsid w:val="00311AB3"/>
    <w:rsid w:val="0031347D"/>
    <w:rsid w:val="0031542E"/>
    <w:rsid w:val="00320501"/>
    <w:rsid w:val="0032655D"/>
    <w:rsid w:val="00331CF0"/>
    <w:rsid w:val="00334EBF"/>
    <w:rsid w:val="00334F1B"/>
    <w:rsid w:val="00335592"/>
    <w:rsid w:val="003365C8"/>
    <w:rsid w:val="0034221A"/>
    <w:rsid w:val="003457DD"/>
    <w:rsid w:val="00354822"/>
    <w:rsid w:val="0036064F"/>
    <w:rsid w:val="00380A4D"/>
    <w:rsid w:val="00383768"/>
    <w:rsid w:val="00392413"/>
    <w:rsid w:val="00392B10"/>
    <w:rsid w:val="003A2AEC"/>
    <w:rsid w:val="003A6DFB"/>
    <w:rsid w:val="003B3A1B"/>
    <w:rsid w:val="003B781E"/>
    <w:rsid w:val="003C1C45"/>
    <w:rsid w:val="003E4F77"/>
    <w:rsid w:val="003E66DA"/>
    <w:rsid w:val="003F5824"/>
    <w:rsid w:val="003F7938"/>
    <w:rsid w:val="00400D6D"/>
    <w:rsid w:val="0040180D"/>
    <w:rsid w:val="004030F0"/>
    <w:rsid w:val="00404141"/>
    <w:rsid w:val="004047DE"/>
    <w:rsid w:val="004071EB"/>
    <w:rsid w:val="00417C48"/>
    <w:rsid w:val="00425460"/>
    <w:rsid w:val="00427ECD"/>
    <w:rsid w:val="00433F11"/>
    <w:rsid w:val="0043411D"/>
    <w:rsid w:val="00437062"/>
    <w:rsid w:val="00437435"/>
    <w:rsid w:val="00440156"/>
    <w:rsid w:val="00443DEA"/>
    <w:rsid w:val="00445443"/>
    <w:rsid w:val="00446DFA"/>
    <w:rsid w:val="00447945"/>
    <w:rsid w:val="00447F23"/>
    <w:rsid w:val="004503B8"/>
    <w:rsid w:val="00451C57"/>
    <w:rsid w:val="004547FD"/>
    <w:rsid w:val="00454DBC"/>
    <w:rsid w:val="00454F5F"/>
    <w:rsid w:val="00455500"/>
    <w:rsid w:val="004574D8"/>
    <w:rsid w:val="004705F4"/>
    <w:rsid w:val="0047237B"/>
    <w:rsid w:val="004725FA"/>
    <w:rsid w:val="00473776"/>
    <w:rsid w:val="00475A6E"/>
    <w:rsid w:val="0047722D"/>
    <w:rsid w:val="00487719"/>
    <w:rsid w:val="00496257"/>
    <w:rsid w:val="004A332A"/>
    <w:rsid w:val="004A62FB"/>
    <w:rsid w:val="004B0322"/>
    <w:rsid w:val="004B0D78"/>
    <w:rsid w:val="004B16BB"/>
    <w:rsid w:val="004B1770"/>
    <w:rsid w:val="004C12FE"/>
    <w:rsid w:val="004C6A13"/>
    <w:rsid w:val="004D06C6"/>
    <w:rsid w:val="004D0CB7"/>
    <w:rsid w:val="004D0EED"/>
    <w:rsid w:val="004D40EE"/>
    <w:rsid w:val="004D714B"/>
    <w:rsid w:val="004E358E"/>
    <w:rsid w:val="004F45AA"/>
    <w:rsid w:val="004F74E4"/>
    <w:rsid w:val="005173DD"/>
    <w:rsid w:val="00522597"/>
    <w:rsid w:val="0052296F"/>
    <w:rsid w:val="00523D4F"/>
    <w:rsid w:val="00524F9C"/>
    <w:rsid w:val="005267D6"/>
    <w:rsid w:val="00531F2A"/>
    <w:rsid w:val="00533739"/>
    <w:rsid w:val="0053434E"/>
    <w:rsid w:val="005343F7"/>
    <w:rsid w:val="00535545"/>
    <w:rsid w:val="005368D0"/>
    <w:rsid w:val="00537B5F"/>
    <w:rsid w:val="00540A85"/>
    <w:rsid w:val="00546610"/>
    <w:rsid w:val="005519D9"/>
    <w:rsid w:val="00554A64"/>
    <w:rsid w:val="005554D3"/>
    <w:rsid w:val="00561698"/>
    <w:rsid w:val="00561E39"/>
    <w:rsid w:val="00571E5C"/>
    <w:rsid w:val="00575B20"/>
    <w:rsid w:val="005803C8"/>
    <w:rsid w:val="00580532"/>
    <w:rsid w:val="00583303"/>
    <w:rsid w:val="00593B2B"/>
    <w:rsid w:val="00595CC2"/>
    <w:rsid w:val="00596100"/>
    <w:rsid w:val="00596DE0"/>
    <w:rsid w:val="005A4121"/>
    <w:rsid w:val="005A7496"/>
    <w:rsid w:val="005B12EC"/>
    <w:rsid w:val="005B2B11"/>
    <w:rsid w:val="005B3E0C"/>
    <w:rsid w:val="005B4807"/>
    <w:rsid w:val="005C4B5F"/>
    <w:rsid w:val="005C4D48"/>
    <w:rsid w:val="005C6F6D"/>
    <w:rsid w:val="005C7258"/>
    <w:rsid w:val="005C72E2"/>
    <w:rsid w:val="005D0A0D"/>
    <w:rsid w:val="005D1B58"/>
    <w:rsid w:val="005D5693"/>
    <w:rsid w:val="005D6C63"/>
    <w:rsid w:val="005D6E62"/>
    <w:rsid w:val="005E05AF"/>
    <w:rsid w:val="005E25B0"/>
    <w:rsid w:val="005E3C6E"/>
    <w:rsid w:val="005E5A89"/>
    <w:rsid w:val="005E7A07"/>
    <w:rsid w:val="005F1FB1"/>
    <w:rsid w:val="005F33F0"/>
    <w:rsid w:val="005F3AC0"/>
    <w:rsid w:val="006011CC"/>
    <w:rsid w:val="00606CDB"/>
    <w:rsid w:val="00606D79"/>
    <w:rsid w:val="00610D3E"/>
    <w:rsid w:val="00612692"/>
    <w:rsid w:val="006133C7"/>
    <w:rsid w:val="00614B71"/>
    <w:rsid w:val="00614BB9"/>
    <w:rsid w:val="00615B41"/>
    <w:rsid w:val="006161B8"/>
    <w:rsid w:val="006202BC"/>
    <w:rsid w:val="0062097C"/>
    <w:rsid w:val="00626AC8"/>
    <w:rsid w:val="00627FAB"/>
    <w:rsid w:val="0063558A"/>
    <w:rsid w:val="00636183"/>
    <w:rsid w:val="00640933"/>
    <w:rsid w:val="00640966"/>
    <w:rsid w:val="00644CF9"/>
    <w:rsid w:val="006501B7"/>
    <w:rsid w:val="006565B6"/>
    <w:rsid w:val="006673D7"/>
    <w:rsid w:val="006738F6"/>
    <w:rsid w:val="006756B1"/>
    <w:rsid w:val="00675D12"/>
    <w:rsid w:val="006760A6"/>
    <w:rsid w:val="0068576F"/>
    <w:rsid w:val="00687E43"/>
    <w:rsid w:val="00690AF0"/>
    <w:rsid w:val="00693F40"/>
    <w:rsid w:val="006A30A2"/>
    <w:rsid w:val="006A3333"/>
    <w:rsid w:val="006A4008"/>
    <w:rsid w:val="006B33FA"/>
    <w:rsid w:val="006B42FC"/>
    <w:rsid w:val="006C1942"/>
    <w:rsid w:val="006C229A"/>
    <w:rsid w:val="006C26C6"/>
    <w:rsid w:val="006C2913"/>
    <w:rsid w:val="006C6E6D"/>
    <w:rsid w:val="006F0E11"/>
    <w:rsid w:val="00703A1A"/>
    <w:rsid w:val="00703FAE"/>
    <w:rsid w:val="00705505"/>
    <w:rsid w:val="00705D24"/>
    <w:rsid w:val="00712491"/>
    <w:rsid w:val="00717AD1"/>
    <w:rsid w:val="007256AE"/>
    <w:rsid w:val="00731C9A"/>
    <w:rsid w:val="00731F49"/>
    <w:rsid w:val="00732084"/>
    <w:rsid w:val="00736C36"/>
    <w:rsid w:val="00736CE6"/>
    <w:rsid w:val="00745F03"/>
    <w:rsid w:val="007460AD"/>
    <w:rsid w:val="00746D99"/>
    <w:rsid w:val="007538E5"/>
    <w:rsid w:val="0075493F"/>
    <w:rsid w:val="00762402"/>
    <w:rsid w:val="00763FE2"/>
    <w:rsid w:val="007651DE"/>
    <w:rsid w:val="0077241E"/>
    <w:rsid w:val="00774CF8"/>
    <w:rsid w:val="00777DF4"/>
    <w:rsid w:val="007801B0"/>
    <w:rsid w:val="007809CC"/>
    <w:rsid w:val="0078458E"/>
    <w:rsid w:val="00791391"/>
    <w:rsid w:val="0079178A"/>
    <w:rsid w:val="0079629D"/>
    <w:rsid w:val="007A03B7"/>
    <w:rsid w:val="007A6962"/>
    <w:rsid w:val="007A79E6"/>
    <w:rsid w:val="007B57E9"/>
    <w:rsid w:val="007B60F1"/>
    <w:rsid w:val="007D454F"/>
    <w:rsid w:val="007D4B42"/>
    <w:rsid w:val="007E26A6"/>
    <w:rsid w:val="007F038B"/>
    <w:rsid w:val="007F0390"/>
    <w:rsid w:val="00804228"/>
    <w:rsid w:val="00805233"/>
    <w:rsid w:val="008057EC"/>
    <w:rsid w:val="008138BF"/>
    <w:rsid w:val="00814D4F"/>
    <w:rsid w:val="00815B9E"/>
    <w:rsid w:val="008166DD"/>
    <w:rsid w:val="00820014"/>
    <w:rsid w:val="00821D11"/>
    <w:rsid w:val="00824E4E"/>
    <w:rsid w:val="008250B0"/>
    <w:rsid w:val="00826CD7"/>
    <w:rsid w:val="00844B9B"/>
    <w:rsid w:val="0084782B"/>
    <w:rsid w:val="00851B34"/>
    <w:rsid w:val="00853675"/>
    <w:rsid w:val="00854164"/>
    <w:rsid w:val="008620D2"/>
    <w:rsid w:val="0086468F"/>
    <w:rsid w:val="0087186E"/>
    <w:rsid w:val="00876D75"/>
    <w:rsid w:val="00876F06"/>
    <w:rsid w:val="00880BF6"/>
    <w:rsid w:val="00881FE9"/>
    <w:rsid w:val="0088524C"/>
    <w:rsid w:val="00886371"/>
    <w:rsid w:val="00886CFB"/>
    <w:rsid w:val="00886ECA"/>
    <w:rsid w:val="00896B8D"/>
    <w:rsid w:val="008A07E9"/>
    <w:rsid w:val="008A196C"/>
    <w:rsid w:val="008B18B0"/>
    <w:rsid w:val="008B39AB"/>
    <w:rsid w:val="008B7109"/>
    <w:rsid w:val="008B76EF"/>
    <w:rsid w:val="008B7E5C"/>
    <w:rsid w:val="008C0530"/>
    <w:rsid w:val="008D06A7"/>
    <w:rsid w:val="008D0D46"/>
    <w:rsid w:val="008D3C35"/>
    <w:rsid w:val="008D4B7F"/>
    <w:rsid w:val="008D791E"/>
    <w:rsid w:val="008D7F34"/>
    <w:rsid w:val="008E17C8"/>
    <w:rsid w:val="008E1F7D"/>
    <w:rsid w:val="008E2821"/>
    <w:rsid w:val="008E2EDA"/>
    <w:rsid w:val="008E3B6B"/>
    <w:rsid w:val="008E5435"/>
    <w:rsid w:val="008E5C16"/>
    <w:rsid w:val="008F092E"/>
    <w:rsid w:val="008F0E08"/>
    <w:rsid w:val="008F3402"/>
    <w:rsid w:val="008F79BF"/>
    <w:rsid w:val="00903A2E"/>
    <w:rsid w:val="00907CCD"/>
    <w:rsid w:val="00907F02"/>
    <w:rsid w:val="00911123"/>
    <w:rsid w:val="009121F6"/>
    <w:rsid w:val="00914DF0"/>
    <w:rsid w:val="009168D4"/>
    <w:rsid w:val="00923F4D"/>
    <w:rsid w:val="009279D2"/>
    <w:rsid w:val="00931A01"/>
    <w:rsid w:val="0093209E"/>
    <w:rsid w:val="00934455"/>
    <w:rsid w:val="00937FE7"/>
    <w:rsid w:val="00941AAD"/>
    <w:rsid w:val="00942BAD"/>
    <w:rsid w:val="009431CE"/>
    <w:rsid w:val="00946390"/>
    <w:rsid w:val="0095465C"/>
    <w:rsid w:val="00954F72"/>
    <w:rsid w:val="00954F8E"/>
    <w:rsid w:val="009577D2"/>
    <w:rsid w:val="0096191E"/>
    <w:rsid w:val="009645E2"/>
    <w:rsid w:val="00964BD0"/>
    <w:rsid w:val="00967241"/>
    <w:rsid w:val="009675F6"/>
    <w:rsid w:val="00971B3E"/>
    <w:rsid w:val="00974EC4"/>
    <w:rsid w:val="00975776"/>
    <w:rsid w:val="00977ED2"/>
    <w:rsid w:val="009865FD"/>
    <w:rsid w:val="009929EF"/>
    <w:rsid w:val="0099684A"/>
    <w:rsid w:val="009977C9"/>
    <w:rsid w:val="009A0343"/>
    <w:rsid w:val="009A2EC8"/>
    <w:rsid w:val="009A62A8"/>
    <w:rsid w:val="009A77F1"/>
    <w:rsid w:val="009A7A9A"/>
    <w:rsid w:val="009B7F03"/>
    <w:rsid w:val="009C35EB"/>
    <w:rsid w:val="009D74F7"/>
    <w:rsid w:val="009E03B2"/>
    <w:rsid w:val="009E1014"/>
    <w:rsid w:val="00A018F7"/>
    <w:rsid w:val="00A03666"/>
    <w:rsid w:val="00A059AF"/>
    <w:rsid w:val="00A07296"/>
    <w:rsid w:val="00A123CC"/>
    <w:rsid w:val="00A15065"/>
    <w:rsid w:val="00A15166"/>
    <w:rsid w:val="00A17192"/>
    <w:rsid w:val="00A203D2"/>
    <w:rsid w:val="00A21FEE"/>
    <w:rsid w:val="00A22A2B"/>
    <w:rsid w:val="00A23167"/>
    <w:rsid w:val="00A26BC5"/>
    <w:rsid w:val="00A34D5F"/>
    <w:rsid w:val="00A35B91"/>
    <w:rsid w:val="00A35DE0"/>
    <w:rsid w:val="00A35F6A"/>
    <w:rsid w:val="00A37995"/>
    <w:rsid w:val="00A42F60"/>
    <w:rsid w:val="00A4731B"/>
    <w:rsid w:val="00A50EFD"/>
    <w:rsid w:val="00A5132B"/>
    <w:rsid w:val="00A5208B"/>
    <w:rsid w:val="00A552BD"/>
    <w:rsid w:val="00A56F49"/>
    <w:rsid w:val="00A5741B"/>
    <w:rsid w:val="00A616A1"/>
    <w:rsid w:val="00A65090"/>
    <w:rsid w:val="00A65EFA"/>
    <w:rsid w:val="00A672AB"/>
    <w:rsid w:val="00A7165C"/>
    <w:rsid w:val="00A72B94"/>
    <w:rsid w:val="00A730C7"/>
    <w:rsid w:val="00A74926"/>
    <w:rsid w:val="00A74AA5"/>
    <w:rsid w:val="00A769F4"/>
    <w:rsid w:val="00A80053"/>
    <w:rsid w:val="00A82343"/>
    <w:rsid w:val="00A82A97"/>
    <w:rsid w:val="00A948E3"/>
    <w:rsid w:val="00A94C29"/>
    <w:rsid w:val="00A97083"/>
    <w:rsid w:val="00A9718F"/>
    <w:rsid w:val="00A97BC5"/>
    <w:rsid w:val="00AA291B"/>
    <w:rsid w:val="00AB1533"/>
    <w:rsid w:val="00AB2504"/>
    <w:rsid w:val="00AB47AB"/>
    <w:rsid w:val="00AB5B5C"/>
    <w:rsid w:val="00AB6615"/>
    <w:rsid w:val="00AB6797"/>
    <w:rsid w:val="00AB6B68"/>
    <w:rsid w:val="00AC1177"/>
    <w:rsid w:val="00AC1B29"/>
    <w:rsid w:val="00AC5AAA"/>
    <w:rsid w:val="00AC75D0"/>
    <w:rsid w:val="00AD27A6"/>
    <w:rsid w:val="00AD2A5A"/>
    <w:rsid w:val="00AD4B49"/>
    <w:rsid w:val="00AD4C1C"/>
    <w:rsid w:val="00AD7A38"/>
    <w:rsid w:val="00AE1C5B"/>
    <w:rsid w:val="00AE1D7C"/>
    <w:rsid w:val="00AE6433"/>
    <w:rsid w:val="00AE6BD0"/>
    <w:rsid w:val="00AF078B"/>
    <w:rsid w:val="00AF401E"/>
    <w:rsid w:val="00AF5B22"/>
    <w:rsid w:val="00AF62E8"/>
    <w:rsid w:val="00B00FE3"/>
    <w:rsid w:val="00B01463"/>
    <w:rsid w:val="00B06370"/>
    <w:rsid w:val="00B0716B"/>
    <w:rsid w:val="00B10241"/>
    <w:rsid w:val="00B1160F"/>
    <w:rsid w:val="00B117AA"/>
    <w:rsid w:val="00B16E71"/>
    <w:rsid w:val="00B20A3B"/>
    <w:rsid w:val="00B21419"/>
    <w:rsid w:val="00B2154C"/>
    <w:rsid w:val="00B23682"/>
    <w:rsid w:val="00B2413C"/>
    <w:rsid w:val="00B30F52"/>
    <w:rsid w:val="00B34554"/>
    <w:rsid w:val="00B41370"/>
    <w:rsid w:val="00B44081"/>
    <w:rsid w:val="00B54A3C"/>
    <w:rsid w:val="00B56207"/>
    <w:rsid w:val="00B56597"/>
    <w:rsid w:val="00B57968"/>
    <w:rsid w:val="00B6545A"/>
    <w:rsid w:val="00B7558A"/>
    <w:rsid w:val="00B77BD5"/>
    <w:rsid w:val="00B82245"/>
    <w:rsid w:val="00B83FA1"/>
    <w:rsid w:val="00B870A4"/>
    <w:rsid w:val="00B934D7"/>
    <w:rsid w:val="00B94D9C"/>
    <w:rsid w:val="00B951CF"/>
    <w:rsid w:val="00B9736A"/>
    <w:rsid w:val="00B97ABB"/>
    <w:rsid w:val="00BA157A"/>
    <w:rsid w:val="00BA1AB0"/>
    <w:rsid w:val="00BA6E15"/>
    <w:rsid w:val="00BB2C12"/>
    <w:rsid w:val="00BB3B27"/>
    <w:rsid w:val="00BB609E"/>
    <w:rsid w:val="00BB6405"/>
    <w:rsid w:val="00BB655B"/>
    <w:rsid w:val="00BC04EB"/>
    <w:rsid w:val="00BC7858"/>
    <w:rsid w:val="00BD01EF"/>
    <w:rsid w:val="00BD0D6C"/>
    <w:rsid w:val="00BE09C7"/>
    <w:rsid w:val="00BE0B3D"/>
    <w:rsid w:val="00BE0E9F"/>
    <w:rsid w:val="00BE2599"/>
    <w:rsid w:val="00BE376A"/>
    <w:rsid w:val="00BE3C89"/>
    <w:rsid w:val="00BE3DE0"/>
    <w:rsid w:val="00BE6782"/>
    <w:rsid w:val="00C0366A"/>
    <w:rsid w:val="00C04271"/>
    <w:rsid w:val="00C05E64"/>
    <w:rsid w:val="00C1055A"/>
    <w:rsid w:val="00C122DB"/>
    <w:rsid w:val="00C12C85"/>
    <w:rsid w:val="00C15BA7"/>
    <w:rsid w:val="00C2052F"/>
    <w:rsid w:val="00C2067B"/>
    <w:rsid w:val="00C21448"/>
    <w:rsid w:val="00C22E1F"/>
    <w:rsid w:val="00C2473E"/>
    <w:rsid w:val="00C249F4"/>
    <w:rsid w:val="00C25021"/>
    <w:rsid w:val="00C262B3"/>
    <w:rsid w:val="00C30C55"/>
    <w:rsid w:val="00C36FA5"/>
    <w:rsid w:val="00C410BA"/>
    <w:rsid w:val="00C41FB8"/>
    <w:rsid w:val="00C425F4"/>
    <w:rsid w:val="00C45CB9"/>
    <w:rsid w:val="00C52462"/>
    <w:rsid w:val="00C52987"/>
    <w:rsid w:val="00C53E58"/>
    <w:rsid w:val="00C547A7"/>
    <w:rsid w:val="00C76CA3"/>
    <w:rsid w:val="00C87865"/>
    <w:rsid w:val="00C93C6D"/>
    <w:rsid w:val="00C95B3E"/>
    <w:rsid w:val="00C96948"/>
    <w:rsid w:val="00CA3717"/>
    <w:rsid w:val="00CA65FD"/>
    <w:rsid w:val="00CA7037"/>
    <w:rsid w:val="00CA7E5C"/>
    <w:rsid w:val="00CB54F1"/>
    <w:rsid w:val="00CC24A4"/>
    <w:rsid w:val="00CC28AE"/>
    <w:rsid w:val="00CC3BCD"/>
    <w:rsid w:val="00CC6D09"/>
    <w:rsid w:val="00CC79BC"/>
    <w:rsid w:val="00CC7E44"/>
    <w:rsid w:val="00CD029D"/>
    <w:rsid w:val="00CD43EB"/>
    <w:rsid w:val="00CD4787"/>
    <w:rsid w:val="00CE35C8"/>
    <w:rsid w:val="00CF0C89"/>
    <w:rsid w:val="00CF1449"/>
    <w:rsid w:val="00CF64BC"/>
    <w:rsid w:val="00D00C98"/>
    <w:rsid w:val="00D02BF1"/>
    <w:rsid w:val="00D031C8"/>
    <w:rsid w:val="00D06F46"/>
    <w:rsid w:val="00D1731C"/>
    <w:rsid w:val="00D3531A"/>
    <w:rsid w:val="00D47E88"/>
    <w:rsid w:val="00D500D2"/>
    <w:rsid w:val="00D509D1"/>
    <w:rsid w:val="00D62AB8"/>
    <w:rsid w:val="00D62CE7"/>
    <w:rsid w:val="00D652B3"/>
    <w:rsid w:val="00D65FEE"/>
    <w:rsid w:val="00D7007C"/>
    <w:rsid w:val="00D7405B"/>
    <w:rsid w:val="00D749E6"/>
    <w:rsid w:val="00D83752"/>
    <w:rsid w:val="00D8563D"/>
    <w:rsid w:val="00D901A2"/>
    <w:rsid w:val="00D90D76"/>
    <w:rsid w:val="00D93D41"/>
    <w:rsid w:val="00D9664D"/>
    <w:rsid w:val="00DA0D3F"/>
    <w:rsid w:val="00DA2AC5"/>
    <w:rsid w:val="00DA34AD"/>
    <w:rsid w:val="00DC1CF3"/>
    <w:rsid w:val="00DC27BF"/>
    <w:rsid w:val="00DC5746"/>
    <w:rsid w:val="00DC6711"/>
    <w:rsid w:val="00DC6BD1"/>
    <w:rsid w:val="00DC7911"/>
    <w:rsid w:val="00DC7F69"/>
    <w:rsid w:val="00DD379B"/>
    <w:rsid w:val="00DD4F9A"/>
    <w:rsid w:val="00DE0399"/>
    <w:rsid w:val="00DE55F6"/>
    <w:rsid w:val="00DE5857"/>
    <w:rsid w:val="00DF4B8B"/>
    <w:rsid w:val="00E0562B"/>
    <w:rsid w:val="00E063AD"/>
    <w:rsid w:val="00E07E58"/>
    <w:rsid w:val="00E10ABB"/>
    <w:rsid w:val="00E137FB"/>
    <w:rsid w:val="00E1576B"/>
    <w:rsid w:val="00E174A8"/>
    <w:rsid w:val="00E17540"/>
    <w:rsid w:val="00E26C93"/>
    <w:rsid w:val="00E272E5"/>
    <w:rsid w:val="00E34E3F"/>
    <w:rsid w:val="00E3547F"/>
    <w:rsid w:val="00E360A1"/>
    <w:rsid w:val="00E37A4D"/>
    <w:rsid w:val="00E408ED"/>
    <w:rsid w:val="00E4108C"/>
    <w:rsid w:val="00E4146C"/>
    <w:rsid w:val="00E419B5"/>
    <w:rsid w:val="00E4465A"/>
    <w:rsid w:val="00E45524"/>
    <w:rsid w:val="00E54CE3"/>
    <w:rsid w:val="00E55840"/>
    <w:rsid w:val="00E5598F"/>
    <w:rsid w:val="00E60228"/>
    <w:rsid w:val="00E631FF"/>
    <w:rsid w:val="00E649E8"/>
    <w:rsid w:val="00E7314F"/>
    <w:rsid w:val="00E73581"/>
    <w:rsid w:val="00E73E0E"/>
    <w:rsid w:val="00E80A14"/>
    <w:rsid w:val="00E842C2"/>
    <w:rsid w:val="00E84F7E"/>
    <w:rsid w:val="00E90090"/>
    <w:rsid w:val="00E969A4"/>
    <w:rsid w:val="00E97A64"/>
    <w:rsid w:val="00EA074F"/>
    <w:rsid w:val="00EA0F76"/>
    <w:rsid w:val="00EA10B5"/>
    <w:rsid w:val="00EA249D"/>
    <w:rsid w:val="00EA33A0"/>
    <w:rsid w:val="00EA3E41"/>
    <w:rsid w:val="00EB201E"/>
    <w:rsid w:val="00EB4628"/>
    <w:rsid w:val="00EC56A0"/>
    <w:rsid w:val="00EC74A4"/>
    <w:rsid w:val="00ED1BC0"/>
    <w:rsid w:val="00ED71E1"/>
    <w:rsid w:val="00EE1229"/>
    <w:rsid w:val="00EE1A84"/>
    <w:rsid w:val="00F00F12"/>
    <w:rsid w:val="00F0237C"/>
    <w:rsid w:val="00F03033"/>
    <w:rsid w:val="00F04397"/>
    <w:rsid w:val="00F118DB"/>
    <w:rsid w:val="00F140C2"/>
    <w:rsid w:val="00F157FE"/>
    <w:rsid w:val="00F163CA"/>
    <w:rsid w:val="00F16418"/>
    <w:rsid w:val="00F20CDE"/>
    <w:rsid w:val="00F25E36"/>
    <w:rsid w:val="00F27020"/>
    <w:rsid w:val="00F36E9C"/>
    <w:rsid w:val="00F41C78"/>
    <w:rsid w:val="00F45947"/>
    <w:rsid w:val="00F52C3D"/>
    <w:rsid w:val="00F53DC2"/>
    <w:rsid w:val="00F56409"/>
    <w:rsid w:val="00F574A5"/>
    <w:rsid w:val="00F60BF7"/>
    <w:rsid w:val="00F60FA5"/>
    <w:rsid w:val="00F62202"/>
    <w:rsid w:val="00F655E9"/>
    <w:rsid w:val="00F66C3E"/>
    <w:rsid w:val="00F7000B"/>
    <w:rsid w:val="00F7126D"/>
    <w:rsid w:val="00F73B7E"/>
    <w:rsid w:val="00F75829"/>
    <w:rsid w:val="00F766ED"/>
    <w:rsid w:val="00F824D8"/>
    <w:rsid w:val="00F83218"/>
    <w:rsid w:val="00F85CB2"/>
    <w:rsid w:val="00F8686E"/>
    <w:rsid w:val="00F92FA1"/>
    <w:rsid w:val="00F952F2"/>
    <w:rsid w:val="00F95FE0"/>
    <w:rsid w:val="00F966BB"/>
    <w:rsid w:val="00FA499B"/>
    <w:rsid w:val="00FA5010"/>
    <w:rsid w:val="00FB2A3E"/>
    <w:rsid w:val="00FB5568"/>
    <w:rsid w:val="00FB7AA8"/>
    <w:rsid w:val="00FC0CBD"/>
    <w:rsid w:val="00FC1381"/>
    <w:rsid w:val="00FC1D1F"/>
    <w:rsid w:val="00FC550E"/>
    <w:rsid w:val="00FD1771"/>
    <w:rsid w:val="00FD254E"/>
    <w:rsid w:val="00FD684B"/>
    <w:rsid w:val="00FE3E84"/>
    <w:rsid w:val="00FE45FD"/>
    <w:rsid w:val="00FE6FE4"/>
    <w:rsid w:val="00FF2E63"/>
    <w:rsid w:val="00FF3407"/>
    <w:rsid w:val="00FF6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1F3F8751"/>
  <w15:chartTrackingRefBased/>
  <w15:docId w15:val="{AA3807BB-CD07-4476-BD1D-B35996737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cs-CZ" w:eastAsia="cs-CZ"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5B2B11"/>
    <w:pPr>
      <w:spacing w:after="200" w:line="276" w:lineRule="auto"/>
    </w:pPr>
    <w:rPr>
      <w:rFonts w:ascii="Calibri" w:hAnsi="Calibri"/>
      <w:sz w:val="22"/>
      <w:szCs w:val="22"/>
      <w:lang w:eastAsia="en-US"/>
    </w:rPr>
  </w:style>
  <w:style w:type="paragraph" w:styleId="Nadpis2">
    <w:name w:val="heading 2"/>
    <w:basedOn w:val="Normln"/>
    <w:next w:val="Normln"/>
    <w:link w:val="Nadpis2Char"/>
    <w:uiPriority w:val="9"/>
    <w:semiHidden/>
    <w:unhideWhenUsed/>
    <w:qFormat/>
    <w:rsid w:val="00160482"/>
    <w:pPr>
      <w:keepNext/>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qFormat/>
    <w:rsid w:val="00B0716B"/>
    <w:pPr>
      <w:keepNext/>
      <w:tabs>
        <w:tab w:val="left" w:pos="1701"/>
        <w:tab w:val="left" w:pos="6237"/>
        <w:tab w:val="left" w:pos="7513"/>
      </w:tabs>
      <w:spacing w:before="120" w:after="0" w:line="240" w:lineRule="auto"/>
      <w:jc w:val="both"/>
      <w:outlineLvl w:val="2"/>
    </w:pPr>
    <w:rPr>
      <w:rFonts w:ascii="Arial Black" w:eastAsia="Times New Roman" w:hAnsi="Arial Black"/>
      <w:b/>
      <w:sz w:val="24"/>
      <w:szCs w:val="20"/>
      <w:u w:val="single"/>
      <w:lang w:val="x-none" w:eastAsia="x-none"/>
    </w:rPr>
  </w:style>
  <w:style w:type="paragraph" w:styleId="Nadpis7">
    <w:name w:val="heading 7"/>
    <w:basedOn w:val="Normln"/>
    <w:next w:val="Normln"/>
    <w:link w:val="Nadpis7Char"/>
    <w:qFormat/>
    <w:rsid w:val="00B0716B"/>
    <w:pPr>
      <w:keepNext/>
      <w:tabs>
        <w:tab w:val="left" w:pos="2835"/>
        <w:tab w:val="left" w:pos="3969"/>
        <w:tab w:val="left" w:pos="5245"/>
        <w:tab w:val="left" w:pos="6521"/>
      </w:tabs>
      <w:spacing w:after="0" w:line="240" w:lineRule="auto"/>
      <w:outlineLvl w:val="6"/>
    </w:pPr>
    <w:rPr>
      <w:rFonts w:ascii="Times New Roman" w:eastAsia="Times New Roman" w:hAnsi="Times New Roman"/>
      <w:i/>
      <w:sz w:val="18"/>
      <w:szCs w:val="20"/>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B28FB"/>
    <w:pPr>
      <w:tabs>
        <w:tab w:val="center" w:pos="4536"/>
        <w:tab w:val="right" w:pos="9072"/>
      </w:tabs>
      <w:spacing w:after="0" w:line="240" w:lineRule="auto"/>
    </w:pPr>
    <w:rPr>
      <w:lang w:val="x-none" w:eastAsia="x-none"/>
    </w:rPr>
  </w:style>
  <w:style w:type="character" w:customStyle="1" w:styleId="ZhlavChar">
    <w:name w:val="Záhlaví Char"/>
    <w:link w:val="Zhlav"/>
    <w:uiPriority w:val="99"/>
    <w:rsid w:val="001B28FB"/>
    <w:rPr>
      <w:rFonts w:ascii="Calibri" w:eastAsia="Calibri" w:hAnsi="Calibri"/>
      <w:sz w:val="22"/>
      <w:szCs w:val="22"/>
    </w:rPr>
  </w:style>
  <w:style w:type="paragraph" w:styleId="Zpat">
    <w:name w:val="footer"/>
    <w:basedOn w:val="Normln"/>
    <w:link w:val="ZpatChar"/>
    <w:uiPriority w:val="99"/>
    <w:unhideWhenUsed/>
    <w:rsid w:val="001B28FB"/>
    <w:pPr>
      <w:tabs>
        <w:tab w:val="center" w:pos="4536"/>
        <w:tab w:val="right" w:pos="9072"/>
      </w:tabs>
      <w:spacing w:after="0" w:line="240" w:lineRule="auto"/>
    </w:pPr>
    <w:rPr>
      <w:lang w:val="x-none" w:eastAsia="x-none"/>
    </w:rPr>
  </w:style>
  <w:style w:type="character" w:customStyle="1" w:styleId="ZpatChar">
    <w:name w:val="Zápatí Char"/>
    <w:link w:val="Zpat"/>
    <w:uiPriority w:val="99"/>
    <w:rsid w:val="001B28FB"/>
    <w:rPr>
      <w:rFonts w:ascii="Calibri" w:eastAsia="Calibri" w:hAnsi="Calibri"/>
      <w:sz w:val="22"/>
      <w:szCs w:val="22"/>
    </w:rPr>
  </w:style>
  <w:style w:type="character" w:styleId="Hypertextovodkaz">
    <w:name w:val="Hyperlink"/>
    <w:uiPriority w:val="99"/>
    <w:unhideWhenUsed/>
    <w:rsid w:val="001B28FB"/>
    <w:rPr>
      <w:color w:val="0000FF"/>
      <w:u w:val="single"/>
    </w:rPr>
  </w:style>
  <w:style w:type="paragraph" w:styleId="Textbubliny">
    <w:name w:val="Balloon Text"/>
    <w:basedOn w:val="Normln"/>
    <w:link w:val="TextbublinyChar"/>
    <w:uiPriority w:val="99"/>
    <w:semiHidden/>
    <w:unhideWhenUsed/>
    <w:rsid w:val="00815B9E"/>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815B9E"/>
    <w:rPr>
      <w:rFonts w:ascii="Tahoma" w:hAnsi="Tahoma" w:cs="Tahoma"/>
      <w:sz w:val="16"/>
      <w:szCs w:val="16"/>
      <w:lang w:eastAsia="en-US"/>
    </w:rPr>
  </w:style>
  <w:style w:type="character" w:customStyle="1" w:styleId="Nadpis3Char">
    <w:name w:val="Nadpis 3 Char"/>
    <w:link w:val="Nadpis3"/>
    <w:rsid w:val="00B0716B"/>
    <w:rPr>
      <w:rFonts w:ascii="Arial Black" w:eastAsia="Times New Roman" w:hAnsi="Arial Black"/>
      <w:b/>
      <w:sz w:val="24"/>
      <w:u w:val="single"/>
    </w:rPr>
  </w:style>
  <w:style w:type="character" w:customStyle="1" w:styleId="Nadpis7Char">
    <w:name w:val="Nadpis 7 Char"/>
    <w:link w:val="Nadpis7"/>
    <w:rsid w:val="00B0716B"/>
    <w:rPr>
      <w:rFonts w:eastAsia="Times New Roman"/>
      <w:i/>
      <w:sz w:val="18"/>
    </w:rPr>
  </w:style>
  <w:style w:type="paragraph" w:styleId="Zkladntextodsazen2">
    <w:name w:val="Body Text Indent 2"/>
    <w:basedOn w:val="Normln"/>
    <w:link w:val="Zkladntextodsazen2Char"/>
    <w:rsid w:val="00B0716B"/>
    <w:pPr>
      <w:spacing w:after="0" w:line="240" w:lineRule="auto"/>
      <w:ind w:firstLine="709"/>
      <w:jc w:val="both"/>
    </w:pPr>
    <w:rPr>
      <w:rFonts w:ascii="Bookman Old Style" w:eastAsia="Times New Roman" w:hAnsi="Bookman Old Style"/>
      <w:szCs w:val="20"/>
      <w:lang w:val="x-none" w:eastAsia="x-none"/>
    </w:rPr>
  </w:style>
  <w:style w:type="character" w:customStyle="1" w:styleId="Zkladntextodsazen2Char">
    <w:name w:val="Základní text odsazený 2 Char"/>
    <w:link w:val="Zkladntextodsazen2"/>
    <w:rsid w:val="00B0716B"/>
    <w:rPr>
      <w:rFonts w:ascii="Bookman Old Style" w:eastAsia="Times New Roman" w:hAnsi="Bookman Old Style"/>
      <w:sz w:val="22"/>
    </w:rPr>
  </w:style>
  <w:style w:type="paragraph" w:styleId="Zkladntext2">
    <w:name w:val="Body Text 2"/>
    <w:basedOn w:val="Normln"/>
    <w:link w:val="Zkladntext2Char"/>
    <w:rsid w:val="00B0716B"/>
    <w:pPr>
      <w:spacing w:after="0" w:line="240" w:lineRule="auto"/>
    </w:pPr>
    <w:rPr>
      <w:rFonts w:ascii="Times New Roman" w:eastAsia="Times New Roman" w:hAnsi="Times New Roman"/>
      <w:bCs/>
      <w:sz w:val="24"/>
      <w:szCs w:val="20"/>
      <w:lang w:val="x-none" w:eastAsia="x-none"/>
    </w:rPr>
  </w:style>
  <w:style w:type="character" w:customStyle="1" w:styleId="Zkladntext2Char">
    <w:name w:val="Základní text 2 Char"/>
    <w:link w:val="Zkladntext2"/>
    <w:rsid w:val="00B0716B"/>
    <w:rPr>
      <w:rFonts w:eastAsia="Times New Roman"/>
      <w:bCs/>
      <w:sz w:val="24"/>
    </w:rPr>
  </w:style>
  <w:style w:type="paragraph" w:styleId="Zkladntext">
    <w:name w:val="Body Text"/>
    <w:basedOn w:val="Normln"/>
    <w:link w:val="ZkladntextChar"/>
    <w:uiPriority w:val="99"/>
    <w:unhideWhenUsed/>
    <w:rsid w:val="006565B6"/>
    <w:pPr>
      <w:spacing w:after="120"/>
    </w:pPr>
    <w:rPr>
      <w:lang w:val="x-none"/>
    </w:rPr>
  </w:style>
  <w:style w:type="character" w:customStyle="1" w:styleId="ZkladntextChar">
    <w:name w:val="Základní text Char"/>
    <w:link w:val="Zkladntext"/>
    <w:uiPriority w:val="99"/>
    <w:rsid w:val="006565B6"/>
    <w:rPr>
      <w:rFonts w:ascii="Calibri" w:hAnsi="Calibri"/>
      <w:sz w:val="22"/>
      <w:szCs w:val="22"/>
      <w:lang w:eastAsia="en-US"/>
    </w:rPr>
  </w:style>
  <w:style w:type="character" w:styleId="Siln">
    <w:name w:val="Strong"/>
    <w:uiPriority w:val="22"/>
    <w:qFormat/>
    <w:rsid w:val="00311971"/>
    <w:rPr>
      <w:b/>
      <w:bCs/>
    </w:rPr>
  </w:style>
  <w:style w:type="paragraph" w:styleId="Prosttext">
    <w:name w:val="Plain Text"/>
    <w:basedOn w:val="Normln"/>
    <w:link w:val="ProsttextChar"/>
    <w:uiPriority w:val="99"/>
    <w:semiHidden/>
    <w:unhideWhenUsed/>
    <w:rsid w:val="00606CDB"/>
    <w:pPr>
      <w:spacing w:after="0" w:line="240" w:lineRule="auto"/>
    </w:pPr>
    <w:rPr>
      <w:rFonts w:ascii="Consolas" w:hAnsi="Consolas"/>
      <w:sz w:val="21"/>
      <w:szCs w:val="21"/>
      <w:lang w:val="x-none"/>
    </w:rPr>
  </w:style>
  <w:style w:type="character" w:customStyle="1" w:styleId="ProsttextChar">
    <w:name w:val="Prostý text Char"/>
    <w:link w:val="Prosttext"/>
    <w:uiPriority w:val="99"/>
    <w:semiHidden/>
    <w:rsid w:val="00606CDB"/>
    <w:rPr>
      <w:rFonts w:ascii="Consolas" w:eastAsia="Calibri" w:hAnsi="Consolas" w:cs="Times New Roman"/>
      <w:sz w:val="21"/>
      <w:szCs w:val="21"/>
      <w:lang w:eastAsia="en-US"/>
    </w:rPr>
  </w:style>
  <w:style w:type="paragraph" w:styleId="Seznam">
    <w:name w:val="List"/>
    <w:basedOn w:val="Normln"/>
    <w:rsid w:val="00F36E9C"/>
    <w:pPr>
      <w:widowControl w:val="0"/>
      <w:autoSpaceDE w:val="0"/>
      <w:autoSpaceDN w:val="0"/>
      <w:spacing w:after="0" w:line="240" w:lineRule="auto"/>
    </w:pPr>
    <w:rPr>
      <w:rFonts w:ascii="Times New Roman" w:eastAsia="Times New Roman" w:hAnsi="Times New Roman"/>
      <w:sz w:val="20"/>
      <w:szCs w:val="20"/>
      <w:lang w:eastAsia="cs-CZ"/>
    </w:rPr>
  </w:style>
  <w:style w:type="paragraph" w:customStyle="1" w:styleId="Odstavecnormln">
    <w:name w:val="Odstavec normální"/>
    <w:basedOn w:val="Normln"/>
    <w:rsid w:val="00F75829"/>
    <w:pPr>
      <w:spacing w:after="0" w:line="240" w:lineRule="auto"/>
      <w:ind w:firstLine="540"/>
      <w:jc w:val="both"/>
    </w:pPr>
    <w:rPr>
      <w:rFonts w:ascii="Times New Roman" w:eastAsia="Times New Roman" w:hAnsi="Times New Roman"/>
      <w:sz w:val="24"/>
      <w:szCs w:val="20"/>
      <w:lang w:eastAsia="cs-CZ"/>
    </w:rPr>
  </w:style>
  <w:style w:type="paragraph" w:styleId="Normlnweb">
    <w:name w:val="Normal (Web)"/>
    <w:basedOn w:val="Normln"/>
    <w:link w:val="NormlnwebChar"/>
    <w:rsid w:val="00F75829"/>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lnwebChar">
    <w:name w:val="Normální (web) Char"/>
    <w:link w:val="Normlnweb"/>
    <w:rsid w:val="00F75829"/>
    <w:rPr>
      <w:rFonts w:eastAsia="Times New Roman"/>
      <w:sz w:val="24"/>
      <w:szCs w:val="24"/>
      <w:lang w:val="x-none" w:eastAsia="x-none"/>
    </w:rPr>
  </w:style>
  <w:style w:type="paragraph" w:styleId="Zkladntextodsazen">
    <w:name w:val="Body Text Indent"/>
    <w:basedOn w:val="Normln"/>
    <w:link w:val="ZkladntextodsazenChar"/>
    <w:uiPriority w:val="99"/>
    <w:semiHidden/>
    <w:unhideWhenUsed/>
    <w:rsid w:val="00F75829"/>
    <w:pPr>
      <w:spacing w:after="120"/>
      <w:ind w:left="283"/>
    </w:pPr>
  </w:style>
  <w:style w:type="character" w:customStyle="1" w:styleId="ZkladntextodsazenChar">
    <w:name w:val="Základní text odsazený Char"/>
    <w:link w:val="Zkladntextodsazen"/>
    <w:uiPriority w:val="99"/>
    <w:semiHidden/>
    <w:rsid w:val="00F75829"/>
    <w:rPr>
      <w:rFonts w:ascii="Calibri" w:hAnsi="Calibri"/>
      <w:sz w:val="22"/>
      <w:szCs w:val="22"/>
      <w:lang w:eastAsia="en-US"/>
    </w:rPr>
  </w:style>
  <w:style w:type="paragraph" w:styleId="Odstavecseseznamem">
    <w:name w:val="List Paragraph"/>
    <w:basedOn w:val="Normln"/>
    <w:uiPriority w:val="34"/>
    <w:qFormat/>
    <w:rsid w:val="00F75829"/>
    <w:pPr>
      <w:ind w:left="720"/>
      <w:contextualSpacing/>
    </w:pPr>
  </w:style>
  <w:style w:type="character" w:customStyle="1" w:styleId="Nadpis2Char">
    <w:name w:val="Nadpis 2 Char"/>
    <w:link w:val="Nadpis2"/>
    <w:uiPriority w:val="9"/>
    <w:semiHidden/>
    <w:rsid w:val="00160482"/>
    <w:rPr>
      <w:rFonts w:ascii="Cambria" w:eastAsia="Times New Roman" w:hAnsi="Cambria" w:cs="Times New Roman"/>
      <w:b/>
      <w:bCs/>
      <w:i/>
      <w:i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1149">
      <w:bodyDiv w:val="1"/>
      <w:marLeft w:val="0"/>
      <w:marRight w:val="0"/>
      <w:marTop w:val="0"/>
      <w:marBottom w:val="0"/>
      <w:divBdr>
        <w:top w:val="none" w:sz="0" w:space="0" w:color="auto"/>
        <w:left w:val="none" w:sz="0" w:space="0" w:color="auto"/>
        <w:bottom w:val="none" w:sz="0" w:space="0" w:color="auto"/>
        <w:right w:val="none" w:sz="0" w:space="0" w:color="auto"/>
      </w:divBdr>
    </w:div>
    <w:div w:id="239222492">
      <w:bodyDiv w:val="1"/>
      <w:marLeft w:val="0"/>
      <w:marRight w:val="0"/>
      <w:marTop w:val="0"/>
      <w:marBottom w:val="0"/>
      <w:divBdr>
        <w:top w:val="none" w:sz="0" w:space="0" w:color="auto"/>
        <w:left w:val="none" w:sz="0" w:space="0" w:color="auto"/>
        <w:bottom w:val="none" w:sz="0" w:space="0" w:color="auto"/>
        <w:right w:val="none" w:sz="0" w:space="0" w:color="auto"/>
      </w:divBdr>
    </w:div>
    <w:div w:id="284314668">
      <w:bodyDiv w:val="1"/>
      <w:marLeft w:val="0"/>
      <w:marRight w:val="0"/>
      <w:marTop w:val="0"/>
      <w:marBottom w:val="0"/>
      <w:divBdr>
        <w:top w:val="none" w:sz="0" w:space="0" w:color="auto"/>
        <w:left w:val="none" w:sz="0" w:space="0" w:color="auto"/>
        <w:bottom w:val="none" w:sz="0" w:space="0" w:color="auto"/>
        <w:right w:val="none" w:sz="0" w:space="0" w:color="auto"/>
      </w:divBdr>
    </w:div>
    <w:div w:id="489563391">
      <w:bodyDiv w:val="1"/>
      <w:marLeft w:val="0"/>
      <w:marRight w:val="0"/>
      <w:marTop w:val="0"/>
      <w:marBottom w:val="0"/>
      <w:divBdr>
        <w:top w:val="none" w:sz="0" w:space="0" w:color="auto"/>
        <w:left w:val="none" w:sz="0" w:space="0" w:color="auto"/>
        <w:bottom w:val="none" w:sz="0" w:space="0" w:color="auto"/>
        <w:right w:val="none" w:sz="0" w:space="0" w:color="auto"/>
      </w:divBdr>
    </w:div>
    <w:div w:id="504977027">
      <w:bodyDiv w:val="1"/>
      <w:marLeft w:val="0"/>
      <w:marRight w:val="0"/>
      <w:marTop w:val="0"/>
      <w:marBottom w:val="0"/>
      <w:divBdr>
        <w:top w:val="none" w:sz="0" w:space="0" w:color="auto"/>
        <w:left w:val="none" w:sz="0" w:space="0" w:color="auto"/>
        <w:bottom w:val="none" w:sz="0" w:space="0" w:color="auto"/>
        <w:right w:val="none" w:sz="0" w:space="0" w:color="auto"/>
      </w:divBdr>
    </w:div>
    <w:div w:id="598760574">
      <w:bodyDiv w:val="1"/>
      <w:marLeft w:val="0"/>
      <w:marRight w:val="0"/>
      <w:marTop w:val="0"/>
      <w:marBottom w:val="0"/>
      <w:divBdr>
        <w:top w:val="none" w:sz="0" w:space="0" w:color="auto"/>
        <w:left w:val="none" w:sz="0" w:space="0" w:color="auto"/>
        <w:bottom w:val="none" w:sz="0" w:space="0" w:color="auto"/>
        <w:right w:val="none" w:sz="0" w:space="0" w:color="auto"/>
      </w:divBdr>
    </w:div>
    <w:div w:id="830872101">
      <w:bodyDiv w:val="1"/>
      <w:marLeft w:val="0"/>
      <w:marRight w:val="0"/>
      <w:marTop w:val="0"/>
      <w:marBottom w:val="0"/>
      <w:divBdr>
        <w:top w:val="none" w:sz="0" w:space="0" w:color="auto"/>
        <w:left w:val="none" w:sz="0" w:space="0" w:color="auto"/>
        <w:bottom w:val="none" w:sz="0" w:space="0" w:color="auto"/>
        <w:right w:val="none" w:sz="0" w:space="0" w:color="auto"/>
      </w:divBdr>
    </w:div>
    <w:div w:id="1510675947">
      <w:bodyDiv w:val="1"/>
      <w:marLeft w:val="0"/>
      <w:marRight w:val="0"/>
      <w:marTop w:val="0"/>
      <w:marBottom w:val="0"/>
      <w:divBdr>
        <w:top w:val="none" w:sz="0" w:space="0" w:color="auto"/>
        <w:left w:val="none" w:sz="0" w:space="0" w:color="auto"/>
        <w:bottom w:val="none" w:sz="0" w:space="0" w:color="auto"/>
        <w:right w:val="none" w:sz="0" w:space="0" w:color="auto"/>
      </w:divBdr>
    </w:div>
    <w:div w:id="1616012281">
      <w:bodyDiv w:val="1"/>
      <w:marLeft w:val="0"/>
      <w:marRight w:val="0"/>
      <w:marTop w:val="0"/>
      <w:marBottom w:val="0"/>
      <w:divBdr>
        <w:top w:val="none" w:sz="0" w:space="0" w:color="auto"/>
        <w:left w:val="none" w:sz="0" w:space="0" w:color="auto"/>
        <w:bottom w:val="none" w:sz="0" w:space="0" w:color="auto"/>
        <w:right w:val="none" w:sz="0" w:space="0" w:color="auto"/>
      </w:divBdr>
    </w:div>
    <w:div w:id="1737125170">
      <w:bodyDiv w:val="1"/>
      <w:marLeft w:val="0"/>
      <w:marRight w:val="0"/>
      <w:marTop w:val="0"/>
      <w:marBottom w:val="0"/>
      <w:divBdr>
        <w:top w:val="none" w:sz="0" w:space="0" w:color="auto"/>
        <w:left w:val="none" w:sz="0" w:space="0" w:color="auto"/>
        <w:bottom w:val="none" w:sz="0" w:space="0" w:color="auto"/>
        <w:right w:val="none" w:sz="0" w:space="0" w:color="auto"/>
      </w:divBdr>
    </w:div>
    <w:div w:id="1915159994">
      <w:bodyDiv w:val="1"/>
      <w:marLeft w:val="0"/>
      <w:marRight w:val="0"/>
      <w:marTop w:val="0"/>
      <w:marBottom w:val="0"/>
      <w:divBdr>
        <w:top w:val="none" w:sz="0" w:space="0" w:color="auto"/>
        <w:left w:val="none" w:sz="0" w:space="0" w:color="auto"/>
        <w:bottom w:val="none" w:sz="0" w:space="0" w:color="auto"/>
        <w:right w:val="none" w:sz="0" w:space="0" w:color="auto"/>
      </w:divBdr>
    </w:div>
    <w:div w:id="1943999062">
      <w:bodyDiv w:val="1"/>
      <w:marLeft w:val="0"/>
      <w:marRight w:val="0"/>
      <w:marTop w:val="0"/>
      <w:marBottom w:val="0"/>
      <w:divBdr>
        <w:top w:val="none" w:sz="0" w:space="0" w:color="auto"/>
        <w:left w:val="none" w:sz="0" w:space="0" w:color="auto"/>
        <w:bottom w:val="none" w:sz="0" w:space="0" w:color="auto"/>
        <w:right w:val="none" w:sz="0" w:space="0" w:color="auto"/>
      </w:divBdr>
    </w:div>
    <w:div w:id="2059236743">
      <w:bodyDiv w:val="1"/>
      <w:marLeft w:val="0"/>
      <w:marRight w:val="0"/>
      <w:marTop w:val="0"/>
      <w:marBottom w:val="0"/>
      <w:divBdr>
        <w:top w:val="none" w:sz="0" w:space="0" w:color="auto"/>
        <w:left w:val="none" w:sz="0" w:space="0" w:color="auto"/>
        <w:bottom w:val="none" w:sz="0" w:space="0" w:color="auto"/>
        <w:right w:val="none" w:sz="0" w:space="0" w:color="auto"/>
      </w:divBdr>
    </w:div>
    <w:div w:id="211551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r-jihomoravsky.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3" ma:contentTypeDescription="Vytvoří nový dokument" ma:contentTypeScope="" ma:versionID="14fc35f891bb5ecc19e39119038ee335">
  <xsd:schema xmlns:xsd="http://www.w3.org/2001/XMLSchema" xmlns:xs="http://www.w3.org/2001/XMLSchema" xmlns:p="http://schemas.microsoft.com/office/2006/metadata/properties" xmlns:ns3="dec30894-6ed9-439d-acf5-08efc27765fd" xmlns:ns4="0fa8a809-754e-4940-9f79-6ca366ca1379" targetNamespace="http://schemas.microsoft.com/office/2006/metadata/properties" ma:root="true" ma:fieldsID="47751fcf1ecf810b3e9ef8ade5325e59" ns3:_="" ns4:_="">
    <xsd:import namespace="dec30894-6ed9-439d-acf5-08efc27765fd"/>
    <xsd:import namespace="0fa8a809-754e-4940-9f79-6ca366ca13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D83A5-A473-47CC-9942-92D7AD4E8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30894-6ed9-439d-acf5-08efc27765fd"/>
    <ds:schemaRef ds:uri="0fa8a809-754e-4940-9f79-6ca366ca1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9A9963-E4B2-465B-A310-D0CF3C7DCFF2}">
  <ds:schemaRefs>
    <ds:schemaRef ds:uri="http://schemas.microsoft.com/sharepoint/v3/contenttype/forms"/>
  </ds:schemaRefs>
</ds:datastoreItem>
</file>

<file path=customXml/itemProps3.xml><?xml version="1.0" encoding="utf-8"?>
<ds:datastoreItem xmlns:ds="http://schemas.openxmlformats.org/officeDocument/2006/customXml" ds:itemID="{6667FF17-45D5-423B-83E3-63F451BCF893}">
  <ds:schemaRefs>
    <ds:schemaRef ds:uri="http://schemas.microsoft.com/office/2006/metadata/properties"/>
    <ds:schemaRef ds:uri="0fa8a809-754e-4940-9f79-6ca366ca1379"/>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dec30894-6ed9-439d-acf5-08efc27765fd"/>
    <ds:schemaRef ds:uri="http://www.w3.org/XML/1998/namespace"/>
    <ds:schemaRef ds:uri="http://purl.org/dc/dcmitype/"/>
  </ds:schemaRefs>
</ds:datastoreItem>
</file>

<file path=customXml/itemProps4.xml><?xml version="1.0" encoding="utf-8"?>
<ds:datastoreItem xmlns:ds="http://schemas.openxmlformats.org/officeDocument/2006/customXml" ds:itemID="{1ED260C6-0142-413E-9641-561218558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1301</Words>
  <Characters>7681</Characters>
  <Application>Microsoft Office Word</Application>
  <DocSecurity>4</DocSecurity>
  <Lines>64</Lines>
  <Paragraphs>17</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8965</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Správce</dc:creator>
  <cp:keywords/>
  <cp:lastModifiedBy>Coufalová Nikola</cp:lastModifiedBy>
  <cp:revision>2</cp:revision>
  <cp:lastPrinted>2020-05-12T07:28:00Z</cp:lastPrinted>
  <dcterms:created xsi:type="dcterms:W3CDTF">2020-05-14T14:13:00Z</dcterms:created>
  <dcterms:modified xsi:type="dcterms:W3CDTF">2020-05-14T14:13:00Z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CEJKOVA.JANKA@kr-jihomoravsky.cz</vt:lpwstr>
  </property>
  <property fmtid="{D5CDD505-2E9C-101B-9397-08002B2CF9AE}" pid="5" name="MSIP_Label_690ebb53-23a2-471a-9c6e-17bd0d11311e_SetDate">
    <vt:lpwstr>2019-08-13T12:36:19.9414716Z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0x01010070B778A1060CE249A670BCE1DD9CE9DB</vt:lpwstr>
  </property>
</Properties>
</file>