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ED" w:rsidRPr="00CD5F65" w:rsidRDefault="00C832ED" w:rsidP="00C832ED">
      <w:pPr>
        <w:pStyle w:val="Odvolaci"/>
        <w:tabs>
          <w:tab w:val="left" w:pos="170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560AEF" wp14:editId="5AEE3C8E">
                <wp:simplePos x="0" y="0"/>
                <wp:positionH relativeFrom="column">
                  <wp:posOffset>2642870</wp:posOffset>
                </wp:positionH>
                <wp:positionV relativeFrom="paragraph">
                  <wp:posOffset>-86360</wp:posOffset>
                </wp:positionV>
                <wp:extent cx="3787140" cy="1720850"/>
                <wp:effectExtent l="0" t="0" r="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7140" cy="1720850"/>
                          <a:chOff x="0" y="0"/>
                          <a:chExt cx="3787499" cy="1720842"/>
                        </a:xfrm>
                      </wpg:grpSpPr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761" cy="27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2ED" w:rsidRPr="00E84A92" w:rsidRDefault="00C832ED" w:rsidP="00C832ED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0"/>
                            <a:ext cx="172880" cy="27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2ED" w:rsidRPr="00E84A92" w:rsidRDefault="00C832ED" w:rsidP="00C832ED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5688" y="0"/>
                            <a:ext cx="172761" cy="273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2ED" w:rsidRPr="00E84A92" w:rsidRDefault="00C832ED" w:rsidP="00C832ED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738" y="1447800"/>
                            <a:ext cx="172761" cy="273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2ED" w:rsidRPr="00E84A92" w:rsidRDefault="00C832ED" w:rsidP="00C832ED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1" name="Skupina 21"/>
                        <wpg:cNvGrpSpPr/>
                        <wpg:grpSpPr>
                          <a:xfrm>
                            <a:off x="495300" y="66675"/>
                            <a:ext cx="2902644" cy="1186781"/>
                            <a:chOff x="0" y="0"/>
                            <a:chExt cx="2901147" cy="1188000"/>
                          </a:xfrm>
                        </wpg:grpSpPr>
                        <wps:wsp>
                          <wps:cNvPr id="2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00" cy="273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32ED" w:rsidRPr="002B40E5" w:rsidRDefault="00C832ED" w:rsidP="00C832ED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2B40E5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172800" cy="273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32ED" w:rsidRPr="00E84A92" w:rsidRDefault="00C832ED" w:rsidP="00C832ED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157" y="0"/>
                              <a:ext cx="172800" cy="273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32ED" w:rsidRPr="00E84A92" w:rsidRDefault="00C832ED" w:rsidP="00C832ED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157" y="914400"/>
                              <a:ext cx="173990" cy="271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32ED" w:rsidRPr="00E84A92" w:rsidRDefault="00C832ED" w:rsidP="00C832ED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13" y="228600"/>
                            <a:ext cx="2724150" cy="91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2ED" w:rsidRDefault="00C832ED" w:rsidP="00C832ED">
                              <w:pPr>
                                <w:pStyle w:val="Odvolaci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60AEF" id="Skupina 3" o:spid="_x0000_s1026" style="position:absolute;margin-left:208.1pt;margin-top:-6.8pt;width:298.2pt;height:135.5pt;z-index:251659264;mso-width-relative:margin;mso-height-relative:margin" coordsize="37874,1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width:172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832ED" w:rsidRPr="00E84A92" w:rsidRDefault="00C832ED" w:rsidP="00C832ED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ové pole 2" o:spid="_x0000_s1028" type="#_x0000_t202" style="position:absolute;top:14478;width:172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832ED" w:rsidRPr="00E84A92" w:rsidRDefault="00C832ED" w:rsidP="00C832ED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ové pole 2" o:spid="_x0000_s1029" type="#_x0000_t202" style="position:absolute;left:35956;width:172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832ED" w:rsidRPr="00E84A92" w:rsidRDefault="00C832ED" w:rsidP="00C832ED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ové pole 2" o:spid="_x0000_s1030" type="#_x0000_t202" style="position:absolute;left:36147;top:14478;width:172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832ED" w:rsidRPr="00E84A92" w:rsidRDefault="00C832ED" w:rsidP="00C832ED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group id="Skupina 21" o:spid="_x0000_s1031" style="position:absolute;left:4953;top:666;width:29026;height:11868" coordsize="29011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ové pole 2" o:spid="_x0000_s1032" type="#_x0000_t202" style="position:absolute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C832ED" w:rsidRPr="002B40E5" w:rsidRDefault="00C832ED" w:rsidP="00C832ED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2B40E5">
                            <w:rPr>
                              <w:vanish/>
                              <w:sz w:val="36"/>
                              <w:szCs w:val="36"/>
                            </w:rPr>
                            <w:t>┌</w:t>
                          </w:r>
                        </w:p>
                      </w:txbxContent>
                    </v:textbox>
                  </v:shape>
                  <v:shape id="Textové pole 2" o:spid="_x0000_s1033" type="#_x0000_t202" style="position:absolute;top:9144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832ED" w:rsidRPr="00E84A92" w:rsidRDefault="00C832ED" w:rsidP="00C832ED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└</w:t>
                          </w:r>
                        </w:p>
                      </w:txbxContent>
                    </v:textbox>
                  </v:shape>
                  <v:shape id="Textové pole 2" o:spid="_x0000_s1034" type="#_x0000_t202" style="position:absolute;left:27271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C832ED" w:rsidRPr="00E84A92" w:rsidRDefault="00C832ED" w:rsidP="00C832ED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┐</w:t>
                          </w:r>
                        </w:p>
                      </w:txbxContent>
                    </v:textbox>
                  </v:shape>
                  <v:shape id="Textové pole 2" o:spid="_x0000_s1035" type="#_x0000_t202" style="position:absolute;left:27271;top:9144;width:174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C832ED" w:rsidRPr="00E84A92" w:rsidRDefault="00C832ED" w:rsidP="00C832ED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┘</w:t>
                          </w:r>
                        </w:p>
                      </w:txbxContent>
                    </v:textbox>
                  </v:shape>
                </v:group>
                <v:shape id="Textové pole 2" o:spid="_x0000_s1036" type="#_x0000_t202" style="position:absolute;left:5572;top:2286;width:27241;height:9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  <v:textbox inset="0,0,0,0">
                    <w:txbxContent>
                      <w:p w:rsidR="00C832ED" w:rsidRDefault="00C832ED" w:rsidP="00C832ED">
                        <w:pPr>
                          <w:pStyle w:val="Odvolaci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C6DDB">
        <w:t>Naše č.</w:t>
      </w:r>
      <w:r>
        <w:t xml:space="preserve"> </w:t>
      </w:r>
      <w:r w:rsidRPr="00DC6DDB">
        <w:t>j.:</w:t>
      </w:r>
      <w:r w:rsidRPr="00DC6DDB">
        <w:tab/>
      </w:r>
      <w:r w:rsidRPr="00CD5F65">
        <w:t>PK-ŽP/</w:t>
      </w:r>
      <w:r>
        <w:t>7684</w:t>
      </w:r>
      <w:r w:rsidRPr="00CD5F65">
        <w:t>/19</w:t>
      </w:r>
    </w:p>
    <w:p w:rsidR="00C832ED" w:rsidRPr="00CD5F65" w:rsidRDefault="00C832ED" w:rsidP="00C832ED">
      <w:pPr>
        <w:pStyle w:val="Odvolaci"/>
        <w:tabs>
          <w:tab w:val="left" w:pos="1701"/>
        </w:tabs>
      </w:pPr>
      <w:r w:rsidRPr="00DC6DDB">
        <w:t xml:space="preserve">Spis. </w:t>
      </w:r>
      <w:proofErr w:type="gramStart"/>
      <w:r w:rsidRPr="00DC6DDB">
        <w:t>zn.</w:t>
      </w:r>
      <w:proofErr w:type="gramEnd"/>
      <w:r w:rsidRPr="00DC6DDB">
        <w:t>:</w:t>
      </w:r>
      <w:r w:rsidRPr="00DC6DDB">
        <w:tab/>
      </w:r>
      <w:r w:rsidRPr="00CD5F65">
        <w:t>ZN/</w:t>
      </w:r>
      <w:r>
        <w:t>1075</w:t>
      </w:r>
      <w:r w:rsidRPr="00CD5F65">
        <w:t>/ŽP/19</w:t>
      </w:r>
    </w:p>
    <w:p w:rsidR="00C832ED" w:rsidRPr="00DC6DDB" w:rsidRDefault="00C832ED" w:rsidP="00C832ED">
      <w:pPr>
        <w:pStyle w:val="Odvolaci"/>
        <w:tabs>
          <w:tab w:val="left" w:pos="1701"/>
        </w:tabs>
      </w:pPr>
      <w:r w:rsidRPr="00DC6DDB">
        <w:t>Počet listů:</w:t>
      </w:r>
      <w:r w:rsidRPr="00DC6DDB">
        <w:tab/>
      </w:r>
      <w:r>
        <w:t>1</w:t>
      </w:r>
    </w:p>
    <w:p w:rsidR="00C832ED" w:rsidRPr="00DC6DDB" w:rsidRDefault="00C832ED" w:rsidP="00C832ED">
      <w:pPr>
        <w:pStyle w:val="Odvolaci"/>
        <w:tabs>
          <w:tab w:val="left" w:pos="1701"/>
        </w:tabs>
      </w:pPr>
      <w:r w:rsidRPr="00DC6DDB">
        <w:t>Počet příloh:</w:t>
      </w:r>
      <w:r w:rsidRPr="00DC6DDB">
        <w:tab/>
      </w:r>
      <w:r>
        <w:t>0</w:t>
      </w:r>
    </w:p>
    <w:p w:rsidR="00C832ED" w:rsidRPr="00DC6DDB" w:rsidRDefault="00C832ED" w:rsidP="00C832ED">
      <w:pPr>
        <w:pStyle w:val="Odvolaci"/>
        <w:tabs>
          <w:tab w:val="left" w:pos="1701"/>
        </w:tabs>
      </w:pPr>
      <w:r w:rsidRPr="00DC6DDB">
        <w:t>Počet listů příloh:</w:t>
      </w:r>
      <w:r w:rsidRPr="00DC6DDB">
        <w:tab/>
      </w:r>
      <w:r>
        <w:t>0</w:t>
      </w:r>
    </w:p>
    <w:p w:rsidR="00C832ED" w:rsidRPr="00DC6DDB" w:rsidRDefault="00C832ED" w:rsidP="00C832ED">
      <w:pPr>
        <w:pStyle w:val="Odvolaci"/>
        <w:tabs>
          <w:tab w:val="left" w:pos="1701"/>
        </w:tabs>
      </w:pPr>
    </w:p>
    <w:p w:rsidR="00C832ED" w:rsidRPr="00DC6DDB" w:rsidRDefault="00C832ED" w:rsidP="00C832ED">
      <w:pPr>
        <w:pStyle w:val="Odvolaci"/>
        <w:tabs>
          <w:tab w:val="left" w:pos="1701"/>
        </w:tabs>
      </w:pPr>
      <w:r w:rsidRPr="00DC6DDB">
        <w:t>Vyřizuje:</w:t>
      </w:r>
      <w:r w:rsidRPr="00DC6DDB">
        <w:tab/>
      </w:r>
      <w:r>
        <w:t>Mgr. Ivana Kinská</w:t>
      </w:r>
    </w:p>
    <w:p w:rsidR="00C832ED" w:rsidRPr="00DC6DDB" w:rsidRDefault="00C832ED" w:rsidP="00C832ED">
      <w:pPr>
        <w:pStyle w:val="Odvolaci"/>
        <w:tabs>
          <w:tab w:val="left" w:pos="1701"/>
        </w:tabs>
      </w:pPr>
      <w:r w:rsidRPr="00DC6DDB">
        <w:t>Tel.:</w:t>
      </w:r>
      <w:r w:rsidRPr="00DC6DDB">
        <w:tab/>
      </w:r>
      <w:r>
        <w:t>377</w:t>
      </w:r>
      <w:r w:rsidRPr="00DC6DDB">
        <w:t xml:space="preserve"> </w:t>
      </w:r>
      <w:r>
        <w:t>195</w:t>
      </w:r>
      <w:r w:rsidRPr="00DC6DDB">
        <w:t xml:space="preserve"> </w:t>
      </w:r>
      <w:r>
        <w:t>649</w:t>
      </w:r>
    </w:p>
    <w:p w:rsidR="00C832ED" w:rsidRPr="00DC6DDB" w:rsidRDefault="00C832ED" w:rsidP="00C832ED">
      <w:pPr>
        <w:pStyle w:val="Odvolaci"/>
        <w:tabs>
          <w:tab w:val="left" w:pos="1701"/>
        </w:tabs>
      </w:pPr>
      <w:r w:rsidRPr="00DC6DDB">
        <w:t>E-mail:</w:t>
      </w:r>
      <w:r w:rsidRPr="00DC6DDB">
        <w:tab/>
      </w:r>
      <w:r>
        <w:t>ivana.kinska@plzensky-kraj.cz</w:t>
      </w:r>
    </w:p>
    <w:p w:rsidR="00C832ED" w:rsidRPr="00DC6DDB" w:rsidRDefault="00C832ED" w:rsidP="00C832ED">
      <w:pPr>
        <w:pStyle w:val="Odvolaci"/>
        <w:tabs>
          <w:tab w:val="left" w:pos="1701"/>
        </w:tabs>
      </w:pPr>
    </w:p>
    <w:p w:rsidR="00C832ED" w:rsidRPr="00DC6DDB" w:rsidRDefault="00C832ED" w:rsidP="00C832ED">
      <w:pPr>
        <w:pStyle w:val="Odvolaci"/>
        <w:tabs>
          <w:tab w:val="left" w:pos="1701"/>
        </w:tabs>
      </w:pPr>
      <w:r w:rsidRPr="00DC6DDB">
        <w:t>Datum:</w:t>
      </w:r>
      <w:r w:rsidRPr="00DC6DDB">
        <w:tab/>
      </w:r>
      <w:r w:rsidR="00723075">
        <w:t>03</w:t>
      </w:r>
      <w:r w:rsidRPr="00DC6DDB">
        <w:t>.</w:t>
      </w:r>
      <w:r>
        <w:t xml:space="preserve"> 0</w:t>
      </w:r>
      <w:r w:rsidR="00723075">
        <w:t>6</w:t>
      </w:r>
      <w:r w:rsidRPr="00DC6DDB">
        <w:t>.</w:t>
      </w:r>
      <w:r>
        <w:t xml:space="preserve"> 2019</w:t>
      </w:r>
    </w:p>
    <w:p w:rsidR="00C832ED" w:rsidRDefault="00C832ED" w:rsidP="00C832ED">
      <w:pPr>
        <w:pStyle w:val="Zkladntext"/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C832ED" w:rsidRDefault="00C832ED" w:rsidP="00C832ED">
      <w:pPr>
        <w:pStyle w:val="Zkladntext"/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C832ED" w:rsidRPr="00C832ED" w:rsidRDefault="00C832ED" w:rsidP="00C832ED">
      <w:pPr>
        <w:pStyle w:val="Zkladntext"/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C832ED">
        <w:rPr>
          <w:rFonts w:ascii="Arial" w:hAnsi="Arial" w:cs="Arial"/>
          <w:b/>
          <w:sz w:val="24"/>
          <w:szCs w:val="24"/>
        </w:rPr>
        <w:t>Oznámení o možnosti seznámit se se zpracovaným plánem péče o přírodní památku Bašta a její ochranné pásmo a jeho projednání</w:t>
      </w:r>
    </w:p>
    <w:p w:rsidR="00C832ED" w:rsidRDefault="00C832ED" w:rsidP="00C832ED">
      <w:pPr>
        <w:pStyle w:val="Tun-Vc"/>
        <w:rPr>
          <w:sz w:val="24"/>
          <w:szCs w:val="24"/>
          <w:lang w:val="cs-CZ"/>
        </w:rPr>
      </w:pPr>
    </w:p>
    <w:p w:rsidR="00C832ED" w:rsidRPr="00C832ED" w:rsidRDefault="00C832ED" w:rsidP="00C832ED">
      <w:pPr>
        <w:pStyle w:val="Tun-Vc"/>
        <w:rPr>
          <w:sz w:val="24"/>
          <w:szCs w:val="24"/>
          <w:lang w:val="cs-CZ"/>
        </w:rPr>
      </w:pPr>
    </w:p>
    <w:p w:rsidR="00C832ED" w:rsidRPr="00C832ED" w:rsidRDefault="00C832ED" w:rsidP="00C832ED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C832ED">
        <w:rPr>
          <w:rFonts w:ascii="Arial" w:hAnsi="Arial" w:cs="Arial"/>
          <w:sz w:val="24"/>
          <w:szCs w:val="24"/>
        </w:rPr>
        <w:t xml:space="preserve">Krajský úřad Plzeňského kraje, odbor životního prostředí, jako příslušný orgán ochrany přírody (dále jen „správní orgán“) ve smyslu ustanovení § 77a odst. 4 písm. e) zákona č. 114/1992 Sb., o ochraně přírody a krajiny, v platném znění (dále jen „ZOPK“), oznamuje v souladu s </w:t>
      </w:r>
      <w:proofErr w:type="spellStart"/>
      <w:r w:rsidRPr="00C832ED">
        <w:rPr>
          <w:rFonts w:ascii="Arial" w:hAnsi="Arial" w:cs="Arial"/>
          <w:sz w:val="24"/>
          <w:szCs w:val="24"/>
        </w:rPr>
        <w:t>ust</w:t>
      </w:r>
      <w:proofErr w:type="spellEnd"/>
      <w:r w:rsidRPr="00C832ED">
        <w:rPr>
          <w:rFonts w:ascii="Arial" w:hAnsi="Arial" w:cs="Arial"/>
          <w:sz w:val="24"/>
          <w:szCs w:val="24"/>
        </w:rPr>
        <w:t xml:space="preserve">. § 38 odst. 3 ZOPK možnost seznámit se </w:t>
      </w:r>
      <w:r w:rsidRPr="00C832ED">
        <w:rPr>
          <w:rFonts w:ascii="Arial" w:hAnsi="Arial" w:cs="Arial"/>
          <w:b/>
          <w:sz w:val="24"/>
          <w:szCs w:val="24"/>
        </w:rPr>
        <w:t xml:space="preserve">s návrhem plánu péče o přírodní památku Bašta </w:t>
      </w:r>
      <w:r w:rsidRPr="00C832ED">
        <w:rPr>
          <w:rFonts w:ascii="Arial" w:hAnsi="Arial" w:cs="Arial"/>
          <w:sz w:val="24"/>
          <w:szCs w:val="24"/>
        </w:rPr>
        <w:t>na období let 2019–2028.</w:t>
      </w:r>
    </w:p>
    <w:p w:rsidR="00A029C0" w:rsidRPr="00442EDA" w:rsidRDefault="00A029C0" w:rsidP="00A029C0">
      <w:pPr>
        <w:pStyle w:val="Zkladntext"/>
        <w:spacing w:before="120"/>
        <w:jc w:val="both"/>
        <w:rPr>
          <w:rFonts w:ascii="Arial" w:hAnsi="Arial" w:cs="Arial"/>
          <w:spacing w:val="-4"/>
          <w:sz w:val="24"/>
          <w:szCs w:val="24"/>
        </w:rPr>
      </w:pPr>
      <w:r w:rsidRPr="00442EDA">
        <w:rPr>
          <w:rFonts w:ascii="Arial" w:hAnsi="Arial" w:cs="Arial"/>
          <w:spacing w:val="-4"/>
          <w:sz w:val="24"/>
          <w:szCs w:val="24"/>
        </w:rPr>
        <w:t>Návrh plánu péče byl zpracován v souladu s </w:t>
      </w:r>
      <w:proofErr w:type="spellStart"/>
      <w:r w:rsidRPr="00442EDA">
        <w:rPr>
          <w:rFonts w:ascii="Arial" w:hAnsi="Arial" w:cs="Arial"/>
          <w:spacing w:val="-4"/>
          <w:sz w:val="24"/>
          <w:szCs w:val="24"/>
        </w:rPr>
        <w:t>ust</w:t>
      </w:r>
      <w:proofErr w:type="spellEnd"/>
      <w:r w:rsidRPr="00442EDA">
        <w:rPr>
          <w:rFonts w:ascii="Arial" w:hAnsi="Arial" w:cs="Arial"/>
          <w:spacing w:val="-4"/>
          <w:sz w:val="24"/>
          <w:szCs w:val="24"/>
        </w:rPr>
        <w:t>. § 38 ZOPK a vyhláškou č. 45/2018 Sb., o plánech péče, zásadách péče a podkladech k vyhlašování, evidenci a označování chráněných území.</w:t>
      </w:r>
    </w:p>
    <w:p w:rsidR="00C832ED" w:rsidRPr="00C832ED" w:rsidRDefault="00C832ED" w:rsidP="00C832ED">
      <w:pPr>
        <w:pStyle w:val="Default"/>
        <w:spacing w:after="120"/>
        <w:jc w:val="both"/>
        <w:rPr>
          <w:color w:val="auto"/>
        </w:rPr>
      </w:pPr>
      <w:r w:rsidRPr="00C832ED">
        <w:t>Zpracovaný plán péče vychází z hlavního cíle ochrany území, tj</w:t>
      </w:r>
      <w:r w:rsidRPr="00C832ED">
        <w:rPr>
          <w:color w:val="auto"/>
        </w:rPr>
        <w:t xml:space="preserve">. zachování výchozu svrchní radnické sloje a jejího nadloží, typického pro radnickou kamenouhelnou pánev. </w:t>
      </w:r>
    </w:p>
    <w:p w:rsidR="00C832ED" w:rsidRPr="00C832ED" w:rsidRDefault="00C832ED" w:rsidP="00C832ED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C832ED">
        <w:rPr>
          <w:rFonts w:ascii="Arial" w:hAnsi="Arial" w:cs="Arial"/>
          <w:sz w:val="24"/>
          <w:szCs w:val="24"/>
        </w:rPr>
        <w:t>Plán péče je odborný a koncepční dokument ochrany přírody, který navrhuje opatření na zachování nebo zlepšení předmětu ochrany, slouží jako podklad pro jiné druhy plánovacích dokumentů a pro rozhodování orgánů ochrany přírody. Na projednávání plánu péče se nevztahují předpisy o správním řízení. Pro fyzické ani právnické osoby není závazný (</w:t>
      </w:r>
      <w:proofErr w:type="spellStart"/>
      <w:r w:rsidRPr="00C832ED">
        <w:rPr>
          <w:rFonts w:ascii="Arial" w:hAnsi="Arial" w:cs="Arial"/>
          <w:sz w:val="24"/>
          <w:szCs w:val="24"/>
        </w:rPr>
        <w:t>ust</w:t>
      </w:r>
      <w:proofErr w:type="spellEnd"/>
      <w:r w:rsidRPr="00C832ED">
        <w:rPr>
          <w:rFonts w:ascii="Arial" w:hAnsi="Arial" w:cs="Arial"/>
          <w:sz w:val="24"/>
          <w:szCs w:val="24"/>
        </w:rPr>
        <w:t>. § 38 odst. 1 ZOPK).</w:t>
      </w:r>
    </w:p>
    <w:p w:rsidR="00C832ED" w:rsidRPr="00862830" w:rsidRDefault="00C832ED" w:rsidP="00C832E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C832ED">
        <w:rPr>
          <w:rFonts w:ascii="Arial" w:hAnsi="Arial" w:cs="Arial"/>
          <w:sz w:val="24"/>
          <w:szCs w:val="24"/>
        </w:rPr>
        <w:t xml:space="preserve">Návrh plánu péče v tištěné podobě je k nahlédnutí </w:t>
      </w:r>
      <w:r w:rsidRPr="00862830">
        <w:rPr>
          <w:rFonts w:ascii="Arial" w:eastAsia="Times New Roman" w:hAnsi="Arial" w:cs="Arial"/>
          <w:sz w:val="24"/>
          <w:szCs w:val="24"/>
          <w:lang w:val="x-none"/>
        </w:rPr>
        <w:t xml:space="preserve">nejlépe po předchozí telefonické domluvě (tel. č. 377 195 649) </w:t>
      </w:r>
      <w:r w:rsidRPr="00C832ED">
        <w:rPr>
          <w:rFonts w:ascii="Arial" w:eastAsia="Times New Roman" w:hAnsi="Arial" w:cs="Arial"/>
          <w:sz w:val="24"/>
          <w:szCs w:val="24"/>
        </w:rPr>
        <w:t>na</w:t>
      </w:r>
      <w:r w:rsidRPr="00862830">
        <w:rPr>
          <w:rFonts w:ascii="Arial" w:eastAsia="Times New Roman" w:hAnsi="Arial" w:cs="Arial"/>
          <w:sz w:val="24"/>
          <w:szCs w:val="24"/>
          <w:lang w:val="x-none"/>
        </w:rPr>
        <w:t xml:space="preserve"> Krajské</w:t>
      </w:r>
      <w:r w:rsidRPr="00C832ED">
        <w:rPr>
          <w:rFonts w:ascii="Arial" w:eastAsia="Times New Roman" w:hAnsi="Arial" w:cs="Arial"/>
          <w:sz w:val="24"/>
          <w:szCs w:val="24"/>
        </w:rPr>
        <w:t>m</w:t>
      </w:r>
      <w:r w:rsidRPr="00862830">
        <w:rPr>
          <w:rFonts w:ascii="Arial" w:eastAsia="Times New Roman" w:hAnsi="Arial" w:cs="Arial"/>
          <w:sz w:val="24"/>
          <w:szCs w:val="24"/>
          <w:lang w:val="x-none"/>
        </w:rPr>
        <w:t xml:space="preserve"> úřadu Plzeňského kraje, odbor životního prostředí, Škroupova 18, 3. poschodí, č. dveří 328, a to v úřední hodiny.</w:t>
      </w:r>
    </w:p>
    <w:p w:rsidR="00C832ED" w:rsidRPr="00C832ED" w:rsidRDefault="00C832ED" w:rsidP="00C832ED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C832ED">
        <w:rPr>
          <w:rFonts w:ascii="Arial" w:hAnsi="Arial" w:cs="Arial"/>
          <w:sz w:val="24"/>
          <w:szCs w:val="24"/>
        </w:rPr>
        <w:t xml:space="preserve">Územně samosprávné celky (Obec Břasy a Plzeňský kraj) a vlastníci dotčených pozemků mohou své případné připomínky k návrhu plánu péče zaslat v písemné podobě na Krajský úřad Plzeňského kraje, odbor životního prostředí, Škroupova 18, 306 13 Plzeň </w:t>
      </w:r>
      <w:r w:rsidR="00723075">
        <w:rPr>
          <w:rFonts w:ascii="Arial" w:hAnsi="Arial" w:cs="Arial"/>
          <w:b/>
          <w:sz w:val="24"/>
          <w:szCs w:val="24"/>
        </w:rPr>
        <w:t>do 26</w:t>
      </w:r>
      <w:bookmarkStart w:id="0" w:name="_GoBack"/>
      <w:bookmarkEnd w:id="0"/>
      <w:r w:rsidRPr="00C832ED">
        <w:rPr>
          <w:rFonts w:ascii="Arial" w:hAnsi="Arial" w:cs="Arial"/>
          <w:b/>
          <w:sz w:val="24"/>
          <w:szCs w:val="24"/>
        </w:rPr>
        <w:t>. 6. 2019</w:t>
      </w:r>
      <w:r w:rsidRPr="00C832ED">
        <w:rPr>
          <w:rFonts w:ascii="Arial" w:hAnsi="Arial" w:cs="Arial"/>
          <w:sz w:val="24"/>
          <w:szCs w:val="24"/>
        </w:rPr>
        <w:t>. V případě, že tak v uvedené lhůtě neučiní, bude schvalující orgán vycházet z předpokladu, že se dotyční s návrhem plánu péče seznámili a nemají vůči jeho obsahu žádných výhrad.</w:t>
      </w:r>
    </w:p>
    <w:p w:rsidR="00C832ED" w:rsidRDefault="00C832ED" w:rsidP="00C832ED">
      <w:pPr>
        <w:pStyle w:val="KRUTEXTODSTAVCE"/>
        <w:spacing w:after="120" w:line="276" w:lineRule="auto"/>
        <w:jc w:val="both"/>
        <w:rPr>
          <w:sz w:val="24"/>
        </w:rPr>
      </w:pPr>
    </w:p>
    <w:p w:rsidR="00C832ED" w:rsidRDefault="00C832ED" w:rsidP="00C832ED">
      <w:pPr>
        <w:pStyle w:val="KRUTEXTODSTAVCE"/>
        <w:spacing w:after="120" w:line="276" w:lineRule="auto"/>
        <w:jc w:val="both"/>
        <w:rPr>
          <w:sz w:val="24"/>
        </w:rPr>
      </w:pPr>
    </w:p>
    <w:p w:rsidR="00C832ED" w:rsidRPr="00C832ED" w:rsidRDefault="00C832ED" w:rsidP="00C832ED">
      <w:pPr>
        <w:pStyle w:val="KRUTEXTODSTAVCE"/>
        <w:spacing w:after="120" w:line="276" w:lineRule="auto"/>
        <w:jc w:val="both"/>
        <w:rPr>
          <w:sz w:val="24"/>
        </w:rPr>
      </w:pPr>
      <w:r w:rsidRPr="00C832ED">
        <w:rPr>
          <w:sz w:val="24"/>
        </w:rPr>
        <w:lastRenderedPageBreak/>
        <w:t>O způsobu vypořádání připomínek vlastníků, obcí a krajů sepíše orgán ochrany přírody protokol, kterým zároveň plán péče schválí.</w:t>
      </w:r>
    </w:p>
    <w:p w:rsidR="00C832ED" w:rsidRDefault="00C832ED" w:rsidP="00C832ED">
      <w:pPr>
        <w:pStyle w:val="Text12b"/>
        <w:spacing w:after="120"/>
        <w:rPr>
          <w:lang w:val="cs-CZ"/>
        </w:rPr>
      </w:pPr>
    </w:p>
    <w:p w:rsidR="00C832ED" w:rsidRPr="00C832ED" w:rsidRDefault="00C832ED" w:rsidP="00C832ED">
      <w:pPr>
        <w:pStyle w:val="Text12b"/>
        <w:spacing w:after="120"/>
        <w:rPr>
          <w:lang w:val="cs-CZ"/>
        </w:rPr>
      </w:pPr>
    </w:p>
    <w:p w:rsidR="00C832ED" w:rsidRPr="00C832ED" w:rsidRDefault="00C832ED" w:rsidP="00C832ED">
      <w:pPr>
        <w:pStyle w:val="Text12b"/>
        <w:rPr>
          <w:lang w:val="cs-CZ"/>
        </w:rPr>
      </w:pPr>
    </w:p>
    <w:p w:rsidR="00C832ED" w:rsidRPr="00C832ED" w:rsidRDefault="00C832ED" w:rsidP="00C832ED">
      <w:pPr>
        <w:pStyle w:val="Text12b"/>
        <w:rPr>
          <w:lang w:val="cs-CZ"/>
        </w:rPr>
      </w:pPr>
      <w:r w:rsidRPr="00C832ED">
        <w:rPr>
          <w:lang w:val="cs-CZ"/>
        </w:rPr>
        <w:t>Ing. Jan Kroupar</w:t>
      </w:r>
    </w:p>
    <w:p w:rsidR="00C832ED" w:rsidRPr="00C832ED" w:rsidRDefault="00C832ED" w:rsidP="00C832ED">
      <w:pPr>
        <w:pStyle w:val="Text12b"/>
        <w:rPr>
          <w:lang w:val="cs-CZ"/>
        </w:rPr>
      </w:pPr>
      <w:r w:rsidRPr="00C832ED">
        <w:rPr>
          <w:lang w:val="cs-CZ"/>
        </w:rPr>
        <w:t>vedoucí oddělení ochrany přírody</w:t>
      </w:r>
    </w:p>
    <w:p w:rsidR="00C832ED" w:rsidRPr="00F155E8" w:rsidRDefault="00C832ED" w:rsidP="00C832ED">
      <w:pPr>
        <w:pStyle w:val="Text12b"/>
        <w:rPr>
          <w:lang w:val="cs-CZ"/>
        </w:rPr>
      </w:pPr>
    </w:p>
    <w:p w:rsidR="00C832ED" w:rsidRPr="004B48BF" w:rsidRDefault="00C832ED" w:rsidP="00C832ED">
      <w:pPr>
        <w:pStyle w:val="Text12b"/>
        <w:rPr>
          <w:sz w:val="20"/>
          <w:szCs w:val="20"/>
          <w:lang w:val="cs-CZ"/>
        </w:rPr>
      </w:pPr>
      <w:r w:rsidRPr="004B48BF">
        <w:rPr>
          <w:sz w:val="20"/>
          <w:szCs w:val="20"/>
          <w:lang w:val="cs-CZ"/>
        </w:rPr>
        <w:t>podepsáno elektronicky</w:t>
      </w:r>
    </w:p>
    <w:p w:rsidR="00C832ED" w:rsidRPr="00F155E8" w:rsidRDefault="00C832ED" w:rsidP="00C832ED">
      <w:pPr>
        <w:pStyle w:val="Text12b"/>
        <w:rPr>
          <w:lang w:val="cs-CZ"/>
        </w:rPr>
      </w:pPr>
    </w:p>
    <w:p w:rsidR="00C832ED" w:rsidRDefault="00C832ED" w:rsidP="00C832ED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32ED" w:rsidRDefault="00C832ED" w:rsidP="00C832ED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32ED" w:rsidRDefault="00C832ED" w:rsidP="00C832ED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Příloha:</w:t>
      </w:r>
    </w:p>
    <w:p w:rsidR="00C832ED" w:rsidRPr="00C17500" w:rsidRDefault="00C832ED" w:rsidP="00C832ED">
      <w:pPr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návrh plánu péče </w:t>
      </w:r>
    </w:p>
    <w:p w:rsidR="00C832ED" w:rsidRDefault="00C832ED" w:rsidP="00C832ED"/>
    <w:p w:rsidR="00FB3D45" w:rsidRDefault="00FB3D45" w:rsidP="00C832ED">
      <w:pPr>
        <w:spacing w:after="0"/>
        <w:jc w:val="both"/>
      </w:pPr>
    </w:p>
    <w:sectPr w:rsidR="00FB3D45" w:rsidSect="00C832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83" w:right="1418" w:bottom="1418" w:left="141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5F" w:rsidRDefault="00A029C0">
      <w:pPr>
        <w:spacing w:after="0" w:line="240" w:lineRule="auto"/>
      </w:pPr>
      <w:r>
        <w:separator/>
      </w:r>
    </w:p>
  </w:endnote>
  <w:endnote w:type="continuationSeparator" w:id="0">
    <w:p w:rsidR="006D2C5F" w:rsidRDefault="00A0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56" w:rsidRDefault="00C832ED" w:rsidP="00501211">
    <w:pPr>
      <w:tabs>
        <w:tab w:val="left" w:pos="3969"/>
        <w:tab w:val="left" w:pos="7371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E-mail: posta@plzensky-kraj.cz</w:t>
    </w:r>
    <w:r>
      <w:rPr>
        <w:rFonts w:ascii="Arial" w:hAnsi="Arial" w:cs="Arial"/>
        <w:color w:val="000000"/>
        <w:sz w:val="16"/>
        <w:szCs w:val="16"/>
      </w:rPr>
      <w:tab/>
      <w:t>Tel.: + 420 377 195 111</w:t>
    </w:r>
    <w:r>
      <w:rPr>
        <w:rFonts w:ascii="Arial" w:hAnsi="Arial" w:cs="Arial"/>
        <w:color w:val="000000"/>
        <w:sz w:val="16"/>
        <w:szCs w:val="16"/>
      </w:rPr>
      <w:tab/>
      <w:t>IČO: 70890366</w:t>
    </w:r>
  </w:p>
  <w:p w:rsidR="00467B56" w:rsidRPr="00501211" w:rsidRDefault="00C832ED" w:rsidP="00501211">
    <w:pPr>
      <w:tabs>
        <w:tab w:val="left" w:pos="3969"/>
        <w:tab w:val="left" w:pos="7371"/>
      </w:tabs>
      <w:spacing w:after="0" w:line="240" w:lineRule="auto"/>
      <w:rPr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Fax: + 420 377 195 078</w:t>
    </w:r>
    <w:r>
      <w:rPr>
        <w:rFonts w:ascii="Arial" w:hAnsi="Arial" w:cs="Arial"/>
        <w:color w:val="000000"/>
        <w:sz w:val="16"/>
        <w:szCs w:val="16"/>
      </w:rPr>
      <w:tab/>
      <w:t>DIČ: CZ70890366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56" w:rsidRDefault="00C832ED" w:rsidP="004668F8">
    <w:pPr>
      <w:tabs>
        <w:tab w:val="left" w:pos="3969"/>
        <w:tab w:val="left" w:pos="7371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E-mail: posta@plzensky-kraj.cz</w:t>
    </w:r>
    <w:r>
      <w:rPr>
        <w:rFonts w:ascii="Arial" w:hAnsi="Arial" w:cs="Arial"/>
        <w:color w:val="000000"/>
        <w:sz w:val="16"/>
        <w:szCs w:val="16"/>
      </w:rPr>
      <w:tab/>
      <w:t>Tel.: + 420 377 195 111</w:t>
    </w:r>
    <w:r>
      <w:rPr>
        <w:rFonts w:ascii="Arial" w:hAnsi="Arial" w:cs="Arial"/>
        <w:color w:val="000000"/>
        <w:sz w:val="16"/>
        <w:szCs w:val="16"/>
      </w:rPr>
      <w:tab/>
      <w:t>IČO: 70890366</w:t>
    </w:r>
  </w:p>
  <w:p w:rsidR="00467B56" w:rsidRPr="006463B0" w:rsidRDefault="00C832ED" w:rsidP="006463B0">
    <w:pPr>
      <w:tabs>
        <w:tab w:val="left" w:pos="3969"/>
        <w:tab w:val="left" w:pos="7371"/>
      </w:tabs>
      <w:spacing w:after="0" w:line="240" w:lineRule="auto"/>
      <w:rPr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Fax: + 420 377 195 078</w:t>
    </w:r>
    <w:r>
      <w:rPr>
        <w:rFonts w:ascii="Arial" w:hAnsi="Arial" w:cs="Arial"/>
        <w:color w:val="000000"/>
        <w:sz w:val="16"/>
        <w:szCs w:val="16"/>
      </w:rPr>
      <w:tab/>
      <w:t>DIČ: CZ70890366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5F" w:rsidRDefault="00A029C0">
      <w:pPr>
        <w:spacing w:after="0" w:line="240" w:lineRule="auto"/>
      </w:pPr>
      <w:r>
        <w:separator/>
      </w:r>
    </w:p>
  </w:footnote>
  <w:footnote w:type="continuationSeparator" w:id="0">
    <w:p w:rsidR="006D2C5F" w:rsidRDefault="00A0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550536846"/>
      <w:docPartObj>
        <w:docPartGallery w:val="Page Numbers (Top of Page)"/>
        <w:docPartUnique/>
      </w:docPartObj>
    </w:sdtPr>
    <w:sdtEndPr/>
    <w:sdtContent>
      <w:p w:rsidR="00467B56" w:rsidRPr="007D10DC" w:rsidRDefault="00C832ED" w:rsidP="002A4F4D">
        <w:pPr>
          <w:pStyle w:val="Text12b"/>
          <w:jc w:val="right"/>
          <w:rPr>
            <w:sz w:val="22"/>
            <w:szCs w:val="22"/>
          </w:rPr>
        </w:pPr>
        <w:r w:rsidRPr="007D10DC">
          <w:rPr>
            <w:noProof/>
            <w:sz w:val="22"/>
            <w:szCs w:val="22"/>
            <w:lang w:val="cs-CZ"/>
          </w:rPr>
          <w:t xml:space="preserve"> </w:t>
        </w:r>
        <w:r w:rsidRPr="007D10DC">
          <w:rPr>
            <w:sz w:val="22"/>
            <w:szCs w:val="22"/>
          </w:rPr>
          <w:fldChar w:fldCharType="begin"/>
        </w:r>
        <w:r w:rsidRPr="007D10DC">
          <w:rPr>
            <w:sz w:val="22"/>
            <w:szCs w:val="22"/>
          </w:rPr>
          <w:instrText>PAGE</w:instrText>
        </w:r>
        <w:r w:rsidRPr="007D10DC">
          <w:rPr>
            <w:sz w:val="22"/>
            <w:szCs w:val="22"/>
          </w:rPr>
          <w:fldChar w:fldCharType="separate"/>
        </w:r>
        <w:r w:rsidR="00723075">
          <w:rPr>
            <w:noProof/>
            <w:sz w:val="22"/>
            <w:szCs w:val="22"/>
          </w:rPr>
          <w:t>2</w:t>
        </w:r>
        <w:r w:rsidRPr="007D10DC">
          <w:rPr>
            <w:sz w:val="22"/>
            <w:szCs w:val="22"/>
          </w:rPr>
          <w:fldChar w:fldCharType="end"/>
        </w:r>
        <w:r w:rsidRPr="007D10DC">
          <w:rPr>
            <w:sz w:val="22"/>
            <w:szCs w:val="22"/>
            <w:lang w:val="cs-CZ"/>
          </w:rPr>
          <w:t>/</w:t>
        </w:r>
        <w:r>
          <w:rPr>
            <w:noProof/>
            <w:sz w:val="22"/>
            <w:szCs w:val="22"/>
            <w:lang w:val="cs-CZ"/>
          </w:rPr>
          <w:fldChar w:fldCharType="begin"/>
        </w:r>
        <w:r>
          <w:rPr>
            <w:noProof/>
            <w:sz w:val="22"/>
            <w:szCs w:val="22"/>
            <w:lang w:val="cs-CZ"/>
          </w:rPr>
          <w:instrText xml:space="preserve"> NUMPAGES   \* MERGEFORMAT </w:instrText>
        </w:r>
        <w:r>
          <w:rPr>
            <w:noProof/>
            <w:sz w:val="22"/>
            <w:szCs w:val="22"/>
            <w:lang w:val="cs-CZ"/>
          </w:rPr>
          <w:fldChar w:fldCharType="separate"/>
        </w:r>
        <w:r w:rsidR="00723075">
          <w:rPr>
            <w:noProof/>
            <w:sz w:val="22"/>
            <w:szCs w:val="22"/>
            <w:lang w:val="cs-CZ"/>
          </w:rPr>
          <w:t>2</w:t>
        </w:r>
        <w:r>
          <w:rPr>
            <w:noProof/>
            <w:sz w:val="22"/>
            <w:szCs w:val="22"/>
            <w:lang w:val="cs-CZ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56" w:rsidRPr="00DC6DDB" w:rsidRDefault="00C832ED" w:rsidP="004668F8">
    <w:pPr>
      <w:pStyle w:val="ZahlaviI15b"/>
      <w:rPr>
        <w:b/>
      </w:rPr>
    </w:pPr>
    <w:r w:rsidRPr="00DC6DDB">
      <w:rPr>
        <w:b/>
      </w:rPr>
      <w:t>krajský úřad plzeňského kraje</w:t>
    </w:r>
  </w:p>
  <w:p w:rsidR="00467B56" w:rsidRPr="00DC6DDB" w:rsidRDefault="00C832ED" w:rsidP="004668F8">
    <w:pPr>
      <w:pStyle w:val="ZahlaviII12b"/>
      <w:rPr>
        <w:b/>
      </w:rPr>
    </w:pPr>
    <w:r w:rsidRPr="00DC6DDB">
      <w:rPr>
        <w:b/>
      </w:rPr>
      <w:t>ODBOR</w:t>
    </w:r>
    <w:r>
      <w:rPr>
        <w:b/>
      </w:rPr>
      <w:t xml:space="preserve"> ŽIVOTNÍHO PROSTŘEDÍ</w:t>
    </w:r>
  </w:p>
  <w:p w:rsidR="00467B56" w:rsidRPr="004840E6" w:rsidRDefault="00C832ED" w:rsidP="004668F8">
    <w:pPr>
      <w:pStyle w:val="ZahlaviII12b"/>
      <w:rPr>
        <w:b/>
      </w:rPr>
    </w:pPr>
    <w:r w:rsidRPr="00DC6DDB">
      <w:rPr>
        <w:b/>
      </w:rPr>
      <w:t>Škroupova 18, 306 13  Plzeň</w:t>
    </w:r>
  </w:p>
  <w:p w:rsidR="00467B56" w:rsidRDefault="007230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C41"/>
    <w:multiLevelType w:val="hybridMultilevel"/>
    <w:tmpl w:val="03BA71E2"/>
    <w:lvl w:ilvl="0" w:tplc="27183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26778"/>
    <w:multiLevelType w:val="hybridMultilevel"/>
    <w:tmpl w:val="F77C0EFA"/>
    <w:lvl w:ilvl="0" w:tplc="6C00A92A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D"/>
    <w:rsid w:val="006D2C5F"/>
    <w:rsid w:val="00723075"/>
    <w:rsid w:val="00A029C0"/>
    <w:rsid w:val="00C832ED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EE09"/>
  <w15:chartTrackingRefBased/>
  <w15:docId w15:val="{13181FD0-051B-4006-8CC1-0D5C2016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2ED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2ED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832ED"/>
    <w:pPr>
      <w:ind w:left="720"/>
      <w:contextualSpacing/>
    </w:pPr>
  </w:style>
  <w:style w:type="paragraph" w:customStyle="1" w:styleId="Odvolaci">
    <w:name w:val="Odvolaci"/>
    <w:basedOn w:val="Normln"/>
    <w:link w:val="OdvolaciChar"/>
    <w:qFormat/>
    <w:rsid w:val="00C832E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dvolaciChar">
    <w:name w:val="Odvolaci Char"/>
    <w:basedOn w:val="Standardnpsmoodstavce"/>
    <w:link w:val="Odvolaci"/>
    <w:rsid w:val="00C832ED"/>
    <w:rPr>
      <w:rFonts w:ascii="Arial" w:eastAsiaTheme="minorEastAsia" w:hAnsi="Arial" w:cs="Arial"/>
      <w:sz w:val="20"/>
      <w:szCs w:val="20"/>
      <w:lang w:eastAsia="cs-CZ"/>
    </w:rPr>
  </w:style>
  <w:style w:type="paragraph" w:customStyle="1" w:styleId="Text12b">
    <w:name w:val="Text_12b"/>
    <w:basedOn w:val="Normln"/>
    <w:link w:val="Text12bChar"/>
    <w:qFormat/>
    <w:rsid w:val="00C832ED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Text12bChar">
    <w:name w:val="Text_12b Char"/>
    <w:basedOn w:val="Standardnpsmoodstavce"/>
    <w:link w:val="Text12b"/>
    <w:rsid w:val="00C832ED"/>
    <w:rPr>
      <w:rFonts w:ascii="Arial" w:eastAsiaTheme="minorEastAsia" w:hAnsi="Arial" w:cs="Arial"/>
      <w:sz w:val="24"/>
      <w:szCs w:val="24"/>
      <w:lang w:val="en-US" w:eastAsia="cs-CZ"/>
    </w:rPr>
  </w:style>
  <w:style w:type="paragraph" w:customStyle="1" w:styleId="ZahlaviI15b">
    <w:name w:val="ZahlaviI_15b"/>
    <w:basedOn w:val="Normln"/>
    <w:link w:val="ZahlaviI15bChar"/>
    <w:qFormat/>
    <w:rsid w:val="00C832ED"/>
    <w:pPr>
      <w:tabs>
        <w:tab w:val="left" w:pos="16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aps/>
      <w:color w:val="000000"/>
      <w:sz w:val="30"/>
      <w:szCs w:val="30"/>
    </w:rPr>
  </w:style>
  <w:style w:type="character" w:customStyle="1" w:styleId="ZahlaviI15bChar">
    <w:name w:val="ZahlaviI_15b Char"/>
    <w:basedOn w:val="Standardnpsmoodstavce"/>
    <w:link w:val="ZahlaviI15b"/>
    <w:rsid w:val="00C832ED"/>
    <w:rPr>
      <w:rFonts w:ascii="Arial" w:eastAsiaTheme="minorEastAsia" w:hAnsi="Arial" w:cs="Arial"/>
      <w:caps/>
      <w:color w:val="000000"/>
      <w:sz w:val="30"/>
      <w:szCs w:val="30"/>
      <w:lang w:eastAsia="cs-CZ"/>
    </w:rPr>
  </w:style>
  <w:style w:type="paragraph" w:customStyle="1" w:styleId="ZahlaviII12b">
    <w:name w:val="ZahlaviII_12b"/>
    <w:basedOn w:val="Normln"/>
    <w:link w:val="ZahlaviII12bChar"/>
    <w:qFormat/>
    <w:rsid w:val="00C832ED"/>
    <w:pPr>
      <w:tabs>
        <w:tab w:val="left" w:pos="1600"/>
      </w:tabs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ZahlaviII12bChar">
    <w:name w:val="ZahlaviII_12b Char"/>
    <w:basedOn w:val="Standardnpsmoodstavce"/>
    <w:link w:val="ZahlaviII12b"/>
    <w:rsid w:val="00C832ED"/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832ED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832ED"/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C832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832E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32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32ED"/>
    <w:rPr>
      <w:rFonts w:eastAsiaTheme="minorEastAsia"/>
      <w:lang w:eastAsia="cs-CZ"/>
    </w:rPr>
  </w:style>
  <w:style w:type="paragraph" w:customStyle="1" w:styleId="Tun-Vc">
    <w:name w:val="Tučný-Věc"/>
    <w:basedOn w:val="Normln"/>
    <w:link w:val="Tun-VcChar"/>
    <w:qFormat/>
    <w:rsid w:val="00C832ED"/>
    <w:pPr>
      <w:spacing w:after="0" w:line="240" w:lineRule="auto"/>
    </w:pPr>
    <w:rPr>
      <w:rFonts w:ascii="Arial" w:eastAsiaTheme="minorHAnsi" w:hAnsi="Arial" w:cs="Arial"/>
      <w:b/>
      <w:sz w:val="26"/>
      <w:szCs w:val="26"/>
      <w:lang w:val="en-US" w:eastAsia="en-US"/>
    </w:rPr>
  </w:style>
  <w:style w:type="character" w:customStyle="1" w:styleId="Tun-VcChar">
    <w:name w:val="Tučný-Věc Char"/>
    <w:basedOn w:val="Standardnpsmoodstavce"/>
    <w:link w:val="Tun-Vc"/>
    <w:rsid w:val="00C832ED"/>
    <w:rPr>
      <w:rFonts w:ascii="Arial" w:hAnsi="Arial" w:cs="Arial"/>
      <w:b/>
      <w:sz w:val="26"/>
      <w:szCs w:val="26"/>
      <w:lang w:val="en-US"/>
    </w:rPr>
  </w:style>
  <w:style w:type="paragraph" w:customStyle="1" w:styleId="Default">
    <w:name w:val="Default"/>
    <w:rsid w:val="00C83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RUTEXTODSTAVCE">
    <w:name w:val="_KRU_TEXT_ODSTAVCE"/>
    <w:basedOn w:val="Normln"/>
    <w:rsid w:val="00C832ED"/>
    <w:pPr>
      <w:spacing w:after="0" w:line="288" w:lineRule="auto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Kinská Ivana</dc:creator>
  <cp:keywords/>
  <dc:description/>
  <cp:lastModifiedBy>Kinská Ivana</cp:lastModifiedBy>
  <cp:revision>2</cp:revision>
  <dcterms:created xsi:type="dcterms:W3CDTF">2019-06-04T09:38:00Z</dcterms:created>
  <dcterms:modified xsi:type="dcterms:W3CDTF">2019-06-04T09:38:00Z</dcterms:modified>
</cp:coreProperties>
</file>