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AE33C1">
        <w:trPr>
          <w:trHeight w:val="1133"/>
        </w:trPr>
        <w:tc>
          <w:tcPr>
            <w:tcW w:w="3936" w:type="dxa"/>
          </w:tcPr>
          <w:p w:rsidR="00AE33C1" w:rsidRDefault="00CC1A94">
            <w:r>
              <w:tab/>
            </w:r>
          </w:p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>
        <w:tc>
          <w:tcPr>
            <w:tcW w:w="3936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</w:p>
          <w:p w:rsidR="00ED07C8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jan</w:t>
            </w:r>
            <w:r w:rsidR="00904BBC">
              <w:rPr>
                <w:rFonts w:cs="Arial"/>
                <w:color w:val="006B4D"/>
                <w:sz w:val="16"/>
                <w:szCs w:val="16"/>
              </w:rPr>
              <w:t>.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jurica</w:t>
            </w:r>
            <w:r w:rsidR="00904BBC">
              <w:rPr>
                <w:rFonts w:cs="Arial"/>
                <w:color w:val="006B4D"/>
                <w:sz w:val="16"/>
                <w:szCs w:val="16"/>
              </w:rPr>
              <w:t>@nature.cz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www.nature.cz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27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-155031</wp:posOffset>
                      </wp:positionV>
                      <wp:extent cx="2982686" cy="1273629"/>
                      <wp:effectExtent l="0" t="0" r="8255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12736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453BBB" w:rsidRDefault="00B55DAF" w:rsidP="00FD1C1A">
                                  <w:pPr>
                                    <w:rPr>
                                      <w:rFonts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2pt;width:234.85pt;height:10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453BBB" w:rsidRDefault="00B55DAF" w:rsidP="00FD1C1A">
                            <w:pPr>
                              <w:rPr>
                                <w:rFonts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  <w:t>Dle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>
        <w:trPr>
          <w:trHeight w:val="68"/>
        </w:trPr>
        <w:tc>
          <w:tcPr>
            <w:tcW w:w="3936" w:type="dxa"/>
          </w:tcPr>
          <w:p w:rsidR="00AE33C1" w:rsidRDefault="00AE33C1"/>
          <w:p w:rsidR="003D20A7" w:rsidRDefault="003D20A7"/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>
        <w:tc>
          <w:tcPr>
            <w:tcW w:w="3936" w:type="dxa"/>
          </w:tcPr>
          <w:p w:rsidR="00AE33C1" w:rsidRPr="004F2C02" w:rsidRDefault="00CC1A94" w:rsidP="00C02579">
            <w:pPr>
              <w:ind w:left="-104"/>
            </w:pPr>
            <w:r w:rsidRPr="004F2C02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4F2C02">
              <w:rPr>
                <w:rFonts w:cs="Arial"/>
                <w:sz w:val="17"/>
                <w:szCs w:val="17"/>
              </w:rPr>
              <w:t xml:space="preserve"> </w:t>
            </w:r>
            <w:r w:rsidR="00C02579">
              <w:rPr>
                <w:rFonts w:cs="Arial"/>
                <w:sz w:val="17"/>
                <w:szCs w:val="17"/>
              </w:rPr>
              <w:t>SR/0004/MS/2026</w:t>
            </w:r>
            <w:r w:rsidR="00DE7C23">
              <w:rPr>
                <w:rFonts w:cs="Arial"/>
                <w:sz w:val="17"/>
                <w:szCs w:val="17"/>
              </w:rPr>
              <w:t>-1</w:t>
            </w:r>
          </w:p>
        </w:tc>
        <w:tc>
          <w:tcPr>
            <w:tcW w:w="5811" w:type="dxa"/>
            <w:gridSpan w:val="2"/>
          </w:tcPr>
          <w:p w:rsidR="00AE33C1" w:rsidRPr="00980611" w:rsidRDefault="00CC1A94" w:rsidP="00C02579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C02579">
              <w:rPr>
                <w:rFonts w:cs="Arial"/>
                <w:sz w:val="17"/>
                <w:szCs w:val="17"/>
              </w:rPr>
              <w:t>Mgr. Slezáková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C02579">
              <w:rPr>
                <w:rFonts w:cs="Arial"/>
                <w:sz w:val="17"/>
                <w:szCs w:val="17"/>
              </w:rPr>
              <w:t>5. 1. 2026</w:t>
            </w:r>
          </w:p>
        </w:tc>
      </w:tr>
      <w:tr w:rsidR="00AE33C1">
        <w:trPr>
          <w:trHeight w:val="673"/>
        </w:trPr>
        <w:tc>
          <w:tcPr>
            <w:tcW w:w="3936" w:type="dxa"/>
          </w:tcPr>
          <w:p w:rsidR="00AE33C1" w:rsidRPr="004F2C02" w:rsidRDefault="00755180" w:rsidP="00C02579">
            <w:r w:rsidRPr="004F2C02">
              <w:t xml:space="preserve">                              </w:t>
            </w:r>
          </w:p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</w:tcPr>
          <w:p w:rsidR="00AE33C1" w:rsidRDefault="00AE33C1"/>
        </w:tc>
      </w:tr>
    </w:tbl>
    <w:p w:rsidR="00073A98" w:rsidRDefault="00073A98" w:rsidP="00073A98">
      <w:pPr>
        <w:pStyle w:val="Zkladntext21"/>
        <w:keepNext/>
        <w:jc w:val="both"/>
        <w:rPr>
          <w:rFonts w:ascii="Arial" w:hAnsi="Arial" w:cs="Arial"/>
          <w:b/>
          <w:bCs/>
          <w:sz w:val="22"/>
          <w:szCs w:val="22"/>
        </w:rPr>
      </w:pPr>
    </w:p>
    <w:p w:rsidR="002A5200" w:rsidRPr="00A84ED8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OZNÁMENÍ</w:t>
      </w:r>
    </w:p>
    <w:p w:rsidR="002A5200" w:rsidRPr="00A84ED8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 možnosti seznámit se s plánem péče</w:t>
      </w:r>
    </w:p>
    <w:p w:rsidR="002A5200" w:rsidRPr="00F77B3D" w:rsidRDefault="00233978" w:rsidP="00C02579">
      <w:pPr>
        <w:pStyle w:val="Zkladntext1"/>
        <w:shd w:val="clear" w:color="auto" w:fill="auto"/>
        <w:spacing w:after="0"/>
        <w:ind w:firstLine="740"/>
        <w:rPr>
          <w:sz w:val="20"/>
          <w:szCs w:val="20"/>
        </w:rPr>
      </w:pPr>
      <w:r w:rsidRPr="00F77B3D">
        <w:rPr>
          <w:sz w:val="20"/>
          <w:szCs w:val="20"/>
        </w:rPr>
        <w:t>Agentura ochrany pří</w:t>
      </w:r>
      <w:r w:rsidR="00380F2C" w:rsidRPr="00F77B3D">
        <w:rPr>
          <w:sz w:val="20"/>
          <w:szCs w:val="20"/>
        </w:rPr>
        <w:t>rody a krajiny České</w:t>
      </w:r>
      <w:r w:rsidRPr="00F77B3D">
        <w:rPr>
          <w:sz w:val="20"/>
          <w:szCs w:val="20"/>
        </w:rPr>
        <w:t xml:space="preserve"> republiky</w:t>
      </w:r>
      <w:r w:rsidR="00380F2C" w:rsidRPr="00F77B3D">
        <w:rPr>
          <w:sz w:val="20"/>
          <w:szCs w:val="20"/>
        </w:rPr>
        <w:t xml:space="preserve"> </w:t>
      </w:r>
      <w:r w:rsidR="002A5200" w:rsidRPr="00F77B3D">
        <w:rPr>
          <w:sz w:val="20"/>
          <w:szCs w:val="20"/>
        </w:rPr>
        <w:t>jako věcně a místně příslušný orgán ochrany přírody a krajiny dle us</w:t>
      </w:r>
      <w:r w:rsidR="00C02579" w:rsidRPr="00F77B3D">
        <w:rPr>
          <w:sz w:val="20"/>
          <w:szCs w:val="20"/>
        </w:rPr>
        <w:t>t.</w:t>
      </w:r>
      <w:r w:rsidR="002A5200" w:rsidRPr="00F77B3D">
        <w:rPr>
          <w:sz w:val="20"/>
          <w:szCs w:val="20"/>
        </w:rPr>
        <w:t xml:space="preserve"> § 78 odst. 1 zákona č. 114/1992 Sb., o ochraně přírody a krajiny, </w:t>
      </w:r>
      <w:r w:rsidR="00C02579" w:rsidRPr="00F77B3D">
        <w:rPr>
          <w:sz w:val="20"/>
          <w:szCs w:val="20"/>
        </w:rPr>
        <w:t>ve znění pozdějších předpisů</w:t>
      </w:r>
      <w:r w:rsidR="002A5200" w:rsidRPr="00F77B3D">
        <w:rPr>
          <w:sz w:val="20"/>
          <w:szCs w:val="20"/>
        </w:rPr>
        <w:t xml:space="preserve"> (dále jen "zákon")</w:t>
      </w:r>
      <w:r w:rsidR="00C02579" w:rsidRPr="00F77B3D">
        <w:rPr>
          <w:sz w:val="20"/>
          <w:szCs w:val="20"/>
        </w:rPr>
        <w:t>,</w:t>
      </w:r>
      <w:r w:rsidR="002A5200" w:rsidRPr="00F77B3D">
        <w:rPr>
          <w:sz w:val="20"/>
          <w:szCs w:val="20"/>
        </w:rPr>
        <w:t xml:space="preserve"> oznamuje, že </w:t>
      </w:r>
      <w:r w:rsidR="00C02579" w:rsidRPr="00F77B3D">
        <w:rPr>
          <w:sz w:val="20"/>
          <w:szCs w:val="20"/>
        </w:rPr>
        <w:t>v souladu s ust. § 38 odst. 2 zákona</w:t>
      </w:r>
      <w:r w:rsidR="002A5200" w:rsidRPr="00F77B3D">
        <w:rPr>
          <w:sz w:val="20"/>
          <w:szCs w:val="20"/>
        </w:rPr>
        <w:t xml:space="preserve"> byl pro období</w:t>
      </w:r>
      <w:r w:rsidRPr="00F77B3D">
        <w:rPr>
          <w:sz w:val="20"/>
          <w:szCs w:val="20"/>
        </w:rPr>
        <w:t xml:space="preserve"> </w:t>
      </w:r>
      <w:r w:rsidR="002A5200" w:rsidRPr="00F77B3D">
        <w:rPr>
          <w:sz w:val="20"/>
          <w:szCs w:val="20"/>
        </w:rPr>
        <w:t>202</w:t>
      </w:r>
      <w:r w:rsidR="004043A5" w:rsidRPr="00F77B3D">
        <w:rPr>
          <w:sz w:val="20"/>
          <w:szCs w:val="20"/>
        </w:rPr>
        <w:t>5</w:t>
      </w:r>
      <w:r w:rsidR="00C02579" w:rsidRPr="00F77B3D">
        <w:rPr>
          <w:sz w:val="20"/>
          <w:szCs w:val="20"/>
        </w:rPr>
        <w:t xml:space="preserve"> – </w:t>
      </w:r>
      <w:r w:rsidR="002A5200" w:rsidRPr="00F77B3D">
        <w:rPr>
          <w:sz w:val="20"/>
          <w:szCs w:val="20"/>
        </w:rPr>
        <w:t>20</w:t>
      </w:r>
      <w:r w:rsidR="004043A5" w:rsidRPr="00F77B3D">
        <w:rPr>
          <w:sz w:val="20"/>
          <w:szCs w:val="20"/>
        </w:rPr>
        <w:t>34</w:t>
      </w:r>
      <w:r w:rsidR="002A5200" w:rsidRPr="00F77B3D">
        <w:rPr>
          <w:sz w:val="20"/>
          <w:szCs w:val="20"/>
        </w:rPr>
        <w:t xml:space="preserve"> zpracován návrh plánu péče o </w:t>
      </w:r>
      <w:r w:rsidR="00C02579" w:rsidRPr="00F77B3D">
        <w:rPr>
          <w:b/>
          <w:sz w:val="20"/>
          <w:szCs w:val="20"/>
        </w:rPr>
        <w:t>Přírodní památku Kněhyňská jeskyně,</w:t>
      </w:r>
      <w:r w:rsidR="002A5200" w:rsidRPr="00F77B3D">
        <w:rPr>
          <w:sz w:val="20"/>
          <w:szCs w:val="20"/>
        </w:rPr>
        <w:t xml:space="preserve"> nacházející se </w:t>
      </w:r>
      <w:r w:rsidR="00C02579" w:rsidRPr="00F77B3D">
        <w:rPr>
          <w:sz w:val="20"/>
          <w:szCs w:val="20"/>
        </w:rPr>
        <w:t>v katastrálním území Čeladná.</w:t>
      </w:r>
    </w:p>
    <w:p w:rsidR="002A5200" w:rsidRPr="00F77B3D" w:rsidRDefault="002A5200" w:rsidP="002A5200">
      <w:pPr>
        <w:pStyle w:val="Zkladntext1"/>
        <w:shd w:val="clear" w:color="auto" w:fill="auto"/>
        <w:spacing w:after="260"/>
        <w:ind w:firstLine="800"/>
        <w:rPr>
          <w:sz w:val="20"/>
          <w:szCs w:val="20"/>
        </w:rPr>
      </w:pPr>
      <w:r w:rsidRPr="00F77B3D">
        <w:rPr>
          <w:sz w:val="20"/>
          <w:szCs w:val="20"/>
        </w:rPr>
        <w:t xml:space="preserve">Plán péče o přírodní </w:t>
      </w:r>
      <w:r w:rsidR="00C02579" w:rsidRPr="00F77B3D">
        <w:rPr>
          <w:sz w:val="20"/>
          <w:szCs w:val="20"/>
        </w:rPr>
        <w:t>památku</w:t>
      </w:r>
      <w:r w:rsidRPr="00F77B3D">
        <w:rPr>
          <w:sz w:val="20"/>
          <w:szCs w:val="20"/>
        </w:rPr>
        <w:t xml:space="preserve"> a její ochranné pásmo (dále jen „plán péče“) je podle </w:t>
      </w:r>
      <w:r w:rsidR="00F77B3D" w:rsidRPr="00F77B3D">
        <w:rPr>
          <w:sz w:val="20"/>
          <w:szCs w:val="20"/>
        </w:rPr>
        <w:t>ust. § </w:t>
      </w:r>
      <w:r w:rsidRPr="00F77B3D">
        <w:rPr>
          <w:sz w:val="20"/>
          <w:szCs w:val="20"/>
        </w:rPr>
        <w:t>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</w:t>
      </w:r>
      <w:r w:rsidR="00F77B3D" w:rsidRPr="00F77B3D">
        <w:rPr>
          <w:sz w:val="20"/>
          <w:szCs w:val="20"/>
        </w:rPr>
        <w:t>, p</w:t>
      </w:r>
      <w:r w:rsidRPr="00F77B3D">
        <w:rPr>
          <w:sz w:val="20"/>
          <w:szCs w:val="20"/>
        </w:rPr>
        <w:t xml:space="preserve">lán péče shrnuje z pohledu ochrany přírody optimální způsoby hospodaření a pravidla pro další využití území přírodní </w:t>
      </w:r>
      <w:r w:rsidR="00B2261A" w:rsidRPr="00F77B3D">
        <w:rPr>
          <w:sz w:val="20"/>
          <w:szCs w:val="20"/>
        </w:rPr>
        <w:t>památky</w:t>
      </w:r>
      <w:r w:rsidRPr="00F77B3D">
        <w:rPr>
          <w:sz w:val="20"/>
          <w:szCs w:val="20"/>
        </w:rPr>
        <w:t xml:space="preserve"> a jejího ochranného pásma.</w:t>
      </w:r>
    </w:p>
    <w:p w:rsidR="002A5200" w:rsidRPr="00F77B3D" w:rsidRDefault="002A5200" w:rsidP="002A5200">
      <w:pPr>
        <w:pStyle w:val="Zkladntext1"/>
        <w:shd w:val="clear" w:color="auto" w:fill="auto"/>
        <w:spacing w:after="120"/>
        <w:ind w:firstLine="740"/>
        <w:rPr>
          <w:sz w:val="20"/>
          <w:szCs w:val="20"/>
        </w:rPr>
      </w:pPr>
      <w:r w:rsidRPr="00F77B3D">
        <w:rPr>
          <w:sz w:val="20"/>
          <w:szCs w:val="20"/>
        </w:rPr>
        <w:t xml:space="preserve">S návrhem plánu péče je možné se seznámit a nahlédnout do něj na </w:t>
      </w:r>
      <w:r w:rsidR="007443A1" w:rsidRPr="00F77B3D">
        <w:rPr>
          <w:sz w:val="20"/>
          <w:szCs w:val="20"/>
        </w:rPr>
        <w:t>Agentuře ochrany přírody a krajiny České republiky</w:t>
      </w:r>
      <w:r w:rsidRPr="00F77B3D">
        <w:rPr>
          <w:sz w:val="20"/>
          <w:szCs w:val="20"/>
        </w:rPr>
        <w:t xml:space="preserve"> (Nádražní 36, 756 61 Rožnov p. R.), a to v úředních dnech </w:t>
      </w:r>
      <w:r w:rsidR="00F77B3D" w:rsidRPr="00F77B3D">
        <w:rPr>
          <w:b/>
          <w:bCs/>
          <w:sz w:val="20"/>
          <w:szCs w:val="20"/>
        </w:rPr>
        <w:t>v </w:t>
      </w:r>
      <w:r w:rsidRPr="00F77B3D">
        <w:rPr>
          <w:b/>
          <w:bCs/>
          <w:sz w:val="20"/>
          <w:szCs w:val="20"/>
        </w:rPr>
        <w:t xml:space="preserve">pondělí a ve středu od 8-17 hod </w:t>
      </w:r>
      <w:r w:rsidRPr="00F77B3D">
        <w:rPr>
          <w:sz w:val="20"/>
          <w:szCs w:val="20"/>
        </w:rPr>
        <w:t xml:space="preserve">nebo po předchozí domluvě v ostatní pracovní dny. K dispozici je rovněž na Portálu veřejné správy </w:t>
      </w:r>
      <w:hyperlink r:id="rId8" w:history="1">
        <w:r w:rsidR="00AD190E" w:rsidRPr="00F77B3D">
          <w:rPr>
            <w:rStyle w:val="Hypertextovodkaz"/>
            <w:sz w:val="20"/>
            <w:szCs w:val="20"/>
            <w:lang w:val="en-US" w:eastAsia="en-US" w:bidi="en-US"/>
          </w:rPr>
          <w:t>https://portal.gov.cz/zverejnene-informace)</w:t>
        </w:r>
      </w:hyperlink>
      <w:r w:rsidRPr="00F77B3D">
        <w:rPr>
          <w:sz w:val="20"/>
          <w:szCs w:val="20"/>
          <w:lang w:val="en-US" w:eastAsia="en-US" w:bidi="en-US"/>
        </w:rPr>
        <w:t xml:space="preserve">. </w:t>
      </w:r>
      <w:r w:rsidRPr="00F77B3D">
        <w:rPr>
          <w:sz w:val="20"/>
          <w:szCs w:val="20"/>
        </w:rPr>
        <w:t xml:space="preserve">Plán péče je rovněž k dispozici na výše uvedených místech v rámci jeho projednání dle § 38 odst. 4 zákona obci </w:t>
      </w:r>
      <w:r w:rsidR="00F77B3D" w:rsidRPr="00F77B3D">
        <w:rPr>
          <w:sz w:val="20"/>
          <w:szCs w:val="20"/>
        </w:rPr>
        <w:t>Čeladná </w:t>
      </w:r>
      <w:r w:rsidRPr="00F77B3D">
        <w:rPr>
          <w:sz w:val="20"/>
          <w:szCs w:val="20"/>
        </w:rPr>
        <w:t xml:space="preserve">a </w:t>
      </w:r>
      <w:r w:rsidR="003E6367" w:rsidRPr="00F77B3D">
        <w:rPr>
          <w:sz w:val="20"/>
          <w:szCs w:val="20"/>
        </w:rPr>
        <w:t>Moravskoslezsk</w:t>
      </w:r>
      <w:r w:rsidRPr="00F77B3D">
        <w:rPr>
          <w:sz w:val="20"/>
          <w:szCs w:val="20"/>
        </w:rPr>
        <w:t xml:space="preserve">ému kraji. Pokud budete chtít získat bližší informace o uvedeném návrhu plánu péče o </w:t>
      </w:r>
      <w:r w:rsidR="00F77B3D" w:rsidRPr="00F77B3D">
        <w:rPr>
          <w:sz w:val="20"/>
          <w:szCs w:val="20"/>
        </w:rPr>
        <w:t>PP Kněhyňská jeskyně</w:t>
      </w:r>
      <w:r w:rsidRPr="00F77B3D">
        <w:rPr>
          <w:sz w:val="20"/>
          <w:szCs w:val="20"/>
        </w:rPr>
        <w:t xml:space="preserve">, poskytne vám je pověřený pracovník Mgr. </w:t>
      </w:r>
      <w:r w:rsidR="00584988" w:rsidRPr="00F77B3D">
        <w:rPr>
          <w:sz w:val="20"/>
          <w:szCs w:val="20"/>
        </w:rPr>
        <w:t>Tomáš Myslikovjan</w:t>
      </w:r>
      <w:r w:rsidRPr="00F77B3D">
        <w:rPr>
          <w:sz w:val="20"/>
          <w:szCs w:val="20"/>
        </w:rPr>
        <w:t xml:space="preserve"> (</w:t>
      </w:r>
      <w:r w:rsidR="00584988" w:rsidRPr="00F77B3D">
        <w:rPr>
          <w:sz w:val="20"/>
          <w:szCs w:val="20"/>
        </w:rPr>
        <w:t>tomas.myslikovjan</w:t>
      </w:r>
      <w:r w:rsidRPr="00F77B3D">
        <w:rPr>
          <w:sz w:val="20"/>
          <w:szCs w:val="20"/>
        </w:rPr>
        <w:t>@</w:t>
      </w:r>
      <w:r w:rsidR="00584988" w:rsidRPr="00F77B3D">
        <w:rPr>
          <w:sz w:val="20"/>
          <w:szCs w:val="20"/>
        </w:rPr>
        <w:t>aopk.gov</w:t>
      </w:r>
      <w:r w:rsidRPr="00F77B3D">
        <w:rPr>
          <w:sz w:val="20"/>
          <w:szCs w:val="20"/>
        </w:rPr>
        <w:t>.cz</w:t>
      </w:r>
      <w:r w:rsidR="00FA7A1E" w:rsidRPr="00F77B3D">
        <w:rPr>
          <w:sz w:val="20"/>
          <w:szCs w:val="20"/>
        </w:rPr>
        <w:t>,</w:t>
      </w:r>
      <w:r w:rsidRPr="00F77B3D">
        <w:rPr>
          <w:sz w:val="20"/>
          <w:szCs w:val="20"/>
        </w:rPr>
        <w:t xml:space="preserve"> 7</w:t>
      </w:r>
      <w:r w:rsidR="003E6367" w:rsidRPr="00F77B3D">
        <w:rPr>
          <w:sz w:val="20"/>
          <w:szCs w:val="20"/>
        </w:rPr>
        <w:t>24</w:t>
      </w:r>
      <w:r w:rsidR="000F75C0">
        <w:rPr>
          <w:sz w:val="20"/>
          <w:szCs w:val="20"/>
        </w:rPr>
        <w:t xml:space="preserve"> </w:t>
      </w:r>
      <w:r w:rsidR="00584988" w:rsidRPr="00F77B3D">
        <w:rPr>
          <w:sz w:val="20"/>
          <w:szCs w:val="20"/>
        </w:rPr>
        <w:t>827</w:t>
      </w:r>
      <w:r w:rsidR="000F75C0">
        <w:rPr>
          <w:sz w:val="20"/>
          <w:szCs w:val="20"/>
        </w:rPr>
        <w:t xml:space="preserve"> </w:t>
      </w:r>
      <w:r w:rsidR="00584988" w:rsidRPr="00F77B3D">
        <w:rPr>
          <w:sz w:val="20"/>
          <w:szCs w:val="20"/>
        </w:rPr>
        <w:t>183</w:t>
      </w:r>
      <w:r w:rsidRPr="00F77B3D">
        <w:rPr>
          <w:sz w:val="20"/>
          <w:szCs w:val="20"/>
        </w:rPr>
        <w:t>) telefonicky nebo písemně.</w:t>
      </w:r>
    </w:p>
    <w:p w:rsidR="002A5200" w:rsidRDefault="002A5200" w:rsidP="002A5200">
      <w:pPr>
        <w:pStyle w:val="Zkladntext1"/>
        <w:shd w:val="clear" w:color="auto" w:fill="auto"/>
        <w:spacing w:after="500"/>
        <w:ind w:firstLine="740"/>
        <w:rPr>
          <w:sz w:val="20"/>
          <w:szCs w:val="20"/>
        </w:rPr>
      </w:pPr>
      <w:r w:rsidRPr="00F77B3D">
        <w:rPr>
          <w:sz w:val="20"/>
          <w:szCs w:val="20"/>
        </w:rPr>
        <w:t xml:space="preserve">Připomínky k návrhu plánu péče je možné uplatnit písemně </w:t>
      </w:r>
      <w:r w:rsidRPr="00F77B3D">
        <w:rPr>
          <w:b/>
          <w:bCs/>
          <w:sz w:val="20"/>
          <w:szCs w:val="20"/>
          <w:u w:val="single"/>
        </w:rPr>
        <w:t>ve lhůtě do 15 dnů od obdržení tohoto oznámení</w:t>
      </w:r>
      <w:r w:rsidRPr="00F77B3D">
        <w:rPr>
          <w:sz w:val="20"/>
          <w:szCs w:val="20"/>
        </w:rPr>
        <w:t>. O způsobu vypořádání připomínek vlastníků, obcí a kraje bude poté sepsán protokol, kterým se zároveň plán péče dle § 38 odst. 4 zákona schválí.</w:t>
      </w:r>
    </w:p>
    <w:p w:rsidR="000F75C0" w:rsidRPr="00F77B3D" w:rsidRDefault="000F75C0" w:rsidP="002A5200">
      <w:pPr>
        <w:pStyle w:val="Zkladntext1"/>
        <w:shd w:val="clear" w:color="auto" w:fill="auto"/>
        <w:spacing w:after="500"/>
        <w:ind w:firstLine="740"/>
        <w:rPr>
          <w:sz w:val="20"/>
          <w:szCs w:val="20"/>
        </w:rPr>
      </w:pPr>
    </w:p>
    <w:p w:rsidR="00F77B3D" w:rsidRDefault="00F77B3D" w:rsidP="00F77B3D">
      <w:pPr>
        <w:pStyle w:val="Zkladntext1"/>
        <w:shd w:val="clear" w:color="auto" w:fill="auto"/>
        <w:tabs>
          <w:tab w:val="left" w:pos="709"/>
        </w:tabs>
        <w:spacing w:after="0"/>
        <w:ind w:firstLine="0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 w:rsidR="002A5200" w:rsidRPr="00F77B3D">
        <w:rPr>
          <w:sz w:val="20"/>
          <w:szCs w:val="20"/>
        </w:rPr>
        <w:t xml:space="preserve">Zároveň obec </w:t>
      </w:r>
      <w:r>
        <w:rPr>
          <w:sz w:val="20"/>
          <w:szCs w:val="20"/>
        </w:rPr>
        <w:t>Čeladná</w:t>
      </w:r>
      <w:r w:rsidR="00DE7C23">
        <w:rPr>
          <w:sz w:val="20"/>
          <w:szCs w:val="20"/>
        </w:rPr>
        <w:t xml:space="preserve"> žádáme, aby</w:t>
      </w:r>
      <w:bookmarkStart w:id="1" w:name="_GoBack"/>
      <w:bookmarkEnd w:id="1"/>
      <w:r w:rsidR="002A5200" w:rsidRPr="00F77B3D">
        <w:rPr>
          <w:sz w:val="20"/>
          <w:szCs w:val="20"/>
        </w:rPr>
        <w:t xml:space="preserve"> v souladu s </w:t>
      </w:r>
      <w:r w:rsidR="00836CEB" w:rsidRPr="00F77B3D">
        <w:rPr>
          <w:sz w:val="20"/>
          <w:szCs w:val="20"/>
        </w:rPr>
        <w:t xml:space="preserve">ustanovením § 38 odst. 3 zákona </w:t>
      </w:r>
      <w:r>
        <w:rPr>
          <w:sz w:val="20"/>
          <w:szCs w:val="20"/>
        </w:rPr>
        <w:t>zveřejnila</w:t>
      </w:r>
      <w:r w:rsidR="002A5200" w:rsidRPr="00F77B3D">
        <w:rPr>
          <w:sz w:val="20"/>
          <w:szCs w:val="20"/>
        </w:rPr>
        <w:t xml:space="preserve"> oznámení o možnosti seznámit se s plánem péče o </w:t>
      </w:r>
      <w:r>
        <w:rPr>
          <w:sz w:val="20"/>
          <w:szCs w:val="20"/>
        </w:rPr>
        <w:t xml:space="preserve">PP Kněhyňská jeskyně </w:t>
      </w:r>
      <w:r w:rsidR="002A5200" w:rsidRPr="00F77B3D">
        <w:rPr>
          <w:sz w:val="20"/>
          <w:szCs w:val="20"/>
        </w:rPr>
        <w:t xml:space="preserve">na své úřední desce, a to po dobu nejméně 15 dní. Po uplynutí lhůty nám potvrzené vyhotovení vraťte zpět. </w:t>
      </w:r>
    </w:p>
    <w:p w:rsidR="00F77B3D" w:rsidRDefault="00F77B3D" w:rsidP="00F77B3D">
      <w:pPr>
        <w:pStyle w:val="Zkladntext1"/>
        <w:shd w:val="clear" w:color="auto" w:fill="auto"/>
        <w:tabs>
          <w:tab w:val="left" w:pos="709"/>
        </w:tabs>
        <w:spacing w:after="0"/>
        <w:ind w:firstLine="0"/>
        <w:rPr>
          <w:sz w:val="20"/>
          <w:szCs w:val="20"/>
        </w:rPr>
      </w:pPr>
    </w:p>
    <w:p w:rsidR="002A5200" w:rsidRPr="00F77B3D" w:rsidRDefault="00F77B3D" w:rsidP="00F77B3D">
      <w:pPr>
        <w:pStyle w:val="Zkladntext1"/>
        <w:shd w:val="clear" w:color="auto" w:fill="auto"/>
        <w:tabs>
          <w:tab w:val="left" w:pos="709"/>
        </w:tabs>
        <w:spacing w:after="0"/>
        <w:ind w:firstLine="0"/>
        <w:rPr>
          <w:sz w:val="20"/>
          <w:szCs w:val="20"/>
        </w:rPr>
      </w:pPr>
      <w:r>
        <w:rPr>
          <w:sz w:val="20"/>
          <w:szCs w:val="20"/>
        </w:rPr>
        <w:tab/>
      </w:r>
      <w:r w:rsidR="002A5200" w:rsidRPr="00F77B3D">
        <w:rPr>
          <w:sz w:val="20"/>
          <w:szCs w:val="20"/>
        </w:rPr>
        <w:t>Děkujeme vám za spolupráci a pomoc při ochraně beskydské přírody.</w:t>
      </w:r>
    </w:p>
    <w:p w:rsidR="002A5200" w:rsidRPr="00F77B3D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  <w:sz w:val="20"/>
          <w:szCs w:val="20"/>
        </w:rPr>
      </w:pPr>
    </w:p>
    <w:p w:rsidR="002A5200" w:rsidRPr="00F77B3D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  <w:sz w:val="20"/>
          <w:szCs w:val="20"/>
          <w:highlight w:val="lightGray"/>
        </w:rPr>
      </w:pPr>
    </w:p>
    <w:p w:rsidR="002A5200" w:rsidRPr="00F77B3D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  <w:sz w:val="20"/>
          <w:szCs w:val="20"/>
          <w:highlight w:val="lightGray"/>
        </w:rPr>
      </w:pPr>
    </w:p>
    <w:p w:rsidR="00F80117" w:rsidRPr="00F77B3D" w:rsidRDefault="00F80117" w:rsidP="00D10AC7">
      <w:pPr>
        <w:pStyle w:val="Zkladntext2"/>
        <w:spacing w:after="120"/>
        <w:outlineLvl w:val="1"/>
        <w:rPr>
          <w:sz w:val="20"/>
          <w:highlight w:val="lightGray"/>
        </w:rPr>
      </w:pPr>
    </w:p>
    <w:p w:rsidR="003C2B5E" w:rsidRPr="00F77B3D" w:rsidRDefault="003C2B5E" w:rsidP="00D10AC7">
      <w:pPr>
        <w:pStyle w:val="Zkladntext2"/>
        <w:spacing w:after="120"/>
        <w:outlineLvl w:val="1"/>
        <w:rPr>
          <w:sz w:val="20"/>
          <w:highlight w:val="lightGray"/>
        </w:rPr>
      </w:pPr>
    </w:p>
    <w:p w:rsidR="003C2B5E" w:rsidRPr="00F77B3D" w:rsidRDefault="003C2B5E" w:rsidP="00D10AC7">
      <w:pPr>
        <w:pStyle w:val="Zkladntext2"/>
        <w:spacing w:after="120"/>
        <w:outlineLvl w:val="1"/>
        <w:rPr>
          <w:sz w:val="20"/>
        </w:rPr>
      </w:pPr>
    </w:p>
    <w:p w:rsidR="00F80117" w:rsidRPr="00F77B3D" w:rsidRDefault="00820D00" w:rsidP="00D10AC7">
      <w:pPr>
        <w:pStyle w:val="Zkladntext2"/>
        <w:spacing w:after="120"/>
        <w:outlineLvl w:val="1"/>
        <w:rPr>
          <w:rFonts w:cs="Arial"/>
          <w:sz w:val="20"/>
        </w:rPr>
      </w:pPr>
      <w:r w:rsidRPr="00F77B3D">
        <w:rPr>
          <w:rFonts w:cs="Arial"/>
          <w:i/>
          <w:sz w:val="20"/>
        </w:rPr>
        <w:t>podepsáno elektronicky</w:t>
      </w:r>
    </w:p>
    <w:tbl>
      <w:tblPr>
        <w:tblW w:w="9894" w:type="dxa"/>
        <w:tblInd w:w="-29" w:type="dxa"/>
        <w:tblCellMar>
          <w:top w:w="28" w:type="dxa"/>
          <w:left w:w="113" w:type="dxa"/>
          <w:bottom w:w="28" w:type="dxa"/>
          <w:right w:w="113" w:type="dxa"/>
        </w:tblCellMar>
        <w:tblLook w:val="01E0" w:firstRow="1" w:lastRow="1" w:firstColumn="1" w:lastColumn="1" w:noHBand="0" w:noVBand="0"/>
      </w:tblPr>
      <w:tblGrid>
        <w:gridCol w:w="3896"/>
        <w:gridCol w:w="2999"/>
        <w:gridCol w:w="2999"/>
      </w:tblGrid>
      <w:tr w:rsidR="00AE33C1" w:rsidRPr="00F77B3D" w:rsidTr="00F80117">
        <w:trPr>
          <w:trHeight w:val="344"/>
        </w:trPr>
        <w:tc>
          <w:tcPr>
            <w:tcW w:w="3896" w:type="dxa"/>
            <w:vAlign w:val="bottom"/>
          </w:tcPr>
          <w:p w:rsidR="00AE33C1" w:rsidRPr="00F77B3D" w:rsidRDefault="00904BBC" w:rsidP="001C3159">
            <w:pPr>
              <w:rPr>
                <w:rFonts w:cs="Arial"/>
                <w:sz w:val="20"/>
              </w:rPr>
            </w:pPr>
            <w:r w:rsidRPr="00F77B3D">
              <w:rPr>
                <w:rFonts w:cs="Arial"/>
                <w:sz w:val="20"/>
              </w:rPr>
              <w:t xml:space="preserve">Mgr. </w:t>
            </w:r>
            <w:r w:rsidR="001C3159" w:rsidRPr="00F77B3D">
              <w:rPr>
                <w:rFonts w:cs="Arial"/>
                <w:sz w:val="20"/>
              </w:rPr>
              <w:t>František Jaskula</w:t>
            </w:r>
          </w:p>
        </w:tc>
        <w:tc>
          <w:tcPr>
            <w:tcW w:w="2999" w:type="dxa"/>
          </w:tcPr>
          <w:p w:rsidR="00AE33C1" w:rsidRPr="00F77B3D" w:rsidRDefault="00AE33C1">
            <w:pPr>
              <w:rPr>
                <w:rFonts w:cs="Arial"/>
                <w:sz w:val="20"/>
              </w:rPr>
            </w:pPr>
          </w:p>
        </w:tc>
        <w:tc>
          <w:tcPr>
            <w:tcW w:w="2999" w:type="dxa"/>
          </w:tcPr>
          <w:p w:rsidR="00AE33C1" w:rsidRPr="00F77B3D" w:rsidRDefault="00AE33C1">
            <w:pPr>
              <w:rPr>
                <w:rFonts w:cs="Arial"/>
                <w:sz w:val="20"/>
              </w:rPr>
            </w:pPr>
          </w:p>
        </w:tc>
      </w:tr>
      <w:tr w:rsidR="00AE33C1" w:rsidRPr="00F77B3D" w:rsidTr="00F80117">
        <w:trPr>
          <w:trHeight w:val="632"/>
        </w:trPr>
        <w:tc>
          <w:tcPr>
            <w:tcW w:w="3896" w:type="dxa"/>
            <w:tcMar>
              <w:top w:w="28" w:type="dxa"/>
              <w:left w:w="113" w:type="dxa"/>
              <w:bottom w:w="28" w:type="dxa"/>
              <w:right w:w="113" w:type="dxa"/>
            </w:tcMar>
          </w:tcPr>
          <w:p w:rsidR="00AE33C1" w:rsidRPr="00F77B3D" w:rsidRDefault="001C3159" w:rsidP="001C3159">
            <w:pPr>
              <w:rPr>
                <w:rFonts w:cs="Arial"/>
                <w:caps/>
                <w:sz w:val="20"/>
              </w:rPr>
            </w:pPr>
            <w:r w:rsidRPr="00F77B3D">
              <w:rPr>
                <w:rFonts w:cs="Arial"/>
                <w:caps/>
                <w:sz w:val="20"/>
              </w:rPr>
              <w:t>Ředitel regionálního pracoviště</w:t>
            </w:r>
            <w:r w:rsidR="00CC1A94" w:rsidRPr="00F77B3D">
              <w:rPr>
                <w:rFonts w:cs="Arial"/>
                <w:caps/>
                <w:sz w:val="20"/>
              </w:rPr>
              <w:t xml:space="preserve"> </w:t>
            </w:r>
          </w:p>
        </w:tc>
        <w:tc>
          <w:tcPr>
            <w:tcW w:w="2999" w:type="dxa"/>
          </w:tcPr>
          <w:p w:rsidR="00AE33C1" w:rsidRPr="00F77B3D" w:rsidRDefault="00AE33C1">
            <w:pPr>
              <w:rPr>
                <w:rFonts w:cs="Arial"/>
                <w:sz w:val="20"/>
              </w:rPr>
            </w:pPr>
          </w:p>
        </w:tc>
        <w:tc>
          <w:tcPr>
            <w:tcW w:w="2999" w:type="dxa"/>
            <w:tcMar>
              <w:top w:w="28" w:type="dxa"/>
              <w:bottom w:w="28" w:type="dxa"/>
            </w:tcMar>
          </w:tcPr>
          <w:p w:rsidR="00AE33C1" w:rsidRPr="00F77B3D" w:rsidRDefault="00AE33C1">
            <w:pPr>
              <w:rPr>
                <w:rFonts w:cs="Arial"/>
                <w:sz w:val="20"/>
              </w:rPr>
            </w:pPr>
          </w:p>
        </w:tc>
      </w:tr>
    </w:tbl>
    <w:p w:rsidR="00521C06" w:rsidRPr="00F77B3D" w:rsidRDefault="00521C06" w:rsidP="0002226E">
      <w:pPr>
        <w:tabs>
          <w:tab w:val="left" w:pos="8295"/>
        </w:tabs>
        <w:rPr>
          <w:rFonts w:cs="Arial"/>
          <w:sz w:val="20"/>
          <w:highlight w:val="lightGray"/>
        </w:rPr>
      </w:pPr>
    </w:p>
    <w:p w:rsidR="00380F2C" w:rsidRPr="00F77B3D" w:rsidRDefault="00380F2C" w:rsidP="0002226E">
      <w:pPr>
        <w:tabs>
          <w:tab w:val="left" w:pos="8295"/>
        </w:tabs>
        <w:rPr>
          <w:rFonts w:cs="Arial"/>
          <w:sz w:val="20"/>
        </w:rPr>
      </w:pPr>
    </w:p>
    <w:p w:rsidR="00380F2C" w:rsidRPr="00F77B3D" w:rsidRDefault="00380F2C" w:rsidP="00380F2C">
      <w:pPr>
        <w:autoSpaceDE w:val="0"/>
        <w:autoSpaceDN w:val="0"/>
        <w:adjustRightInd w:val="0"/>
        <w:ind w:left="360"/>
        <w:rPr>
          <w:rFonts w:cs="Arial"/>
          <w:b/>
          <w:bCs/>
          <w:color w:val="000000"/>
          <w:sz w:val="20"/>
        </w:rPr>
      </w:pPr>
      <w:r w:rsidRPr="00F77B3D">
        <w:rPr>
          <w:rFonts w:cs="Arial"/>
          <w:b/>
          <w:bCs/>
          <w:color w:val="000000"/>
          <w:sz w:val="20"/>
        </w:rPr>
        <w:t xml:space="preserve">Rozdělovník: </w:t>
      </w:r>
    </w:p>
    <w:p w:rsidR="00380F2C" w:rsidRPr="00F77B3D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 w:val="20"/>
        </w:rPr>
      </w:pPr>
    </w:p>
    <w:p w:rsidR="00D92F88" w:rsidRPr="00F77B3D" w:rsidRDefault="00F77B3D" w:rsidP="001F02F0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 w:val="20"/>
        </w:rPr>
      </w:pPr>
      <w:r>
        <w:rPr>
          <w:sz w:val="20"/>
        </w:rPr>
        <w:t>Biskupství ostravsko-opavské, Kostelní nám. 3172/1, 739 14 Ostrava, ID DS: v6higer</w:t>
      </w:r>
    </w:p>
    <w:p w:rsidR="00380F2C" w:rsidRPr="00F77B3D" w:rsidRDefault="00F77B3D" w:rsidP="00DF410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 w:val="20"/>
        </w:rPr>
      </w:pPr>
      <w:r>
        <w:rPr>
          <w:rFonts w:cs="Arial"/>
          <w:color w:val="000000"/>
          <w:sz w:val="20"/>
        </w:rPr>
        <w:t>Krajský úřad Moravskoslezského</w:t>
      </w:r>
      <w:r w:rsidR="00380F2C" w:rsidRPr="00F77B3D">
        <w:rPr>
          <w:rFonts w:cs="Arial"/>
          <w:color w:val="000000"/>
          <w:sz w:val="20"/>
        </w:rPr>
        <w:t xml:space="preserve"> kraj</w:t>
      </w:r>
      <w:r>
        <w:rPr>
          <w:rFonts w:cs="Arial"/>
          <w:color w:val="000000"/>
          <w:sz w:val="20"/>
        </w:rPr>
        <w:t>e</w:t>
      </w:r>
      <w:r w:rsidR="00380F2C" w:rsidRPr="00F77B3D">
        <w:rPr>
          <w:rFonts w:cs="Arial"/>
          <w:color w:val="000000"/>
          <w:sz w:val="20"/>
        </w:rPr>
        <w:t xml:space="preserve">, </w:t>
      </w:r>
      <w:r w:rsidR="00DF4105" w:rsidRPr="00F77B3D">
        <w:rPr>
          <w:rFonts w:cs="Arial"/>
          <w:color w:val="000000"/>
          <w:sz w:val="20"/>
        </w:rPr>
        <w:t>28.</w:t>
      </w:r>
      <w:r>
        <w:rPr>
          <w:rFonts w:cs="Arial"/>
          <w:color w:val="000000"/>
          <w:sz w:val="20"/>
        </w:rPr>
        <w:t xml:space="preserve"> října 2771/117, 702 00 Ostrava, </w:t>
      </w:r>
      <w:r w:rsidR="00380F2C" w:rsidRPr="00F77B3D">
        <w:rPr>
          <w:rFonts w:cs="Arial"/>
          <w:color w:val="000000"/>
          <w:sz w:val="20"/>
        </w:rPr>
        <w:t xml:space="preserve">ID DS: </w:t>
      </w:r>
      <w:r w:rsidR="00DF4105" w:rsidRPr="00F77B3D">
        <w:rPr>
          <w:rFonts w:cs="Arial"/>
          <w:color w:val="000000"/>
          <w:sz w:val="20"/>
        </w:rPr>
        <w:t>8x6bxsd</w:t>
      </w:r>
    </w:p>
    <w:p w:rsidR="00380F2C" w:rsidRPr="00F77B3D" w:rsidRDefault="007C3BE6" w:rsidP="004B0E86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 w:val="20"/>
        </w:rPr>
      </w:pPr>
      <w:r w:rsidRPr="00F77B3D">
        <w:rPr>
          <w:rFonts w:cs="Arial"/>
          <w:color w:val="000000"/>
          <w:sz w:val="20"/>
        </w:rPr>
        <w:t xml:space="preserve">Obec </w:t>
      </w:r>
      <w:r w:rsidR="00F77B3D">
        <w:rPr>
          <w:rFonts w:cs="Arial"/>
          <w:color w:val="000000"/>
          <w:sz w:val="20"/>
        </w:rPr>
        <w:t>Čeladná, Čeladná 1, 739 12 Čeladná, ID DS: 2hmb3aw</w:t>
      </w:r>
    </w:p>
    <w:p w:rsidR="00380F2C" w:rsidRPr="00F77B3D" w:rsidRDefault="00380F2C" w:rsidP="00380F2C">
      <w:pPr>
        <w:autoSpaceDE w:val="0"/>
        <w:autoSpaceDN w:val="0"/>
        <w:adjustRightInd w:val="0"/>
        <w:rPr>
          <w:rFonts w:cs="Arial"/>
          <w:color w:val="000000"/>
          <w:sz w:val="20"/>
        </w:rPr>
      </w:pPr>
    </w:p>
    <w:p w:rsidR="00380F2C" w:rsidRPr="00F77B3D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 w:val="20"/>
        </w:rPr>
      </w:pPr>
    </w:p>
    <w:sectPr w:rsidR="00380F2C" w:rsidRPr="00F77B3D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CCD" w:rsidRDefault="005B4CCD">
      <w:r>
        <w:separator/>
      </w:r>
    </w:p>
  </w:endnote>
  <w:endnote w:type="continuationSeparator" w:id="0">
    <w:p w:rsidR="005B4CCD" w:rsidRDefault="005B4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DE7C23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r w:rsidR="00DE7C23">
      <w:fldChar w:fldCharType="begin"/>
    </w:r>
    <w:r w:rsidR="00DE7C23">
      <w:instrText xml:space="preserve"> NUMPAGES  \* Arabic  \* MERGEFORMAT </w:instrText>
    </w:r>
    <w:r w:rsidR="00DE7C23">
      <w:fldChar w:fldCharType="separate"/>
    </w:r>
    <w:r w:rsidR="00DE7C23" w:rsidRPr="00DE7C23">
      <w:rPr>
        <w:rFonts w:asciiTheme="minorBidi" w:hAnsiTheme="minorBidi" w:cstheme="minorBidi"/>
        <w:noProof/>
        <w:sz w:val="16"/>
        <w:szCs w:val="16"/>
      </w:rPr>
      <w:t>2</w:t>
    </w:r>
    <w:r w:rsidR="00DE7C23">
      <w:rPr>
        <w:rFonts w:asciiTheme="minorBidi" w:hAnsiTheme="minorBidi" w:cstheme="minorBidi"/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27041" w:rsidRDefault="009D438C" w:rsidP="009D438C">
    <w:pPr>
      <w:pStyle w:val="Zpat"/>
      <w:jc w:val="right"/>
      <w:rPr>
        <w:sz w:val="16"/>
      </w:rPr>
    </w:pPr>
    <w:r w:rsidRPr="00E27041">
      <w:rPr>
        <w:rFonts w:cstheme="minorBidi"/>
        <w:sz w:val="16"/>
        <w:szCs w:val="16"/>
      </w:rPr>
      <w:fldChar w:fldCharType="begin"/>
    </w:r>
    <w:r w:rsidRPr="00E27041">
      <w:rPr>
        <w:rFonts w:cstheme="minorBidi"/>
        <w:sz w:val="16"/>
        <w:szCs w:val="16"/>
      </w:rPr>
      <w:instrText xml:space="preserve"> PAGE   \* MERGEFORMAT </w:instrText>
    </w:r>
    <w:r w:rsidRPr="00E27041">
      <w:rPr>
        <w:rFonts w:cstheme="minorBidi"/>
        <w:sz w:val="16"/>
        <w:szCs w:val="16"/>
      </w:rPr>
      <w:fldChar w:fldCharType="separate"/>
    </w:r>
    <w:r w:rsidR="00DE7C23">
      <w:rPr>
        <w:rFonts w:cstheme="minorBidi"/>
        <w:noProof/>
        <w:sz w:val="16"/>
        <w:szCs w:val="16"/>
      </w:rPr>
      <w:t>1</w:t>
    </w:r>
    <w:r w:rsidRPr="00E27041">
      <w:rPr>
        <w:rFonts w:cstheme="minorBidi"/>
        <w:sz w:val="16"/>
        <w:szCs w:val="16"/>
      </w:rPr>
      <w:fldChar w:fldCharType="end"/>
    </w:r>
    <w:r w:rsidRPr="00E27041">
      <w:rPr>
        <w:rFonts w:cstheme="minorBidi"/>
        <w:sz w:val="16"/>
        <w:szCs w:val="16"/>
      </w:rPr>
      <w:t>/</w:t>
    </w:r>
    <w:r w:rsidRPr="00E27041">
      <w:rPr>
        <w:rFonts w:cs="Arial"/>
        <w:sz w:val="16"/>
        <w:szCs w:val="24"/>
      </w:rPr>
      <w:fldChar w:fldCharType="begin"/>
    </w:r>
    <w:r w:rsidRPr="00E27041">
      <w:rPr>
        <w:sz w:val="16"/>
      </w:rPr>
      <w:instrText xml:space="preserve"> NUMPAGES  \* Arabic  \* MERGEFORMAT </w:instrText>
    </w:r>
    <w:r w:rsidRPr="00E27041">
      <w:rPr>
        <w:rFonts w:cs="Arial"/>
        <w:sz w:val="16"/>
        <w:szCs w:val="24"/>
      </w:rPr>
      <w:fldChar w:fldCharType="separate"/>
    </w:r>
    <w:r w:rsidR="00DE7C23" w:rsidRPr="00DE7C23">
      <w:rPr>
        <w:rFonts w:cstheme="minorBidi"/>
        <w:noProof/>
        <w:sz w:val="16"/>
        <w:szCs w:val="16"/>
      </w:rPr>
      <w:t>2</w:t>
    </w:r>
    <w:r w:rsidRPr="00E27041">
      <w:rPr>
        <w:rFonts w:cstheme="minorBidi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CCD" w:rsidRDefault="005B4CCD">
      <w:r>
        <w:separator/>
      </w:r>
    </w:p>
  </w:footnote>
  <w:footnote w:type="continuationSeparator" w:id="0">
    <w:p w:rsidR="005B4CCD" w:rsidRDefault="005B4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15E01"/>
    <w:rsid w:val="0002226E"/>
    <w:rsid w:val="00054B83"/>
    <w:rsid w:val="0006250A"/>
    <w:rsid w:val="00073A98"/>
    <w:rsid w:val="00076B93"/>
    <w:rsid w:val="00090A2D"/>
    <w:rsid w:val="000A2C18"/>
    <w:rsid w:val="000A3063"/>
    <w:rsid w:val="000A523C"/>
    <w:rsid w:val="000B10E9"/>
    <w:rsid w:val="000B18DB"/>
    <w:rsid w:val="000B580A"/>
    <w:rsid w:val="000E6924"/>
    <w:rsid w:val="000F75C0"/>
    <w:rsid w:val="00120321"/>
    <w:rsid w:val="00122BFA"/>
    <w:rsid w:val="00134161"/>
    <w:rsid w:val="00147864"/>
    <w:rsid w:val="00165E20"/>
    <w:rsid w:val="00165F0F"/>
    <w:rsid w:val="001772D7"/>
    <w:rsid w:val="00184C44"/>
    <w:rsid w:val="0019612A"/>
    <w:rsid w:val="001A42DD"/>
    <w:rsid w:val="001C3159"/>
    <w:rsid w:val="001D798F"/>
    <w:rsid w:val="001E0B6B"/>
    <w:rsid w:val="001E364C"/>
    <w:rsid w:val="001F02F0"/>
    <w:rsid w:val="00205535"/>
    <w:rsid w:val="002129C3"/>
    <w:rsid w:val="002222D2"/>
    <w:rsid w:val="002224CD"/>
    <w:rsid w:val="00233978"/>
    <w:rsid w:val="00242EA6"/>
    <w:rsid w:val="002436E8"/>
    <w:rsid w:val="0025755C"/>
    <w:rsid w:val="0026381D"/>
    <w:rsid w:val="00274AFC"/>
    <w:rsid w:val="00287031"/>
    <w:rsid w:val="00295888"/>
    <w:rsid w:val="002A5200"/>
    <w:rsid w:val="002B4097"/>
    <w:rsid w:val="002F4156"/>
    <w:rsid w:val="002F5E60"/>
    <w:rsid w:val="002F6825"/>
    <w:rsid w:val="00347098"/>
    <w:rsid w:val="00380F2C"/>
    <w:rsid w:val="0038385D"/>
    <w:rsid w:val="00394488"/>
    <w:rsid w:val="003C2B5E"/>
    <w:rsid w:val="003C48BD"/>
    <w:rsid w:val="003D20A7"/>
    <w:rsid w:val="003D56AA"/>
    <w:rsid w:val="003E6367"/>
    <w:rsid w:val="003E7B90"/>
    <w:rsid w:val="004043A5"/>
    <w:rsid w:val="004061EA"/>
    <w:rsid w:val="00412A73"/>
    <w:rsid w:val="004145E1"/>
    <w:rsid w:val="004430A1"/>
    <w:rsid w:val="00461281"/>
    <w:rsid w:val="0046782C"/>
    <w:rsid w:val="004721E5"/>
    <w:rsid w:val="0048532C"/>
    <w:rsid w:val="004B0E86"/>
    <w:rsid w:val="004B3D79"/>
    <w:rsid w:val="004F2C02"/>
    <w:rsid w:val="00504C52"/>
    <w:rsid w:val="00511ED9"/>
    <w:rsid w:val="00521C06"/>
    <w:rsid w:val="00527784"/>
    <w:rsid w:val="00531B72"/>
    <w:rsid w:val="0054201C"/>
    <w:rsid w:val="0055768D"/>
    <w:rsid w:val="00557B45"/>
    <w:rsid w:val="005603DD"/>
    <w:rsid w:val="0056445A"/>
    <w:rsid w:val="005730B4"/>
    <w:rsid w:val="00584988"/>
    <w:rsid w:val="005B4CCD"/>
    <w:rsid w:val="005C1788"/>
    <w:rsid w:val="005C5826"/>
    <w:rsid w:val="005E1C98"/>
    <w:rsid w:val="005E4A1A"/>
    <w:rsid w:val="00623386"/>
    <w:rsid w:val="00637455"/>
    <w:rsid w:val="006410A8"/>
    <w:rsid w:val="0064587A"/>
    <w:rsid w:val="006659EC"/>
    <w:rsid w:val="00667542"/>
    <w:rsid w:val="00670B35"/>
    <w:rsid w:val="00687306"/>
    <w:rsid w:val="0069157B"/>
    <w:rsid w:val="00691A89"/>
    <w:rsid w:val="006969EC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97BF7"/>
    <w:rsid w:val="007B1403"/>
    <w:rsid w:val="007B530A"/>
    <w:rsid w:val="007B5AAE"/>
    <w:rsid w:val="007C3BE6"/>
    <w:rsid w:val="007F375D"/>
    <w:rsid w:val="007F7E6B"/>
    <w:rsid w:val="0081199D"/>
    <w:rsid w:val="00815FE8"/>
    <w:rsid w:val="00820D00"/>
    <w:rsid w:val="0082370A"/>
    <w:rsid w:val="00836CEB"/>
    <w:rsid w:val="0084658C"/>
    <w:rsid w:val="00866933"/>
    <w:rsid w:val="008715D6"/>
    <w:rsid w:val="00886256"/>
    <w:rsid w:val="00887FFA"/>
    <w:rsid w:val="008B37E1"/>
    <w:rsid w:val="008B7BDD"/>
    <w:rsid w:val="008E12D5"/>
    <w:rsid w:val="00904BBC"/>
    <w:rsid w:val="00911A1C"/>
    <w:rsid w:val="00921012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84ED8"/>
    <w:rsid w:val="00A97A24"/>
    <w:rsid w:val="00AB1585"/>
    <w:rsid w:val="00AD190E"/>
    <w:rsid w:val="00AE0081"/>
    <w:rsid w:val="00AE33C1"/>
    <w:rsid w:val="00B07E60"/>
    <w:rsid w:val="00B2261A"/>
    <w:rsid w:val="00B55DAF"/>
    <w:rsid w:val="00B61BC8"/>
    <w:rsid w:val="00B72357"/>
    <w:rsid w:val="00B72D27"/>
    <w:rsid w:val="00B86C1D"/>
    <w:rsid w:val="00BA71D3"/>
    <w:rsid w:val="00BD3682"/>
    <w:rsid w:val="00BE6500"/>
    <w:rsid w:val="00BE733F"/>
    <w:rsid w:val="00BF23B1"/>
    <w:rsid w:val="00C01FC8"/>
    <w:rsid w:val="00C02579"/>
    <w:rsid w:val="00C0432B"/>
    <w:rsid w:val="00C22561"/>
    <w:rsid w:val="00C30C16"/>
    <w:rsid w:val="00C45E48"/>
    <w:rsid w:val="00C50966"/>
    <w:rsid w:val="00C5726B"/>
    <w:rsid w:val="00C600F7"/>
    <w:rsid w:val="00C6742C"/>
    <w:rsid w:val="00C70C4E"/>
    <w:rsid w:val="00C778F5"/>
    <w:rsid w:val="00C86E49"/>
    <w:rsid w:val="00C9530B"/>
    <w:rsid w:val="00CA4CD7"/>
    <w:rsid w:val="00CB5FD7"/>
    <w:rsid w:val="00CC1A94"/>
    <w:rsid w:val="00CC56AA"/>
    <w:rsid w:val="00CF67AF"/>
    <w:rsid w:val="00D03326"/>
    <w:rsid w:val="00D05BFB"/>
    <w:rsid w:val="00D10AC7"/>
    <w:rsid w:val="00D13C17"/>
    <w:rsid w:val="00D2546E"/>
    <w:rsid w:val="00D304D5"/>
    <w:rsid w:val="00D44CF1"/>
    <w:rsid w:val="00D669BD"/>
    <w:rsid w:val="00D67246"/>
    <w:rsid w:val="00D83A32"/>
    <w:rsid w:val="00D906DC"/>
    <w:rsid w:val="00D92F88"/>
    <w:rsid w:val="00DA0D1C"/>
    <w:rsid w:val="00DA1A10"/>
    <w:rsid w:val="00DB01E6"/>
    <w:rsid w:val="00DB31D5"/>
    <w:rsid w:val="00DB5A90"/>
    <w:rsid w:val="00DC462A"/>
    <w:rsid w:val="00DE7C23"/>
    <w:rsid w:val="00DF0E1E"/>
    <w:rsid w:val="00DF4105"/>
    <w:rsid w:val="00E34297"/>
    <w:rsid w:val="00E34BA9"/>
    <w:rsid w:val="00E3581A"/>
    <w:rsid w:val="00E43E26"/>
    <w:rsid w:val="00E62C50"/>
    <w:rsid w:val="00E65CE5"/>
    <w:rsid w:val="00E95DBE"/>
    <w:rsid w:val="00EA119B"/>
    <w:rsid w:val="00EA5DA0"/>
    <w:rsid w:val="00EC5104"/>
    <w:rsid w:val="00ED07C8"/>
    <w:rsid w:val="00ED3816"/>
    <w:rsid w:val="00ED67AD"/>
    <w:rsid w:val="00F10099"/>
    <w:rsid w:val="00F46746"/>
    <w:rsid w:val="00F57ADB"/>
    <w:rsid w:val="00F77B3D"/>
    <w:rsid w:val="00F80117"/>
    <w:rsid w:val="00F8428E"/>
    <w:rsid w:val="00FA1429"/>
    <w:rsid w:val="00FA2A37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14E6F97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1DDE1-A17F-41C5-A61F-60046468A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27</TotalTime>
  <Pages>2</Pages>
  <Words>466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Michaela Slezáková2</cp:lastModifiedBy>
  <cp:revision>5</cp:revision>
  <cp:lastPrinted>2006-06-21T12:22:00Z</cp:lastPrinted>
  <dcterms:created xsi:type="dcterms:W3CDTF">2026-01-05T13:57:00Z</dcterms:created>
  <dcterms:modified xsi:type="dcterms:W3CDTF">2026-01-05T14:37:00Z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