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15AEB" w14:textId="0389AD2F" w:rsidR="00032FA2" w:rsidRDefault="00032FA2" w:rsidP="00056E76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14:paraId="53C5A64F" w14:textId="1DBC2ED7" w:rsidR="00032FA2" w:rsidRPr="005A5996" w:rsidRDefault="00032FA2" w:rsidP="00056E76">
      <w:pPr>
        <w:tabs>
          <w:tab w:val="left" w:pos="4301"/>
        </w:tabs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Oznámení o možnosti seznámit se s návrhem plánu péče o přírodní památku Byšičky 2</w:t>
      </w:r>
    </w:p>
    <w:p w14:paraId="2C49AB34" w14:textId="77777777" w:rsidR="00032FA2" w:rsidRDefault="00032FA2" w:rsidP="00F71CA8">
      <w:pPr>
        <w:jc w:val="both"/>
        <w:rPr>
          <w:rFonts w:ascii="Arial" w:hAnsi="Arial" w:cs="Arial"/>
          <w:sz w:val="22"/>
          <w:szCs w:val="22"/>
        </w:rPr>
      </w:pPr>
    </w:p>
    <w:p w14:paraId="560CFD31" w14:textId="61FE496A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ust. § 77a odst. 4 písm. f) </w:t>
      </w:r>
      <w:r w:rsidR="00032FA2">
        <w:rPr>
          <w:rFonts w:ascii="Arial" w:hAnsi="Arial" w:cs="Arial"/>
          <w:sz w:val="22"/>
          <w:szCs w:val="22"/>
        </w:rPr>
        <w:t xml:space="preserve">zákona 114/1992 Sb., o ochraně přírody a krajiny (dále jen ZOPK) oznamuje </w:t>
      </w:r>
      <w:r w:rsidRPr="00116754">
        <w:rPr>
          <w:rFonts w:ascii="Arial" w:hAnsi="Arial" w:cs="Arial"/>
          <w:sz w:val="22"/>
          <w:szCs w:val="22"/>
        </w:rPr>
        <w:t xml:space="preserve">v souladu s ust. § 38 odst. 3 ZOPK, možnost </w:t>
      </w:r>
      <w:r w:rsidR="003B049C">
        <w:rPr>
          <w:rFonts w:ascii="Arial" w:hAnsi="Arial" w:cs="Arial"/>
          <w:sz w:val="22"/>
          <w:szCs w:val="22"/>
        </w:rPr>
        <w:t xml:space="preserve">se </w:t>
      </w:r>
      <w:r w:rsidRPr="00116754">
        <w:rPr>
          <w:rFonts w:ascii="Arial" w:hAnsi="Arial" w:cs="Arial"/>
          <w:sz w:val="22"/>
          <w:szCs w:val="22"/>
        </w:rPr>
        <w:t xml:space="preserve">seznámit se zpracovaným návrhem plánu péče o zvláště chráněné území, </w:t>
      </w:r>
      <w:r w:rsidRPr="00554333">
        <w:rPr>
          <w:rFonts w:ascii="Arial" w:hAnsi="Arial" w:cs="Arial"/>
          <w:sz w:val="22"/>
          <w:szCs w:val="22"/>
        </w:rPr>
        <w:t>přírodní</w:t>
      </w:r>
      <w:r w:rsidR="00AE7351">
        <w:rPr>
          <w:rFonts w:ascii="Arial" w:hAnsi="Arial" w:cs="Arial"/>
          <w:sz w:val="22"/>
          <w:szCs w:val="22"/>
        </w:rPr>
        <w:t xml:space="preserve"> </w:t>
      </w:r>
      <w:r w:rsidR="002022BC">
        <w:rPr>
          <w:rFonts w:ascii="Arial" w:hAnsi="Arial" w:cs="Arial"/>
          <w:sz w:val="22"/>
          <w:szCs w:val="22"/>
        </w:rPr>
        <w:t>památku</w:t>
      </w:r>
      <w:r w:rsidR="00032FA2">
        <w:rPr>
          <w:rFonts w:ascii="Arial" w:hAnsi="Arial" w:cs="Arial"/>
          <w:sz w:val="22"/>
          <w:szCs w:val="22"/>
        </w:rPr>
        <w:t xml:space="preserve"> Byšičky 2</w:t>
      </w:r>
      <w:r w:rsidRPr="00554333">
        <w:rPr>
          <w:rFonts w:ascii="Arial" w:hAnsi="Arial" w:cs="Arial"/>
          <w:sz w:val="22"/>
          <w:szCs w:val="22"/>
        </w:rPr>
        <w:t xml:space="preserve"> na období </w:t>
      </w:r>
      <w:proofErr w:type="gramStart"/>
      <w:r w:rsidRPr="00554333">
        <w:rPr>
          <w:rFonts w:ascii="Arial" w:hAnsi="Arial" w:cs="Arial"/>
          <w:sz w:val="22"/>
          <w:szCs w:val="22"/>
        </w:rPr>
        <w:t>20</w:t>
      </w:r>
      <w:r w:rsidR="00032FA2">
        <w:rPr>
          <w:rFonts w:ascii="Arial" w:hAnsi="Arial" w:cs="Arial"/>
          <w:sz w:val="22"/>
          <w:szCs w:val="22"/>
        </w:rPr>
        <w:t>25</w:t>
      </w:r>
      <w:r w:rsidRPr="00554333">
        <w:rPr>
          <w:rFonts w:ascii="Arial" w:hAnsi="Arial" w:cs="Arial"/>
          <w:sz w:val="22"/>
          <w:szCs w:val="22"/>
        </w:rPr>
        <w:t xml:space="preserve"> - 20</w:t>
      </w:r>
      <w:r w:rsidR="00032FA2">
        <w:rPr>
          <w:rFonts w:ascii="Arial" w:hAnsi="Arial" w:cs="Arial"/>
          <w:sz w:val="22"/>
          <w:szCs w:val="22"/>
        </w:rPr>
        <w:t>34</w:t>
      </w:r>
      <w:proofErr w:type="gramEnd"/>
      <w:r w:rsidRPr="00554333">
        <w:rPr>
          <w:rFonts w:ascii="Arial" w:hAnsi="Arial" w:cs="Arial"/>
          <w:sz w:val="22"/>
          <w:szCs w:val="22"/>
        </w:rPr>
        <w:t>.</w:t>
      </w:r>
    </w:p>
    <w:p w14:paraId="4B5A1F6F" w14:textId="77777777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</w:p>
    <w:p w14:paraId="448C9D9B" w14:textId="05F64A19" w:rsidR="00032FA2" w:rsidRDefault="00F71CA8" w:rsidP="006A5862">
      <w:pPr>
        <w:jc w:val="both"/>
        <w:rPr>
          <w:rFonts w:ascii="Arial" w:hAnsi="Arial" w:cs="Arial"/>
          <w:sz w:val="22"/>
          <w:szCs w:val="22"/>
        </w:rPr>
      </w:pPr>
      <w:r w:rsidRPr="000B3521">
        <w:rPr>
          <w:rFonts w:ascii="Arial" w:hAnsi="Arial" w:cs="Arial"/>
          <w:sz w:val="22"/>
          <w:szCs w:val="22"/>
        </w:rPr>
        <w:t xml:space="preserve">Do listinné verze návrhu plánu péče </w:t>
      </w:r>
      <w:r w:rsidRPr="00116754">
        <w:rPr>
          <w:rFonts w:ascii="Arial" w:hAnsi="Arial" w:cs="Arial"/>
          <w:sz w:val="22"/>
          <w:szCs w:val="22"/>
        </w:rPr>
        <w:t>lze nahlédnout po předchozí telefonické dohodě na telefonním čísle</w:t>
      </w:r>
      <w:r>
        <w:rPr>
          <w:rFonts w:ascii="Arial" w:hAnsi="Arial" w:cs="Arial"/>
          <w:sz w:val="22"/>
          <w:szCs w:val="22"/>
        </w:rPr>
        <w:t xml:space="preserve"> </w:t>
      </w:r>
      <w:r w:rsidR="00032FA2">
        <w:rPr>
          <w:rFonts w:ascii="Arial" w:hAnsi="Arial" w:cs="Arial"/>
          <w:sz w:val="22"/>
          <w:szCs w:val="22"/>
        </w:rPr>
        <w:t>736 521 878</w:t>
      </w:r>
      <w:r w:rsidRPr="00F35814">
        <w:rPr>
          <w:rFonts w:ascii="Arial" w:hAnsi="Arial" w:cs="Arial"/>
          <w:sz w:val="22"/>
          <w:szCs w:val="22"/>
        </w:rPr>
        <w:t xml:space="preserve"> –</w:t>
      </w:r>
      <w:r w:rsidR="00032FA2">
        <w:rPr>
          <w:rFonts w:ascii="Arial" w:hAnsi="Arial" w:cs="Arial"/>
          <w:sz w:val="22"/>
          <w:szCs w:val="22"/>
        </w:rPr>
        <w:t xml:space="preserve"> Mgr</w:t>
      </w:r>
      <w:r w:rsidRPr="00F35814">
        <w:rPr>
          <w:rFonts w:ascii="Arial" w:hAnsi="Arial" w:cs="Arial"/>
          <w:sz w:val="22"/>
          <w:szCs w:val="22"/>
        </w:rPr>
        <w:t>.</w:t>
      </w:r>
      <w:r w:rsidR="00032FA2">
        <w:rPr>
          <w:rFonts w:ascii="Arial" w:hAnsi="Arial" w:cs="Arial"/>
          <w:sz w:val="22"/>
          <w:szCs w:val="22"/>
        </w:rPr>
        <w:t xml:space="preserve"> Luděk Milan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16754">
        <w:rPr>
          <w:rFonts w:ascii="Arial" w:hAnsi="Arial" w:cs="Arial"/>
          <w:sz w:val="22"/>
          <w:szCs w:val="22"/>
        </w:rPr>
        <w:t>na Krajském úřadě Královéhradeckého kraje, sídlem Pivovarské náměstí 1245, 500 03 Hradec Králové. Návrh plánu péče o zvláště chráněné</w:t>
      </w:r>
      <w:r w:rsidR="00032FA2">
        <w:rPr>
          <w:rFonts w:ascii="Arial" w:hAnsi="Arial" w:cs="Arial"/>
          <w:sz w:val="22"/>
          <w:szCs w:val="22"/>
        </w:rPr>
        <w:t xml:space="preserve"> území je také umístěn na webu Královéhradeckého kraje na adrese: </w:t>
      </w:r>
      <w:r w:rsidRPr="00116754">
        <w:rPr>
          <w:rFonts w:ascii="Arial" w:hAnsi="Arial" w:cs="Arial"/>
          <w:sz w:val="22"/>
          <w:szCs w:val="22"/>
        </w:rPr>
        <w:t xml:space="preserve"> </w:t>
      </w:r>
    </w:p>
    <w:p w14:paraId="38CF467B" w14:textId="77777777" w:rsidR="00032FA2" w:rsidRDefault="00032FA2" w:rsidP="006A5862">
      <w:pPr>
        <w:jc w:val="both"/>
        <w:rPr>
          <w:rFonts w:ascii="Arial" w:hAnsi="Arial" w:cs="Arial"/>
          <w:sz w:val="22"/>
          <w:szCs w:val="22"/>
        </w:rPr>
      </w:pPr>
    </w:p>
    <w:p w14:paraId="27A9D1A7" w14:textId="77777777" w:rsidR="005E77C1" w:rsidRPr="005E77C1" w:rsidRDefault="005E77C1" w:rsidP="005E77C1">
      <w:pPr>
        <w:jc w:val="both"/>
        <w:rPr>
          <w:rFonts w:ascii="Arial" w:hAnsi="Arial" w:cs="Arial"/>
          <w:sz w:val="22"/>
          <w:szCs w:val="22"/>
        </w:rPr>
      </w:pPr>
      <w:hyperlink r:id="rId7" w:history="1">
        <w:r w:rsidRPr="005E77C1">
          <w:rPr>
            <w:rStyle w:val="Hypertextovodkaz"/>
            <w:rFonts w:ascii="Arial" w:hAnsi="Arial" w:cs="Arial"/>
            <w:sz w:val="22"/>
            <w:szCs w:val="22"/>
          </w:rPr>
          <w:t>Návrh plánu péče o stávající přírodní památku Byšičky 2 pro období 2025-2034 | Královéhradecký kraj</w:t>
        </w:r>
      </w:hyperlink>
    </w:p>
    <w:p w14:paraId="6A46754E" w14:textId="77777777" w:rsidR="006A5862" w:rsidRPr="00116754" w:rsidRDefault="006A5862" w:rsidP="006A5862">
      <w:pPr>
        <w:rPr>
          <w:rFonts w:ascii="Arial" w:hAnsi="Arial" w:cs="Arial"/>
          <w:sz w:val="22"/>
          <w:szCs w:val="22"/>
        </w:rPr>
      </w:pPr>
    </w:p>
    <w:p w14:paraId="2BFFEDC8" w14:textId="2B9EE5CB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Vlastníkům či nájemcům dotčených pozemků se doporučuje vznést případné připomínky k plánu péče ve lhůtě </w:t>
      </w:r>
      <w:r w:rsidRPr="000B3521">
        <w:rPr>
          <w:rFonts w:ascii="Arial" w:hAnsi="Arial" w:cs="Arial"/>
          <w:sz w:val="22"/>
          <w:szCs w:val="22"/>
        </w:rPr>
        <w:t xml:space="preserve">do </w:t>
      </w:r>
      <w:r w:rsidR="002022BC" w:rsidRPr="000B3521">
        <w:rPr>
          <w:rFonts w:ascii="Arial" w:hAnsi="Arial" w:cs="Arial"/>
          <w:sz w:val="22"/>
          <w:szCs w:val="22"/>
        </w:rPr>
        <w:t>31</w:t>
      </w:r>
      <w:r w:rsidRPr="000B3521">
        <w:rPr>
          <w:rFonts w:ascii="Arial" w:hAnsi="Arial" w:cs="Arial"/>
          <w:sz w:val="22"/>
          <w:szCs w:val="22"/>
        </w:rPr>
        <w:t>.</w:t>
      </w:r>
      <w:r w:rsidR="000B3521" w:rsidRPr="000B3521">
        <w:rPr>
          <w:rFonts w:ascii="Arial" w:hAnsi="Arial" w:cs="Arial"/>
          <w:sz w:val="22"/>
          <w:szCs w:val="22"/>
        </w:rPr>
        <w:t>12</w:t>
      </w:r>
      <w:r w:rsidRPr="000B3521">
        <w:rPr>
          <w:rFonts w:ascii="Arial" w:hAnsi="Arial" w:cs="Arial"/>
          <w:sz w:val="22"/>
          <w:szCs w:val="22"/>
        </w:rPr>
        <w:t xml:space="preserve">.2024 </w:t>
      </w:r>
      <w:r w:rsidRPr="00BC6FDC">
        <w:rPr>
          <w:rFonts w:ascii="Arial" w:hAnsi="Arial" w:cs="Arial"/>
          <w:sz w:val="22"/>
          <w:szCs w:val="22"/>
        </w:rPr>
        <w:t>na</w:t>
      </w:r>
      <w:r w:rsidRPr="00116754">
        <w:rPr>
          <w:rFonts w:ascii="Arial" w:hAnsi="Arial" w:cs="Arial"/>
          <w:sz w:val="22"/>
          <w:szCs w:val="22"/>
        </w:rPr>
        <w:t xml:space="preserve"> Krajský úřad Královéhradeckého kraje, odbor životního prostředí a zemědělství. </w:t>
      </w:r>
    </w:p>
    <w:p w14:paraId="65854BB2" w14:textId="45B5E2E0" w:rsidR="00F45C58" w:rsidRPr="00F71CA8" w:rsidRDefault="00F45C58" w:rsidP="00F71CA8">
      <w:pPr>
        <w:spacing w:after="160" w:line="259" w:lineRule="auto"/>
        <w:jc w:val="both"/>
        <w:rPr>
          <w:i/>
          <w:iCs/>
          <w:sz w:val="20"/>
          <w:szCs w:val="20"/>
        </w:rPr>
      </w:pPr>
    </w:p>
    <w:p w14:paraId="1734AEAF" w14:textId="064F8048" w:rsidR="00F45C58" w:rsidRPr="00443682" w:rsidRDefault="00F45C58" w:rsidP="00443682">
      <w:pPr>
        <w:pStyle w:val="Normlnweb"/>
        <w:jc w:val="both"/>
        <w:rPr>
          <w:rFonts w:ascii="Arial" w:hAnsi="Arial" w:cs="Arial"/>
          <w:bCs/>
          <w:sz w:val="22"/>
          <w:szCs w:val="22"/>
        </w:rPr>
      </w:pPr>
      <w:r w:rsidRPr="00F71CA8">
        <w:rPr>
          <w:rFonts w:ascii="Arial" w:hAnsi="Arial" w:cs="Arial"/>
          <w:bCs/>
          <w:sz w:val="22"/>
          <w:szCs w:val="22"/>
        </w:rPr>
        <w:t>Přílohy</w:t>
      </w:r>
      <w:r w:rsidR="00F71CA8" w:rsidRPr="00F71CA8">
        <w:rPr>
          <w:rFonts w:ascii="Arial" w:hAnsi="Arial" w:cs="Arial"/>
          <w:bCs/>
          <w:sz w:val="22"/>
          <w:szCs w:val="22"/>
        </w:rPr>
        <w:t>:</w:t>
      </w:r>
    </w:p>
    <w:p w14:paraId="6DCD84D6" w14:textId="5250B3B6" w:rsidR="00F45C58" w:rsidRPr="00F71CA8" w:rsidRDefault="00F71CA8" w:rsidP="00443682">
      <w:pPr>
        <w:pStyle w:val="Normlnweb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</w:t>
      </w:r>
      <w:r w:rsidR="00F45C58" w:rsidRPr="00F45C58">
        <w:rPr>
          <w:rFonts w:ascii="Arial" w:hAnsi="Arial" w:cs="Arial"/>
          <w:sz w:val="22"/>
          <w:szCs w:val="22"/>
        </w:rPr>
        <w:t>lán</w:t>
      </w:r>
      <w:r>
        <w:rPr>
          <w:rFonts w:ascii="Arial" w:hAnsi="Arial" w:cs="Arial"/>
          <w:sz w:val="22"/>
          <w:szCs w:val="22"/>
        </w:rPr>
        <w:t>u</w:t>
      </w:r>
      <w:r w:rsidR="00F45C58" w:rsidRPr="00F45C58">
        <w:rPr>
          <w:rFonts w:ascii="Arial" w:hAnsi="Arial" w:cs="Arial"/>
          <w:sz w:val="22"/>
          <w:szCs w:val="22"/>
        </w:rPr>
        <w:t xml:space="preserve"> péče o přírodní </w:t>
      </w:r>
      <w:r w:rsidR="002022BC">
        <w:rPr>
          <w:rFonts w:ascii="Arial" w:hAnsi="Arial" w:cs="Arial"/>
          <w:sz w:val="22"/>
          <w:szCs w:val="22"/>
        </w:rPr>
        <w:t xml:space="preserve">památku </w:t>
      </w:r>
      <w:r w:rsidR="00443682">
        <w:rPr>
          <w:rFonts w:ascii="Arial" w:hAnsi="Arial" w:cs="Arial"/>
          <w:sz w:val="22"/>
          <w:szCs w:val="22"/>
        </w:rPr>
        <w:t>Byšičky 2</w:t>
      </w:r>
      <w:r w:rsidR="00F45C58" w:rsidRPr="00F45C58">
        <w:rPr>
          <w:rFonts w:ascii="Arial" w:hAnsi="Arial" w:cs="Arial"/>
          <w:sz w:val="22"/>
          <w:szCs w:val="22"/>
        </w:rPr>
        <w:t xml:space="preserve"> </w:t>
      </w:r>
      <w:r w:rsidR="00F369A8">
        <w:rPr>
          <w:rFonts w:ascii="Arial" w:hAnsi="Arial" w:cs="Arial"/>
          <w:sz w:val="22"/>
          <w:szCs w:val="22"/>
        </w:rPr>
        <w:t xml:space="preserve">na období </w:t>
      </w:r>
      <w:proofErr w:type="gramStart"/>
      <w:r w:rsidR="00F45C58" w:rsidRPr="00F45C58">
        <w:rPr>
          <w:rFonts w:ascii="Arial" w:hAnsi="Arial" w:cs="Arial"/>
          <w:sz w:val="22"/>
          <w:szCs w:val="22"/>
        </w:rPr>
        <w:t>202</w:t>
      </w:r>
      <w:r w:rsidR="00443682">
        <w:rPr>
          <w:rFonts w:ascii="Arial" w:hAnsi="Arial" w:cs="Arial"/>
          <w:sz w:val="22"/>
          <w:szCs w:val="22"/>
        </w:rPr>
        <w:t>5</w:t>
      </w:r>
      <w:r w:rsidR="00F45C58" w:rsidRPr="00F45C58">
        <w:rPr>
          <w:rFonts w:ascii="Arial" w:hAnsi="Arial" w:cs="Arial"/>
          <w:sz w:val="22"/>
          <w:szCs w:val="22"/>
        </w:rPr>
        <w:t xml:space="preserve"> - 203</w:t>
      </w:r>
      <w:r w:rsidR="005E77C1">
        <w:rPr>
          <w:rFonts w:ascii="Arial" w:hAnsi="Arial" w:cs="Arial"/>
          <w:sz w:val="22"/>
          <w:szCs w:val="22"/>
        </w:rPr>
        <w:t>4</w:t>
      </w:r>
      <w:proofErr w:type="gramEnd"/>
    </w:p>
    <w:sectPr w:rsidR="00F45C58" w:rsidRPr="00F71CA8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A435B" w14:textId="77777777" w:rsidR="00E63282" w:rsidRDefault="00E63282" w:rsidP="009410DF">
      <w:r>
        <w:separator/>
      </w:r>
    </w:p>
  </w:endnote>
  <w:endnote w:type="continuationSeparator" w:id="0">
    <w:p w14:paraId="7E149A50" w14:textId="77777777" w:rsidR="00E63282" w:rsidRDefault="00E63282" w:rsidP="009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9D6FE" w14:textId="77777777" w:rsidR="0047645F" w:rsidRDefault="00FD76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722">
      <w:rPr>
        <w:noProof/>
      </w:rPr>
      <w:t>2</w:t>
    </w:r>
    <w:r>
      <w:rPr>
        <w:noProof/>
      </w:rPr>
      <w:fldChar w:fldCharType="end"/>
    </w:r>
  </w:p>
  <w:p w14:paraId="01A9801B" w14:textId="77777777" w:rsidR="0047645F" w:rsidRDefault="004764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8C8F3" w14:textId="77777777" w:rsidR="00E63282" w:rsidRDefault="00E63282" w:rsidP="009410DF">
      <w:r>
        <w:separator/>
      </w:r>
    </w:p>
  </w:footnote>
  <w:footnote w:type="continuationSeparator" w:id="0">
    <w:p w14:paraId="49ED3B3E" w14:textId="77777777" w:rsidR="00E63282" w:rsidRDefault="00E63282" w:rsidP="0094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C52945"/>
    <w:multiLevelType w:val="hybridMultilevel"/>
    <w:tmpl w:val="53A66606"/>
    <w:lvl w:ilvl="0" w:tplc="B29A47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858DA"/>
    <w:multiLevelType w:val="multilevel"/>
    <w:tmpl w:val="DA80177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25027"/>
    <w:multiLevelType w:val="hybridMultilevel"/>
    <w:tmpl w:val="4AF86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5" w15:restartNumberingAfterBreak="0">
    <w:nsid w:val="29E20117"/>
    <w:multiLevelType w:val="hybridMultilevel"/>
    <w:tmpl w:val="3E1C487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03D"/>
    <w:multiLevelType w:val="hybridMultilevel"/>
    <w:tmpl w:val="E3C6C82C"/>
    <w:lvl w:ilvl="0" w:tplc="64988C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283AC6"/>
    <w:multiLevelType w:val="hybridMultilevel"/>
    <w:tmpl w:val="1A50F9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5500C4"/>
    <w:multiLevelType w:val="hybridMultilevel"/>
    <w:tmpl w:val="73C847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B3D47"/>
    <w:multiLevelType w:val="hybridMultilevel"/>
    <w:tmpl w:val="2FECC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8"/>
  </w:num>
  <w:num w:numId="8">
    <w:abstractNumId w:val="7"/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"/>
  </w:num>
  <w:num w:numId="13">
    <w:abstractNumId w:val="2"/>
    <w:lvlOverride w:ilvl="0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2414F"/>
    <w:rsid w:val="000324EB"/>
    <w:rsid w:val="00032FA2"/>
    <w:rsid w:val="0003451D"/>
    <w:rsid w:val="00034EEA"/>
    <w:rsid w:val="00037A4A"/>
    <w:rsid w:val="000502DB"/>
    <w:rsid w:val="00051A64"/>
    <w:rsid w:val="00056E76"/>
    <w:rsid w:val="00060DDB"/>
    <w:rsid w:val="00061E7F"/>
    <w:rsid w:val="00072476"/>
    <w:rsid w:val="00081CDA"/>
    <w:rsid w:val="0009201F"/>
    <w:rsid w:val="000A2F5E"/>
    <w:rsid w:val="000A5330"/>
    <w:rsid w:val="000A6167"/>
    <w:rsid w:val="000B19A2"/>
    <w:rsid w:val="000B3521"/>
    <w:rsid w:val="000D15DB"/>
    <w:rsid w:val="000F698F"/>
    <w:rsid w:val="00111E9C"/>
    <w:rsid w:val="001514F2"/>
    <w:rsid w:val="0015270D"/>
    <w:rsid w:val="00164171"/>
    <w:rsid w:val="00181D84"/>
    <w:rsid w:val="001A27E9"/>
    <w:rsid w:val="001A3ED7"/>
    <w:rsid w:val="001A72BE"/>
    <w:rsid w:val="001B0435"/>
    <w:rsid w:val="001B4F08"/>
    <w:rsid w:val="001C3250"/>
    <w:rsid w:val="001D6C28"/>
    <w:rsid w:val="001E655A"/>
    <w:rsid w:val="001F4A02"/>
    <w:rsid w:val="002022BC"/>
    <w:rsid w:val="002034F4"/>
    <w:rsid w:val="00212E9D"/>
    <w:rsid w:val="00215A83"/>
    <w:rsid w:val="00217934"/>
    <w:rsid w:val="00221E56"/>
    <w:rsid w:val="002221A5"/>
    <w:rsid w:val="002726F5"/>
    <w:rsid w:val="00272B1C"/>
    <w:rsid w:val="00290404"/>
    <w:rsid w:val="002964E2"/>
    <w:rsid w:val="002C0783"/>
    <w:rsid w:val="002D394F"/>
    <w:rsid w:val="002E4388"/>
    <w:rsid w:val="00311495"/>
    <w:rsid w:val="00320C43"/>
    <w:rsid w:val="00340A99"/>
    <w:rsid w:val="00341BA4"/>
    <w:rsid w:val="00351363"/>
    <w:rsid w:val="0036630F"/>
    <w:rsid w:val="00381FE2"/>
    <w:rsid w:val="003973BD"/>
    <w:rsid w:val="003A4FDB"/>
    <w:rsid w:val="003B0207"/>
    <w:rsid w:val="003B0471"/>
    <w:rsid w:val="003B049C"/>
    <w:rsid w:val="003B1596"/>
    <w:rsid w:val="003C7D72"/>
    <w:rsid w:val="003D179F"/>
    <w:rsid w:val="003D228D"/>
    <w:rsid w:val="003E12E7"/>
    <w:rsid w:val="003E28F3"/>
    <w:rsid w:val="00407BE8"/>
    <w:rsid w:val="00422623"/>
    <w:rsid w:val="00443682"/>
    <w:rsid w:val="0045338C"/>
    <w:rsid w:val="00460FF7"/>
    <w:rsid w:val="0047015B"/>
    <w:rsid w:val="0047645F"/>
    <w:rsid w:val="004764A5"/>
    <w:rsid w:val="00482FB6"/>
    <w:rsid w:val="00484EC7"/>
    <w:rsid w:val="004A7219"/>
    <w:rsid w:val="004B2CCC"/>
    <w:rsid w:val="004C1863"/>
    <w:rsid w:val="004C7BBE"/>
    <w:rsid w:val="004E1C7C"/>
    <w:rsid w:val="004E23B0"/>
    <w:rsid w:val="004E6896"/>
    <w:rsid w:val="004F49C9"/>
    <w:rsid w:val="004F7893"/>
    <w:rsid w:val="00522E07"/>
    <w:rsid w:val="00523CBD"/>
    <w:rsid w:val="005309F8"/>
    <w:rsid w:val="005322C2"/>
    <w:rsid w:val="00534DF9"/>
    <w:rsid w:val="005467DB"/>
    <w:rsid w:val="00554333"/>
    <w:rsid w:val="0055436A"/>
    <w:rsid w:val="00586442"/>
    <w:rsid w:val="005877B3"/>
    <w:rsid w:val="00587899"/>
    <w:rsid w:val="005A7D33"/>
    <w:rsid w:val="005B02FA"/>
    <w:rsid w:val="005B0AD0"/>
    <w:rsid w:val="005B4372"/>
    <w:rsid w:val="005B697D"/>
    <w:rsid w:val="005D065F"/>
    <w:rsid w:val="005D60ED"/>
    <w:rsid w:val="005D6420"/>
    <w:rsid w:val="005E466D"/>
    <w:rsid w:val="005E77C1"/>
    <w:rsid w:val="005F6508"/>
    <w:rsid w:val="005F76F4"/>
    <w:rsid w:val="00605C41"/>
    <w:rsid w:val="00610DB5"/>
    <w:rsid w:val="00613A25"/>
    <w:rsid w:val="006348FC"/>
    <w:rsid w:val="00653D63"/>
    <w:rsid w:val="00663D56"/>
    <w:rsid w:val="00692D60"/>
    <w:rsid w:val="00694CC1"/>
    <w:rsid w:val="00695D6D"/>
    <w:rsid w:val="006A5862"/>
    <w:rsid w:val="006C0074"/>
    <w:rsid w:val="006D079C"/>
    <w:rsid w:val="006D17FC"/>
    <w:rsid w:val="006E2D1F"/>
    <w:rsid w:val="006E698D"/>
    <w:rsid w:val="006E7A14"/>
    <w:rsid w:val="006F544C"/>
    <w:rsid w:val="007046F3"/>
    <w:rsid w:val="007079D7"/>
    <w:rsid w:val="00722F99"/>
    <w:rsid w:val="007257FB"/>
    <w:rsid w:val="00735D7C"/>
    <w:rsid w:val="007360D9"/>
    <w:rsid w:val="007526AA"/>
    <w:rsid w:val="00757574"/>
    <w:rsid w:val="00762650"/>
    <w:rsid w:val="00764F2D"/>
    <w:rsid w:val="0076697C"/>
    <w:rsid w:val="00766981"/>
    <w:rsid w:val="00773D50"/>
    <w:rsid w:val="007814F4"/>
    <w:rsid w:val="007A7199"/>
    <w:rsid w:val="007B6758"/>
    <w:rsid w:val="007E626F"/>
    <w:rsid w:val="007F6C39"/>
    <w:rsid w:val="00803F3F"/>
    <w:rsid w:val="008114F3"/>
    <w:rsid w:val="00820901"/>
    <w:rsid w:val="008248FD"/>
    <w:rsid w:val="0084340B"/>
    <w:rsid w:val="008537B2"/>
    <w:rsid w:val="00855A92"/>
    <w:rsid w:val="00863722"/>
    <w:rsid w:val="00877E79"/>
    <w:rsid w:val="00884710"/>
    <w:rsid w:val="008856DA"/>
    <w:rsid w:val="008B69EC"/>
    <w:rsid w:val="008B7347"/>
    <w:rsid w:val="008B76C6"/>
    <w:rsid w:val="008D2914"/>
    <w:rsid w:val="008D3BB6"/>
    <w:rsid w:val="008D60BC"/>
    <w:rsid w:val="008E5808"/>
    <w:rsid w:val="00903F06"/>
    <w:rsid w:val="0092672E"/>
    <w:rsid w:val="009317E4"/>
    <w:rsid w:val="0094066D"/>
    <w:rsid w:val="009410DF"/>
    <w:rsid w:val="00945F15"/>
    <w:rsid w:val="00947AE3"/>
    <w:rsid w:val="009500C8"/>
    <w:rsid w:val="00952A5D"/>
    <w:rsid w:val="00961E47"/>
    <w:rsid w:val="00962074"/>
    <w:rsid w:val="0096796F"/>
    <w:rsid w:val="00971C4C"/>
    <w:rsid w:val="00972CA8"/>
    <w:rsid w:val="009757C2"/>
    <w:rsid w:val="0097648B"/>
    <w:rsid w:val="00986C25"/>
    <w:rsid w:val="00992F37"/>
    <w:rsid w:val="009A52D7"/>
    <w:rsid w:val="009B5562"/>
    <w:rsid w:val="009E4C82"/>
    <w:rsid w:val="009E7F5D"/>
    <w:rsid w:val="009F2FAC"/>
    <w:rsid w:val="009F3402"/>
    <w:rsid w:val="009F7D45"/>
    <w:rsid w:val="00A04E15"/>
    <w:rsid w:val="00A23FCB"/>
    <w:rsid w:val="00A44D44"/>
    <w:rsid w:val="00A6640B"/>
    <w:rsid w:val="00A81598"/>
    <w:rsid w:val="00A82D5E"/>
    <w:rsid w:val="00A832F2"/>
    <w:rsid w:val="00A910DD"/>
    <w:rsid w:val="00A958AC"/>
    <w:rsid w:val="00AA0019"/>
    <w:rsid w:val="00AA61C8"/>
    <w:rsid w:val="00AD1D1A"/>
    <w:rsid w:val="00AD4BDB"/>
    <w:rsid w:val="00AD4FC3"/>
    <w:rsid w:val="00AE7351"/>
    <w:rsid w:val="00AF0732"/>
    <w:rsid w:val="00AF0E8B"/>
    <w:rsid w:val="00AF60E4"/>
    <w:rsid w:val="00B321B7"/>
    <w:rsid w:val="00B368E0"/>
    <w:rsid w:val="00B36A1B"/>
    <w:rsid w:val="00B434C8"/>
    <w:rsid w:val="00B46F5E"/>
    <w:rsid w:val="00B513AE"/>
    <w:rsid w:val="00B61A5B"/>
    <w:rsid w:val="00B62AC7"/>
    <w:rsid w:val="00B71E92"/>
    <w:rsid w:val="00B81808"/>
    <w:rsid w:val="00BB2F94"/>
    <w:rsid w:val="00BC6FDC"/>
    <w:rsid w:val="00BC7A6F"/>
    <w:rsid w:val="00BD4A09"/>
    <w:rsid w:val="00BD7633"/>
    <w:rsid w:val="00BF0F04"/>
    <w:rsid w:val="00C06A80"/>
    <w:rsid w:val="00C3535A"/>
    <w:rsid w:val="00C4668D"/>
    <w:rsid w:val="00C7194B"/>
    <w:rsid w:val="00C73B99"/>
    <w:rsid w:val="00C77C49"/>
    <w:rsid w:val="00C80E46"/>
    <w:rsid w:val="00C84D91"/>
    <w:rsid w:val="00C871CF"/>
    <w:rsid w:val="00C961F3"/>
    <w:rsid w:val="00CA2C37"/>
    <w:rsid w:val="00CA6D27"/>
    <w:rsid w:val="00CA7C7D"/>
    <w:rsid w:val="00CB0AE0"/>
    <w:rsid w:val="00CD18A3"/>
    <w:rsid w:val="00CD52A6"/>
    <w:rsid w:val="00CD52AB"/>
    <w:rsid w:val="00CD67D9"/>
    <w:rsid w:val="00D031B2"/>
    <w:rsid w:val="00D048DA"/>
    <w:rsid w:val="00D06E65"/>
    <w:rsid w:val="00D073AE"/>
    <w:rsid w:val="00D14681"/>
    <w:rsid w:val="00D2184F"/>
    <w:rsid w:val="00D279F7"/>
    <w:rsid w:val="00D34E3B"/>
    <w:rsid w:val="00D42385"/>
    <w:rsid w:val="00D5112D"/>
    <w:rsid w:val="00D5298A"/>
    <w:rsid w:val="00D5763F"/>
    <w:rsid w:val="00D57EE7"/>
    <w:rsid w:val="00D728FD"/>
    <w:rsid w:val="00D7370C"/>
    <w:rsid w:val="00D7394D"/>
    <w:rsid w:val="00D83E4C"/>
    <w:rsid w:val="00D84FFE"/>
    <w:rsid w:val="00D90D4E"/>
    <w:rsid w:val="00DA1DD0"/>
    <w:rsid w:val="00DA301F"/>
    <w:rsid w:val="00DC10B6"/>
    <w:rsid w:val="00DC4946"/>
    <w:rsid w:val="00DD1ED1"/>
    <w:rsid w:val="00DD3AA0"/>
    <w:rsid w:val="00DE2054"/>
    <w:rsid w:val="00DE7716"/>
    <w:rsid w:val="00E01790"/>
    <w:rsid w:val="00E31089"/>
    <w:rsid w:val="00E34777"/>
    <w:rsid w:val="00E354E4"/>
    <w:rsid w:val="00E63282"/>
    <w:rsid w:val="00E73F24"/>
    <w:rsid w:val="00E77EFF"/>
    <w:rsid w:val="00E83DA2"/>
    <w:rsid w:val="00E87C5D"/>
    <w:rsid w:val="00E94068"/>
    <w:rsid w:val="00EA68DC"/>
    <w:rsid w:val="00EA7DC4"/>
    <w:rsid w:val="00EB6067"/>
    <w:rsid w:val="00EB6A52"/>
    <w:rsid w:val="00EC6D6E"/>
    <w:rsid w:val="00EC72D1"/>
    <w:rsid w:val="00ED1593"/>
    <w:rsid w:val="00EE0717"/>
    <w:rsid w:val="00EE21EC"/>
    <w:rsid w:val="00EE6C41"/>
    <w:rsid w:val="00F01D29"/>
    <w:rsid w:val="00F03D61"/>
    <w:rsid w:val="00F067FF"/>
    <w:rsid w:val="00F06865"/>
    <w:rsid w:val="00F21622"/>
    <w:rsid w:val="00F2514B"/>
    <w:rsid w:val="00F278C3"/>
    <w:rsid w:val="00F30E22"/>
    <w:rsid w:val="00F35814"/>
    <w:rsid w:val="00F369A8"/>
    <w:rsid w:val="00F41075"/>
    <w:rsid w:val="00F45C58"/>
    <w:rsid w:val="00F46DEC"/>
    <w:rsid w:val="00F47584"/>
    <w:rsid w:val="00F71CA8"/>
    <w:rsid w:val="00F74802"/>
    <w:rsid w:val="00F760AE"/>
    <w:rsid w:val="00F84D90"/>
    <w:rsid w:val="00F956F7"/>
    <w:rsid w:val="00FA5672"/>
    <w:rsid w:val="00FB183C"/>
    <w:rsid w:val="00FB5EB4"/>
    <w:rsid w:val="00FC22C4"/>
    <w:rsid w:val="00FD7657"/>
    <w:rsid w:val="00F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0C68B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Zkladntext"/>
    <w:link w:val="Nadpis1Char"/>
    <w:qFormat/>
    <w:locked/>
    <w:rsid w:val="00CA7C7D"/>
    <w:pPr>
      <w:keepNext/>
      <w:widowControl w:val="0"/>
      <w:tabs>
        <w:tab w:val="num" w:pos="432"/>
      </w:tabs>
      <w:suppressAutoHyphens/>
      <w:spacing w:before="240" w:after="120" w:line="100" w:lineRule="atLeast"/>
      <w:ind w:left="432" w:hanging="432"/>
      <w:textAlignment w:val="baseline"/>
      <w:outlineLvl w:val="0"/>
    </w:pPr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Zkladntext">
    <w:name w:val="Body Text"/>
    <w:basedOn w:val="Normln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ln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  <w:style w:type="character" w:customStyle="1" w:styleId="Nadpis1Char">
    <w:name w:val="Nadpis 1 Char"/>
    <w:basedOn w:val="Standardnpsmoodstavce"/>
    <w:link w:val="Nadpis1"/>
    <w:rsid w:val="00CA7C7D"/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D52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D52A6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CD52A6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CD52A6"/>
    <w:rPr>
      <w:color w:val="605E5C"/>
      <w:shd w:val="clear" w:color="auto" w:fill="E1DFDD"/>
    </w:rPr>
  </w:style>
  <w:style w:type="paragraph" w:customStyle="1" w:styleId="NormlnZarovnatdobloku">
    <w:name w:val="Normální + Zarovnat do bloku"/>
    <w:basedOn w:val="Normln"/>
    <w:uiPriority w:val="99"/>
    <w:rsid w:val="00F45C58"/>
    <w:pPr>
      <w:jc w:val="both"/>
    </w:pPr>
  </w:style>
  <w:style w:type="character" w:styleId="Sledovanodkaz">
    <w:name w:val="FollowedHyperlink"/>
    <w:basedOn w:val="Standardnpsmoodstavce"/>
    <w:uiPriority w:val="99"/>
    <w:semiHidden/>
    <w:unhideWhenUsed/>
    <w:rsid w:val="001D6C28"/>
    <w:rPr>
      <w:color w:val="800080" w:themeColor="followedHyperlink"/>
      <w:u w:val="single"/>
    </w:rPr>
  </w:style>
  <w:style w:type="paragraph" w:customStyle="1" w:styleId="Default">
    <w:name w:val="Default"/>
    <w:rsid w:val="003E12E7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7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8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2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khk.cz/cz/krajsky-urad/ziv-prostredi-zemedelstvi/aktuality/ochrana-prirody/navrh-planu-pece-o-stavajici-prirodni-pamatku-bysicky-2-pro-obdobi-2025-2034-43889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Milan Luděk Mgr.</cp:lastModifiedBy>
  <cp:revision>61</cp:revision>
  <cp:lastPrinted>2012-11-26T14:41:00Z</cp:lastPrinted>
  <dcterms:created xsi:type="dcterms:W3CDTF">2024-02-29T07:26:00Z</dcterms:created>
  <dcterms:modified xsi:type="dcterms:W3CDTF">2024-11-26T12:09:00Z</dcterms:modified>
</cp:coreProperties>
</file>