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Look w:val="01E0" w:firstRow="1" w:lastRow="1" w:firstColumn="1" w:lastColumn="1" w:noHBand="0" w:noVBand="0"/>
      </w:tblPr>
      <w:tblGrid>
        <w:gridCol w:w="3936"/>
        <w:gridCol w:w="1384"/>
        <w:gridCol w:w="4427"/>
      </w:tblGrid>
      <w:tr w:rsidR="00AE33C1">
        <w:trPr>
          <w:trHeight w:val="1133"/>
        </w:trPr>
        <w:tc>
          <w:tcPr>
            <w:tcW w:w="3936" w:type="dxa"/>
          </w:tcPr>
          <w:p w:rsidR="00AE33C1" w:rsidRDefault="00CC1A94">
            <w:r>
              <w:tab/>
            </w:r>
          </w:p>
        </w:tc>
        <w:tc>
          <w:tcPr>
            <w:tcW w:w="1384" w:type="dxa"/>
          </w:tcPr>
          <w:p w:rsidR="00AE33C1" w:rsidRDefault="00AE33C1"/>
        </w:tc>
        <w:tc>
          <w:tcPr>
            <w:tcW w:w="4427" w:type="dxa"/>
            <w:vAlign w:val="center"/>
          </w:tcPr>
          <w:p w:rsidR="009D069A" w:rsidRDefault="009D069A">
            <w:pPr>
              <w:jc w:val="right"/>
              <w:rPr>
                <w:b/>
                <w:color w:val="006B4D"/>
                <w:sz w:val="18"/>
                <w:szCs w:val="18"/>
              </w:rPr>
            </w:pPr>
            <w:r>
              <w:rPr>
                <w:b/>
                <w:color w:val="006B4D"/>
                <w:sz w:val="18"/>
                <w:szCs w:val="18"/>
              </w:rPr>
              <w:t>REGIONÁLNÍ PRACOVIŠTĚ</w:t>
            </w:r>
          </w:p>
          <w:p w:rsidR="009D069A" w:rsidRDefault="001E0B6B">
            <w:pPr>
              <w:jc w:val="right"/>
              <w:rPr>
                <w:rFonts w:cs="Arial"/>
              </w:rPr>
            </w:pPr>
            <w:r>
              <w:rPr>
                <w:b/>
                <w:color w:val="006B4D"/>
                <w:sz w:val="18"/>
                <w:szCs w:val="18"/>
              </w:rPr>
              <w:t>MORAVSKOSLEZSKÉ</w:t>
            </w:r>
          </w:p>
        </w:tc>
      </w:tr>
      <w:tr w:rsidR="00AE33C1">
        <w:tc>
          <w:tcPr>
            <w:tcW w:w="3936" w:type="dxa"/>
          </w:tcPr>
          <w:p w:rsidR="001E0B6B" w:rsidRPr="00F46746" w:rsidRDefault="0026381D" w:rsidP="005730B4">
            <w:pPr>
              <w:tabs>
                <w:tab w:val="left" w:pos="4400"/>
                <w:tab w:val="left" w:pos="4876"/>
              </w:tabs>
              <w:ind w:left="-104"/>
              <w:rPr>
                <w:rFonts w:cs="Arial"/>
                <w:color w:val="006B4D"/>
                <w:sz w:val="16"/>
                <w:szCs w:val="16"/>
              </w:rPr>
            </w:pPr>
            <w:r>
              <w:rPr>
                <w:rFonts w:cs="Arial"/>
                <w:color w:val="006B4D"/>
                <w:sz w:val="16"/>
                <w:szCs w:val="16"/>
              </w:rPr>
              <w:t>Nádražní 36</w:t>
            </w:r>
            <w:r w:rsidR="001E0B6B"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</w:p>
          <w:p w:rsidR="00AE33C1" w:rsidRPr="00F46746" w:rsidRDefault="0026381D" w:rsidP="005730B4">
            <w:pPr>
              <w:tabs>
                <w:tab w:val="left" w:pos="3960"/>
                <w:tab w:val="left" w:pos="4876"/>
              </w:tabs>
              <w:ind w:left="-104"/>
              <w:rPr>
                <w:rFonts w:cs="Arial"/>
                <w:color w:val="006B4D"/>
                <w:sz w:val="16"/>
                <w:szCs w:val="16"/>
              </w:rPr>
            </w:pPr>
            <w:r>
              <w:rPr>
                <w:rFonts w:cs="Arial"/>
                <w:color w:val="006B4D"/>
                <w:sz w:val="16"/>
                <w:szCs w:val="16"/>
              </w:rPr>
              <w:t>756 61</w:t>
            </w:r>
            <w:r w:rsidR="001E0B6B"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  <w:r>
              <w:rPr>
                <w:rFonts w:cs="Arial"/>
                <w:color w:val="006B4D"/>
                <w:sz w:val="16"/>
                <w:szCs w:val="16"/>
              </w:rPr>
              <w:t>Rožnov pod Radhoštěm</w:t>
            </w:r>
          </w:p>
          <w:p w:rsidR="00AE33C1" w:rsidRPr="00F46746" w:rsidRDefault="00CC1A94" w:rsidP="005730B4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tel.: </w:t>
            </w:r>
            <w:r w:rsidR="00ED67AD">
              <w:rPr>
                <w:rFonts w:cs="Arial"/>
                <w:color w:val="006B4D"/>
                <w:sz w:val="16"/>
                <w:szCs w:val="16"/>
              </w:rPr>
              <w:t>724 758 871</w:t>
            </w:r>
          </w:p>
          <w:p w:rsidR="00AE33C1" w:rsidRPr="00F46746" w:rsidRDefault="00CC1A94" w:rsidP="005730B4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Style w:val="Siln"/>
                <w:rFonts w:cs="Arial"/>
                <w:b w:val="0"/>
                <w:color w:val="006B4D"/>
                <w:sz w:val="16"/>
                <w:szCs w:val="16"/>
              </w:rPr>
              <w:t>ID DS:</w:t>
            </w: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  <w:r w:rsidR="001E0B6B" w:rsidRPr="00F46746">
              <w:rPr>
                <w:rFonts w:cs="Arial"/>
                <w:color w:val="006B4D"/>
                <w:sz w:val="16"/>
                <w:szCs w:val="16"/>
              </w:rPr>
              <w:t>vvedyiy</w:t>
            </w:r>
          </w:p>
          <w:p w:rsidR="00ED07C8" w:rsidRPr="00F46746" w:rsidRDefault="00CC1A94" w:rsidP="005730B4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e-mail: </w:t>
            </w:r>
            <w:r w:rsidR="00ED67AD">
              <w:rPr>
                <w:rFonts w:cs="Arial"/>
                <w:color w:val="006B4D"/>
                <w:sz w:val="16"/>
                <w:szCs w:val="16"/>
              </w:rPr>
              <w:t>jan</w:t>
            </w:r>
            <w:r w:rsidR="00904BBC">
              <w:rPr>
                <w:rFonts w:cs="Arial"/>
                <w:color w:val="006B4D"/>
                <w:sz w:val="16"/>
                <w:szCs w:val="16"/>
              </w:rPr>
              <w:t>.</w:t>
            </w:r>
            <w:r w:rsidR="00ED67AD">
              <w:rPr>
                <w:rFonts w:cs="Arial"/>
                <w:color w:val="006B4D"/>
                <w:sz w:val="16"/>
                <w:szCs w:val="16"/>
              </w:rPr>
              <w:t>jurica</w:t>
            </w:r>
            <w:r w:rsidR="00904BBC">
              <w:rPr>
                <w:rFonts w:cs="Arial"/>
                <w:color w:val="006B4D"/>
                <w:sz w:val="16"/>
                <w:szCs w:val="16"/>
              </w:rPr>
              <w:t>@nature.cz</w:t>
            </w:r>
          </w:p>
          <w:p w:rsidR="00AE33C1" w:rsidRPr="00F46746" w:rsidRDefault="00CC1A94" w:rsidP="005730B4">
            <w:pPr>
              <w:ind w:left="-104"/>
              <w:rPr>
                <w:rFonts w:cs="Arial"/>
                <w:sz w:val="16"/>
                <w:szCs w:val="16"/>
              </w:rPr>
            </w:pPr>
            <w:bookmarkStart w:id="0" w:name="i1_Web"/>
            <w:r w:rsidRPr="00F46746">
              <w:rPr>
                <w:rFonts w:cs="Arial"/>
                <w:color w:val="006B4D"/>
                <w:sz w:val="16"/>
                <w:szCs w:val="16"/>
              </w:rPr>
              <w:t>www.nature.cz</w:t>
            </w:r>
            <w:bookmarkEnd w:id="0"/>
            <w:r w:rsidRPr="00F46746">
              <w:rPr>
                <w:rFonts w:cs="Arial"/>
                <w:sz w:val="16"/>
                <w:szCs w:val="16"/>
              </w:rPr>
              <w:t xml:space="preserve"> </w:t>
            </w:r>
          </w:p>
          <w:p w:rsidR="00AE33C1" w:rsidRDefault="00AE33C1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384" w:type="dxa"/>
          </w:tcPr>
          <w:p w:rsidR="00AE33C1" w:rsidRDefault="00AE33C1">
            <w:pPr>
              <w:rPr>
                <w:rFonts w:cs="Arial"/>
                <w:b/>
                <w:sz w:val="30"/>
              </w:rPr>
            </w:pPr>
          </w:p>
        </w:tc>
        <w:tc>
          <w:tcPr>
            <w:tcW w:w="4427" w:type="dxa"/>
          </w:tcPr>
          <w:p w:rsidR="003D20A7" w:rsidRPr="00010B1C" w:rsidRDefault="00FD1C1A" w:rsidP="003D20A7">
            <w:r w:rsidRPr="00C45E48">
              <w:rPr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8C4C3D" wp14:editId="0D55ADC9">
                      <wp:simplePos x="0" y="0"/>
                      <wp:positionH relativeFrom="column">
                        <wp:posOffset>-356870</wp:posOffset>
                      </wp:positionH>
                      <wp:positionV relativeFrom="paragraph">
                        <wp:posOffset>-155031</wp:posOffset>
                      </wp:positionV>
                      <wp:extent cx="2982686" cy="1273629"/>
                      <wp:effectExtent l="0" t="0" r="8255" b="317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2686" cy="127362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55DAF" w:rsidRDefault="00B55DAF" w:rsidP="00FD1C1A">
                                  <w:pPr>
                                    <w:rPr>
                                      <w:rFonts w:cs="Arial"/>
                                      <w:b/>
                                      <w:noProof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FD1C1A" w:rsidRPr="00453BBB" w:rsidRDefault="00B55DAF" w:rsidP="00FD1C1A">
                                  <w:pPr>
                                    <w:rPr>
                                      <w:rFonts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noProof/>
                                      <w:sz w:val="24"/>
                                      <w:szCs w:val="24"/>
                                    </w:rPr>
                                    <w:t>Dle rozdělovníku</w:t>
                                  </w:r>
                                </w:p>
                                <w:p w:rsidR="00FD1C1A" w:rsidRPr="00010B1C" w:rsidRDefault="00FD1C1A" w:rsidP="00FD1C1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8C4C3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28.1pt;margin-top:-12.2pt;width:234.85pt;height:100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bjzgAIAAA0FAAAOAAAAZHJzL2Uyb0RvYy54bWysVFtv2yAUfp+0/4B4T32Zm8RWnapNlmlS&#10;d5Ha/QACOEbDwIDE7qb99x1wkqa7SNM0P2AO5/Cd23e4uh46ifbcOqFVjbOLFCOuqGZCbWv86WE9&#10;mWPkPFGMSK14jR+5w9eLly+uelPxXLdaMm4RgChX9abGrfemShJHW94Rd6ENV6BstO2IB9FuE2ZJ&#10;D+idTPI0nSa9tsxYTblzcLoalXgR8ZuGU/+haRz3SNYYYvNxtXHdhDVZXJFqa4lpBT2EQf4hio4I&#10;BU5PUCviCdpZ8QtUJ6jVTjf+guou0U0jKI85QDZZ+lM29y0xPOYCxXHmVCb3/2Dp+/1HiwSrcY6R&#10;Ih206IEPHt3qAeWhOr1xFRjdGzDzAxxDl2Omztxp+tkhpZctUVt+Y63uW04YRJeFm8nZ1RHHBZBN&#10;/04zcEN2XkegobFdKB0UAwE6dOnx1JkQCoXDvJzn0/kUIwq6LJ+9muZl9EGq43VjnX/DdYfCpsYW&#10;Wh/hyf7O+RAOqY4mwZvTUrC1kDIKdrtZSov2BGiyjt8B/ZmZVMFY6XBtRBxPIErwEXQh3tj2b2WW&#10;F+ltXk7W0/lsUqyLy0k5S+eTNCtvy2lalMVq/T0EmBVVKxjj6k4ofqRgVvxdiw/DMJInkhD1oXgx&#10;qT9mmMbvdxl2wsM4StHVeH4yIlVo62vFIGdSeSLkuE+exx5LDAU4/mNJIglC30cG+GEzAEpgxkaz&#10;R6CD1dAs6Dm8IbBptf2KUQ/zWGP3ZUcsx0i+VUCpMiuKMMBRKC5nOQj2XLM51xBFAarGHqNxu/Tj&#10;0O+MFdsWPI0kVvoGaNiISJCnqA7khZmLyRzehzDU53K0enrFFj8AAAD//wMAUEsDBBQABgAIAAAA&#10;IQAQ8daR4AAAAAsBAAAPAAAAZHJzL2Rvd25yZXYueG1sTI9NT8JAEIbvJv6HzZh4gy21VFK6JYbU&#10;oyaCCR6X7tA2dnfLfkD9944nvM3kffLOM+Vm0gO7oPO9NQIW8wQYmsaq3rQCPvevsxUwH6RRcrAG&#10;Bfygh011f1fKQtmr+cDLLrSMSowvpIAuhLHg3DcdaunndkRD2ck6LQOtruXKySuV64GnSZJzLXtD&#10;Fzo54rbD5nsXtYD9of5qMK91zOptXJ3P8c0d3oV4fJhe1sACTuEGw58+qUNFTkcbjfJsEDBb5imh&#10;NKRZBoyIbPG0BHYk9JkiXpX8/w/VLwAAAP//AwBQSwECLQAUAAYACAAAACEAtoM4kv4AAADhAQAA&#10;EwAAAAAAAAAAAAAAAAAAAAAAW0NvbnRlbnRfVHlwZXNdLnhtbFBLAQItABQABgAIAAAAIQA4/SH/&#10;1gAAAJQBAAALAAAAAAAAAAAAAAAAAC8BAABfcmVscy8ucmVsc1BLAQItABQABgAIAAAAIQCVybjz&#10;gAIAAA0FAAAOAAAAAAAAAAAAAAAAAC4CAABkcnMvZTJvRG9jLnhtbFBLAQItABQABgAIAAAAIQAQ&#10;8daR4AAAAAsBAAAPAAAAAAAAAAAAAAAAANoEAABkcnMvZG93bnJldi54bWxQSwUGAAAAAAQABADz&#10;AAAA5wUAAAAA&#10;" stroked="f" strokeweight="0">
                      <v:textbox>
                        <w:txbxContent>
                          <w:p w:rsidR="00B55DAF" w:rsidRDefault="00B55DAF" w:rsidP="00FD1C1A">
                            <w:pPr>
                              <w:rPr>
                                <w:rFonts w:cs="Arial"/>
                                <w:b/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  <w:p w:rsidR="00FD1C1A" w:rsidRPr="00453BBB" w:rsidRDefault="00B55DAF" w:rsidP="00FD1C1A">
                            <w:pPr>
                              <w:rPr>
                                <w:rFonts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noProof/>
                                <w:sz w:val="24"/>
                                <w:szCs w:val="24"/>
                              </w:rPr>
                              <w:t>Dle rozdělovníku</w:t>
                            </w:r>
                          </w:p>
                          <w:p w:rsidR="00FD1C1A" w:rsidRPr="00010B1C" w:rsidRDefault="00FD1C1A" w:rsidP="00FD1C1A"/>
                        </w:txbxContent>
                      </v:textbox>
                    </v:shape>
                  </w:pict>
                </mc:Fallback>
              </mc:AlternateContent>
            </w:r>
          </w:p>
          <w:p w:rsidR="00AE33C1" w:rsidRDefault="00AE33C1">
            <w:pPr>
              <w:rPr>
                <w:rFonts w:cs="Arial"/>
                <w:sz w:val="24"/>
                <w:szCs w:val="24"/>
              </w:rPr>
            </w:pPr>
          </w:p>
        </w:tc>
      </w:tr>
      <w:tr w:rsidR="00AE33C1">
        <w:trPr>
          <w:trHeight w:val="68"/>
        </w:trPr>
        <w:tc>
          <w:tcPr>
            <w:tcW w:w="3936" w:type="dxa"/>
          </w:tcPr>
          <w:p w:rsidR="00AE33C1" w:rsidRDefault="00AE33C1"/>
          <w:p w:rsidR="003D20A7" w:rsidRDefault="003D20A7"/>
        </w:tc>
        <w:tc>
          <w:tcPr>
            <w:tcW w:w="1384" w:type="dxa"/>
          </w:tcPr>
          <w:p w:rsidR="00AE33C1" w:rsidRDefault="00AE33C1"/>
        </w:tc>
        <w:tc>
          <w:tcPr>
            <w:tcW w:w="4427" w:type="dxa"/>
          </w:tcPr>
          <w:p w:rsidR="00AE33C1" w:rsidRDefault="00AE33C1">
            <w:pPr>
              <w:rPr>
                <w:b/>
              </w:rPr>
            </w:pPr>
          </w:p>
        </w:tc>
      </w:tr>
      <w:tr w:rsidR="00AE33C1" w:rsidRPr="00980611">
        <w:tc>
          <w:tcPr>
            <w:tcW w:w="3936" w:type="dxa"/>
          </w:tcPr>
          <w:p w:rsidR="00AE33C1" w:rsidRPr="00980611" w:rsidRDefault="00CC1A94" w:rsidP="00511ED9">
            <w:pPr>
              <w:ind w:left="-104"/>
            </w:pPr>
            <w:r w:rsidRPr="00980611">
              <w:rPr>
                <w:rFonts w:cs="Arial"/>
                <w:b/>
                <w:color w:val="006B4D"/>
                <w:sz w:val="17"/>
                <w:szCs w:val="17"/>
              </w:rPr>
              <w:t>NAŠE ČÍSLO JEDNACÍ:</w:t>
            </w:r>
            <w:r w:rsidRPr="00980611">
              <w:rPr>
                <w:rFonts w:cs="Arial"/>
                <w:sz w:val="17"/>
                <w:szCs w:val="17"/>
              </w:rPr>
              <w:t xml:space="preserve"> </w:t>
            </w:r>
            <w:r w:rsidR="00755180" w:rsidRPr="00394488">
              <w:rPr>
                <w:rFonts w:cs="Arial"/>
                <w:sz w:val="17"/>
                <w:szCs w:val="17"/>
              </w:rPr>
              <w:t>0</w:t>
            </w:r>
            <w:r w:rsidR="00F57ADB" w:rsidRPr="00394488">
              <w:rPr>
                <w:rFonts w:cs="Arial"/>
                <w:sz w:val="17"/>
                <w:szCs w:val="17"/>
              </w:rPr>
              <w:t>7</w:t>
            </w:r>
            <w:r w:rsidR="00511ED9">
              <w:rPr>
                <w:rFonts w:cs="Arial"/>
                <w:sz w:val="17"/>
                <w:szCs w:val="17"/>
              </w:rPr>
              <w:t>589</w:t>
            </w:r>
            <w:r w:rsidR="00FF0E4F" w:rsidRPr="00394488">
              <w:rPr>
                <w:rFonts w:cs="Arial"/>
                <w:sz w:val="17"/>
                <w:szCs w:val="17"/>
              </w:rPr>
              <w:t>/MS/24</w:t>
            </w:r>
          </w:p>
        </w:tc>
        <w:tc>
          <w:tcPr>
            <w:tcW w:w="5811" w:type="dxa"/>
            <w:gridSpan w:val="2"/>
          </w:tcPr>
          <w:p w:rsidR="00AE33C1" w:rsidRPr="00980611" w:rsidRDefault="00CC1A94" w:rsidP="00511ED9">
            <w:pPr>
              <w:tabs>
                <w:tab w:val="right" w:pos="5562"/>
              </w:tabs>
            </w:pPr>
            <w:r w:rsidRPr="00980611">
              <w:rPr>
                <w:rFonts w:cs="Arial"/>
                <w:b/>
                <w:color w:val="006B4D"/>
                <w:sz w:val="17"/>
                <w:szCs w:val="17"/>
              </w:rPr>
              <w:t>VYŘIZUJE:</w:t>
            </w:r>
            <w:r w:rsidRPr="00980611">
              <w:rPr>
                <w:rFonts w:cs="Arial"/>
                <w:sz w:val="17"/>
                <w:szCs w:val="17"/>
              </w:rPr>
              <w:t xml:space="preserve"> </w:t>
            </w:r>
            <w:r w:rsidR="00ED67AD" w:rsidRPr="00980611">
              <w:rPr>
                <w:rFonts w:cs="Arial"/>
                <w:sz w:val="17"/>
                <w:szCs w:val="17"/>
              </w:rPr>
              <w:t>Juřica</w:t>
            </w:r>
            <w:r w:rsidRPr="00980611">
              <w:rPr>
                <w:rFonts w:cs="Arial"/>
                <w:sz w:val="17"/>
                <w:szCs w:val="17"/>
              </w:rPr>
              <w:tab/>
            </w:r>
            <w:r w:rsidRPr="00980611">
              <w:rPr>
                <w:rFonts w:cs="Arial"/>
                <w:b/>
                <w:color w:val="006B4D"/>
                <w:sz w:val="17"/>
                <w:szCs w:val="17"/>
              </w:rPr>
              <w:t>DATUM:</w:t>
            </w:r>
            <w:r w:rsidRPr="00980611">
              <w:rPr>
                <w:rFonts w:cs="Arial"/>
                <w:sz w:val="17"/>
                <w:szCs w:val="17"/>
              </w:rPr>
              <w:t xml:space="preserve"> </w:t>
            </w:r>
            <w:r w:rsidR="00511ED9">
              <w:rPr>
                <w:rFonts w:cs="Arial"/>
                <w:sz w:val="17"/>
                <w:szCs w:val="17"/>
              </w:rPr>
              <w:t>3</w:t>
            </w:r>
            <w:r w:rsidR="005C5826">
              <w:rPr>
                <w:rFonts w:cs="Arial"/>
                <w:sz w:val="17"/>
                <w:szCs w:val="17"/>
              </w:rPr>
              <w:t>0</w:t>
            </w:r>
            <w:r w:rsidR="00904BBC" w:rsidRPr="00980611">
              <w:rPr>
                <w:rFonts w:cs="Arial"/>
                <w:sz w:val="17"/>
                <w:szCs w:val="17"/>
              </w:rPr>
              <w:t xml:space="preserve">. </w:t>
            </w:r>
            <w:r w:rsidR="001D798F">
              <w:rPr>
                <w:rFonts w:cs="Arial"/>
                <w:sz w:val="17"/>
                <w:szCs w:val="17"/>
              </w:rPr>
              <w:t>10</w:t>
            </w:r>
            <w:r w:rsidR="00904BBC" w:rsidRPr="00980611">
              <w:rPr>
                <w:rFonts w:cs="Arial"/>
                <w:sz w:val="17"/>
                <w:szCs w:val="17"/>
              </w:rPr>
              <w:t>. 2024</w:t>
            </w:r>
          </w:p>
        </w:tc>
      </w:tr>
      <w:tr w:rsidR="00AE33C1">
        <w:trPr>
          <w:trHeight w:val="673"/>
        </w:trPr>
        <w:tc>
          <w:tcPr>
            <w:tcW w:w="3936" w:type="dxa"/>
          </w:tcPr>
          <w:p w:rsidR="00AE33C1" w:rsidRPr="00980611" w:rsidRDefault="00755180" w:rsidP="00511ED9">
            <w:r w:rsidRPr="00980611">
              <w:t xml:space="preserve">                              </w:t>
            </w:r>
            <w:r w:rsidRPr="00980611">
              <w:rPr>
                <w:rFonts w:cs="Arial"/>
                <w:sz w:val="17"/>
                <w:szCs w:val="17"/>
              </w:rPr>
              <w:t>S/</w:t>
            </w:r>
            <w:r w:rsidR="00511ED9">
              <w:rPr>
                <w:rFonts w:cs="Arial"/>
                <w:sz w:val="17"/>
                <w:szCs w:val="17"/>
              </w:rPr>
              <w:t>07589</w:t>
            </w:r>
            <w:r w:rsidRPr="00980611">
              <w:rPr>
                <w:rFonts w:cs="Arial"/>
                <w:sz w:val="17"/>
                <w:szCs w:val="17"/>
              </w:rPr>
              <w:t>/MS/24</w:t>
            </w:r>
          </w:p>
        </w:tc>
        <w:tc>
          <w:tcPr>
            <w:tcW w:w="1384" w:type="dxa"/>
          </w:tcPr>
          <w:p w:rsidR="00AE33C1" w:rsidRDefault="00AE33C1"/>
        </w:tc>
        <w:tc>
          <w:tcPr>
            <w:tcW w:w="4427" w:type="dxa"/>
          </w:tcPr>
          <w:p w:rsidR="00AE33C1" w:rsidRDefault="00AE33C1"/>
        </w:tc>
      </w:tr>
    </w:tbl>
    <w:p w:rsidR="00073A98" w:rsidRDefault="00073A98" w:rsidP="00073A98">
      <w:pPr>
        <w:pStyle w:val="Zkladntext21"/>
        <w:keepNext/>
        <w:jc w:val="both"/>
        <w:rPr>
          <w:rFonts w:ascii="Arial" w:hAnsi="Arial" w:cs="Arial"/>
          <w:b/>
          <w:bCs/>
          <w:sz w:val="22"/>
          <w:szCs w:val="22"/>
        </w:rPr>
      </w:pPr>
    </w:p>
    <w:p w:rsidR="002A5200" w:rsidRDefault="002A5200" w:rsidP="002A5200">
      <w:pPr>
        <w:pStyle w:val="Zkladntext1"/>
        <w:shd w:val="clear" w:color="auto" w:fill="auto"/>
        <w:spacing w:after="120" w:line="276" w:lineRule="auto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OZNÁMENÍ</w:t>
      </w:r>
    </w:p>
    <w:p w:rsidR="002A5200" w:rsidRDefault="002A5200" w:rsidP="002A5200">
      <w:pPr>
        <w:pStyle w:val="Zkladntext1"/>
        <w:shd w:val="clear" w:color="auto" w:fill="auto"/>
        <w:spacing w:after="420" w:line="276" w:lineRule="auto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 možnosti seznámit se s plánem péče</w:t>
      </w:r>
    </w:p>
    <w:p w:rsidR="002A5200" w:rsidRPr="004043A5" w:rsidRDefault="00233978" w:rsidP="00233978">
      <w:pPr>
        <w:pStyle w:val="Zkladntext1"/>
        <w:shd w:val="clear" w:color="auto" w:fill="auto"/>
        <w:spacing w:after="0"/>
        <w:ind w:firstLine="740"/>
      </w:pPr>
      <w:r>
        <w:t>Agentura ochrany pří</w:t>
      </w:r>
      <w:r w:rsidR="00380F2C" w:rsidRPr="004043A5">
        <w:t>rody a krajiny České</w:t>
      </w:r>
      <w:r>
        <w:t xml:space="preserve"> republiky</w:t>
      </w:r>
      <w:r w:rsidR="00380F2C" w:rsidRPr="004043A5">
        <w:t xml:space="preserve"> </w:t>
      </w:r>
      <w:r w:rsidR="002A5200" w:rsidRPr="004043A5">
        <w:t>jako věcně a místně příslušný orgán ochrany přírody a krajiny dle ustanovení § 78 odst. 1 zákona č. 114/1992 Sb., o ochraně přírody a krajiny, v platném znění (dále jen "zákon") oznamuje, že v souladu s § 38 odst. 2 zákona, byl pro období</w:t>
      </w:r>
      <w:r>
        <w:t xml:space="preserve"> </w:t>
      </w:r>
      <w:r w:rsidR="002A5200" w:rsidRPr="004043A5">
        <w:t>202</w:t>
      </w:r>
      <w:r w:rsidR="004043A5" w:rsidRPr="004043A5">
        <w:t>5</w:t>
      </w:r>
      <w:r w:rsidR="002A5200" w:rsidRPr="004043A5">
        <w:t>-20</w:t>
      </w:r>
      <w:r w:rsidR="004043A5" w:rsidRPr="004043A5">
        <w:t>34</w:t>
      </w:r>
      <w:r w:rsidR="002A5200" w:rsidRPr="004043A5">
        <w:t xml:space="preserve"> zpracován návrh plánu péče o </w:t>
      </w:r>
      <w:r w:rsidR="002A5200" w:rsidRPr="004043A5">
        <w:rPr>
          <w:b/>
        </w:rPr>
        <w:t xml:space="preserve">přírodní památku </w:t>
      </w:r>
      <w:r w:rsidR="004043A5" w:rsidRPr="004043A5">
        <w:rPr>
          <w:b/>
        </w:rPr>
        <w:t>Podgruň</w:t>
      </w:r>
      <w:r w:rsidR="002A5200" w:rsidRPr="004043A5">
        <w:t xml:space="preserve"> nacházející se na katastru obce </w:t>
      </w:r>
      <w:r w:rsidR="004043A5" w:rsidRPr="004043A5">
        <w:t>Staré Hamry 1</w:t>
      </w:r>
      <w:r w:rsidR="002A5200" w:rsidRPr="004043A5">
        <w:t xml:space="preserve">. </w:t>
      </w:r>
    </w:p>
    <w:p w:rsidR="002A5200" w:rsidRPr="00B2261A" w:rsidRDefault="002A5200" w:rsidP="002A5200">
      <w:pPr>
        <w:pStyle w:val="Zkladntext1"/>
        <w:shd w:val="clear" w:color="auto" w:fill="auto"/>
        <w:spacing w:after="260"/>
        <w:ind w:firstLine="800"/>
      </w:pPr>
      <w:r w:rsidRPr="00B2261A">
        <w:t xml:space="preserve">Plán péče o přírodní </w:t>
      </w:r>
      <w:r w:rsidR="00B2261A" w:rsidRPr="00B2261A">
        <w:t>památku</w:t>
      </w:r>
      <w:r w:rsidRPr="00B2261A">
        <w:t xml:space="preserve"> a její ochranné pásmo (dále jen „plán péče“) je podle § 38 zákona definován jako „odborný a koncepční dokument ochrany přírody, který na základě údajů o dosavadním vývoji a současném stavu zvláště chráněného území navrhuje opatření na zachování nebo zlepšení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závazný.“ Jinými slovy Plán péče shrnuje z pohledu ochrany přírody optimální způsoby hospodaření a pravidla pro další využití území přírodní </w:t>
      </w:r>
      <w:r w:rsidR="00B2261A" w:rsidRPr="00B2261A">
        <w:t>památky</w:t>
      </w:r>
      <w:r w:rsidRPr="00B2261A">
        <w:t xml:space="preserve"> a jejího ochranného pásma.</w:t>
      </w:r>
    </w:p>
    <w:p w:rsidR="002A5200" w:rsidRPr="00C5726B" w:rsidRDefault="002A5200" w:rsidP="002A5200">
      <w:pPr>
        <w:pStyle w:val="Zkladntext1"/>
        <w:shd w:val="clear" w:color="auto" w:fill="auto"/>
        <w:spacing w:after="120"/>
        <w:ind w:firstLine="740"/>
      </w:pPr>
      <w:r w:rsidRPr="00C5726B">
        <w:t xml:space="preserve">S návrhem plánu péče je možné se seznámit a nahlédnout do něj na </w:t>
      </w:r>
      <w:r w:rsidR="007443A1" w:rsidRPr="00C5726B">
        <w:t>Agentuře ochrany přírody a krajiny České republiky</w:t>
      </w:r>
      <w:r w:rsidRPr="00C5726B">
        <w:t xml:space="preserve"> (Nádražní 36, 756 61 Rožnov p. R.), a to v úředních dnech </w:t>
      </w:r>
      <w:r w:rsidRPr="00C5726B">
        <w:rPr>
          <w:b/>
          <w:bCs/>
        </w:rPr>
        <w:t xml:space="preserve">v pondělí a ve středu od 8-17 hod </w:t>
      </w:r>
      <w:r w:rsidRPr="00C5726B">
        <w:t xml:space="preserve">nebo po předchozí domluvě v ostatní pracovní dny. K dispozici je rovněž na Portálu veřejné správy </w:t>
      </w:r>
      <w:hyperlink r:id="rId8" w:history="1">
        <w:r w:rsidR="00AD190E" w:rsidRPr="00C5726B">
          <w:rPr>
            <w:rStyle w:val="Hypertextovodkaz"/>
            <w:lang w:val="en-US" w:eastAsia="en-US" w:bidi="en-US"/>
          </w:rPr>
          <w:t>https://portal.gov.cz/zverejnene-informace)</w:t>
        </w:r>
      </w:hyperlink>
      <w:r w:rsidRPr="00C5726B">
        <w:rPr>
          <w:lang w:val="en-US" w:eastAsia="en-US" w:bidi="en-US"/>
        </w:rPr>
        <w:t xml:space="preserve">. </w:t>
      </w:r>
      <w:r w:rsidRPr="00C5726B">
        <w:t xml:space="preserve">Plán péče je rovněž k dispozici na výše uvedených místech v rámci jeho projednání dle § 38 odst. 4 zákona obci </w:t>
      </w:r>
      <w:r w:rsidR="003E6367" w:rsidRPr="00C5726B">
        <w:t>Staré Hamry</w:t>
      </w:r>
      <w:r w:rsidRPr="00C5726B">
        <w:t xml:space="preserve"> a </w:t>
      </w:r>
      <w:r w:rsidR="003E6367" w:rsidRPr="00C5726B">
        <w:t>Moravskoslezsk</w:t>
      </w:r>
      <w:r w:rsidRPr="00C5726B">
        <w:t xml:space="preserve">ému kraji. Pokud budete chtít získat bližší informace o uvedeném návrhu plánu péče o PP </w:t>
      </w:r>
      <w:r w:rsidR="003E6367" w:rsidRPr="00C5726B">
        <w:t>Podgruň</w:t>
      </w:r>
      <w:r w:rsidRPr="00C5726B">
        <w:t xml:space="preserve">, poskytne vám je pověřený pracovník Mgr. </w:t>
      </w:r>
      <w:r w:rsidR="003E6367" w:rsidRPr="00C5726B">
        <w:t>Jan Juřica</w:t>
      </w:r>
      <w:r w:rsidRPr="00C5726B">
        <w:t xml:space="preserve"> (</w:t>
      </w:r>
      <w:r w:rsidR="003E6367" w:rsidRPr="00C5726B">
        <w:t>jan.jurica</w:t>
      </w:r>
      <w:r w:rsidRPr="00C5726B">
        <w:t>@nature.cz</w:t>
      </w:r>
      <w:r w:rsidR="00FA7A1E">
        <w:t>,</w:t>
      </w:r>
      <w:r w:rsidRPr="00C5726B">
        <w:t xml:space="preserve"> 7</w:t>
      </w:r>
      <w:r w:rsidR="003E6367" w:rsidRPr="00C5726B">
        <w:t>24</w:t>
      </w:r>
      <w:r w:rsidRPr="00C5726B">
        <w:t> </w:t>
      </w:r>
      <w:r w:rsidR="003E6367" w:rsidRPr="00C5726B">
        <w:t>758</w:t>
      </w:r>
      <w:r w:rsidRPr="00C5726B">
        <w:t xml:space="preserve"> </w:t>
      </w:r>
      <w:r w:rsidR="003E6367" w:rsidRPr="00C5726B">
        <w:t>871</w:t>
      </w:r>
      <w:r w:rsidRPr="00C5726B">
        <w:t>) telefonicky nebo písemně.</w:t>
      </w:r>
    </w:p>
    <w:p w:rsidR="002A5200" w:rsidRPr="00C5726B" w:rsidRDefault="002A5200" w:rsidP="002A5200">
      <w:pPr>
        <w:pStyle w:val="Zkladntext1"/>
        <w:shd w:val="clear" w:color="auto" w:fill="auto"/>
        <w:spacing w:after="500"/>
        <w:ind w:firstLine="740"/>
      </w:pPr>
      <w:r w:rsidRPr="00C5726B">
        <w:t xml:space="preserve">Připomínky k návrhu plánu péče je možné uplatnit písemně </w:t>
      </w:r>
      <w:r w:rsidRPr="00C5726B">
        <w:rPr>
          <w:b/>
          <w:bCs/>
          <w:u w:val="single"/>
        </w:rPr>
        <w:t xml:space="preserve">ve lhůtě do 15 dnů od obdržení </w:t>
      </w:r>
      <w:r w:rsidRPr="00C5726B">
        <w:rPr>
          <w:b/>
          <w:bCs/>
          <w:u w:val="single"/>
        </w:rPr>
        <w:lastRenderedPageBreak/>
        <w:t>tohoto oznámení</w:t>
      </w:r>
      <w:r w:rsidRPr="00C5726B">
        <w:t>. O způsobu vypořádání připomínek vlastníků, obcí a kraje bude poté sepsán protokol, kterým se zároveň plán péče dle § 38 odst. 4 zákona schválí.</w:t>
      </w:r>
    </w:p>
    <w:p w:rsidR="002A5200" w:rsidRDefault="002A5200" w:rsidP="002A5200">
      <w:pPr>
        <w:pStyle w:val="Zkladntext1"/>
        <w:shd w:val="clear" w:color="auto" w:fill="auto"/>
        <w:tabs>
          <w:tab w:val="left" w:pos="1418"/>
        </w:tabs>
        <w:spacing w:after="0"/>
        <w:ind w:firstLine="0"/>
        <w:jc w:val="left"/>
      </w:pPr>
      <w:r w:rsidRPr="00C5726B">
        <w:t xml:space="preserve">Zároveň obec </w:t>
      </w:r>
      <w:r w:rsidR="003E6367" w:rsidRPr="00C5726B">
        <w:t>Staré Hamry</w:t>
      </w:r>
      <w:r w:rsidRPr="00C5726B">
        <w:t xml:space="preserve"> žádáme, abyste v souladu s ustanovením § 38 odst. 3 zákona zveřejnili oznámení o možnosti seznámit se s plánem péče o PP </w:t>
      </w:r>
      <w:r w:rsidR="007443A1" w:rsidRPr="00C5726B">
        <w:t>Podgruň</w:t>
      </w:r>
      <w:r w:rsidRPr="00C5726B">
        <w:t xml:space="preserve"> na své úřední desce, a to po dobu nejméně 15 dní. Po uplynutí lhůty nám potvrzené vyhotovení vraťte zpět. Děkujeme vám za spolupráci a pomoc při ochraně beskydské přírody.</w:t>
      </w:r>
    </w:p>
    <w:p w:rsidR="002A5200" w:rsidRDefault="002A5200" w:rsidP="002A5200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2A5200" w:rsidRDefault="002A5200" w:rsidP="002A5200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2A5200" w:rsidRDefault="002A5200" w:rsidP="002A5200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2A5200" w:rsidRPr="00B909E9" w:rsidRDefault="002A5200" w:rsidP="002A5200">
      <w:pPr>
        <w:pStyle w:val="Zkladntext2"/>
        <w:spacing w:after="120"/>
        <w:ind w:left="3540" w:firstLine="708"/>
        <w:jc w:val="center"/>
        <w:outlineLvl w:val="1"/>
        <w:rPr>
          <w:rFonts w:cs="Arial"/>
        </w:rPr>
      </w:pPr>
      <w:r w:rsidRPr="00B909E9">
        <w:rPr>
          <w:rFonts w:cs="Arial"/>
        </w:rPr>
        <w:t>Mgr. František Jaskula</w:t>
      </w:r>
    </w:p>
    <w:p w:rsidR="002A5200" w:rsidRPr="00B909E9" w:rsidRDefault="002A5200" w:rsidP="002A5200">
      <w:pPr>
        <w:pStyle w:val="Zkladntext2"/>
        <w:jc w:val="center"/>
        <w:outlineLvl w:val="1"/>
        <w:rPr>
          <w:rFonts w:cs="Arial"/>
          <w:sz w:val="16"/>
          <w:szCs w:val="16"/>
        </w:rPr>
      </w:pPr>
      <w:r w:rsidRPr="00B909E9">
        <w:rPr>
          <w:rFonts w:cs="Arial"/>
          <w:sz w:val="16"/>
          <w:szCs w:val="16"/>
        </w:rPr>
        <w:t xml:space="preserve">                                                                                                     ŘEDITEL REGIONÁLNÍHO PRACOVIŠTĚ</w:t>
      </w:r>
    </w:p>
    <w:p w:rsidR="002A5200" w:rsidRPr="006068E5" w:rsidRDefault="002A5200" w:rsidP="002A5200">
      <w:pPr>
        <w:pStyle w:val="Zhlav"/>
        <w:keepNext/>
        <w:spacing w:before="36" w:line="240" w:lineRule="exact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 w:rsidRPr="00B909E9">
        <w:rPr>
          <w:sz w:val="16"/>
          <w:szCs w:val="16"/>
        </w:rPr>
        <w:t>Správa CHKO Beskydy</w:t>
      </w:r>
    </w:p>
    <w:p w:rsidR="002A5200" w:rsidRDefault="002A5200" w:rsidP="002A5200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2A5200" w:rsidRDefault="002A5200" w:rsidP="002A5200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2A5200" w:rsidRDefault="002A5200" w:rsidP="002A5200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F80117" w:rsidRPr="0075359C" w:rsidRDefault="00F80117" w:rsidP="00D10AC7">
      <w:pPr>
        <w:pStyle w:val="Zkladntext2"/>
        <w:spacing w:after="120"/>
        <w:outlineLvl w:val="1"/>
      </w:pPr>
    </w:p>
    <w:p w:rsidR="003C2B5E" w:rsidRPr="0075359C" w:rsidRDefault="003C2B5E" w:rsidP="00D10AC7">
      <w:pPr>
        <w:pStyle w:val="Zkladntext2"/>
        <w:spacing w:after="120"/>
        <w:outlineLvl w:val="1"/>
      </w:pPr>
    </w:p>
    <w:p w:rsidR="003C2B5E" w:rsidRPr="0075359C" w:rsidRDefault="003C2B5E" w:rsidP="00D10AC7">
      <w:pPr>
        <w:pStyle w:val="Zkladntext2"/>
        <w:spacing w:after="120"/>
        <w:outlineLvl w:val="1"/>
      </w:pPr>
    </w:p>
    <w:p w:rsidR="00F80117" w:rsidRPr="0075359C" w:rsidRDefault="00820D00" w:rsidP="00D10AC7">
      <w:pPr>
        <w:pStyle w:val="Zkladntext2"/>
        <w:spacing w:after="120"/>
        <w:outlineLvl w:val="1"/>
        <w:rPr>
          <w:rFonts w:cs="Arial"/>
          <w:sz w:val="22"/>
          <w:szCs w:val="22"/>
        </w:rPr>
      </w:pPr>
      <w:r w:rsidRPr="0075359C">
        <w:rPr>
          <w:rFonts w:cs="Arial"/>
          <w:i/>
          <w:sz w:val="20"/>
        </w:rPr>
        <w:t>podepsáno elektronicky</w:t>
      </w:r>
    </w:p>
    <w:tbl>
      <w:tblPr>
        <w:tblW w:w="9894" w:type="dxa"/>
        <w:tblInd w:w="-29" w:type="dxa"/>
        <w:tblCellMar>
          <w:top w:w="28" w:type="dxa"/>
          <w:left w:w="113" w:type="dxa"/>
          <w:bottom w:w="28" w:type="dxa"/>
          <w:right w:w="113" w:type="dxa"/>
        </w:tblCellMar>
        <w:tblLook w:val="01E0" w:firstRow="1" w:lastRow="1" w:firstColumn="1" w:lastColumn="1" w:noHBand="0" w:noVBand="0"/>
      </w:tblPr>
      <w:tblGrid>
        <w:gridCol w:w="3896"/>
        <w:gridCol w:w="2999"/>
        <w:gridCol w:w="2999"/>
      </w:tblGrid>
      <w:tr w:rsidR="00AE33C1" w:rsidRPr="0075359C" w:rsidTr="00F80117">
        <w:trPr>
          <w:trHeight w:val="344"/>
        </w:trPr>
        <w:tc>
          <w:tcPr>
            <w:tcW w:w="3896" w:type="dxa"/>
            <w:vAlign w:val="bottom"/>
          </w:tcPr>
          <w:p w:rsidR="00AE33C1" w:rsidRPr="0075359C" w:rsidRDefault="00904BBC" w:rsidP="001C3159">
            <w:pPr>
              <w:rPr>
                <w:rFonts w:cs="Arial"/>
                <w:szCs w:val="22"/>
              </w:rPr>
            </w:pPr>
            <w:r w:rsidRPr="0075359C">
              <w:rPr>
                <w:rFonts w:cs="Arial"/>
                <w:szCs w:val="22"/>
              </w:rPr>
              <w:t xml:space="preserve">Mgr. </w:t>
            </w:r>
            <w:r w:rsidR="001C3159" w:rsidRPr="0075359C">
              <w:rPr>
                <w:rFonts w:cs="Arial"/>
                <w:szCs w:val="22"/>
              </w:rPr>
              <w:t>František Jaskula</w:t>
            </w:r>
          </w:p>
        </w:tc>
        <w:tc>
          <w:tcPr>
            <w:tcW w:w="2999" w:type="dxa"/>
          </w:tcPr>
          <w:p w:rsidR="00AE33C1" w:rsidRPr="0075359C" w:rsidRDefault="00AE33C1">
            <w:pPr>
              <w:rPr>
                <w:rFonts w:cs="Arial"/>
              </w:rPr>
            </w:pPr>
          </w:p>
        </w:tc>
        <w:tc>
          <w:tcPr>
            <w:tcW w:w="2999" w:type="dxa"/>
          </w:tcPr>
          <w:p w:rsidR="00AE33C1" w:rsidRPr="0075359C" w:rsidRDefault="00AE33C1">
            <w:pPr>
              <w:rPr>
                <w:rFonts w:cs="Arial"/>
              </w:rPr>
            </w:pPr>
          </w:p>
        </w:tc>
      </w:tr>
      <w:tr w:rsidR="00AE33C1" w:rsidRPr="0075359C" w:rsidTr="00F80117">
        <w:trPr>
          <w:trHeight w:val="632"/>
        </w:trPr>
        <w:tc>
          <w:tcPr>
            <w:tcW w:w="3896" w:type="dxa"/>
            <w:tcMar>
              <w:top w:w="28" w:type="dxa"/>
              <w:left w:w="113" w:type="dxa"/>
              <w:bottom w:w="28" w:type="dxa"/>
              <w:right w:w="113" w:type="dxa"/>
            </w:tcMar>
          </w:tcPr>
          <w:p w:rsidR="00AE33C1" w:rsidRPr="0075359C" w:rsidRDefault="001C3159" w:rsidP="001C3159">
            <w:pPr>
              <w:rPr>
                <w:rFonts w:cs="Arial"/>
                <w:caps/>
                <w:sz w:val="17"/>
              </w:rPr>
            </w:pPr>
            <w:r w:rsidRPr="0075359C">
              <w:rPr>
                <w:rFonts w:cs="Arial"/>
                <w:caps/>
                <w:sz w:val="17"/>
                <w:szCs w:val="17"/>
              </w:rPr>
              <w:t>Ředitel regionálního pracoviště</w:t>
            </w:r>
            <w:r w:rsidR="00CC1A94" w:rsidRPr="0075359C">
              <w:rPr>
                <w:rFonts w:cs="Arial"/>
                <w:caps/>
                <w:sz w:val="17"/>
              </w:rPr>
              <w:t xml:space="preserve"> </w:t>
            </w:r>
          </w:p>
        </w:tc>
        <w:tc>
          <w:tcPr>
            <w:tcW w:w="2999" w:type="dxa"/>
          </w:tcPr>
          <w:p w:rsidR="00AE33C1" w:rsidRPr="0075359C" w:rsidRDefault="00AE33C1">
            <w:pPr>
              <w:rPr>
                <w:rFonts w:cs="Arial"/>
              </w:rPr>
            </w:pPr>
          </w:p>
        </w:tc>
        <w:tc>
          <w:tcPr>
            <w:tcW w:w="2999" w:type="dxa"/>
            <w:tcMar>
              <w:top w:w="28" w:type="dxa"/>
              <w:bottom w:w="28" w:type="dxa"/>
            </w:tcMar>
          </w:tcPr>
          <w:p w:rsidR="00AE33C1" w:rsidRPr="0075359C" w:rsidRDefault="00AE33C1">
            <w:pPr>
              <w:rPr>
                <w:rFonts w:cs="Arial"/>
              </w:rPr>
            </w:pPr>
          </w:p>
        </w:tc>
      </w:tr>
    </w:tbl>
    <w:p w:rsidR="00380F2C" w:rsidRDefault="00380F2C" w:rsidP="00393CDF">
      <w:pPr>
        <w:tabs>
          <w:tab w:val="left" w:pos="8295"/>
        </w:tabs>
        <w:rPr>
          <w:rFonts w:cs="Arial"/>
          <w:b/>
          <w:bCs/>
          <w:color w:val="000000"/>
          <w:szCs w:val="22"/>
        </w:rPr>
      </w:pPr>
      <w:bookmarkStart w:id="1" w:name="_GoBack"/>
      <w:bookmarkEnd w:id="1"/>
    </w:p>
    <w:sectPr w:rsidR="00380F2C" w:rsidSect="003E7B90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09" w:footer="39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5A7" w:rsidRDefault="00FC35A7">
      <w:r>
        <w:separator/>
      </w:r>
    </w:p>
  </w:endnote>
  <w:endnote w:type="continuationSeparator" w:id="0">
    <w:p w:rsidR="00FC35A7" w:rsidRDefault="00FC3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ärial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8C" w:rsidRDefault="009D438C">
    <w:pPr>
      <w:pStyle w:val="Zpat"/>
    </w:pPr>
    <w:r>
      <w:rPr>
        <w:rFonts w:asciiTheme="minorBidi" w:hAnsiTheme="minorBidi" w:cstheme="minorBidi"/>
        <w:sz w:val="16"/>
        <w:szCs w:val="16"/>
      </w:rPr>
      <w:tab/>
    </w:r>
    <w:r>
      <w:rPr>
        <w:rFonts w:asciiTheme="minorBidi" w:hAnsiTheme="minorBidi" w:cstheme="minorBidi"/>
        <w:sz w:val="16"/>
        <w:szCs w:val="16"/>
      </w:rPr>
      <w:tab/>
    </w:r>
    <w:r w:rsidRPr="00B05861">
      <w:rPr>
        <w:rFonts w:asciiTheme="minorBidi" w:hAnsiTheme="minorBidi" w:cstheme="minorBidi"/>
        <w:sz w:val="16"/>
        <w:szCs w:val="16"/>
      </w:rPr>
      <w:fldChar w:fldCharType="begin"/>
    </w:r>
    <w:r w:rsidRPr="00B05861">
      <w:rPr>
        <w:rFonts w:asciiTheme="minorBidi" w:hAnsiTheme="minorBidi" w:cstheme="minorBidi"/>
        <w:sz w:val="16"/>
        <w:szCs w:val="16"/>
      </w:rPr>
      <w:instrText xml:space="preserve"> PAGE   \* MERGEFORMAT </w:instrText>
    </w:r>
    <w:r w:rsidRPr="00B05861">
      <w:rPr>
        <w:rFonts w:asciiTheme="minorBidi" w:hAnsiTheme="minorBidi" w:cstheme="minorBidi"/>
        <w:sz w:val="16"/>
        <w:szCs w:val="16"/>
      </w:rPr>
      <w:fldChar w:fldCharType="separate"/>
    </w:r>
    <w:r w:rsidR="00393CDF">
      <w:rPr>
        <w:rFonts w:asciiTheme="minorBidi" w:hAnsiTheme="minorBidi" w:cstheme="minorBidi"/>
        <w:noProof/>
        <w:sz w:val="16"/>
        <w:szCs w:val="16"/>
      </w:rPr>
      <w:t>2</w:t>
    </w:r>
    <w:r w:rsidRPr="00B05861">
      <w:rPr>
        <w:rFonts w:asciiTheme="minorBidi" w:hAnsiTheme="minorBidi" w:cstheme="minorBidi"/>
        <w:sz w:val="16"/>
        <w:szCs w:val="16"/>
      </w:rPr>
      <w:fldChar w:fldCharType="end"/>
    </w:r>
    <w:r w:rsidRPr="00B05861">
      <w:rPr>
        <w:rFonts w:asciiTheme="minorBidi" w:hAnsiTheme="minorBidi" w:cstheme="minorBidi"/>
        <w:sz w:val="16"/>
        <w:szCs w:val="16"/>
      </w:rPr>
      <w:t>/</w:t>
    </w:r>
    <w:fldSimple w:instr=" NUMPAGES  \* Arabic  \* MERGEFORMAT ">
      <w:r w:rsidR="00393CDF" w:rsidRPr="00393CDF">
        <w:rPr>
          <w:rFonts w:asciiTheme="minorBidi" w:hAnsiTheme="minorBidi" w:cstheme="minorBidi"/>
          <w:noProof/>
          <w:sz w:val="16"/>
          <w:szCs w:val="16"/>
        </w:rPr>
        <w:t>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8C" w:rsidRPr="00E27041" w:rsidRDefault="009D438C" w:rsidP="009D438C">
    <w:pPr>
      <w:pStyle w:val="Zpat"/>
      <w:jc w:val="right"/>
      <w:rPr>
        <w:sz w:val="16"/>
      </w:rPr>
    </w:pPr>
    <w:r w:rsidRPr="00E27041">
      <w:rPr>
        <w:rFonts w:cstheme="minorBidi"/>
        <w:sz w:val="16"/>
        <w:szCs w:val="16"/>
      </w:rPr>
      <w:fldChar w:fldCharType="begin"/>
    </w:r>
    <w:r w:rsidRPr="00E27041">
      <w:rPr>
        <w:rFonts w:cstheme="minorBidi"/>
        <w:sz w:val="16"/>
        <w:szCs w:val="16"/>
      </w:rPr>
      <w:instrText xml:space="preserve"> PAGE   \* MERGEFORMAT </w:instrText>
    </w:r>
    <w:r w:rsidRPr="00E27041">
      <w:rPr>
        <w:rFonts w:cstheme="minorBidi"/>
        <w:sz w:val="16"/>
        <w:szCs w:val="16"/>
      </w:rPr>
      <w:fldChar w:fldCharType="separate"/>
    </w:r>
    <w:r w:rsidR="00393CDF">
      <w:rPr>
        <w:rFonts w:cstheme="minorBidi"/>
        <w:noProof/>
        <w:sz w:val="16"/>
        <w:szCs w:val="16"/>
      </w:rPr>
      <w:t>1</w:t>
    </w:r>
    <w:r w:rsidRPr="00E27041">
      <w:rPr>
        <w:rFonts w:cstheme="minorBidi"/>
        <w:sz w:val="16"/>
        <w:szCs w:val="16"/>
      </w:rPr>
      <w:fldChar w:fldCharType="end"/>
    </w:r>
    <w:r w:rsidRPr="00E27041">
      <w:rPr>
        <w:rFonts w:cstheme="minorBidi"/>
        <w:sz w:val="16"/>
        <w:szCs w:val="16"/>
      </w:rPr>
      <w:t>/</w:t>
    </w:r>
    <w:r w:rsidRPr="00E27041">
      <w:rPr>
        <w:rFonts w:cs="Arial"/>
        <w:sz w:val="16"/>
        <w:szCs w:val="24"/>
      </w:rPr>
      <w:fldChar w:fldCharType="begin"/>
    </w:r>
    <w:r w:rsidRPr="00E27041">
      <w:rPr>
        <w:sz w:val="16"/>
      </w:rPr>
      <w:instrText xml:space="preserve"> NUMPAGES  \* Arabic  \* MERGEFORMAT </w:instrText>
    </w:r>
    <w:r w:rsidRPr="00E27041">
      <w:rPr>
        <w:rFonts w:cs="Arial"/>
        <w:sz w:val="16"/>
        <w:szCs w:val="24"/>
      </w:rPr>
      <w:fldChar w:fldCharType="separate"/>
    </w:r>
    <w:r w:rsidR="00393CDF" w:rsidRPr="00393CDF">
      <w:rPr>
        <w:rFonts w:cstheme="minorBidi"/>
        <w:noProof/>
        <w:sz w:val="16"/>
        <w:szCs w:val="16"/>
      </w:rPr>
      <w:t>2</w:t>
    </w:r>
    <w:r w:rsidRPr="00E27041">
      <w:rPr>
        <w:rFonts w:cstheme="minorBidi"/>
        <w:noProof/>
        <w:sz w:val="16"/>
        <w:szCs w:val="16"/>
      </w:rPr>
      <w:fldChar w:fldCharType="end"/>
    </w:r>
  </w:p>
  <w:p w:rsidR="009D438C" w:rsidRPr="00DB31D5" w:rsidRDefault="00C9530B" w:rsidP="0071181E">
    <w:pPr>
      <w:pStyle w:val="Zpat"/>
      <w:rPr>
        <w:rFonts w:cs="ärial"/>
        <w:i/>
        <w:iCs/>
        <w:color w:val="FF0000"/>
        <w:sz w:val="14"/>
        <w:szCs w:val="14"/>
      </w:rPr>
    </w:pPr>
    <w:r w:rsidRPr="00C9530B">
      <w:rPr>
        <w:rFonts w:cstheme="minorBidi"/>
        <w:sz w:val="16"/>
        <w:szCs w:val="16"/>
      </w:rPr>
      <w:t>g:\56_ochrana\5610_ZCHU\Podgrun\2024\1_07589_MS_24_PP_Podgrun_pripominkovani_vlasnici.docx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5A7" w:rsidRDefault="00FC35A7">
      <w:r>
        <w:separator/>
      </w:r>
    </w:p>
  </w:footnote>
  <w:footnote w:type="continuationSeparator" w:id="0">
    <w:p w:rsidR="00FC35A7" w:rsidRDefault="00FC3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1" w:rsidRDefault="009D069A">
    <w:pPr>
      <w:pStyle w:val="Zhlav"/>
      <w:spacing w:before="36" w:line="240" w:lineRule="exact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-720725</wp:posOffset>
          </wp:positionH>
          <wp:positionV relativeFrom="paragraph">
            <wp:posOffset>-459105</wp:posOffset>
          </wp:positionV>
          <wp:extent cx="7562850" cy="1278255"/>
          <wp:effectExtent l="0" t="0" r="0" b="0"/>
          <wp:wrapNone/>
          <wp:docPr id="3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278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63FAE"/>
    <w:multiLevelType w:val="hybridMultilevel"/>
    <w:tmpl w:val="FBF6BBCC"/>
    <w:lvl w:ilvl="0" w:tplc="3AC64A2C">
      <w:numFmt w:val="bullet"/>
      <w:lvlText w:val="-"/>
      <w:lvlJc w:val="left"/>
      <w:pPr>
        <w:ind w:left="720" w:hanging="360"/>
      </w:pPr>
      <w:rPr>
        <w:rFonts w:ascii="Times New Roman" w:eastAsia="Cambr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A926D2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8324356"/>
    <w:multiLevelType w:val="hybridMultilevel"/>
    <w:tmpl w:val="C3DC7E1C"/>
    <w:lvl w:ilvl="0" w:tplc="0A48CBF4"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5F551A"/>
    <w:multiLevelType w:val="hybridMultilevel"/>
    <w:tmpl w:val="150A8A7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664524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F257A66"/>
    <w:multiLevelType w:val="hybridMultilevel"/>
    <w:tmpl w:val="D6DEC3D2"/>
    <w:lvl w:ilvl="0" w:tplc="53F200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5B5127"/>
    <w:multiLevelType w:val="hybridMultilevel"/>
    <w:tmpl w:val="539054EC"/>
    <w:lvl w:ilvl="0" w:tplc="2092D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A3746B"/>
    <w:multiLevelType w:val="hybridMultilevel"/>
    <w:tmpl w:val="BC081406"/>
    <w:lvl w:ilvl="0" w:tplc="277C3A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BF0C0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7C8"/>
    <w:rsid w:val="0002226E"/>
    <w:rsid w:val="00054B83"/>
    <w:rsid w:val="00073A98"/>
    <w:rsid w:val="00090A2D"/>
    <w:rsid w:val="000A2C18"/>
    <w:rsid w:val="000A3063"/>
    <w:rsid w:val="000A523C"/>
    <w:rsid w:val="000B18DB"/>
    <w:rsid w:val="000B580A"/>
    <w:rsid w:val="00120321"/>
    <w:rsid w:val="00122BFA"/>
    <w:rsid w:val="00147864"/>
    <w:rsid w:val="00165E20"/>
    <w:rsid w:val="00165F0F"/>
    <w:rsid w:val="00184C44"/>
    <w:rsid w:val="001A42DD"/>
    <w:rsid w:val="001C3159"/>
    <w:rsid w:val="001D798F"/>
    <w:rsid w:val="001E0B6B"/>
    <w:rsid w:val="00205535"/>
    <w:rsid w:val="002129C3"/>
    <w:rsid w:val="002222D2"/>
    <w:rsid w:val="002224CD"/>
    <w:rsid w:val="00233978"/>
    <w:rsid w:val="00242EA6"/>
    <w:rsid w:val="002436E8"/>
    <w:rsid w:val="0025755C"/>
    <w:rsid w:val="0026381D"/>
    <w:rsid w:val="00287031"/>
    <w:rsid w:val="002A5200"/>
    <w:rsid w:val="002B4097"/>
    <w:rsid w:val="002F5E60"/>
    <w:rsid w:val="002F6825"/>
    <w:rsid w:val="00347098"/>
    <w:rsid w:val="00380F2C"/>
    <w:rsid w:val="00393CDF"/>
    <w:rsid w:val="00394488"/>
    <w:rsid w:val="003C2B5E"/>
    <w:rsid w:val="003C48BD"/>
    <w:rsid w:val="003D20A7"/>
    <w:rsid w:val="003D56AA"/>
    <w:rsid w:val="003E6367"/>
    <w:rsid w:val="003E7B90"/>
    <w:rsid w:val="004043A5"/>
    <w:rsid w:val="00412A73"/>
    <w:rsid w:val="004145E1"/>
    <w:rsid w:val="00461281"/>
    <w:rsid w:val="0046782C"/>
    <w:rsid w:val="004721E5"/>
    <w:rsid w:val="0048532C"/>
    <w:rsid w:val="004B3D79"/>
    <w:rsid w:val="00511ED9"/>
    <w:rsid w:val="00521C06"/>
    <w:rsid w:val="00531B72"/>
    <w:rsid w:val="0054201C"/>
    <w:rsid w:val="00557B45"/>
    <w:rsid w:val="0056445A"/>
    <w:rsid w:val="005730B4"/>
    <w:rsid w:val="005C1788"/>
    <w:rsid w:val="005C5826"/>
    <w:rsid w:val="005E1C98"/>
    <w:rsid w:val="005E4A1A"/>
    <w:rsid w:val="00623386"/>
    <w:rsid w:val="00637455"/>
    <w:rsid w:val="006410A8"/>
    <w:rsid w:val="006659EC"/>
    <w:rsid w:val="00670B35"/>
    <w:rsid w:val="0069157B"/>
    <w:rsid w:val="006969EC"/>
    <w:rsid w:val="006D7E54"/>
    <w:rsid w:val="007110C1"/>
    <w:rsid w:val="0071181E"/>
    <w:rsid w:val="00727846"/>
    <w:rsid w:val="007434E1"/>
    <w:rsid w:val="007443A1"/>
    <w:rsid w:val="00750759"/>
    <w:rsid w:val="00750F22"/>
    <w:rsid w:val="0075359C"/>
    <w:rsid w:val="00755180"/>
    <w:rsid w:val="007B530A"/>
    <w:rsid w:val="007F375D"/>
    <w:rsid w:val="0081199D"/>
    <w:rsid w:val="00815FE8"/>
    <w:rsid w:val="00820D00"/>
    <w:rsid w:val="0082370A"/>
    <w:rsid w:val="0084658C"/>
    <w:rsid w:val="00886256"/>
    <w:rsid w:val="00887FFA"/>
    <w:rsid w:val="008E12D5"/>
    <w:rsid w:val="00904BBC"/>
    <w:rsid w:val="00911A1C"/>
    <w:rsid w:val="009237A5"/>
    <w:rsid w:val="00955C6B"/>
    <w:rsid w:val="00965A32"/>
    <w:rsid w:val="0096649D"/>
    <w:rsid w:val="00980611"/>
    <w:rsid w:val="009A14F6"/>
    <w:rsid w:val="009B34FC"/>
    <w:rsid w:val="009B5A49"/>
    <w:rsid w:val="009D069A"/>
    <w:rsid w:val="009D438C"/>
    <w:rsid w:val="00A000D3"/>
    <w:rsid w:val="00A1234B"/>
    <w:rsid w:val="00A22CB8"/>
    <w:rsid w:val="00A2501E"/>
    <w:rsid w:val="00A25139"/>
    <w:rsid w:val="00A326DA"/>
    <w:rsid w:val="00A97A24"/>
    <w:rsid w:val="00AD190E"/>
    <w:rsid w:val="00AE0081"/>
    <w:rsid w:val="00AE33C1"/>
    <w:rsid w:val="00B07E60"/>
    <w:rsid w:val="00B2261A"/>
    <w:rsid w:val="00B55DAF"/>
    <w:rsid w:val="00B61BC8"/>
    <w:rsid w:val="00B72357"/>
    <w:rsid w:val="00B72D27"/>
    <w:rsid w:val="00B86C1D"/>
    <w:rsid w:val="00BD3682"/>
    <w:rsid w:val="00BE6500"/>
    <w:rsid w:val="00BE733F"/>
    <w:rsid w:val="00BF23B1"/>
    <w:rsid w:val="00C0432B"/>
    <w:rsid w:val="00C22561"/>
    <w:rsid w:val="00C30C16"/>
    <w:rsid w:val="00C45E48"/>
    <w:rsid w:val="00C50966"/>
    <w:rsid w:val="00C5726B"/>
    <w:rsid w:val="00C600F7"/>
    <w:rsid w:val="00C6742C"/>
    <w:rsid w:val="00C778F5"/>
    <w:rsid w:val="00C86E49"/>
    <w:rsid w:val="00C9530B"/>
    <w:rsid w:val="00CA4CD7"/>
    <w:rsid w:val="00CB5FD7"/>
    <w:rsid w:val="00CC1A94"/>
    <w:rsid w:val="00CC56AA"/>
    <w:rsid w:val="00CF67AF"/>
    <w:rsid w:val="00D05BFB"/>
    <w:rsid w:val="00D10AC7"/>
    <w:rsid w:val="00D13C17"/>
    <w:rsid w:val="00D2546E"/>
    <w:rsid w:val="00D304D5"/>
    <w:rsid w:val="00D44CF1"/>
    <w:rsid w:val="00D669BD"/>
    <w:rsid w:val="00D67246"/>
    <w:rsid w:val="00D83A32"/>
    <w:rsid w:val="00D92F88"/>
    <w:rsid w:val="00DA0D1C"/>
    <w:rsid w:val="00DA1A10"/>
    <w:rsid w:val="00DB01E6"/>
    <w:rsid w:val="00DB31D5"/>
    <w:rsid w:val="00DB5A90"/>
    <w:rsid w:val="00DF4105"/>
    <w:rsid w:val="00E34297"/>
    <w:rsid w:val="00E34BA9"/>
    <w:rsid w:val="00E3581A"/>
    <w:rsid w:val="00E43E26"/>
    <w:rsid w:val="00E62C50"/>
    <w:rsid w:val="00E95DBE"/>
    <w:rsid w:val="00EA5DA0"/>
    <w:rsid w:val="00EC5104"/>
    <w:rsid w:val="00ED07C8"/>
    <w:rsid w:val="00ED3816"/>
    <w:rsid w:val="00ED67AD"/>
    <w:rsid w:val="00F10099"/>
    <w:rsid w:val="00F46746"/>
    <w:rsid w:val="00F57ADB"/>
    <w:rsid w:val="00F80117"/>
    <w:rsid w:val="00F8428E"/>
    <w:rsid w:val="00FA7A1E"/>
    <w:rsid w:val="00FB61AF"/>
    <w:rsid w:val="00FC35A7"/>
    <w:rsid w:val="00FC7049"/>
    <w:rsid w:val="00FD1C1A"/>
    <w:rsid w:val="00FD51BC"/>
    <w:rsid w:val="00FF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6AAC3FB8-6713-4446-A4F7-67F17FED4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ascii="Arial" w:hAnsi="Arial"/>
      <w:sz w:val="22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sz w:val="24"/>
      <w:u w:val="single"/>
    </w:rPr>
  </w:style>
  <w:style w:type="paragraph" w:styleId="Nadpis2">
    <w:name w:val="heading 2"/>
    <w:basedOn w:val="Normln"/>
    <w:next w:val="Normln"/>
    <w:qFormat/>
    <w:pPr>
      <w:keepNext/>
      <w:jc w:val="both"/>
      <w:outlineLvl w:val="1"/>
    </w:pPr>
    <w:rPr>
      <w:sz w:val="24"/>
      <w:u w:val="single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b/>
      <w:i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u w:val="single"/>
    </w:rPr>
  </w:style>
  <w:style w:type="paragraph" w:styleId="Nadpis5">
    <w:name w:val="heading 5"/>
    <w:basedOn w:val="Normln"/>
    <w:next w:val="Normln"/>
    <w:qFormat/>
    <w:pPr>
      <w:keepNext/>
      <w:jc w:val="right"/>
      <w:outlineLvl w:val="4"/>
    </w:pPr>
    <w:rPr>
      <w:sz w:val="24"/>
    </w:rPr>
  </w:style>
  <w:style w:type="paragraph" w:styleId="Nadpis6">
    <w:name w:val="heading 6"/>
    <w:basedOn w:val="Normln"/>
    <w:next w:val="Normln"/>
    <w:qFormat/>
    <w:pPr>
      <w:keepNext/>
      <w:jc w:val="both"/>
      <w:outlineLvl w:val="5"/>
    </w:pPr>
    <w:rPr>
      <w:sz w:val="24"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jc w:val="both"/>
    </w:pPr>
    <w:rPr>
      <w:sz w:val="24"/>
    </w:rPr>
  </w:style>
  <w:style w:type="paragraph" w:styleId="Titulek">
    <w:name w:val="caption"/>
    <w:basedOn w:val="Normln"/>
    <w:next w:val="Normln"/>
    <w:qFormat/>
    <w:pPr>
      <w:framePr w:w="4204" w:h="2601" w:hSpace="141" w:wrap="around" w:vAnchor="text" w:hAnchor="page" w:x="6387" w:y="12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b/>
      <w:sz w:val="24"/>
    </w:rPr>
  </w:style>
  <w:style w:type="paragraph" w:styleId="Zkladntextodsazen">
    <w:name w:val="Body Text Indent"/>
    <w:basedOn w:val="Normln"/>
    <w:pPr>
      <w:keepNext/>
      <w:ind w:firstLine="708"/>
      <w:jc w:val="both"/>
      <w:outlineLvl w:val="1"/>
    </w:pPr>
    <w:rPr>
      <w:sz w:val="24"/>
    </w:rPr>
  </w:style>
  <w:style w:type="paragraph" w:styleId="Zkladntext2">
    <w:name w:val="Body Text 2"/>
    <w:basedOn w:val="Normln"/>
    <w:link w:val="Zkladntext2Char"/>
    <w:rPr>
      <w:sz w:val="24"/>
    </w:rPr>
  </w:style>
  <w:style w:type="paragraph" w:styleId="Zkladntextodsazen2">
    <w:name w:val="Body Text Indent 2"/>
    <w:basedOn w:val="Normln"/>
    <w:pPr>
      <w:keepNext/>
      <w:ind w:firstLine="708"/>
      <w:jc w:val="both"/>
      <w:outlineLvl w:val="1"/>
    </w:pPr>
  </w:style>
  <w:style w:type="paragraph" w:styleId="Zkladntextodsazen3">
    <w:name w:val="Body Text Indent 3"/>
    <w:basedOn w:val="Normln"/>
    <w:pPr>
      <w:ind w:left="360"/>
    </w:pPr>
    <w:rPr>
      <w:sz w:val="24"/>
    </w:r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customStyle="1" w:styleId="ZpatChar">
    <w:name w:val="Zápatí Char"/>
    <w:link w:val="Zpat"/>
    <w:locked/>
    <w:rPr>
      <w:lang w:val="cs-CZ" w:eastAsia="cs-CZ" w:bidi="ar-SA"/>
    </w:rPr>
  </w:style>
  <w:style w:type="character" w:styleId="Siln">
    <w:name w:val="Strong"/>
    <w:qFormat/>
    <w:rPr>
      <w:rFonts w:cs="Times New Roman"/>
      <w:b/>
      <w:bCs/>
    </w:rPr>
  </w:style>
  <w:style w:type="table" w:styleId="Mkatabulky">
    <w:name w:val="Table Grid"/>
    <w:basedOn w:val="Normlntabulk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21">
    <w:name w:val="Základní text 21"/>
    <w:basedOn w:val="Normln"/>
    <w:rsid w:val="00073A98"/>
    <w:pPr>
      <w:suppressAutoHyphens/>
    </w:pPr>
    <w:rPr>
      <w:rFonts w:ascii="Times New Roman" w:hAnsi="Times New Roman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073A98"/>
    <w:pPr>
      <w:ind w:left="720"/>
      <w:contextualSpacing/>
    </w:pPr>
    <w:rPr>
      <w:rFonts w:ascii="Times New Roman" w:eastAsia="Cambria" w:hAnsi="Times New Roman"/>
      <w:sz w:val="20"/>
    </w:rPr>
  </w:style>
  <w:style w:type="paragraph" w:customStyle="1" w:styleId="Default">
    <w:name w:val="Default"/>
    <w:rsid w:val="007F375D"/>
    <w:pPr>
      <w:autoSpaceDE w:val="0"/>
      <w:autoSpaceDN w:val="0"/>
      <w:adjustRightInd w:val="0"/>
    </w:pPr>
    <w:rPr>
      <w:rFonts w:eastAsia="Cambria"/>
      <w:color w:val="000000"/>
      <w:sz w:val="24"/>
      <w:szCs w:val="24"/>
    </w:rPr>
  </w:style>
  <w:style w:type="character" w:customStyle="1" w:styleId="Nadpis20">
    <w:name w:val="Nadpis #2_"/>
    <w:link w:val="Nadpis21"/>
    <w:rsid w:val="007F375D"/>
    <w:rPr>
      <w:rFonts w:ascii="Arial Narrow" w:eastAsia="Arial Narrow" w:hAnsi="Arial Narrow" w:cs="Arial Narrow"/>
      <w:b/>
      <w:bCs/>
      <w:sz w:val="22"/>
      <w:szCs w:val="22"/>
      <w:shd w:val="clear" w:color="auto" w:fill="FFFFFF"/>
    </w:rPr>
  </w:style>
  <w:style w:type="paragraph" w:customStyle="1" w:styleId="Nadpis21">
    <w:name w:val="Nadpis #2"/>
    <w:basedOn w:val="Normln"/>
    <w:link w:val="Nadpis20"/>
    <w:rsid w:val="007F375D"/>
    <w:pPr>
      <w:widowControl w:val="0"/>
      <w:shd w:val="clear" w:color="auto" w:fill="FFFFFF"/>
      <w:spacing w:line="264" w:lineRule="auto"/>
      <w:outlineLvl w:val="1"/>
    </w:pPr>
    <w:rPr>
      <w:rFonts w:ascii="Arial Narrow" w:eastAsia="Arial Narrow" w:hAnsi="Arial Narrow" w:cs="Arial Narrow"/>
      <w:b/>
      <w:bCs/>
      <w:szCs w:val="22"/>
    </w:rPr>
  </w:style>
  <w:style w:type="paragraph" w:styleId="Textbubliny">
    <w:name w:val="Balloon Text"/>
    <w:basedOn w:val="Normln"/>
    <w:link w:val="TextbublinyChar"/>
    <w:rsid w:val="00521C0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521C06"/>
    <w:rPr>
      <w:rFonts w:ascii="Segoe UI" w:hAnsi="Segoe UI" w:cs="Segoe UI"/>
      <w:sz w:val="18"/>
      <w:szCs w:val="18"/>
    </w:rPr>
  </w:style>
  <w:style w:type="character" w:customStyle="1" w:styleId="Zkladntext2Char">
    <w:name w:val="Základní text 2 Char"/>
    <w:basedOn w:val="Standardnpsmoodstavce"/>
    <w:link w:val="Zkladntext2"/>
    <w:rsid w:val="00B55DAF"/>
    <w:rPr>
      <w:rFonts w:ascii="Arial" w:hAnsi="Arial"/>
      <w:sz w:val="24"/>
    </w:rPr>
  </w:style>
  <w:style w:type="character" w:customStyle="1" w:styleId="Zkladntext0">
    <w:name w:val="Základní text_"/>
    <w:basedOn w:val="Standardnpsmoodstavce"/>
    <w:link w:val="Zkladntext1"/>
    <w:rsid w:val="002A5200"/>
    <w:rPr>
      <w:rFonts w:ascii="Arial" w:eastAsia="Arial" w:hAnsi="Arial" w:cs="Arial"/>
      <w:sz w:val="22"/>
      <w:szCs w:val="22"/>
      <w:shd w:val="clear" w:color="auto" w:fill="FFFFFF"/>
    </w:rPr>
  </w:style>
  <w:style w:type="paragraph" w:customStyle="1" w:styleId="Zkladntext1">
    <w:name w:val="Základní text1"/>
    <w:basedOn w:val="Normln"/>
    <w:link w:val="Zkladntext0"/>
    <w:rsid w:val="002A5200"/>
    <w:pPr>
      <w:widowControl w:val="0"/>
      <w:shd w:val="clear" w:color="auto" w:fill="FFFFFF"/>
      <w:spacing w:after="250" w:line="360" w:lineRule="auto"/>
      <w:ind w:firstLine="400"/>
      <w:jc w:val="both"/>
    </w:pPr>
    <w:rPr>
      <w:rFonts w:eastAsia="Arial" w:cs="Arial"/>
      <w:szCs w:val="22"/>
    </w:rPr>
  </w:style>
  <w:style w:type="character" w:customStyle="1" w:styleId="ZhlavChar">
    <w:name w:val="Záhlaví Char"/>
    <w:basedOn w:val="Standardnpsmoodstavce"/>
    <w:link w:val="Zhlav"/>
    <w:rsid w:val="002A520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5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gov.cz/zverejnene-informace)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IE~1.ZAH\AppData\Local\Temp\notes5D3EFE\hlavickovy_papir_sekce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B3B0AE-35B8-4602-8B0A-638C90B30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hlavickovy_papir_sekce.dot</Template>
  <TotalTime>166</TotalTime>
  <Pages>2</Pages>
  <Words>446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Hlavičkový papír - podpis sekce</vt:lpstr>
    </vt:vector>
  </TitlesOfParts>
  <Manager>© AOPK ČR</Manager>
  <Company>Agentura ochrany přírody a krajiny ČR</Company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Hlavičkový papír - podpis sekce</dc:title>
  <dc:creator>Lucie Záhorová</dc:creator>
  <cp:lastModifiedBy>Jaroslav Müller</cp:lastModifiedBy>
  <cp:revision>15</cp:revision>
  <cp:lastPrinted>2006-06-21T12:22:00Z</cp:lastPrinted>
  <dcterms:created xsi:type="dcterms:W3CDTF">2024-10-16T13:37:00Z</dcterms:created>
  <dcterms:modified xsi:type="dcterms:W3CDTF">2024-10-30T15:08:00Z</dcterms:modified>
  <cp:category>Šablony AOPK</cp:category>
  <cp:contentStatus>verze 2.0.1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ze">
    <vt:lpwstr>19.2.1</vt:lpwstr>
  </property>
  <property fmtid="{D5CDD505-2E9C-101B-9397-08002B2CF9AE}" pid="3" name="Nasazeno">
    <vt:filetime>2019-02-19T23:00:00Z</vt:filetime>
  </property>
</Properties>
</file>