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55A4" w14:textId="3C8BBA74" w:rsidR="0065475F" w:rsidRPr="001D5389" w:rsidRDefault="0065475F" w:rsidP="001D5389">
      <w:pPr>
        <w:jc w:val="center"/>
        <w:rPr>
          <w:b/>
          <w:bCs/>
          <w:sz w:val="28"/>
          <w:szCs w:val="28"/>
        </w:rPr>
      </w:pPr>
      <w:r w:rsidRPr="001D5389">
        <w:rPr>
          <w:b/>
          <w:bCs/>
          <w:sz w:val="28"/>
          <w:szCs w:val="28"/>
        </w:rPr>
        <w:t>Výroční zpráva v oblasti poskytování informací</w:t>
      </w:r>
      <w:r w:rsidR="001D5389">
        <w:rPr>
          <w:b/>
          <w:bCs/>
          <w:sz w:val="28"/>
          <w:szCs w:val="28"/>
        </w:rPr>
        <w:br/>
      </w:r>
      <w:r w:rsidRPr="001D5389">
        <w:rPr>
          <w:b/>
          <w:bCs/>
          <w:sz w:val="28"/>
          <w:szCs w:val="28"/>
        </w:rPr>
        <w:t>dle § 18 zákona</w:t>
      </w:r>
      <w:r w:rsidR="001D5389">
        <w:rPr>
          <w:b/>
          <w:bCs/>
          <w:sz w:val="28"/>
          <w:szCs w:val="28"/>
        </w:rPr>
        <w:t xml:space="preserve"> </w:t>
      </w:r>
      <w:r w:rsidRPr="001D5389">
        <w:rPr>
          <w:b/>
          <w:bCs/>
          <w:sz w:val="28"/>
          <w:szCs w:val="28"/>
        </w:rPr>
        <w:t>č. 106/1999 Sb. za rok 2023</w:t>
      </w:r>
    </w:p>
    <w:p w14:paraId="226E260E" w14:textId="77777777" w:rsidR="0065475F" w:rsidRDefault="0065475F" w:rsidP="0065475F"/>
    <w:p w14:paraId="0E9C6097" w14:textId="0D5C2117" w:rsidR="0065475F" w:rsidRPr="001D5389" w:rsidRDefault="0065475F" w:rsidP="0065475F">
      <w:pPr>
        <w:rPr>
          <w:b/>
          <w:bCs/>
        </w:rPr>
      </w:pPr>
      <w:r w:rsidRPr="001D5389">
        <w:rPr>
          <w:b/>
          <w:bCs/>
        </w:rPr>
        <w:t>Střední odborné učiliště elektrotechnické, Plzeň, Vejprnická 56</w:t>
      </w:r>
    </w:p>
    <w:p w14:paraId="0BAB49BB" w14:textId="77777777" w:rsidR="0065475F" w:rsidRDefault="0065475F"/>
    <w:p w14:paraId="59C3F069" w14:textId="657AA656" w:rsidR="0065475F" w:rsidRDefault="0065475F" w:rsidP="001D5389">
      <w:pPr>
        <w:pStyle w:val="Odstavecseseznamem"/>
        <w:numPr>
          <w:ilvl w:val="0"/>
          <w:numId w:val="1"/>
        </w:numPr>
        <w:spacing w:line="480" w:lineRule="auto"/>
      </w:pPr>
      <w:r>
        <w:t>Počet podaných žádostí o informace: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389">
        <w:tab/>
      </w:r>
      <w:r>
        <w:t>0</w:t>
      </w:r>
    </w:p>
    <w:p w14:paraId="21AC8E4F" w14:textId="0BF8DE73" w:rsidR="0065475F" w:rsidRDefault="0065475F" w:rsidP="001D5389">
      <w:pPr>
        <w:pStyle w:val="Odstavecseseznamem"/>
        <w:numPr>
          <w:ilvl w:val="0"/>
          <w:numId w:val="1"/>
        </w:numPr>
        <w:spacing w:line="480" w:lineRule="auto"/>
      </w:pPr>
      <w:r>
        <w:t>Počet podaných odvolání proti rozhodnutí:</w:t>
      </w:r>
      <w:r>
        <w:tab/>
      </w:r>
      <w:r>
        <w:tab/>
      </w:r>
      <w:r>
        <w:tab/>
      </w:r>
      <w:r>
        <w:tab/>
      </w:r>
      <w:r>
        <w:tab/>
      </w:r>
      <w:r w:rsidR="001D5389">
        <w:tab/>
      </w:r>
      <w:r>
        <w:t>0</w:t>
      </w:r>
    </w:p>
    <w:p w14:paraId="0EEDF0F8" w14:textId="694B61EE" w:rsidR="0065475F" w:rsidRDefault="001D5389" w:rsidP="001D5389">
      <w:pPr>
        <w:pStyle w:val="Odstavecseseznamem"/>
        <w:numPr>
          <w:ilvl w:val="0"/>
          <w:numId w:val="1"/>
        </w:numPr>
        <w:spacing w:line="480" w:lineRule="auto"/>
      </w:pPr>
      <w:r>
        <w:t>Opis podstatných částí každého rozsudku soudu: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163DA006" w14:textId="25891F8D" w:rsidR="001D5389" w:rsidRDefault="001D5389" w:rsidP="001D5389">
      <w:pPr>
        <w:pStyle w:val="Odstavecseseznamem"/>
        <w:numPr>
          <w:ilvl w:val="0"/>
          <w:numId w:val="1"/>
        </w:numPr>
        <w:spacing w:line="480" w:lineRule="auto"/>
      </w:pPr>
      <w:r>
        <w:t>Výčet poskytnutých výhradních licencí,</w:t>
      </w:r>
      <w:r>
        <w:br/>
        <w:t>včetně odůvodnění nezbytnosti poskytnutí výhradní licence:</w:t>
      </w:r>
      <w:r>
        <w:tab/>
      </w:r>
      <w:r>
        <w:tab/>
      </w:r>
      <w:r>
        <w:tab/>
      </w:r>
      <w:r>
        <w:tab/>
        <w:t>0</w:t>
      </w:r>
    </w:p>
    <w:p w14:paraId="02BED8E4" w14:textId="61341150" w:rsidR="001D5389" w:rsidRDefault="001D5389" w:rsidP="001D5389">
      <w:pPr>
        <w:pStyle w:val="Odstavecseseznamem"/>
        <w:numPr>
          <w:ilvl w:val="0"/>
          <w:numId w:val="1"/>
        </w:numPr>
        <w:spacing w:line="480" w:lineRule="auto"/>
      </w:pPr>
      <w:r>
        <w:t>Počet stížností podaných podle § 16a zákona č. 106/1999 Sb.:</w:t>
      </w:r>
      <w:r>
        <w:tab/>
      </w:r>
      <w:r>
        <w:tab/>
      </w:r>
      <w:r>
        <w:tab/>
      </w:r>
      <w:r>
        <w:tab/>
        <w:t>0</w:t>
      </w:r>
    </w:p>
    <w:p w14:paraId="3CB45B8E" w14:textId="23146A05" w:rsidR="001D5389" w:rsidRDefault="001D5389" w:rsidP="001D5389">
      <w:pPr>
        <w:pStyle w:val="Odstavecseseznamem"/>
        <w:numPr>
          <w:ilvl w:val="0"/>
          <w:numId w:val="1"/>
        </w:numPr>
        <w:spacing w:line="480" w:lineRule="auto"/>
      </w:pPr>
      <w:r>
        <w:t>Další informace vztahující se k uplatňování zákona č. 106/1999 Sb.:</w:t>
      </w:r>
      <w:r>
        <w:tab/>
      </w:r>
      <w:r>
        <w:tab/>
      </w:r>
      <w:r>
        <w:tab/>
        <w:t>0</w:t>
      </w:r>
    </w:p>
    <w:p w14:paraId="66CF2C32" w14:textId="77777777" w:rsidR="001D5389" w:rsidRDefault="001D5389" w:rsidP="001D5389">
      <w:pPr>
        <w:spacing w:line="480" w:lineRule="auto"/>
      </w:pPr>
    </w:p>
    <w:p w14:paraId="79D0DADF" w14:textId="77777777" w:rsidR="001D5389" w:rsidRDefault="001D5389" w:rsidP="001D5389">
      <w:pPr>
        <w:spacing w:line="480" w:lineRule="auto"/>
      </w:pPr>
    </w:p>
    <w:p w14:paraId="578AFDB7" w14:textId="20FB03F1" w:rsidR="001D5389" w:rsidRDefault="00367932" w:rsidP="001D5389">
      <w:pPr>
        <w:spacing w:line="480" w:lineRule="auto"/>
      </w:pPr>
      <w:r>
        <w:t>V Plzni dne 31. ledna 2024</w:t>
      </w:r>
    </w:p>
    <w:p w14:paraId="715AFD0C" w14:textId="3CD32FCA" w:rsidR="001D5389" w:rsidRPr="001D5389" w:rsidRDefault="001D5389" w:rsidP="00367932">
      <w:pPr>
        <w:spacing w:line="240" w:lineRule="auto"/>
        <w:jc w:val="right"/>
        <w:rPr>
          <w:b/>
          <w:bCs/>
          <w:sz w:val="24"/>
          <w:szCs w:val="24"/>
        </w:rPr>
      </w:pPr>
      <w:r w:rsidRPr="001D5389">
        <w:rPr>
          <w:b/>
          <w:bCs/>
          <w:sz w:val="24"/>
          <w:szCs w:val="24"/>
        </w:rPr>
        <w:t>Ing. Jaroslav Černý</w:t>
      </w:r>
    </w:p>
    <w:p w14:paraId="1D2A22E4" w14:textId="2DEB24AA" w:rsidR="001D5389" w:rsidRDefault="001D5389" w:rsidP="00367932">
      <w:pPr>
        <w:spacing w:line="240" w:lineRule="auto"/>
        <w:jc w:val="right"/>
      </w:pPr>
      <w:r>
        <w:t>Ředitel SOUE</w:t>
      </w:r>
    </w:p>
    <w:sectPr w:rsidR="001D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9826" w14:textId="77777777" w:rsidR="009A4B16" w:rsidRDefault="009A4B16" w:rsidP="0065475F">
      <w:pPr>
        <w:spacing w:after="0" w:line="240" w:lineRule="auto"/>
      </w:pPr>
      <w:r>
        <w:separator/>
      </w:r>
    </w:p>
  </w:endnote>
  <w:endnote w:type="continuationSeparator" w:id="0">
    <w:p w14:paraId="2BB93F62" w14:textId="77777777" w:rsidR="009A4B16" w:rsidRDefault="009A4B16" w:rsidP="0065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CE4F" w14:textId="77777777" w:rsidR="009A4B16" w:rsidRDefault="009A4B16" w:rsidP="0065475F">
      <w:pPr>
        <w:spacing w:after="0" w:line="240" w:lineRule="auto"/>
      </w:pPr>
      <w:r>
        <w:separator/>
      </w:r>
    </w:p>
  </w:footnote>
  <w:footnote w:type="continuationSeparator" w:id="0">
    <w:p w14:paraId="392F5339" w14:textId="77777777" w:rsidR="009A4B16" w:rsidRDefault="009A4B16" w:rsidP="0065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2660"/>
    <w:multiLevelType w:val="hybridMultilevel"/>
    <w:tmpl w:val="D7C2B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F"/>
    <w:rsid w:val="001D5389"/>
    <w:rsid w:val="003217D7"/>
    <w:rsid w:val="00367932"/>
    <w:rsid w:val="003C0341"/>
    <w:rsid w:val="0065475F"/>
    <w:rsid w:val="006C32C7"/>
    <w:rsid w:val="009A4B16"/>
    <w:rsid w:val="00B86115"/>
    <w:rsid w:val="00EC5E98"/>
    <w:rsid w:val="00EF2971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D8FCB"/>
  <w15:chartTrackingRefBased/>
  <w15:docId w15:val="{B49654F1-C4CE-4BEC-B1E8-B651FD57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4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7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7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7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7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75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75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7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7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7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7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47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7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475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7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75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75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75F"/>
  </w:style>
  <w:style w:type="paragraph" w:styleId="Zpat">
    <w:name w:val="footer"/>
    <w:basedOn w:val="Normln"/>
    <w:link w:val="ZpatChar"/>
    <w:uiPriority w:val="99"/>
    <w:unhideWhenUsed/>
    <w:rsid w:val="0065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Rybníčková</dc:creator>
  <cp:keywords/>
  <dc:description/>
  <cp:lastModifiedBy>Zuzana Rybníčková</cp:lastModifiedBy>
  <cp:revision>2</cp:revision>
  <cp:lastPrinted>2025-02-26T13:20:00Z</cp:lastPrinted>
  <dcterms:created xsi:type="dcterms:W3CDTF">2025-02-26T12:54:00Z</dcterms:created>
  <dcterms:modified xsi:type="dcterms:W3CDTF">2025-02-26T13:20:00Z</dcterms:modified>
</cp:coreProperties>
</file>