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20CB" w14:textId="60AA7B4A" w:rsidR="008E6882" w:rsidRDefault="00955719" w:rsidP="008E6882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280B" wp14:editId="3D4023CE">
                <wp:simplePos x="0" y="0"/>
                <wp:positionH relativeFrom="column">
                  <wp:posOffset>-25400</wp:posOffset>
                </wp:positionH>
                <wp:positionV relativeFrom="paragraph">
                  <wp:posOffset>795655</wp:posOffset>
                </wp:positionV>
                <wp:extent cx="5857875" cy="0"/>
                <wp:effectExtent l="17145" t="19050" r="2095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9A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pt;margin-top:62.65pt;width:4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" strokecolor="#ffc000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AEC7D" wp14:editId="044C43FE">
                <wp:simplePos x="0" y="0"/>
                <wp:positionH relativeFrom="column">
                  <wp:posOffset>1038225</wp:posOffset>
                </wp:positionH>
                <wp:positionV relativeFrom="paragraph">
                  <wp:posOffset>-76835</wp:posOffset>
                </wp:positionV>
                <wp:extent cx="3569970" cy="729615"/>
                <wp:effectExtent l="4445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D925" w14:textId="77777777" w:rsidR="008E6882" w:rsidRPr="00876EA6" w:rsidRDefault="008E6882" w:rsidP="008E6882">
                            <w:pPr>
                              <w:pStyle w:val="Bezmez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Obecní úřad Královice</w:t>
                            </w:r>
                          </w:p>
                          <w:p w14:paraId="03331DA9" w14:textId="77777777" w:rsidR="008E6882" w:rsidRPr="00876EA6" w:rsidRDefault="008E6882" w:rsidP="008E6882">
                            <w:pPr>
                              <w:pStyle w:val="Bezmezer"/>
                              <w:rPr>
                                <w:sz w:val="28"/>
                                <w:szCs w:val="28"/>
                              </w:rPr>
                            </w:pPr>
                            <w:r w:rsidRPr="00876EA6">
                              <w:rPr>
                                <w:sz w:val="28"/>
                                <w:szCs w:val="28"/>
                              </w:rPr>
                              <w:t>Královice 19, 274 01  Slaný</w:t>
                            </w:r>
                          </w:p>
                          <w:p w14:paraId="5B059F3B" w14:textId="77777777" w:rsidR="008E6882" w:rsidRPr="00876EA6" w:rsidRDefault="008E6882" w:rsidP="008E6882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876EA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IČ: 00640433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AE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-6.05pt;width:281.1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" filled="f" stroked="f">
                <v:textbox>
                  <w:txbxContent>
                    <w:p w14:paraId="344CD925" w14:textId="77777777" w:rsidR="008E6882" w:rsidRPr="00876EA6" w:rsidRDefault="008E6882" w:rsidP="008E6882">
                      <w:pPr>
                        <w:pStyle w:val="Bezmez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Obecní úřad Královice</w:t>
                      </w:r>
                    </w:p>
                    <w:p w14:paraId="03331DA9" w14:textId="77777777" w:rsidR="008E6882" w:rsidRPr="00876EA6" w:rsidRDefault="008E6882" w:rsidP="008E6882">
                      <w:pPr>
                        <w:pStyle w:val="Bezmezer"/>
                        <w:rPr>
                          <w:sz w:val="28"/>
                          <w:szCs w:val="28"/>
                        </w:rPr>
                      </w:pPr>
                      <w:r w:rsidRPr="00876EA6">
                        <w:rPr>
                          <w:sz w:val="28"/>
                          <w:szCs w:val="28"/>
                        </w:rPr>
                        <w:t>Královice 19, 274 01  Slaný</w:t>
                      </w:r>
                    </w:p>
                    <w:p w14:paraId="5B059F3B" w14:textId="77777777" w:rsidR="008E6882" w:rsidRPr="00876EA6" w:rsidRDefault="008E6882" w:rsidP="008E6882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876EA6">
                        <w:rPr>
                          <w:rFonts w:ascii="Calibri" w:hAnsi="Calibri"/>
                          <w:sz w:val="28"/>
                          <w:szCs w:val="28"/>
                        </w:rPr>
                        <w:t>IČ: 00640433</w:t>
                      </w:r>
                    </w:p>
                  </w:txbxContent>
                </v:textbox>
              </v:shape>
            </w:pict>
          </mc:Fallback>
        </mc:AlternateContent>
      </w:r>
      <w:r w:rsidR="008E6882">
        <w:rPr>
          <w:b/>
          <w:noProof/>
          <w:sz w:val="28"/>
          <w:szCs w:val="28"/>
          <w:lang w:eastAsia="cs-CZ"/>
        </w:rPr>
        <w:drawing>
          <wp:inline distT="0" distB="0" distL="0" distR="0" wp14:anchorId="706F3D9E" wp14:editId="769BB7CD">
            <wp:extent cx="590550" cy="657225"/>
            <wp:effectExtent l="19050" t="0" r="0" b="0"/>
            <wp:docPr id="1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882">
        <w:t xml:space="preserve"> </w:t>
      </w:r>
    </w:p>
    <w:p w14:paraId="7353B45D" w14:textId="77777777" w:rsidR="003509E0" w:rsidRDefault="003509E0" w:rsidP="009925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101010"/>
          <w:sz w:val="10"/>
          <w:szCs w:val="10"/>
          <w:lang w:eastAsia="cs-CZ"/>
        </w:rPr>
      </w:pPr>
    </w:p>
    <w:p w14:paraId="3833823A" w14:textId="45554563" w:rsidR="00992586" w:rsidRDefault="002D2537" w:rsidP="0099258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01010"/>
          <w:sz w:val="20"/>
          <w:szCs w:val="20"/>
          <w:lang w:eastAsia="cs-CZ"/>
        </w:rPr>
      </w:pPr>
      <w:r w:rsidRPr="003509E0">
        <w:rPr>
          <w:rFonts w:ascii="Tahoma" w:eastAsia="Times New Roman" w:hAnsi="Tahoma" w:cs="Tahoma"/>
          <w:b/>
          <w:bCs/>
          <w:color w:val="101010"/>
          <w:sz w:val="24"/>
          <w:szCs w:val="24"/>
          <w:u w:val="single"/>
          <w:lang w:eastAsia="cs-CZ"/>
        </w:rPr>
        <w:t>VÝROČNÍ ZPRÁVA ZA ROK 20</w:t>
      </w:r>
      <w:r w:rsidR="00EA2FA8" w:rsidRPr="003509E0">
        <w:rPr>
          <w:rFonts w:ascii="Tahoma" w:eastAsia="Times New Roman" w:hAnsi="Tahoma" w:cs="Tahoma"/>
          <w:b/>
          <w:bCs/>
          <w:color w:val="101010"/>
          <w:sz w:val="24"/>
          <w:szCs w:val="24"/>
          <w:u w:val="single"/>
          <w:lang w:eastAsia="cs-CZ"/>
        </w:rPr>
        <w:t>2</w:t>
      </w:r>
      <w:r w:rsidR="00F2079A" w:rsidRPr="003509E0">
        <w:rPr>
          <w:rFonts w:ascii="Tahoma" w:eastAsia="Times New Roman" w:hAnsi="Tahoma" w:cs="Tahoma"/>
          <w:b/>
          <w:bCs/>
          <w:color w:val="101010"/>
          <w:sz w:val="24"/>
          <w:szCs w:val="24"/>
          <w:u w:val="single"/>
          <w:lang w:eastAsia="cs-CZ"/>
        </w:rPr>
        <w:t>3</w:t>
      </w:r>
      <w:r w:rsidR="00992586" w:rsidRPr="003509E0">
        <w:rPr>
          <w:rFonts w:ascii="Tahoma" w:eastAsia="Times New Roman" w:hAnsi="Tahoma" w:cs="Tahoma"/>
          <w:b/>
          <w:bCs/>
          <w:color w:val="101010"/>
          <w:sz w:val="20"/>
          <w:szCs w:val="20"/>
          <w:u w:val="single"/>
          <w:lang w:eastAsia="cs-CZ"/>
        </w:rPr>
        <w:br/>
      </w:r>
      <w:r w:rsidR="00686A5B">
        <w:rPr>
          <w:rFonts w:ascii="Tahoma" w:eastAsia="Times New Roman" w:hAnsi="Tahoma" w:cs="Tahoma"/>
          <w:color w:val="101010"/>
          <w:sz w:val="20"/>
          <w:szCs w:val="20"/>
          <w:lang w:eastAsia="cs-CZ"/>
        </w:rPr>
        <w:t>o činnosti obce Královice v oblasti poskytování informací dle § 18</w:t>
      </w:r>
      <w:r w:rsidR="00992586" w:rsidRPr="00992586">
        <w:rPr>
          <w:rFonts w:ascii="Tahoma" w:eastAsia="Times New Roman" w:hAnsi="Tahoma" w:cs="Tahoma"/>
          <w:color w:val="101010"/>
          <w:sz w:val="20"/>
          <w:szCs w:val="20"/>
          <w:lang w:eastAsia="cs-CZ"/>
        </w:rPr>
        <w:t xml:space="preserve"> zákona č. 106/1999 Sb., o svobodném přístupu k informacím </w:t>
      </w:r>
    </w:p>
    <w:p w14:paraId="5B14210E" w14:textId="2E44EFED" w:rsidR="00496092" w:rsidRPr="00496092" w:rsidRDefault="00992586" w:rsidP="0049609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</w:pPr>
      <w:r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>Počet podaných žádostí o informace</w:t>
      </w:r>
      <w:r w:rsidR="00775116"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 xml:space="preserve"> a počet vydaných rozhodnutí o odmítnutí žádosti</w:t>
      </w:r>
      <w:r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 xml:space="preserve"> </w:t>
      </w:r>
    </w:p>
    <w:p w14:paraId="625905C3" w14:textId="0FDF49A4" w:rsidR="00496092" w:rsidRPr="00496092" w:rsidRDefault="00775116" w:rsidP="00496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jc w:val="both"/>
        <w:outlineLvl w:val="1"/>
        <w:rPr>
          <w:rFonts w:ascii="Trebuchet MS" w:eastAsia="Times New Roman" w:hAnsi="Trebuchet MS" w:cs="Times New Roman"/>
          <w:bCs/>
          <w:color w:val="101010"/>
          <w:sz w:val="24"/>
          <w:szCs w:val="24"/>
          <w:lang w:eastAsia="cs-CZ"/>
        </w:rPr>
      </w:pPr>
      <w:r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počet žádostí o informace dle zákona o svobodném přístupu k informacím, které obec obdržela v roce 202</w:t>
      </w:r>
      <w:r w:rsidR="00F2079A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3</w:t>
      </w:r>
      <w:r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:  0</w:t>
      </w:r>
    </w:p>
    <w:p w14:paraId="65C00C51" w14:textId="1EDB6907" w:rsidR="00775116" w:rsidRPr="00496092" w:rsidRDefault="00775116" w:rsidP="00496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jc w:val="both"/>
        <w:outlineLvl w:val="1"/>
        <w:rPr>
          <w:rFonts w:ascii="Trebuchet MS" w:eastAsia="Times New Roman" w:hAnsi="Trebuchet MS" w:cs="Times New Roman"/>
          <w:bCs/>
          <w:color w:val="101010"/>
          <w:sz w:val="24"/>
          <w:szCs w:val="24"/>
          <w:lang w:eastAsia="cs-CZ"/>
        </w:rPr>
      </w:pPr>
      <w:r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počet rozhodnutí o odmítnutí žádosti: 0</w:t>
      </w:r>
    </w:p>
    <w:p w14:paraId="746114B0" w14:textId="590EAF89" w:rsidR="00775116" w:rsidRPr="0034574D" w:rsidRDefault="00775116" w:rsidP="00496092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283"/>
        <w:outlineLvl w:val="1"/>
        <w:rPr>
          <w:rFonts w:ascii="Trebuchet MS" w:eastAsia="Times New Roman" w:hAnsi="Trebuchet MS" w:cs="Times New Roman"/>
          <w:bCs/>
          <w:color w:val="101010"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počet rozhodnutí o částečném odmítnutí žádosti: 0</w:t>
      </w:r>
    </w:p>
    <w:p w14:paraId="569E86D4" w14:textId="77777777" w:rsidR="00496092" w:rsidRPr="00496092" w:rsidRDefault="00992586" w:rsidP="00496092">
      <w:pPr>
        <w:pStyle w:val="Bezmezer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992586">
        <w:rPr>
          <w:lang w:eastAsia="cs-CZ"/>
        </w:rPr>
        <w:br/>
      </w:r>
      <w:r w:rsidR="00686A5B" w:rsidRPr="00496092">
        <w:rPr>
          <w:rFonts w:ascii="Tahoma" w:hAnsi="Tahoma" w:cs="Tahoma"/>
          <w:b/>
          <w:bCs/>
          <w:sz w:val="20"/>
          <w:szCs w:val="20"/>
          <w:lang w:eastAsia="cs-CZ"/>
        </w:rPr>
        <w:t xml:space="preserve">b) </w:t>
      </w:r>
      <w:r w:rsidRPr="00496092">
        <w:rPr>
          <w:rFonts w:ascii="Tahoma" w:hAnsi="Tahoma" w:cs="Tahoma"/>
          <w:b/>
          <w:bCs/>
          <w:sz w:val="20"/>
          <w:szCs w:val="20"/>
          <w:lang w:eastAsia="cs-CZ"/>
        </w:rPr>
        <w:t xml:space="preserve"> Počet podaných odvolání proti rozhodnutí</w:t>
      </w:r>
    </w:p>
    <w:p w14:paraId="49943DE8" w14:textId="77777777" w:rsidR="00496092" w:rsidRDefault="00992586" w:rsidP="00496092">
      <w:pPr>
        <w:pStyle w:val="Bezmezer"/>
        <w:numPr>
          <w:ilvl w:val="0"/>
          <w:numId w:val="8"/>
        </w:numPr>
        <w:rPr>
          <w:lang w:eastAsia="cs-CZ"/>
        </w:rPr>
      </w:pPr>
      <w:r w:rsidRPr="008E6882">
        <w:rPr>
          <w:lang w:eastAsia="cs-CZ"/>
        </w:rPr>
        <w:t>Nebylo podáno žádné odvolání proti rozhodnutí.</w:t>
      </w:r>
    </w:p>
    <w:p w14:paraId="47EB0EAA" w14:textId="77777777" w:rsidR="00496092" w:rsidRPr="00496092" w:rsidRDefault="00496092" w:rsidP="00496092">
      <w:pPr>
        <w:pStyle w:val="Bezmezer"/>
        <w:ind w:left="720"/>
        <w:rPr>
          <w:b/>
          <w:bCs/>
          <w:lang w:eastAsia="cs-CZ"/>
        </w:rPr>
      </w:pPr>
    </w:p>
    <w:p w14:paraId="4BB90A4C" w14:textId="5189A16C" w:rsidR="00496092" w:rsidRDefault="00496092" w:rsidP="00496092">
      <w:pPr>
        <w:pStyle w:val="Bezmezer"/>
        <w:ind w:left="284" w:hanging="284"/>
        <w:jc w:val="both"/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 xml:space="preserve">c) </w:t>
      </w:r>
      <w:r w:rsidR="00992586"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>Opis podstatných částí každého rozsudku soudu</w:t>
      </w:r>
      <w:r w:rsidR="00686A5B"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 xml:space="preserve"> ve věci přezkoumání zákonnosti </w:t>
      </w:r>
      <w:r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>rozhodnutí povinného</w:t>
      </w:r>
      <w:r w:rsidR="00686A5B" w:rsidRPr="00496092">
        <w:rPr>
          <w:rFonts w:ascii="Tahoma" w:eastAsia="Times New Roman" w:hAnsi="Tahoma" w:cs="Tahoma"/>
          <w:b/>
          <w:bCs/>
          <w:color w:val="101010"/>
          <w:sz w:val="20"/>
          <w:szCs w:val="20"/>
          <w:lang w:eastAsia="cs-CZ"/>
        </w:rPr>
        <w:t xml:space="preserve">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</w:t>
      </w:r>
    </w:p>
    <w:p w14:paraId="51B797C6" w14:textId="39A9578B" w:rsidR="00992586" w:rsidRPr="00F2079A" w:rsidRDefault="00992586" w:rsidP="00496092">
      <w:pPr>
        <w:pStyle w:val="Bezmezer"/>
        <w:numPr>
          <w:ilvl w:val="0"/>
          <w:numId w:val="8"/>
        </w:numPr>
        <w:jc w:val="both"/>
        <w:rPr>
          <w:lang w:eastAsia="cs-CZ"/>
        </w:rPr>
      </w:pPr>
      <w:r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Žádn</w:t>
      </w:r>
      <w:r w:rsidR="00686A5B"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ý rozsudek ve věci přezkoumání zákonnosti rozhodnutí obce o odmítnutí žádosti o poskytnutí informace nebyl v ro</w:t>
      </w:r>
      <w:r w:rsid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c</w:t>
      </w:r>
      <w:r w:rsidR="00686A5B"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e 202</w:t>
      </w:r>
      <w:r w:rsidR="00F2079A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3</w:t>
      </w:r>
      <w:r w:rsidR="00686A5B" w:rsidRPr="0049609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 xml:space="preserve"> vydán</w:t>
      </w:r>
      <w:r w:rsidR="00F2079A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>.</w:t>
      </w:r>
    </w:p>
    <w:p w14:paraId="3DA77B4D" w14:textId="77777777" w:rsidR="00F2079A" w:rsidRPr="00496092" w:rsidRDefault="00F2079A" w:rsidP="00F2079A">
      <w:pPr>
        <w:pStyle w:val="Bezmezer"/>
        <w:ind w:left="720"/>
        <w:jc w:val="both"/>
        <w:rPr>
          <w:lang w:eastAsia="cs-CZ"/>
        </w:rPr>
      </w:pPr>
    </w:p>
    <w:p w14:paraId="106DF33E" w14:textId="605C9A95" w:rsidR="00F2079A" w:rsidRDefault="00496092" w:rsidP="00F2079A">
      <w:pPr>
        <w:pStyle w:val="Bezmezer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F2079A">
        <w:rPr>
          <w:rFonts w:ascii="Tahoma" w:hAnsi="Tahoma" w:cs="Tahoma"/>
          <w:b/>
          <w:bCs/>
          <w:sz w:val="20"/>
          <w:szCs w:val="20"/>
          <w:lang w:eastAsia="cs-CZ"/>
        </w:rPr>
        <w:t xml:space="preserve">d) </w:t>
      </w:r>
      <w:r w:rsidR="00F2079A">
        <w:rPr>
          <w:rFonts w:ascii="Tahoma" w:hAnsi="Tahoma" w:cs="Tahoma"/>
          <w:b/>
          <w:bCs/>
          <w:sz w:val="20"/>
          <w:szCs w:val="20"/>
          <w:lang w:eastAsia="cs-CZ"/>
        </w:rPr>
        <w:t>V</w:t>
      </w:r>
      <w:r w:rsidR="00F2079A" w:rsidRPr="00F2079A">
        <w:rPr>
          <w:rFonts w:ascii="Tahoma" w:hAnsi="Tahoma" w:cs="Tahoma"/>
          <w:b/>
          <w:bCs/>
          <w:sz w:val="20"/>
          <w:szCs w:val="20"/>
          <w:lang w:eastAsia="cs-CZ"/>
        </w:rPr>
        <w:t xml:space="preserve">ýčet poskytnutých výhradních licencí, včetně odůvodnění nezbytnosti poskytnutí výhradní licence </w:t>
      </w:r>
    </w:p>
    <w:p w14:paraId="25D2F90D" w14:textId="14827B85" w:rsidR="00992586" w:rsidRDefault="00F2079A" w:rsidP="00F2079A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Výhradní licence v roce 2023 nebyly poskytnuty.</w:t>
      </w:r>
    </w:p>
    <w:p w14:paraId="56D7A929" w14:textId="77777777" w:rsidR="00F2079A" w:rsidRPr="00F2079A" w:rsidRDefault="00F2079A" w:rsidP="00F2079A">
      <w:pPr>
        <w:pStyle w:val="Bezmezer"/>
        <w:ind w:left="720"/>
        <w:rPr>
          <w:lang w:eastAsia="cs-CZ"/>
        </w:rPr>
      </w:pPr>
    </w:p>
    <w:p w14:paraId="01E6FCD9" w14:textId="6C8FEE81" w:rsidR="00F2079A" w:rsidRDefault="00F2079A" w:rsidP="00F2079A">
      <w:pPr>
        <w:pStyle w:val="Bezmezer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e</w:t>
      </w:r>
      <w:r w:rsidRPr="00F2079A">
        <w:rPr>
          <w:rFonts w:ascii="Tahoma" w:hAnsi="Tahoma" w:cs="Tahoma"/>
          <w:b/>
          <w:bCs/>
          <w:sz w:val="20"/>
          <w:szCs w:val="20"/>
          <w:lang w:eastAsia="cs-CZ"/>
        </w:rPr>
        <w:t xml:space="preserve">)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Počet stížností</w:t>
      </w:r>
      <w:r w:rsidRPr="00F2079A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podaných podle § 16a zákona o svobodném přístupu k informacím, důvody jejich podání a stručný popis způsobu jejich vyřízení</w:t>
      </w:r>
    </w:p>
    <w:p w14:paraId="157ECF1A" w14:textId="415574DC" w:rsidR="00F2079A" w:rsidRDefault="00F2079A" w:rsidP="00F2079A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Žádné stížnosti nebyly podány: 0</w:t>
      </w:r>
    </w:p>
    <w:p w14:paraId="6525923D" w14:textId="77777777" w:rsidR="00F2079A" w:rsidRDefault="00F2079A" w:rsidP="00F2079A">
      <w:pPr>
        <w:pStyle w:val="Bezmezer"/>
        <w:rPr>
          <w:lang w:eastAsia="cs-CZ"/>
        </w:rPr>
      </w:pPr>
    </w:p>
    <w:p w14:paraId="1E1CCF0F" w14:textId="38B5CD16" w:rsidR="00F2079A" w:rsidRDefault="00F2079A" w:rsidP="00F2079A">
      <w:pPr>
        <w:pStyle w:val="Bezmezer"/>
        <w:ind w:left="284" w:hanging="284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</w:t>
      </w:r>
      <w:r w:rsidRPr="00F2079A">
        <w:rPr>
          <w:rFonts w:ascii="Tahoma" w:hAnsi="Tahoma" w:cs="Tahoma"/>
          <w:b/>
          <w:bCs/>
          <w:sz w:val="20"/>
          <w:szCs w:val="20"/>
          <w:lang w:eastAsia="cs-CZ"/>
        </w:rPr>
        <w:t xml:space="preserve">) </w:t>
      </w:r>
      <w:r>
        <w:rPr>
          <w:rFonts w:ascii="Tahoma" w:hAnsi="Tahoma" w:cs="Tahoma"/>
          <w:b/>
          <w:bCs/>
          <w:sz w:val="20"/>
          <w:szCs w:val="20"/>
          <w:lang w:eastAsia="cs-CZ"/>
        </w:rPr>
        <w:t>Další informace vztahující se k uplatňování tohoto zákona</w:t>
      </w:r>
    </w:p>
    <w:p w14:paraId="524035E2" w14:textId="056CED2A" w:rsidR="00F2079A" w:rsidRDefault="003509E0" w:rsidP="00F2079A">
      <w:pPr>
        <w:pStyle w:val="Bezmezer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 xml:space="preserve">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 14 zákona o svobodném přístupu k informacím. </w:t>
      </w:r>
    </w:p>
    <w:p w14:paraId="6477EACC" w14:textId="77777777" w:rsidR="003509E0" w:rsidRPr="003509E0" w:rsidRDefault="003509E0" w:rsidP="003509E0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101010"/>
          <w:sz w:val="20"/>
          <w:szCs w:val="20"/>
          <w:lang w:eastAsia="cs-CZ"/>
        </w:rPr>
      </w:pPr>
      <w:r w:rsidRPr="003509E0">
        <w:rPr>
          <w:rFonts w:ascii="Tahoma" w:eastAsia="Times New Roman" w:hAnsi="Tahoma" w:cs="Tahoma"/>
          <w:color w:val="101010"/>
          <w:sz w:val="20"/>
          <w:szCs w:val="20"/>
          <w:lang w:eastAsia="cs-CZ"/>
        </w:rPr>
        <w:t>Na případné ústní žádosti o informace byly podávány odpovědi průběžně po celé období loňského roku, ze strany občanů nebyl uplatňován nárok na písemné zodpovězení v rámci tohoto zákona.</w:t>
      </w:r>
    </w:p>
    <w:p w14:paraId="55CE3FF1" w14:textId="77777777" w:rsidR="003509E0" w:rsidRDefault="003509E0" w:rsidP="003509E0">
      <w:pPr>
        <w:pStyle w:val="Bezmezer"/>
        <w:ind w:left="720"/>
        <w:rPr>
          <w:lang w:eastAsia="cs-CZ"/>
        </w:rPr>
      </w:pPr>
    </w:p>
    <w:p w14:paraId="51E28EB1" w14:textId="47C21328" w:rsidR="0034574D" w:rsidRDefault="0034574D" w:rsidP="0034574D">
      <w:pPr>
        <w:pStyle w:val="Bezmezer"/>
        <w:rPr>
          <w:lang w:eastAsia="cs-CZ"/>
        </w:rPr>
      </w:pPr>
      <w:r>
        <w:rPr>
          <w:lang w:eastAsia="cs-CZ"/>
        </w:rPr>
        <w:t>Informace, které</w:t>
      </w:r>
      <w:r w:rsidRPr="0034574D">
        <w:rPr>
          <w:lang w:eastAsia="cs-CZ"/>
        </w:rPr>
        <w:t xml:space="preserve"> mus</w:t>
      </w:r>
      <w:r>
        <w:rPr>
          <w:lang w:eastAsia="cs-CZ"/>
        </w:rPr>
        <w:t>í</w:t>
      </w:r>
      <w:r w:rsidRPr="0034574D">
        <w:rPr>
          <w:lang w:eastAsia="cs-CZ"/>
        </w:rPr>
        <w:t xml:space="preserve"> subjekt povinn</w:t>
      </w:r>
      <w:r>
        <w:rPr>
          <w:lang w:eastAsia="cs-CZ"/>
        </w:rPr>
        <w:t>ě</w:t>
      </w:r>
      <w:r w:rsidRPr="0034574D">
        <w:rPr>
          <w:lang w:eastAsia="cs-CZ"/>
        </w:rPr>
        <w:t xml:space="preserve"> zve</w:t>
      </w:r>
      <w:r>
        <w:rPr>
          <w:lang w:eastAsia="cs-CZ"/>
        </w:rPr>
        <w:t>ř</w:t>
      </w:r>
      <w:r w:rsidRPr="0034574D">
        <w:rPr>
          <w:lang w:eastAsia="cs-CZ"/>
        </w:rPr>
        <w:t>ejnit o sv</w:t>
      </w:r>
      <w:r>
        <w:rPr>
          <w:lang w:eastAsia="cs-CZ"/>
        </w:rPr>
        <w:t>é</w:t>
      </w:r>
      <w:r w:rsidRPr="0034574D">
        <w:rPr>
          <w:lang w:eastAsia="cs-CZ"/>
        </w:rPr>
        <w:t>m s</w:t>
      </w:r>
      <w:r>
        <w:rPr>
          <w:lang w:eastAsia="cs-CZ"/>
        </w:rPr>
        <w:t>ídle a svý</w:t>
      </w:r>
      <w:r w:rsidRPr="0034574D">
        <w:rPr>
          <w:lang w:eastAsia="cs-CZ"/>
        </w:rPr>
        <w:t xml:space="preserve">ch </w:t>
      </w:r>
      <w:r>
        <w:rPr>
          <w:lang w:eastAsia="cs-CZ"/>
        </w:rPr>
        <w:t>úř</w:t>
      </w:r>
      <w:r w:rsidRPr="0034574D">
        <w:rPr>
          <w:lang w:eastAsia="cs-CZ"/>
        </w:rPr>
        <w:t>adovn</w:t>
      </w:r>
      <w:r>
        <w:rPr>
          <w:lang w:eastAsia="cs-CZ"/>
        </w:rPr>
        <w:t>á</w:t>
      </w:r>
      <w:r w:rsidRPr="0034574D">
        <w:rPr>
          <w:lang w:eastAsia="cs-CZ"/>
        </w:rPr>
        <w:t>ch, mohou</w:t>
      </w:r>
      <w:r w:rsidR="0071308B">
        <w:rPr>
          <w:lang w:eastAsia="cs-CZ"/>
        </w:rPr>
        <w:t xml:space="preserve"> </w:t>
      </w:r>
      <w:r w:rsidRPr="0034574D">
        <w:rPr>
          <w:lang w:eastAsia="cs-CZ"/>
        </w:rPr>
        <w:t>ob</w:t>
      </w:r>
      <w:r>
        <w:rPr>
          <w:lang w:eastAsia="cs-CZ"/>
        </w:rPr>
        <w:t>č</w:t>
      </w:r>
      <w:r w:rsidRPr="0034574D">
        <w:rPr>
          <w:lang w:eastAsia="cs-CZ"/>
        </w:rPr>
        <w:t>an</w:t>
      </w:r>
      <w:r>
        <w:rPr>
          <w:lang w:eastAsia="cs-CZ"/>
        </w:rPr>
        <w:t>é dohledat na internetové</w:t>
      </w:r>
      <w:r w:rsidRPr="0034574D">
        <w:rPr>
          <w:lang w:eastAsia="cs-CZ"/>
        </w:rPr>
        <w:t xml:space="preserve"> st</w:t>
      </w:r>
      <w:r>
        <w:rPr>
          <w:lang w:eastAsia="cs-CZ"/>
        </w:rPr>
        <w:t>ránce obce Královice</w:t>
      </w:r>
      <w:r w:rsidRPr="0034574D">
        <w:rPr>
          <w:lang w:eastAsia="cs-CZ"/>
        </w:rPr>
        <w:t>:</w:t>
      </w:r>
      <w:r>
        <w:rPr>
          <w:lang w:eastAsia="cs-CZ"/>
        </w:rPr>
        <w:t xml:space="preserve"> </w:t>
      </w:r>
      <w:hyperlink r:id="rId7" w:history="1">
        <w:r w:rsidR="0071308B" w:rsidRPr="00583EE4">
          <w:rPr>
            <w:rStyle w:val="Hypertextovodkaz"/>
            <w:lang w:eastAsia="cs-CZ"/>
          </w:rPr>
          <w:t>www.obeckralovice.cz</w:t>
        </w:r>
      </w:hyperlink>
    </w:p>
    <w:p w14:paraId="7B890951" w14:textId="16D6D48A" w:rsidR="0071308B" w:rsidRPr="0034574D" w:rsidRDefault="0071308B" w:rsidP="0034574D">
      <w:pPr>
        <w:pStyle w:val="Bezmezer"/>
        <w:rPr>
          <w:lang w:eastAsia="cs-CZ"/>
        </w:rPr>
      </w:pPr>
    </w:p>
    <w:p w14:paraId="533773A4" w14:textId="0D0A047E" w:rsidR="0071308B" w:rsidRDefault="0034574D" w:rsidP="0034574D">
      <w:pPr>
        <w:pStyle w:val="Bezmezer"/>
        <w:rPr>
          <w:lang w:eastAsia="cs-CZ"/>
        </w:rPr>
      </w:pPr>
      <w:r w:rsidRPr="0034574D">
        <w:rPr>
          <w:lang w:eastAsia="cs-CZ"/>
        </w:rPr>
        <w:t>V</w:t>
      </w:r>
      <w:r>
        <w:rPr>
          <w:lang w:eastAsia="cs-CZ"/>
        </w:rPr>
        <w:t>ýroč</w:t>
      </w:r>
      <w:r w:rsidRPr="0034574D">
        <w:rPr>
          <w:lang w:eastAsia="cs-CZ"/>
        </w:rPr>
        <w:t>n</w:t>
      </w:r>
      <w:r>
        <w:rPr>
          <w:lang w:eastAsia="cs-CZ"/>
        </w:rPr>
        <w:t>í</w:t>
      </w:r>
      <w:r w:rsidRPr="0034574D">
        <w:rPr>
          <w:lang w:eastAsia="cs-CZ"/>
        </w:rPr>
        <w:t xml:space="preserve"> zpr</w:t>
      </w:r>
      <w:r>
        <w:rPr>
          <w:lang w:eastAsia="cs-CZ"/>
        </w:rPr>
        <w:t>á</w:t>
      </w:r>
      <w:r w:rsidRPr="0034574D">
        <w:rPr>
          <w:lang w:eastAsia="cs-CZ"/>
        </w:rPr>
        <w:t>va bude zve</w:t>
      </w:r>
      <w:r>
        <w:rPr>
          <w:lang w:eastAsia="cs-CZ"/>
        </w:rPr>
        <w:t>ř</w:t>
      </w:r>
      <w:r w:rsidRPr="0034574D">
        <w:rPr>
          <w:lang w:eastAsia="cs-CZ"/>
        </w:rPr>
        <w:t>ejn</w:t>
      </w:r>
      <w:r>
        <w:rPr>
          <w:lang w:eastAsia="cs-CZ"/>
        </w:rPr>
        <w:t>ě</w:t>
      </w:r>
      <w:r w:rsidRPr="0034574D">
        <w:rPr>
          <w:lang w:eastAsia="cs-CZ"/>
        </w:rPr>
        <w:t>na</w:t>
      </w:r>
      <w:r>
        <w:rPr>
          <w:lang w:eastAsia="cs-CZ"/>
        </w:rPr>
        <w:t xml:space="preserve"> na internetových strá</w:t>
      </w:r>
      <w:r w:rsidRPr="0034574D">
        <w:rPr>
          <w:lang w:eastAsia="cs-CZ"/>
        </w:rPr>
        <w:t>nk</w:t>
      </w:r>
      <w:r>
        <w:rPr>
          <w:lang w:eastAsia="cs-CZ"/>
        </w:rPr>
        <w:t>á</w:t>
      </w:r>
      <w:r w:rsidRPr="0034574D">
        <w:rPr>
          <w:lang w:eastAsia="cs-CZ"/>
        </w:rPr>
        <w:t xml:space="preserve">ch </w:t>
      </w:r>
      <w:r>
        <w:rPr>
          <w:lang w:eastAsia="cs-CZ"/>
        </w:rPr>
        <w:t>obce Královice.</w:t>
      </w:r>
      <w:r w:rsidR="00992586" w:rsidRPr="00992586">
        <w:rPr>
          <w:lang w:eastAsia="cs-CZ"/>
        </w:rPr>
        <w:br/>
      </w:r>
    </w:p>
    <w:p w14:paraId="72203696" w14:textId="64BE539F" w:rsidR="003509E0" w:rsidRDefault="003509E0" w:rsidP="003509E0">
      <w:pPr>
        <w:pStyle w:val="Bezmezer"/>
        <w:rPr>
          <w:lang w:eastAsia="cs-CZ"/>
        </w:rPr>
      </w:pPr>
    </w:p>
    <w:p w14:paraId="1C281DF5" w14:textId="1EBEA743" w:rsidR="008E6882" w:rsidRPr="003509E0" w:rsidRDefault="00992586" w:rsidP="003509E0">
      <w:pPr>
        <w:pStyle w:val="Bezmezer"/>
        <w:rPr>
          <w:lang w:eastAsia="cs-CZ"/>
        </w:rPr>
      </w:pPr>
      <w:r w:rsidRPr="00992586">
        <w:rPr>
          <w:lang w:eastAsia="cs-CZ"/>
        </w:rPr>
        <w:t xml:space="preserve">V </w:t>
      </w:r>
      <w:r w:rsidR="008E6882">
        <w:rPr>
          <w:lang w:eastAsia="cs-CZ"/>
        </w:rPr>
        <w:t xml:space="preserve">Královicích dne </w:t>
      </w:r>
      <w:r w:rsidR="004A329F">
        <w:rPr>
          <w:lang w:eastAsia="cs-CZ"/>
        </w:rPr>
        <w:t>07</w:t>
      </w:r>
      <w:r>
        <w:rPr>
          <w:lang w:eastAsia="cs-CZ"/>
        </w:rPr>
        <w:t>.</w:t>
      </w:r>
      <w:r w:rsidR="004A329F">
        <w:rPr>
          <w:lang w:eastAsia="cs-CZ"/>
        </w:rPr>
        <w:t>02</w:t>
      </w:r>
      <w:r>
        <w:rPr>
          <w:lang w:eastAsia="cs-CZ"/>
        </w:rPr>
        <w:t>.20</w:t>
      </w:r>
      <w:r w:rsidR="004657D0">
        <w:rPr>
          <w:lang w:eastAsia="cs-CZ"/>
        </w:rPr>
        <w:t>2</w:t>
      </w:r>
      <w:r w:rsidR="004A329F">
        <w:rPr>
          <w:lang w:eastAsia="cs-CZ"/>
        </w:rPr>
        <w:t>4</w:t>
      </w:r>
      <w:r w:rsidR="003509E0">
        <w:rPr>
          <w:lang w:eastAsia="cs-CZ"/>
        </w:rPr>
        <w:t xml:space="preserve">                                                                                          </w:t>
      </w:r>
      <w:r w:rsidRPr="008E6882">
        <w:rPr>
          <w:lang w:eastAsia="cs-CZ"/>
        </w:rPr>
        <w:t>Ing</w:t>
      </w:r>
      <w:r w:rsidR="008E6882" w:rsidRPr="008E6882">
        <w:rPr>
          <w:lang w:eastAsia="cs-CZ"/>
        </w:rPr>
        <w:t xml:space="preserve">. Luděk </w:t>
      </w:r>
      <w:r w:rsidR="008E6882" w:rsidRPr="008E6882">
        <w:rPr>
          <w:szCs w:val="20"/>
        </w:rPr>
        <w:t>Šofr</w:t>
      </w:r>
    </w:p>
    <w:p w14:paraId="4A11F055" w14:textId="77777777" w:rsidR="00992586" w:rsidRPr="008E6882" w:rsidRDefault="008E6882" w:rsidP="008E6882">
      <w:pPr>
        <w:pStyle w:val="Bezmezer"/>
        <w:ind w:left="6372" w:firstLine="708"/>
        <w:rPr>
          <w:rFonts w:ascii="Trebuchet MS" w:eastAsia="Times New Roman" w:hAnsi="Trebuchet MS"/>
          <w:bCs/>
          <w:color w:val="101010"/>
          <w:sz w:val="25"/>
          <w:szCs w:val="25"/>
          <w:lang w:eastAsia="cs-CZ"/>
        </w:rPr>
      </w:pPr>
      <w:r>
        <w:rPr>
          <w:szCs w:val="20"/>
        </w:rPr>
        <w:t xml:space="preserve">  </w:t>
      </w:r>
      <w:r w:rsidR="00992586" w:rsidRPr="008E6882">
        <w:rPr>
          <w:szCs w:val="20"/>
        </w:rPr>
        <w:t>starosta</w:t>
      </w:r>
      <w:r w:rsidR="00992586" w:rsidRPr="008E6882">
        <w:rPr>
          <w:rFonts w:ascii="Tahoma" w:eastAsia="Times New Roman" w:hAnsi="Tahoma" w:cs="Tahoma"/>
          <w:bCs/>
          <w:color w:val="101010"/>
          <w:sz w:val="20"/>
          <w:szCs w:val="20"/>
          <w:lang w:eastAsia="cs-CZ"/>
        </w:rPr>
        <w:t xml:space="preserve"> obce </w:t>
      </w:r>
    </w:p>
    <w:p w14:paraId="2D3DCCCA" w14:textId="77777777" w:rsidR="006F3F92" w:rsidRDefault="006F3F92"/>
    <w:sectPr w:rsidR="006F3F92" w:rsidSect="00DB0F2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97E"/>
    <w:multiLevelType w:val="hybridMultilevel"/>
    <w:tmpl w:val="17D6F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EE7"/>
    <w:multiLevelType w:val="multilevel"/>
    <w:tmpl w:val="D94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4592"/>
    <w:multiLevelType w:val="multilevel"/>
    <w:tmpl w:val="51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C7339"/>
    <w:multiLevelType w:val="multilevel"/>
    <w:tmpl w:val="116830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3"/>
      <w:numFmt w:val="upperLetter"/>
      <w:lvlText w:val="%2)"/>
      <w:lvlJc w:val="left"/>
      <w:pPr>
        <w:ind w:left="1648" w:hanging="360"/>
      </w:pPr>
      <w:rPr>
        <w:rFonts w:ascii="Tahoma" w:eastAsia="Times New Roman" w:hAnsi="Tahoma" w:cs="Tahoma" w:hint="default"/>
        <w:b/>
        <w:color w:val="10101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F79D5"/>
    <w:multiLevelType w:val="hybridMultilevel"/>
    <w:tmpl w:val="D7B26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382B"/>
    <w:multiLevelType w:val="multilevel"/>
    <w:tmpl w:val="00E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664A9"/>
    <w:multiLevelType w:val="hybridMultilevel"/>
    <w:tmpl w:val="EDE04B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C24AF"/>
    <w:multiLevelType w:val="hybridMultilevel"/>
    <w:tmpl w:val="1F265808"/>
    <w:lvl w:ilvl="0" w:tplc="744AD3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1789"/>
    <w:multiLevelType w:val="multilevel"/>
    <w:tmpl w:val="23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20612"/>
    <w:multiLevelType w:val="hybridMultilevel"/>
    <w:tmpl w:val="358A76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222005">
    <w:abstractNumId w:val="3"/>
  </w:num>
  <w:num w:numId="2" w16cid:durableId="212547401">
    <w:abstractNumId w:val="5"/>
  </w:num>
  <w:num w:numId="3" w16cid:durableId="2007630541">
    <w:abstractNumId w:val="8"/>
  </w:num>
  <w:num w:numId="4" w16cid:durableId="300352366">
    <w:abstractNumId w:val="1"/>
  </w:num>
  <w:num w:numId="5" w16cid:durableId="917637378">
    <w:abstractNumId w:val="2"/>
  </w:num>
  <w:num w:numId="6" w16cid:durableId="2124496597">
    <w:abstractNumId w:val="4"/>
  </w:num>
  <w:num w:numId="7" w16cid:durableId="217478648">
    <w:abstractNumId w:val="9"/>
  </w:num>
  <w:num w:numId="8" w16cid:durableId="366219922">
    <w:abstractNumId w:val="0"/>
  </w:num>
  <w:num w:numId="9" w16cid:durableId="1718044152">
    <w:abstractNumId w:val="6"/>
  </w:num>
  <w:num w:numId="10" w16cid:durableId="179590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6"/>
    <w:rsid w:val="0000120A"/>
    <w:rsid w:val="00041728"/>
    <w:rsid w:val="00085B2E"/>
    <w:rsid w:val="000A5DFE"/>
    <w:rsid w:val="000C1252"/>
    <w:rsid w:val="001E1065"/>
    <w:rsid w:val="002C1C14"/>
    <w:rsid w:val="002D2537"/>
    <w:rsid w:val="002F1475"/>
    <w:rsid w:val="002F1900"/>
    <w:rsid w:val="0034574D"/>
    <w:rsid w:val="003509E0"/>
    <w:rsid w:val="00355E14"/>
    <w:rsid w:val="004657D0"/>
    <w:rsid w:val="00496092"/>
    <w:rsid w:val="004A329F"/>
    <w:rsid w:val="004F152F"/>
    <w:rsid w:val="005D6193"/>
    <w:rsid w:val="005E265A"/>
    <w:rsid w:val="006524AF"/>
    <w:rsid w:val="00686A5B"/>
    <w:rsid w:val="006E2115"/>
    <w:rsid w:val="006F3F92"/>
    <w:rsid w:val="00701009"/>
    <w:rsid w:val="0071308B"/>
    <w:rsid w:val="00715581"/>
    <w:rsid w:val="00717086"/>
    <w:rsid w:val="00775116"/>
    <w:rsid w:val="007D6AA3"/>
    <w:rsid w:val="00845429"/>
    <w:rsid w:val="00873722"/>
    <w:rsid w:val="00885870"/>
    <w:rsid w:val="008E6882"/>
    <w:rsid w:val="00955719"/>
    <w:rsid w:val="009815AB"/>
    <w:rsid w:val="00992586"/>
    <w:rsid w:val="009A0991"/>
    <w:rsid w:val="009E4321"/>
    <w:rsid w:val="00A3706A"/>
    <w:rsid w:val="00A8395E"/>
    <w:rsid w:val="00AA7D1B"/>
    <w:rsid w:val="00BA0252"/>
    <w:rsid w:val="00BE75C0"/>
    <w:rsid w:val="00C01D00"/>
    <w:rsid w:val="00C2030C"/>
    <w:rsid w:val="00C340B2"/>
    <w:rsid w:val="00C40DC6"/>
    <w:rsid w:val="00C8208B"/>
    <w:rsid w:val="00D766B8"/>
    <w:rsid w:val="00D8093D"/>
    <w:rsid w:val="00DB0F21"/>
    <w:rsid w:val="00DC2C16"/>
    <w:rsid w:val="00DD52D0"/>
    <w:rsid w:val="00DE4DFF"/>
    <w:rsid w:val="00E41D50"/>
    <w:rsid w:val="00EA2FA8"/>
    <w:rsid w:val="00EB7001"/>
    <w:rsid w:val="00F16C55"/>
    <w:rsid w:val="00F2079A"/>
    <w:rsid w:val="00FA7901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6D7"/>
  <w15:docId w15:val="{759A71C3-E3BC-4776-9E58-C05C1F71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2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01010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2586"/>
    <w:rPr>
      <w:rFonts w:ascii="Times New Roman" w:eastAsia="Times New Roman" w:hAnsi="Times New Roman" w:cs="Times New Roman"/>
      <w:b/>
      <w:bCs/>
      <w:color w:val="101010"/>
      <w:sz w:val="31"/>
      <w:szCs w:val="31"/>
      <w:lang w:eastAsia="cs-CZ"/>
    </w:rPr>
  </w:style>
  <w:style w:type="character" w:styleId="Siln">
    <w:name w:val="Strong"/>
    <w:basedOn w:val="Standardnpsmoodstavce"/>
    <w:uiPriority w:val="22"/>
    <w:qFormat/>
    <w:rsid w:val="00992586"/>
    <w:rPr>
      <w:b/>
      <w:bCs/>
    </w:rPr>
  </w:style>
  <w:style w:type="paragraph" w:styleId="Bezmezer">
    <w:name w:val="No Spacing"/>
    <w:uiPriority w:val="1"/>
    <w:qFormat/>
    <w:rsid w:val="008E688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8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7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310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66040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1646">
                      <w:blockQuote w:val="1"/>
                      <w:marLeft w:val="24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eckral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886AD-2906-408A-B61B-74AA62FF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Alena Krumplová</cp:lastModifiedBy>
  <cp:revision>8</cp:revision>
  <cp:lastPrinted>2024-02-29T09:22:00Z</cp:lastPrinted>
  <dcterms:created xsi:type="dcterms:W3CDTF">2023-01-30T15:37:00Z</dcterms:created>
  <dcterms:modified xsi:type="dcterms:W3CDTF">2024-02-29T09:22:00Z</dcterms:modified>
</cp:coreProperties>
</file>