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73" w:rsidRPr="00C1454E" w:rsidRDefault="00D61853" w:rsidP="004E5990">
      <w:pPr>
        <w:tabs>
          <w:tab w:val="left" w:pos="8789"/>
        </w:tabs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C1454E">
        <w:rPr>
          <w:rFonts w:eastAsia="Times New Roman" w:cs="Times New Roman"/>
          <w:b/>
          <w:bCs/>
          <w:sz w:val="28"/>
          <w:szCs w:val="28"/>
        </w:rPr>
        <w:t>Výroční zpráva za rok 20</w:t>
      </w:r>
      <w:r w:rsidR="0062137B">
        <w:rPr>
          <w:rFonts w:eastAsia="Times New Roman" w:cs="Times New Roman"/>
          <w:b/>
          <w:bCs/>
          <w:sz w:val="28"/>
          <w:szCs w:val="28"/>
        </w:rPr>
        <w:t>2</w:t>
      </w:r>
      <w:r w:rsidR="00837AD2">
        <w:rPr>
          <w:rFonts w:eastAsia="Times New Roman" w:cs="Times New Roman"/>
          <w:b/>
          <w:bCs/>
          <w:sz w:val="28"/>
          <w:szCs w:val="28"/>
        </w:rPr>
        <w:t>4</w:t>
      </w:r>
    </w:p>
    <w:p w:rsidR="00701BC8" w:rsidRPr="00267D76" w:rsidRDefault="00701BC8" w:rsidP="00DA387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7D7073" w:rsidRPr="00762C24" w:rsidRDefault="007D7073" w:rsidP="00954967">
      <w:pPr>
        <w:spacing w:after="0" w:line="240" w:lineRule="auto"/>
        <w:jc w:val="both"/>
        <w:rPr>
          <w:rFonts w:eastAsia="Times New Roman" w:cs="Times New Roman"/>
          <w:sz w:val="21"/>
          <w:szCs w:val="21"/>
        </w:rPr>
      </w:pPr>
      <w:r w:rsidRPr="005F2C74">
        <w:rPr>
          <w:rFonts w:eastAsia="Times New Roman" w:cs="Times New Roman"/>
          <w:sz w:val="21"/>
          <w:szCs w:val="21"/>
        </w:rPr>
        <w:t>Město Bučovice vydává dle § 18 zákona č. 106/1</w:t>
      </w:r>
      <w:r w:rsidR="00704F2B" w:rsidRPr="005F2C74">
        <w:rPr>
          <w:rFonts w:eastAsia="Times New Roman" w:cs="Times New Roman"/>
          <w:sz w:val="21"/>
          <w:szCs w:val="21"/>
        </w:rPr>
        <w:t>999 Sb., o svobodném přístupu</w:t>
      </w:r>
      <w:r w:rsidR="009C51FB" w:rsidRPr="005F2C74">
        <w:rPr>
          <w:rFonts w:eastAsia="Times New Roman" w:cs="Times New Roman"/>
          <w:sz w:val="21"/>
          <w:szCs w:val="21"/>
        </w:rPr>
        <w:t xml:space="preserve"> </w:t>
      </w:r>
      <w:r w:rsidR="00455CF6" w:rsidRPr="005F2C74">
        <w:rPr>
          <w:rFonts w:eastAsia="Times New Roman" w:cs="Times New Roman"/>
          <w:sz w:val="21"/>
          <w:szCs w:val="21"/>
        </w:rPr>
        <w:t xml:space="preserve">k </w:t>
      </w:r>
      <w:r w:rsidRPr="005F2C74">
        <w:rPr>
          <w:rFonts w:eastAsia="Times New Roman" w:cs="Times New Roman"/>
          <w:sz w:val="21"/>
          <w:szCs w:val="21"/>
        </w:rPr>
        <w:t>informacím, v</w:t>
      </w:r>
      <w:r w:rsidR="00D71353" w:rsidRPr="005F2C74">
        <w:rPr>
          <w:rFonts w:eastAsia="Times New Roman" w:cs="Times New Roman"/>
          <w:sz w:val="21"/>
          <w:szCs w:val="21"/>
        </w:rPr>
        <w:t>e znění pozdějších předpisů</w:t>
      </w:r>
      <w:r w:rsidRPr="005F2C74">
        <w:rPr>
          <w:rFonts w:eastAsia="Times New Roman" w:cs="Times New Roman"/>
          <w:sz w:val="21"/>
          <w:szCs w:val="21"/>
        </w:rPr>
        <w:t xml:space="preserve"> Výroční zprávu </w:t>
      </w:r>
      <w:r w:rsidR="00EF0E6E">
        <w:rPr>
          <w:rFonts w:eastAsia="Times New Roman" w:cs="Times New Roman"/>
          <w:sz w:val="21"/>
          <w:szCs w:val="21"/>
        </w:rPr>
        <w:t xml:space="preserve">o </w:t>
      </w:r>
      <w:r w:rsidR="005D31F2">
        <w:rPr>
          <w:rFonts w:eastAsia="Times New Roman" w:cs="Times New Roman"/>
          <w:sz w:val="21"/>
          <w:szCs w:val="21"/>
        </w:rPr>
        <w:t xml:space="preserve">své </w:t>
      </w:r>
      <w:r w:rsidR="00D02B5F">
        <w:rPr>
          <w:rFonts w:eastAsia="Times New Roman" w:cs="Times New Roman"/>
          <w:sz w:val="21"/>
          <w:szCs w:val="21"/>
        </w:rPr>
        <w:t xml:space="preserve">činnosti </w:t>
      </w:r>
      <w:r w:rsidR="00EF0E6E">
        <w:rPr>
          <w:rFonts w:eastAsia="Times New Roman" w:cs="Times New Roman"/>
          <w:sz w:val="21"/>
          <w:szCs w:val="21"/>
        </w:rPr>
        <w:t xml:space="preserve">v oblasti </w:t>
      </w:r>
      <w:r w:rsidR="000A20BD">
        <w:rPr>
          <w:rFonts w:eastAsia="Times New Roman" w:cs="Times New Roman"/>
          <w:sz w:val="21"/>
          <w:szCs w:val="21"/>
        </w:rPr>
        <w:t>o</w:t>
      </w:r>
      <w:r w:rsidRPr="005F2C74">
        <w:rPr>
          <w:rFonts w:eastAsia="Times New Roman" w:cs="Times New Roman"/>
          <w:sz w:val="21"/>
          <w:szCs w:val="21"/>
        </w:rPr>
        <w:t xml:space="preserve"> p</w:t>
      </w:r>
      <w:r w:rsidR="00E73BBD" w:rsidRPr="005F2C74">
        <w:rPr>
          <w:rFonts w:eastAsia="Times New Roman" w:cs="Times New Roman"/>
          <w:sz w:val="21"/>
          <w:szCs w:val="21"/>
        </w:rPr>
        <w:t>oskytování informací</w:t>
      </w:r>
      <w:r w:rsidR="00E73BBD" w:rsidRPr="00762C24">
        <w:rPr>
          <w:rFonts w:eastAsia="Times New Roman" w:cs="Times New Roman"/>
          <w:sz w:val="21"/>
          <w:szCs w:val="21"/>
        </w:rPr>
        <w:t xml:space="preserve"> za rok 202</w:t>
      </w:r>
      <w:r w:rsidR="00301117">
        <w:rPr>
          <w:rFonts w:eastAsia="Times New Roman" w:cs="Times New Roman"/>
          <w:sz w:val="21"/>
          <w:szCs w:val="21"/>
        </w:rPr>
        <w:t>4</w:t>
      </w:r>
      <w:r w:rsidRPr="00762C24">
        <w:rPr>
          <w:rFonts w:eastAsia="Times New Roman" w:cs="Times New Roman"/>
          <w:sz w:val="21"/>
          <w:szCs w:val="21"/>
        </w:rPr>
        <w:t xml:space="preserve">. </w:t>
      </w:r>
    </w:p>
    <w:p w:rsidR="007D7073" w:rsidRPr="00762C24" w:rsidRDefault="007D7073" w:rsidP="00704F2B">
      <w:pPr>
        <w:spacing w:after="0" w:line="240" w:lineRule="auto"/>
        <w:rPr>
          <w:rFonts w:eastAsia="Times New Roman" w:cs="Times New Roman"/>
          <w:sz w:val="21"/>
          <w:szCs w:val="21"/>
        </w:rPr>
      </w:pPr>
    </w:p>
    <w:p w:rsidR="00DC0138" w:rsidRPr="00762C24" w:rsidRDefault="00AD7C9D" w:rsidP="00E05A4D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b/>
          <w:sz w:val="21"/>
          <w:szCs w:val="21"/>
        </w:rPr>
        <w:t xml:space="preserve">1. </w:t>
      </w:r>
      <w:r w:rsidR="00DC0138" w:rsidRPr="00762C24">
        <w:rPr>
          <w:rFonts w:eastAsia="Times New Roman" w:cs="Times New Roman"/>
          <w:sz w:val="21"/>
          <w:szCs w:val="21"/>
        </w:rPr>
        <w:t>P</w:t>
      </w:r>
      <w:r w:rsidR="007D7073" w:rsidRPr="00762C24">
        <w:rPr>
          <w:rFonts w:eastAsia="Times New Roman" w:cs="Times New Roman"/>
          <w:sz w:val="21"/>
          <w:szCs w:val="21"/>
        </w:rPr>
        <w:t>očet podaných</w:t>
      </w:r>
      <w:r w:rsidR="00DC0138" w:rsidRPr="00762C24">
        <w:rPr>
          <w:rFonts w:eastAsia="Times New Roman" w:cs="Times New Roman"/>
          <w:sz w:val="21"/>
          <w:szCs w:val="21"/>
        </w:rPr>
        <w:t xml:space="preserve"> žádostí</w:t>
      </w:r>
      <w:r w:rsidR="00175165">
        <w:rPr>
          <w:rFonts w:eastAsia="Times New Roman" w:cs="Times New Roman"/>
          <w:sz w:val="21"/>
          <w:szCs w:val="21"/>
        </w:rPr>
        <w:t xml:space="preserve"> o informace</w:t>
      </w:r>
      <w:r w:rsidR="00DC0138" w:rsidRPr="00762C24">
        <w:rPr>
          <w:rFonts w:eastAsia="Times New Roman" w:cs="Times New Roman"/>
          <w:sz w:val="21"/>
          <w:szCs w:val="21"/>
        </w:rPr>
        <w:t>:</w:t>
      </w:r>
      <w:r w:rsidR="000972B6" w:rsidRPr="00762C24">
        <w:rPr>
          <w:rFonts w:eastAsia="Times New Roman" w:cs="Times New Roman"/>
          <w:sz w:val="21"/>
          <w:szCs w:val="21"/>
        </w:rPr>
        <w:t xml:space="preserve"> </w:t>
      </w:r>
      <w:r w:rsidR="00BA429A" w:rsidRPr="00762C24">
        <w:rPr>
          <w:rFonts w:eastAsia="Times New Roman" w:cs="Times New Roman"/>
          <w:sz w:val="21"/>
          <w:szCs w:val="21"/>
        </w:rPr>
        <w:br/>
        <w:t xml:space="preserve">- </w:t>
      </w:r>
      <w:r w:rsidR="00CB1F57">
        <w:rPr>
          <w:rFonts w:eastAsia="Times New Roman" w:cs="Times New Roman"/>
          <w:sz w:val="21"/>
          <w:szCs w:val="21"/>
        </w:rPr>
        <w:t>k</w:t>
      </w:r>
      <w:r w:rsidR="00BA429A" w:rsidRPr="00762C24">
        <w:rPr>
          <w:rFonts w:eastAsia="Times New Roman" w:cs="Times New Roman"/>
          <w:sz w:val="21"/>
          <w:szCs w:val="21"/>
        </w:rPr>
        <w:t>ancelář tajemn</w:t>
      </w:r>
      <w:r w:rsidR="000E6D70" w:rsidRPr="00762C24">
        <w:rPr>
          <w:rFonts w:eastAsia="Times New Roman" w:cs="Times New Roman"/>
          <w:sz w:val="21"/>
          <w:szCs w:val="21"/>
        </w:rPr>
        <w:t>ice</w:t>
      </w:r>
      <w:r w:rsidR="008B448E">
        <w:rPr>
          <w:rFonts w:eastAsia="Times New Roman" w:cs="Times New Roman"/>
          <w:sz w:val="21"/>
          <w:szCs w:val="21"/>
        </w:rPr>
        <w:tab/>
      </w:r>
      <w:r w:rsidR="00757CFA">
        <w:rPr>
          <w:rFonts w:eastAsia="Times New Roman" w:cs="Times New Roman"/>
          <w:sz w:val="21"/>
          <w:szCs w:val="21"/>
        </w:rPr>
        <w:t>8</w:t>
      </w:r>
    </w:p>
    <w:p w:rsidR="00704F2B" w:rsidRPr="00762C24" w:rsidRDefault="00BA429A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 xml:space="preserve">- </w:t>
      </w:r>
      <w:r w:rsidR="00CB1F57">
        <w:rPr>
          <w:rFonts w:eastAsia="Times New Roman" w:cs="Times New Roman"/>
          <w:sz w:val="21"/>
          <w:szCs w:val="21"/>
        </w:rPr>
        <w:t>o</w:t>
      </w:r>
      <w:r w:rsidRPr="00762C24">
        <w:rPr>
          <w:rFonts w:eastAsia="Times New Roman" w:cs="Times New Roman"/>
          <w:sz w:val="21"/>
          <w:szCs w:val="21"/>
        </w:rPr>
        <w:t>dbor ekonomický</w:t>
      </w:r>
      <w:r w:rsidR="008B448E">
        <w:rPr>
          <w:rFonts w:eastAsia="Times New Roman" w:cs="Times New Roman"/>
          <w:sz w:val="21"/>
          <w:szCs w:val="21"/>
        </w:rPr>
        <w:tab/>
      </w:r>
      <w:r w:rsidR="00FB4643">
        <w:rPr>
          <w:rFonts w:eastAsia="Times New Roman" w:cs="Times New Roman"/>
          <w:sz w:val="21"/>
          <w:szCs w:val="21"/>
        </w:rPr>
        <w:t>0</w:t>
      </w:r>
    </w:p>
    <w:p w:rsidR="00DC0138" w:rsidRPr="00762C24" w:rsidRDefault="00BA429A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 xml:space="preserve">- </w:t>
      </w:r>
      <w:r w:rsidR="00CB1F57">
        <w:rPr>
          <w:rFonts w:eastAsia="Times New Roman" w:cs="Times New Roman"/>
          <w:sz w:val="21"/>
          <w:szCs w:val="21"/>
        </w:rPr>
        <w:t>o</w:t>
      </w:r>
      <w:r w:rsidR="000E6D70" w:rsidRPr="00762C24">
        <w:rPr>
          <w:rFonts w:eastAsia="Times New Roman" w:cs="Times New Roman"/>
          <w:sz w:val="21"/>
          <w:szCs w:val="21"/>
        </w:rPr>
        <w:t>dbor sociálních vě</w:t>
      </w:r>
      <w:r w:rsidR="00366494">
        <w:rPr>
          <w:rFonts w:eastAsia="Times New Roman" w:cs="Times New Roman"/>
          <w:sz w:val="21"/>
          <w:szCs w:val="21"/>
        </w:rPr>
        <w:t>c</w:t>
      </w:r>
      <w:r w:rsidR="000E6D70" w:rsidRPr="00762C24">
        <w:rPr>
          <w:rFonts w:eastAsia="Times New Roman" w:cs="Times New Roman"/>
          <w:sz w:val="21"/>
          <w:szCs w:val="21"/>
        </w:rPr>
        <w:t>í</w:t>
      </w:r>
      <w:r w:rsidR="008B448E">
        <w:rPr>
          <w:rFonts w:eastAsia="Times New Roman" w:cs="Times New Roman"/>
          <w:sz w:val="21"/>
          <w:szCs w:val="21"/>
        </w:rPr>
        <w:tab/>
      </w:r>
      <w:r w:rsidR="00DC0138" w:rsidRPr="00762C24">
        <w:rPr>
          <w:rFonts w:eastAsia="Times New Roman" w:cs="Times New Roman"/>
          <w:sz w:val="21"/>
          <w:szCs w:val="21"/>
        </w:rPr>
        <w:t>0</w:t>
      </w:r>
    </w:p>
    <w:p w:rsidR="005A5928" w:rsidRPr="00762C24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o</w:t>
      </w:r>
      <w:r w:rsidR="00DC0138" w:rsidRPr="00762C24">
        <w:rPr>
          <w:rFonts w:eastAsia="Times New Roman" w:cs="Times New Roman"/>
          <w:sz w:val="21"/>
          <w:szCs w:val="21"/>
        </w:rPr>
        <w:t xml:space="preserve">dbor </w:t>
      </w:r>
      <w:r w:rsidR="00F775C7">
        <w:rPr>
          <w:rFonts w:eastAsia="Times New Roman" w:cs="Times New Roman"/>
          <w:sz w:val="21"/>
          <w:szCs w:val="21"/>
        </w:rPr>
        <w:t xml:space="preserve">rozvoje a </w:t>
      </w:r>
      <w:r w:rsidR="00DC0138" w:rsidRPr="00762C24">
        <w:rPr>
          <w:rFonts w:eastAsia="Times New Roman" w:cs="Times New Roman"/>
          <w:sz w:val="21"/>
          <w:szCs w:val="21"/>
        </w:rPr>
        <w:t>územního plánování</w:t>
      </w:r>
      <w:r w:rsidR="00011661" w:rsidRPr="00762C24">
        <w:rPr>
          <w:rFonts w:eastAsia="Times New Roman" w:cs="Times New Roman"/>
          <w:sz w:val="21"/>
          <w:szCs w:val="21"/>
        </w:rPr>
        <w:tab/>
      </w:r>
      <w:r w:rsidR="0054722C">
        <w:rPr>
          <w:rFonts w:eastAsia="Times New Roman" w:cs="Times New Roman"/>
          <w:sz w:val="21"/>
          <w:szCs w:val="21"/>
        </w:rPr>
        <w:t>2</w:t>
      </w:r>
    </w:p>
    <w:p w:rsidR="00DC0138" w:rsidRPr="00F775C7" w:rsidRDefault="00F775C7" w:rsidP="00F775C7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- </w:t>
      </w:r>
      <w:r w:rsidR="00CB1F57">
        <w:rPr>
          <w:rFonts w:eastAsia="Times New Roman" w:cs="Times New Roman"/>
          <w:sz w:val="21"/>
          <w:szCs w:val="21"/>
        </w:rPr>
        <w:t>o</w:t>
      </w:r>
      <w:r w:rsidR="005A5928" w:rsidRPr="00F775C7">
        <w:rPr>
          <w:rFonts w:eastAsia="Times New Roman" w:cs="Times New Roman"/>
          <w:sz w:val="21"/>
          <w:szCs w:val="21"/>
        </w:rPr>
        <w:t>d</w:t>
      </w:r>
      <w:r>
        <w:rPr>
          <w:rFonts w:eastAsia="Times New Roman" w:cs="Times New Roman"/>
          <w:sz w:val="21"/>
          <w:szCs w:val="21"/>
        </w:rPr>
        <w:t>bor</w:t>
      </w:r>
      <w:r w:rsidR="005A5928" w:rsidRPr="00F775C7">
        <w:rPr>
          <w:rFonts w:eastAsia="Times New Roman" w:cs="Times New Roman"/>
          <w:sz w:val="21"/>
          <w:szCs w:val="21"/>
        </w:rPr>
        <w:t xml:space="preserve"> správy majetku</w:t>
      </w:r>
      <w:r w:rsidR="008169C9" w:rsidRPr="00F775C7">
        <w:rPr>
          <w:rFonts w:eastAsia="Times New Roman" w:cs="Times New Roman"/>
          <w:sz w:val="21"/>
          <w:szCs w:val="21"/>
        </w:rPr>
        <w:tab/>
      </w:r>
      <w:r w:rsidR="009011C7">
        <w:rPr>
          <w:rFonts w:eastAsia="Times New Roman" w:cs="Times New Roman"/>
          <w:sz w:val="21"/>
          <w:szCs w:val="21"/>
        </w:rPr>
        <w:t>1</w:t>
      </w:r>
    </w:p>
    <w:p w:rsidR="00DC0138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o</w:t>
      </w:r>
      <w:r w:rsidR="00DC0138" w:rsidRPr="00762C24">
        <w:rPr>
          <w:rFonts w:eastAsia="Times New Roman" w:cs="Times New Roman"/>
          <w:sz w:val="21"/>
          <w:szCs w:val="21"/>
        </w:rPr>
        <w:t>dbor správních agend</w:t>
      </w:r>
      <w:r w:rsidR="00F775C7">
        <w:rPr>
          <w:rFonts w:eastAsia="Times New Roman" w:cs="Times New Roman"/>
          <w:sz w:val="21"/>
          <w:szCs w:val="21"/>
        </w:rPr>
        <w:t xml:space="preserve"> </w:t>
      </w:r>
      <w:r w:rsidR="00762C24">
        <w:rPr>
          <w:rFonts w:eastAsia="Times New Roman" w:cs="Times New Roman"/>
          <w:sz w:val="21"/>
          <w:szCs w:val="21"/>
        </w:rPr>
        <w:tab/>
      </w:r>
      <w:r w:rsidR="00F775C7">
        <w:rPr>
          <w:rFonts w:eastAsia="Times New Roman" w:cs="Times New Roman"/>
          <w:sz w:val="21"/>
          <w:szCs w:val="21"/>
        </w:rPr>
        <w:t>0</w:t>
      </w:r>
    </w:p>
    <w:p w:rsidR="00F775C7" w:rsidRPr="00762C24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o</w:t>
      </w:r>
      <w:r w:rsidR="00F775C7">
        <w:rPr>
          <w:rFonts w:eastAsia="Times New Roman" w:cs="Times New Roman"/>
          <w:sz w:val="21"/>
          <w:szCs w:val="21"/>
        </w:rPr>
        <w:t>dbor dopravy</w:t>
      </w:r>
      <w:r w:rsidR="00F775C7">
        <w:rPr>
          <w:rFonts w:eastAsia="Times New Roman" w:cs="Times New Roman"/>
          <w:sz w:val="21"/>
          <w:szCs w:val="21"/>
        </w:rPr>
        <w:tab/>
      </w:r>
      <w:r w:rsidR="009011C7">
        <w:rPr>
          <w:rFonts w:eastAsia="Times New Roman" w:cs="Times New Roman"/>
          <w:sz w:val="21"/>
          <w:szCs w:val="21"/>
        </w:rPr>
        <w:t>2</w:t>
      </w:r>
    </w:p>
    <w:p w:rsidR="005A5928" w:rsidRPr="00762C24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o</w:t>
      </w:r>
      <w:r w:rsidR="00DC0138" w:rsidRPr="00762C24">
        <w:rPr>
          <w:rFonts w:eastAsia="Times New Roman" w:cs="Times New Roman"/>
          <w:sz w:val="21"/>
          <w:szCs w:val="21"/>
        </w:rPr>
        <w:t>dbor životního prostředí</w:t>
      </w:r>
      <w:r w:rsidR="00762C24">
        <w:rPr>
          <w:rFonts w:eastAsia="Times New Roman" w:cs="Times New Roman"/>
          <w:sz w:val="21"/>
          <w:szCs w:val="21"/>
        </w:rPr>
        <w:tab/>
      </w:r>
      <w:r w:rsidR="00837AD2">
        <w:rPr>
          <w:rFonts w:eastAsia="Times New Roman" w:cs="Times New Roman"/>
          <w:sz w:val="21"/>
          <w:szCs w:val="21"/>
        </w:rPr>
        <w:t>0</w:t>
      </w:r>
    </w:p>
    <w:p w:rsidR="004E5990" w:rsidRPr="00F775C7" w:rsidRDefault="00CB1F57" w:rsidP="00F775C7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s</w:t>
      </w:r>
      <w:r w:rsidR="001B43DA" w:rsidRPr="00F775C7">
        <w:rPr>
          <w:rFonts w:eastAsia="Times New Roman" w:cs="Times New Roman"/>
          <w:sz w:val="21"/>
          <w:szCs w:val="21"/>
        </w:rPr>
        <w:t>tavební úřad</w:t>
      </w:r>
      <w:r w:rsidR="00E73BBD" w:rsidRPr="00F775C7">
        <w:rPr>
          <w:rFonts w:eastAsia="Times New Roman" w:cs="Times New Roman"/>
          <w:sz w:val="21"/>
          <w:szCs w:val="21"/>
        </w:rPr>
        <w:tab/>
      </w:r>
      <w:r w:rsidR="00E63FE4">
        <w:rPr>
          <w:rFonts w:eastAsia="Times New Roman" w:cs="Times New Roman"/>
          <w:sz w:val="21"/>
          <w:szCs w:val="21"/>
        </w:rPr>
        <w:t>7</w:t>
      </w:r>
      <w:bookmarkStart w:id="0" w:name="_GoBack"/>
      <w:bookmarkEnd w:id="0"/>
    </w:p>
    <w:p w:rsidR="00F54325" w:rsidRDefault="00F54325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>- Městská policie Bučovice</w:t>
      </w:r>
      <w:r w:rsidR="008B448E">
        <w:rPr>
          <w:rFonts w:eastAsia="Times New Roman" w:cs="Times New Roman"/>
          <w:sz w:val="21"/>
          <w:szCs w:val="21"/>
        </w:rPr>
        <w:tab/>
      </w:r>
      <w:r w:rsidRPr="00762C24">
        <w:rPr>
          <w:rFonts w:eastAsia="Times New Roman" w:cs="Times New Roman"/>
          <w:sz w:val="21"/>
          <w:szCs w:val="21"/>
        </w:rPr>
        <w:t>0</w:t>
      </w:r>
    </w:p>
    <w:p w:rsidR="00726004" w:rsidRPr="00762C24" w:rsidRDefault="00726004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- </w:t>
      </w:r>
      <w:r w:rsidR="00CB1F57">
        <w:rPr>
          <w:rFonts w:eastAsia="Times New Roman" w:cs="Times New Roman"/>
          <w:sz w:val="21"/>
          <w:szCs w:val="21"/>
        </w:rPr>
        <w:t>o</w:t>
      </w:r>
      <w:r>
        <w:rPr>
          <w:rFonts w:eastAsia="Times New Roman" w:cs="Times New Roman"/>
          <w:sz w:val="21"/>
          <w:szCs w:val="21"/>
        </w:rPr>
        <w:t xml:space="preserve">rganizační složky </w:t>
      </w:r>
      <w:r w:rsidR="005D31F2">
        <w:rPr>
          <w:rFonts w:eastAsia="Times New Roman" w:cs="Times New Roman"/>
          <w:sz w:val="21"/>
          <w:szCs w:val="21"/>
        </w:rPr>
        <w:t xml:space="preserve">města </w:t>
      </w:r>
      <w:r>
        <w:rPr>
          <w:rFonts w:eastAsia="Times New Roman" w:cs="Times New Roman"/>
          <w:sz w:val="21"/>
          <w:szCs w:val="21"/>
        </w:rPr>
        <w:t>(Kulturní a informačn</w:t>
      </w:r>
      <w:r w:rsidR="009011C7">
        <w:rPr>
          <w:rFonts w:eastAsia="Times New Roman" w:cs="Times New Roman"/>
          <w:sz w:val="21"/>
          <w:szCs w:val="21"/>
        </w:rPr>
        <w:t>í centrum, Sportovní zařízení)</w:t>
      </w:r>
      <w:r w:rsidR="009011C7">
        <w:rPr>
          <w:rFonts w:eastAsia="Times New Roman" w:cs="Times New Roman"/>
          <w:sz w:val="21"/>
          <w:szCs w:val="21"/>
        </w:rPr>
        <w:tab/>
        <w:t>1</w:t>
      </w:r>
    </w:p>
    <w:p w:rsidR="00715BC1" w:rsidRPr="00762C24" w:rsidRDefault="00715BC1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b/>
          <w:sz w:val="21"/>
          <w:szCs w:val="21"/>
        </w:rPr>
      </w:pPr>
      <w:r w:rsidRPr="00F2616A">
        <w:rPr>
          <w:rFonts w:eastAsia="Times New Roman" w:cs="Times New Roman"/>
          <w:b/>
          <w:sz w:val="21"/>
          <w:szCs w:val="21"/>
        </w:rPr>
        <w:t>Celkem</w:t>
      </w:r>
      <w:r w:rsidR="008B448E" w:rsidRPr="00F2616A">
        <w:rPr>
          <w:rFonts w:eastAsia="Times New Roman" w:cs="Times New Roman"/>
          <w:b/>
          <w:sz w:val="21"/>
          <w:szCs w:val="21"/>
        </w:rPr>
        <w:tab/>
      </w:r>
      <w:r w:rsidR="0054722C">
        <w:rPr>
          <w:rFonts w:eastAsia="Times New Roman" w:cs="Times New Roman"/>
          <w:b/>
          <w:sz w:val="21"/>
          <w:szCs w:val="21"/>
        </w:rPr>
        <w:t>21</w:t>
      </w:r>
    </w:p>
    <w:p w:rsidR="00463357" w:rsidRPr="00762C24" w:rsidRDefault="00AD7C9D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b/>
          <w:sz w:val="21"/>
          <w:szCs w:val="21"/>
        </w:rPr>
        <w:t>2.</w:t>
      </w:r>
      <w:r w:rsidR="009B348D" w:rsidRPr="00762C24">
        <w:rPr>
          <w:rFonts w:eastAsia="Times New Roman" w:cs="Times New Roman"/>
          <w:sz w:val="21"/>
          <w:szCs w:val="21"/>
        </w:rPr>
        <w:t xml:space="preserve"> Počet vydaných rozhodnutí o odmítnutí žádosti</w:t>
      </w:r>
      <w:r w:rsidR="00762C24">
        <w:rPr>
          <w:rFonts w:eastAsia="Times New Roman" w:cs="Times New Roman"/>
          <w:sz w:val="21"/>
          <w:szCs w:val="21"/>
        </w:rPr>
        <w:tab/>
      </w:r>
      <w:r w:rsidR="009011C7">
        <w:rPr>
          <w:rFonts w:eastAsia="Times New Roman" w:cs="Times New Roman"/>
          <w:sz w:val="21"/>
          <w:szCs w:val="21"/>
        </w:rPr>
        <w:t>1</w:t>
      </w:r>
    </w:p>
    <w:p w:rsidR="007D7073" w:rsidRPr="00762C24" w:rsidRDefault="009B348D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b/>
          <w:sz w:val="21"/>
          <w:szCs w:val="21"/>
        </w:rPr>
        <w:t>3.</w:t>
      </w:r>
      <w:r w:rsidR="00AD7C9D" w:rsidRPr="00762C24">
        <w:rPr>
          <w:rFonts w:eastAsia="Times New Roman" w:cs="Times New Roman"/>
          <w:sz w:val="21"/>
          <w:szCs w:val="21"/>
        </w:rPr>
        <w:t xml:space="preserve"> </w:t>
      </w:r>
      <w:r w:rsidR="00DC0138" w:rsidRPr="00762C24">
        <w:rPr>
          <w:rFonts w:eastAsia="Times New Roman" w:cs="Times New Roman"/>
          <w:sz w:val="21"/>
          <w:szCs w:val="21"/>
        </w:rPr>
        <w:t>P</w:t>
      </w:r>
      <w:r w:rsidR="007D7073" w:rsidRPr="00762C24">
        <w:rPr>
          <w:rFonts w:eastAsia="Times New Roman" w:cs="Times New Roman"/>
          <w:sz w:val="21"/>
          <w:szCs w:val="21"/>
        </w:rPr>
        <w:t>očet pod</w:t>
      </w:r>
      <w:r w:rsidR="00C6109F">
        <w:rPr>
          <w:rFonts w:eastAsia="Times New Roman" w:cs="Times New Roman"/>
          <w:sz w:val="21"/>
          <w:szCs w:val="21"/>
        </w:rPr>
        <w:t>aných odvolání proti rozhodnutí</w:t>
      </w:r>
      <w:r w:rsidR="00C1454E" w:rsidRPr="00762C24">
        <w:rPr>
          <w:rFonts w:eastAsia="Times New Roman" w:cs="Times New Roman"/>
          <w:sz w:val="21"/>
          <w:szCs w:val="21"/>
        </w:rPr>
        <w:tab/>
      </w:r>
      <w:r w:rsidR="00F775C7">
        <w:rPr>
          <w:rFonts w:eastAsia="Times New Roman" w:cs="Times New Roman"/>
          <w:sz w:val="21"/>
          <w:szCs w:val="21"/>
        </w:rPr>
        <w:t>0</w:t>
      </w:r>
      <w:r w:rsidR="007D7073" w:rsidRPr="00762C24">
        <w:rPr>
          <w:rFonts w:eastAsia="Times New Roman" w:cs="Times New Roman"/>
          <w:sz w:val="21"/>
          <w:szCs w:val="21"/>
        </w:rPr>
        <w:t xml:space="preserve"> </w:t>
      </w:r>
    </w:p>
    <w:p w:rsidR="007D7073" w:rsidRPr="00762C24" w:rsidRDefault="009B348D" w:rsidP="00E05A4D">
      <w:pPr>
        <w:tabs>
          <w:tab w:val="right" w:leader="dot" w:pos="9214"/>
        </w:tabs>
        <w:spacing w:after="0" w:line="360" w:lineRule="auto"/>
        <w:jc w:val="both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b/>
          <w:sz w:val="21"/>
          <w:szCs w:val="21"/>
        </w:rPr>
        <w:t>4</w:t>
      </w:r>
      <w:r w:rsidR="00AD7C9D" w:rsidRPr="00762C24">
        <w:rPr>
          <w:rFonts w:eastAsia="Times New Roman" w:cs="Times New Roman"/>
          <w:b/>
          <w:sz w:val="21"/>
          <w:szCs w:val="21"/>
        </w:rPr>
        <w:t>.</w:t>
      </w:r>
      <w:r w:rsidR="00AD7C9D" w:rsidRPr="00762C24">
        <w:rPr>
          <w:rFonts w:eastAsia="Times New Roman" w:cs="Times New Roman"/>
          <w:sz w:val="21"/>
          <w:szCs w:val="21"/>
        </w:rPr>
        <w:t xml:space="preserve"> </w:t>
      </w:r>
      <w:r w:rsidR="00175165">
        <w:rPr>
          <w:rFonts w:eastAsia="Times New Roman" w:cs="Times New Roman"/>
          <w:sz w:val="21"/>
          <w:szCs w:val="21"/>
        </w:rPr>
        <w:t>O</w:t>
      </w:r>
      <w:r w:rsidR="00175165" w:rsidRPr="00175165">
        <w:rPr>
          <w:rFonts w:eastAsia="Times New Roman" w:cs="Times New Roman"/>
          <w:sz w:val="21"/>
          <w:szCs w:val="21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 w:rsidR="008169C9" w:rsidRPr="00762C24">
        <w:rPr>
          <w:rFonts w:eastAsia="Times New Roman" w:cs="Times New Roman"/>
          <w:sz w:val="21"/>
          <w:szCs w:val="21"/>
        </w:rPr>
        <w:tab/>
      </w:r>
      <w:r w:rsidR="007D7073" w:rsidRPr="00762C24">
        <w:rPr>
          <w:rFonts w:eastAsia="Times New Roman" w:cs="Times New Roman"/>
          <w:sz w:val="21"/>
          <w:szCs w:val="21"/>
        </w:rPr>
        <w:t xml:space="preserve">0 </w:t>
      </w:r>
    </w:p>
    <w:p w:rsidR="00175165" w:rsidRPr="00762C24" w:rsidRDefault="00175165" w:rsidP="00175165">
      <w:pPr>
        <w:tabs>
          <w:tab w:val="right" w:leader="dot" w:pos="9214"/>
        </w:tabs>
        <w:spacing w:after="0" w:line="360" w:lineRule="auto"/>
        <w:jc w:val="both"/>
        <w:rPr>
          <w:rFonts w:cstheme="minorHAnsi"/>
          <w:i/>
          <w:sz w:val="21"/>
          <w:szCs w:val="21"/>
        </w:rPr>
      </w:pPr>
      <w:r>
        <w:rPr>
          <w:rFonts w:cstheme="minorHAnsi"/>
          <w:b/>
          <w:sz w:val="21"/>
          <w:szCs w:val="21"/>
        </w:rPr>
        <w:t>5</w:t>
      </w:r>
      <w:r w:rsidRPr="00762C24">
        <w:rPr>
          <w:rFonts w:cstheme="minorHAnsi"/>
          <w:b/>
          <w:sz w:val="21"/>
          <w:szCs w:val="21"/>
        </w:rPr>
        <w:t>.</w:t>
      </w:r>
      <w:r w:rsidRPr="00762C24">
        <w:rPr>
          <w:rFonts w:cstheme="minorHAnsi"/>
          <w:sz w:val="21"/>
          <w:szCs w:val="21"/>
        </w:rPr>
        <w:t xml:space="preserve"> Výčet p</w:t>
      </w:r>
      <w:r w:rsidR="00C6109F">
        <w:rPr>
          <w:rFonts w:cstheme="minorHAnsi"/>
          <w:sz w:val="21"/>
          <w:szCs w:val="21"/>
        </w:rPr>
        <w:t>oskytnutých výhradních licencí včetně</w:t>
      </w:r>
      <w:r w:rsidRPr="00762C24">
        <w:rPr>
          <w:rFonts w:cstheme="minorHAnsi"/>
          <w:sz w:val="21"/>
          <w:szCs w:val="21"/>
        </w:rPr>
        <w:t xml:space="preserve"> odůvodnění nezbytnosti poskytnutí výhradní licence</w:t>
      </w:r>
      <w:r>
        <w:rPr>
          <w:rFonts w:cstheme="minorHAnsi"/>
          <w:sz w:val="21"/>
          <w:szCs w:val="21"/>
        </w:rPr>
        <w:tab/>
      </w:r>
      <w:r w:rsidRPr="00762C24">
        <w:rPr>
          <w:rFonts w:cstheme="minorHAnsi"/>
          <w:sz w:val="21"/>
          <w:szCs w:val="21"/>
        </w:rPr>
        <w:t>0</w:t>
      </w:r>
    </w:p>
    <w:p w:rsidR="00175165" w:rsidRPr="00762C24" w:rsidRDefault="00175165" w:rsidP="00175165">
      <w:pPr>
        <w:tabs>
          <w:tab w:val="right" w:leader="dot" w:pos="9214"/>
        </w:tabs>
        <w:spacing w:after="0" w:line="360" w:lineRule="auto"/>
        <w:jc w:val="both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6</w:t>
      </w:r>
      <w:r w:rsidRPr="00762C24">
        <w:rPr>
          <w:rFonts w:eastAsia="Times New Roman" w:cs="Times New Roman"/>
          <w:b/>
          <w:sz w:val="21"/>
          <w:szCs w:val="21"/>
        </w:rPr>
        <w:t>.</w:t>
      </w:r>
      <w:r w:rsidRPr="00762C24">
        <w:rPr>
          <w:rFonts w:eastAsia="Times New Roman" w:cs="Times New Roman"/>
          <w:sz w:val="21"/>
          <w:szCs w:val="21"/>
        </w:rPr>
        <w:t xml:space="preserve"> Počet stížností podaných dle </w:t>
      </w:r>
      <w:r w:rsidRPr="00762C24">
        <w:rPr>
          <w:rFonts w:eastAsia="Times New Roman" w:cstheme="minorHAnsi"/>
          <w:sz w:val="21"/>
          <w:szCs w:val="21"/>
        </w:rPr>
        <w:t>§</w:t>
      </w:r>
      <w:r w:rsidRPr="00762C24">
        <w:rPr>
          <w:rFonts w:eastAsia="Times New Roman" w:cs="Times New Roman"/>
          <w:sz w:val="21"/>
          <w:szCs w:val="21"/>
        </w:rPr>
        <w:t xml:space="preserve"> 16a, důvody jejich podání a stručn</w:t>
      </w:r>
      <w:r w:rsidR="00C6109F">
        <w:rPr>
          <w:rFonts w:eastAsia="Times New Roman" w:cs="Times New Roman"/>
          <w:sz w:val="21"/>
          <w:szCs w:val="21"/>
        </w:rPr>
        <w:t>ý popis způsobu jejich vyřízení</w:t>
      </w:r>
      <w:r w:rsidRPr="00762C24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0</w:t>
      </w:r>
    </w:p>
    <w:p w:rsidR="00175165" w:rsidRPr="00762C24" w:rsidRDefault="00175165" w:rsidP="00175165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7</w:t>
      </w:r>
      <w:r w:rsidRPr="00762C24">
        <w:rPr>
          <w:rFonts w:eastAsia="Times New Roman" w:cs="Times New Roman"/>
          <w:b/>
          <w:sz w:val="21"/>
          <w:szCs w:val="21"/>
        </w:rPr>
        <w:t>.</w:t>
      </w:r>
      <w:r w:rsidRPr="00762C24">
        <w:rPr>
          <w:rFonts w:eastAsia="Times New Roman" w:cs="Times New Roman"/>
          <w:sz w:val="21"/>
          <w:szCs w:val="21"/>
        </w:rPr>
        <w:t xml:space="preserve"> </w:t>
      </w:r>
      <w:r>
        <w:rPr>
          <w:rFonts w:eastAsia="Times New Roman" w:cs="Times New Roman"/>
          <w:sz w:val="21"/>
          <w:szCs w:val="21"/>
        </w:rPr>
        <w:t>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alší informace vztahující se k uplatňování tohoto zákona</w:t>
      </w:r>
      <w:r w:rsidRPr="00762C24">
        <w:rPr>
          <w:rFonts w:eastAsia="Times New Roman" w:cs="Times New Roman"/>
          <w:sz w:val="21"/>
          <w:szCs w:val="21"/>
        </w:rPr>
        <w:tab/>
        <w:t xml:space="preserve">0 </w:t>
      </w:r>
    </w:p>
    <w:p w:rsidR="003C42FA" w:rsidRDefault="003C42FA" w:rsidP="00170BB9">
      <w:pPr>
        <w:pStyle w:val="Zkladntext2"/>
        <w:jc w:val="both"/>
        <w:rPr>
          <w:rFonts w:asciiTheme="minorHAnsi" w:hAnsiTheme="minorHAnsi"/>
          <w:i w:val="0"/>
          <w:sz w:val="21"/>
          <w:szCs w:val="21"/>
        </w:rPr>
      </w:pPr>
    </w:p>
    <w:p w:rsidR="00F73C26" w:rsidRPr="00762C24" w:rsidRDefault="003C42FA" w:rsidP="00170BB9">
      <w:pPr>
        <w:pStyle w:val="Zkladntext2"/>
        <w:jc w:val="both"/>
        <w:rPr>
          <w:rFonts w:asciiTheme="minorHAnsi" w:hAnsiTheme="minorHAnsi"/>
          <w:i w:val="0"/>
          <w:sz w:val="21"/>
          <w:szCs w:val="21"/>
        </w:rPr>
      </w:pPr>
      <w:r>
        <w:rPr>
          <w:rFonts w:asciiTheme="minorHAnsi" w:hAnsiTheme="minorHAnsi"/>
          <w:i w:val="0"/>
          <w:sz w:val="21"/>
          <w:szCs w:val="21"/>
        </w:rPr>
        <w:t>V</w:t>
      </w:r>
      <w:r w:rsidR="00F73C26" w:rsidRPr="00762C24">
        <w:rPr>
          <w:rFonts w:asciiTheme="minorHAnsi" w:hAnsiTheme="minorHAnsi"/>
          <w:i w:val="0"/>
          <w:sz w:val="21"/>
          <w:szCs w:val="21"/>
        </w:rPr>
        <w:t xml:space="preserve">ýroční </w:t>
      </w:r>
      <w:r w:rsidR="00D3696B" w:rsidRPr="00762C24">
        <w:rPr>
          <w:rFonts w:asciiTheme="minorHAnsi" w:hAnsiTheme="minorHAnsi"/>
          <w:i w:val="0"/>
          <w:sz w:val="21"/>
          <w:szCs w:val="21"/>
        </w:rPr>
        <w:t xml:space="preserve">zprávu zpracovává a zveřejňuje </w:t>
      </w:r>
      <w:r w:rsidR="008F40CD">
        <w:rPr>
          <w:rFonts w:asciiTheme="minorHAnsi" w:hAnsiTheme="minorHAnsi"/>
          <w:i w:val="0"/>
          <w:sz w:val="21"/>
          <w:szCs w:val="21"/>
        </w:rPr>
        <w:t>k</w:t>
      </w:r>
      <w:r w:rsidR="00F73C26" w:rsidRPr="00762C24">
        <w:rPr>
          <w:rFonts w:asciiTheme="minorHAnsi" w:hAnsiTheme="minorHAnsi"/>
          <w:i w:val="0"/>
          <w:sz w:val="21"/>
          <w:szCs w:val="21"/>
        </w:rPr>
        <w:t>ancelář tajemn</w:t>
      </w:r>
      <w:r w:rsidR="0034559B" w:rsidRPr="00762C24">
        <w:rPr>
          <w:rFonts w:asciiTheme="minorHAnsi" w:hAnsiTheme="minorHAnsi"/>
          <w:i w:val="0"/>
          <w:sz w:val="21"/>
          <w:szCs w:val="21"/>
        </w:rPr>
        <w:t>ice</w:t>
      </w:r>
      <w:r w:rsidR="00F73C26" w:rsidRPr="00762C24">
        <w:rPr>
          <w:rFonts w:asciiTheme="minorHAnsi" w:hAnsiTheme="minorHAnsi"/>
          <w:i w:val="0"/>
          <w:sz w:val="21"/>
          <w:szCs w:val="21"/>
        </w:rPr>
        <w:t xml:space="preserve"> na základě informací vedoucích </w:t>
      </w:r>
      <w:r w:rsidR="00726004">
        <w:rPr>
          <w:rFonts w:asciiTheme="minorHAnsi" w:hAnsiTheme="minorHAnsi"/>
          <w:i w:val="0"/>
          <w:sz w:val="21"/>
          <w:szCs w:val="21"/>
        </w:rPr>
        <w:t>zaměstnanců</w:t>
      </w:r>
      <w:r w:rsidR="00F73C26" w:rsidRPr="00762C24">
        <w:rPr>
          <w:rFonts w:asciiTheme="minorHAnsi" w:hAnsiTheme="minorHAnsi"/>
          <w:i w:val="0"/>
          <w:sz w:val="21"/>
          <w:szCs w:val="21"/>
        </w:rPr>
        <w:t>.</w:t>
      </w:r>
    </w:p>
    <w:p w:rsidR="00175165" w:rsidRDefault="00175165" w:rsidP="00170BB9">
      <w:pPr>
        <w:pStyle w:val="Zkladntext2"/>
        <w:jc w:val="both"/>
        <w:rPr>
          <w:rFonts w:asciiTheme="minorHAnsi" w:hAnsiTheme="minorHAnsi"/>
          <w:i w:val="0"/>
          <w:sz w:val="21"/>
          <w:szCs w:val="21"/>
        </w:rPr>
      </w:pPr>
    </w:p>
    <w:p w:rsidR="00D74888" w:rsidRPr="00762C24" w:rsidRDefault="00D74888" w:rsidP="00170BB9">
      <w:pPr>
        <w:pStyle w:val="Zkladntext2"/>
        <w:jc w:val="both"/>
        <w:rPr>
          <w:rFonts w:asciiTheme="minorHAnsi" w:hAnsiTheme="minorHAnsi"/>
          <w:i w:val="0"/>
          <w:sz w:val="21"/>
          <w:szCs w:val="21"/>
        </w:rPr>
      </w:pPr>
      <w:r w:rsidRPr="00762C24">
        <w:rPr>
          <w:rFonts w:asciiTheme="minorHAnsi" w:hAnsiTheme="minorHAnsi"/>
          <w:i w:val="0"/>
          <w:sz w:val="21"/>
          <w:szCs w:val="21"/>
        </w:rPr>
        <w:t xml:space="preserve">Výroční zprávu vzala na vědomí Rada města </w:t>
      </w:r>
      <w:r w:rsidR="006F48F2">
        <w:rPr>
          <w:rFonts w:asciiTheme="minorHAnsi" w:hAnsiTheme="minorHAnsi"/>
          <w:i w:val="0"/>
          <w:sz w:val="21"/>
          <w:szCs w:val="21"/>
        </w:rPr>
        <w:t xml:space="preserve">Bučovice </w:t>
      </w:r>
      <w:r w:rsidR="004409F2" w:rsidRPr="00762C24">
        <w:rPr>
          <w:rFonts w:asciiTheme="minorHAnsi" w:hAnsiTheme="minorHAnsi"/>
          <w:i w:val="0"/>
          <w:sz w:val="21"/>
          <w:szCs w:val="21"/>
        </w:rPr>
        <w:t xml:space="preserve">dne </w:t>
      </w:r>
      <w:proofErr w:type="gramStart"/>
      <w:r w:rsidR="004C789B">
        <w:rPr>
          <w:rFonts w:asciiTheme="minorHAnsi" w:hAnsiTheme="minorHAnsi"/>
          <w:i w:val="0"/>
          <w:sz w:val="21"/>
          <w:szCs w:val="21"/>
        </w:rPr>
        <w:t>20</w:t>
      </w:r>
      <w:r w:rsidR="00B848ED" w:rsidRPr="00762C24">
        <w:rPr>
          <w:rFonts w:asciiTheme="minorHAnsi" w:hAnsiTheme="minorHAnsi"/>
          <w:i w:val="0"/>
          <w:sz w:val="21"/>
          <w:szCs w:val="21"/>
        </w:rPr>
        <w:t>.</w:t>
      </w:r>
      <w:r w:rsidR="004C789B">
        <w:rPr>
          <w:rFonts w:asciiTheme="minorHAnsi" w:hAnsiTheme="minorHAnsi"/>
          <w:i w:val="0"/>
          <w:sz w:val="21"/>
          <w:szCs w:val="21"/>
        </w:rPr>
        <w:t>01</w:t>
      </w:r>
      <w:r w:rsidR="00B848ED" w:rsidRPr="00762C24">
        <w:rPr>
          <w:rFonts w:asciiTheme="minorHAnsi" w:hAnsiTheme="minorHAnsi"/>
          <w:i w:val="0"/>
          <w:sz w:val="21"/>
          <w:szCs w:val="21"/>
        </w:rPr>
        <w:t>.</w:t>
      </w:r>
      <w:r w:rsidR="00240E28" w:rsidRPr="00762C24">
        <w:rPr>
          <w:rFonts w:asciiTheme="minorHAnsi" w:hAnsiTheme="minorHAnsi"/>
          <w:i w:val="0"/>
          <w:sz w:val="21"/>
          <w:szCs w:val="21"/>
        </w:rPr>
        <w:t>20</w:t>
      </w:r>
      <w:r w:rsidR="000B39F5">
        <w:rPr>
          <w:rFonts w:asciiTheme="minorHAnsi" w:hAnsiTheme="minorHAnsi"/>
          <w:i w:val="0"/>
          <w:sz w:val="21"/>
          <w:szCs w:val="21"/>
        </w:rPr>
        <w:t>25</w:t>
      </w:r>
      <w:proofErr w:type="gramEnd"/>
      <w:r w:rsidR="004409F2" w:rsidRPr="00762C24">
        <w:rPr>
          <w:rFonts w:asciiTheme="minorHAnsi" w:hAnsiTheme="minorHAnsi"/>
          <w:i w:val="0"/>
          <w:sz w:val="21"/>
          <w:szCs w:val="21"/>
        </w:rPr>
        <w:t>.</w:t>
      </w:r>
    </w:p>
    <w:p w:rsidR="00F73C26" w:rsidRPr="00762C24" w:rsidRDefault="00F73C26" w:rsidP="00F73C26">
      <w:pPr>
        <w:pStyle w:val="Zkladntext2"/>
        <w:rPr>
          <w:rFonts w:asciiTheme="minorHAnsi" w:hAnsiTheme="minorHAnsi"/>
          <w:i w:val="0"/>
          <w:sz w:val="21"/>
          <w:szCs w:val="21"/>
        </w:rPr>
      </w:pPr>
    </w:p>
    <w:p w:rsidR="00762C24" w:rsidRPr="00762C24" w:rsidRDefault="00762C24" w:rsidP="00F73C26">
      <w:pPr>
        <w:spacing w:after="0" w:line="240" w:lineRule="auto"/>
        <w:rPr>
          <w:rFonts w:eastAsia="Times New Roman" w:cs="Times New Roman"/>
          <w:sz w:val="21"/>
          <w:szCs w:val="21"/>
        </w:rPr>
      </w:pPr>
    </w:p>
    <w:p w:rsidR="008715D1" w:rsidRPr="00762C24" w:rsidRDefault="004D0D26" w:rsidP="00F73C26">
      <w:pPr>
        <w:spacing w:after="0" w:line="24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 xml:space="preserve">Mgr. </w:t>
      </w:r>
      <w:r w:rsidR="00B172C8" w:rsidRPr="00762C24">
        <w:rPr>
          <w:rFonts w:eastAsia="Times New Roman" w:cs="Times New Roman"/>
          <w:sz w:val="21"/>
          <w:szCs w:val="21"/>
        </w:rPr>
        <w:t>Andrea Kovářová</w:t>
      </w:r>
      <w:r w:rsidR="007D0CC1">
        <w:rPr>
          <w:rFonts w:eastAsia="Times New Roman" w:cs="Times New Roman"/>
          <w:sz w:val="21"/>
          <w:szCs w:val="21"/>
        </w:rPr>
        <w:t xml:space="preserve"> </w:t>
      </w:r>
      <w:r w:rsidR="00EB4F8E">
        <w:rPr>
          <w:rFonts w:eastAsia="Times New Roman" w:cs="Times New Roman"/>
          <w:sz w:val="21"/>
          <w:szCs w:val="21"/>
        </w:rPr>
        <w:t>v. r.</w:t>
      </w:r>
    </w:p>
    <w:p w:rsidR="00AD7C9D" w:rsidRPr="00762C24" w:rsidRDefault="001E3BD4" w:rsidP="00E22C0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>tajemnice</w:t>
      </w:r>
      <w:r w:rsidR="008715D1" w:rsidRPr="00762C24">
        <w:rPr>
          <w:rFonts w:eastAsia="Times New Roman" w:cs="Times New Roman"/>
          <w:sz w:val="21"/>
          <w:szCs w:val="21"/>
        </w:rPr>
        <w:t xml:space="preserve"> M</w:t>
      </w:r>
      <w:r w:rsidR="00E30F8F">
        <w:rPr>
          <w:rFonts w:eastAsia="Times New Roman" w:cs="Times New Roman"/>
          <w:sz w:val="21"/>
          <w:szCs w:val="21"/>
        </w:rPr>
        <w:t>ě</w:t>
      </w:r>
      <w:r w:rsidR="00F775C7">
        <w:rPr>
          <w:rFonts w:eastAsia="Times New Roman" w:cs="Times New Roman"/>
          <w:sz w:val="21"/>
          <w:szCs w:val="21"/>
        </w:rPr>
        <w:t>stského úřadu</w:t>
      </w:r>
      <w:r w:rsidR="008715D1" w:rsidRPr="00762C24">
        <w:rPr>
          <w:rFonts w:eastAsia="Times New Roman" w:cs="Times New Roman"/>
          <w:sz w:val="21"/>
          <w:szCs w:val="21"/>
        </w:rPr>
        <w:t xml:space="preserve"> Bučovice</w:t>
      </w:r>
    </w:p>
    <w:sectPr w:rsidR="00AD7C9D" w:rsidRPr="00762C24" w:rsidSect="002B5B3C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BF" w:rsidRDefault="00197CBF" w:rsidP="00455CF6">
      <w:pPr>
        <w:spacing w:after="0" w:line="240" w:lineRule="auto"/>
      </w:pPr>
      <w:r>
        <w:separator/>
      </w:r>
    </w:p>
  </w:endnote>
  <w:endnote w:type="continuationSeparator" w:id="0">
    <w:p w:rsidR="00197CBF" w:rsidRDefault="00197CBF" w:rsidP="0045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ook w:val="04A0" w:firstRow="1" w:lastRow="0" w:firstColumn="1" w:lastColumn="0" w:noHBand="0" w:noVBand="1"/>
    </w:tblPr>
    <w:tblGrid>
      <w:gridCol w:w="4253"/>
      <w:gridCol w:w="1134"/>
      <w:gridCol w:w="4252"/>
    </w:tblGrid>
    <w:tr w:rsidR="00C1454E" w:rsidRPr="00EA0B0E" w:rsidTr="00B52E1D">
      <w:trPr>
        <w:trHeight w:val="442"/>
        <w:jc w:val="center"/>
      </w:trPr>
      <w:tc>
        <w:tcPr>
          <w:tcW w:w="425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1454E" w:rsidRPr="00EA0B0E" w:rsidRDefault="00C1454E" w:rsidP="00B52E1D">
          <w:pPr>
            <w:pStyle w:val="Zpat"/>
            <w:jc w:val="right"/>
            <w:rPr>
              <w:rFonts w:ascii="Calibri" w:hAnsi="Calibri" w:cs="Arial"/>
              <w:sz w:val="20"/>
              <w:szCs w:val="18"/>
            </w:rPr>
          </w:pPr>
          <w:r w:rsidRPr="00EA0B0E">
            <w:rPr>
              <w:rFonts w:ascii="Calibri" w:hAnsi="Calibri" w:cs="Arial"/>
              <w:sz w:val="20"/>
              <w:szCs w:val="18"/>
            </w:rPr>
            <w:t>Městský úřad Bučovice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>Jiráskova 502</w:t>
          </w:r>
          <w:r w:rsidRPr="00EA0B0E">
            <w:rPr>
              <w:rFonts w:ascii="Calibri" w:hAnsi="Calibri" w:cs="Arial"/>
              <w:sz w:val="20"/>
              <w:szCs w:val="18"/>
            </w:rPr>
            <w:br/>
          </w:r>
          <w:proofErr w:type="gramStart"/>
          <w:r w:rsidRPr="00EA0B0E">
            <w:rPr>
              <w:rFonts w:ascii="Calibri" w:hAnsi="Calibri" w:cs="Arial"/>
              <w:sz w:val="20"/>
              <w:szCs w:val="18"/>
            </w:rPr>
            <w:t>685 01  Bučovice</w:t>
          </w:r>
          <w:proofErr w:type="gramEnd"/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C1454E" w:rsidRPr="00EA0B0E" w:rsidRDefault="00C1454E" w:rsidP="00B52E1D">
          <w:pPr>
            <w:pStyle w:val="Zpat"/>
            <w:jc w:val="center"/>
            <w:rPr>
              <w:rFonts w:ascii="Calibri" w:hAnsi="Calibri" w:cs="Arial"/>
              <w:sz w:val="20"/>
              <w:szCs w:val="18"/>
            </w:rPr>
          </w:pPr>
          <w:r w:rsidRPr="00EA0B0E">
            <w:rPr>
              <w:rFonts w:ascii="Calibri" w:hAnsi="Calibri" w:cs="Arial"/>
              <w:noProof/>
              <w:sz w:val="20"/>
              <w:szCs w:val="18"/>
            </w:rPr>
            <w:drawing>
              <wp:inline distT="0" distB="0" distL="0" distR="0" wp14:anchorId="68CED998" wp14:editId="627E7D79">
                <wp:extent cx="352425" cy="361950"/>
                <wp:effectExtent l="0" t="0" r="9525" b="0"/>
                <wp:docPr id="1" name="Obrázek 1" descr="ZNAK_Bucovice_ČB průhledný5x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NAK_Bucovice_ČB průhledný5x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single" w:sz="4" w:space="0" w:color="auto"/>
          </w:tcBorders>
        </w:tcPr>
        <w:p w:rsidR="00C1454E" w:rsidRPr="00EA0B0E" w:rsidRDefault="00C1454E" w:rsidP="00B52E1D">
          <w:pPr>
            <w:pStyle w:val="Zpat"/>
            <w:rPr>
              <w:rFonts w:ascii="Calibri" w:hAnsi="Calibri" w:cs="Arial"/>
              <w:sz w:val="20"/>
              <w:szCs w:val="18"/>
            </w:rPr>
          </w:pPr>
          <w:r w:rsidRPr="00EA0B0E">
            <w:rPr>
              <w:rFonts w:ascii="Calibri" w:hAnsi="Calibri" w:cs="Arial"/>
              <w:sz w:val="20"/>
              <w:szCs w:val="18"/>
            </w:rPr>
            <w:t xml:space="preserve">E-mail </w:t>
          </w:r>
          <w:r>
            <w:rPr>
              <w:rFonts w:ascii="Calibri" w:hAnsi="Calibri" w:cs="Arial"/>
              <w:sz w:val="20"/>
              <w:szCs w:val="18"/>
            </w:rPr>
            <w:t>posta@bucovice.cz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 xml:space="preserve">ID DS </w:t>
          </w:r>
          <w:r w:rsidRPr="00EA0B0E">
            <w:rPr>
              <w:rFonts w:ascii="Calibri" w:hAnsi="Calibri" w:cs="Arial"/>
              <w:bCs/>
              <w:sz w:val="20"/>
              <w:szCs w:val="18"/>
            </w:rPr>
            <w:t>td3be8p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>Telefon 517 324 411</w:t>
          </w:r>
        </w:p>
      </w:tc>
    </w:tr>
  </w:tbl>
  <w:p w:rsidR="00C1454E" w:rsidRDefault="00C145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BF" w:rsidRDefault="00197CBF" w:rsidP="00455CF6">
      <w:pPr>
        <w:spacing w:after="0" w:line="240" w:lineRule="auto"/>
      </w:pPr>
      <w:r>
        <w:separator/>
      </w:r>
    </w:p>
  </w:footnote>
  <w:footnote w:type="continuationSeparator" w:id="0">
    <w:p w:rsidR="00197CBF" w:rsidRDefault="00197CBF" w:rsidP="0045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455CF6" w:rsidRPr="00BA0609" w:rsidTr="00B52E1D">
      <w:trPr>
        <w:jc w:val="center"/>
      </w:trPr>
      <w:tc>
        <w:tcPr>
          <w:tcW w:w="1668" w:type="dxa"/>
          <w:shd w:val="clear" w:color="auto" w:fill="auto"/>
        </w:tcPr>
        <w:p w:rsidR="00455CF6" w:rsidRPr="00BA0609" w:rsidRDefault="00455CF6" w:rsidP="00B52E1D">
          <w:pPr>
            <w:tabs>
              <w:tab w:val="left" w:pos="1206"/>
            </w:tabs>
            <w:suppressAutoHyphens/>
            <w:jc w:val="center"/>
            <w:rPr>
              <w:rFonts w:ascii="Cambria" w:hAnsi="Cambria" w:cs="Arial"/>
              <w:color w:val="000000"/>
              <w:sz w:val="44"/>
              <w:szCs w:val="40"/>
            </w:rPr>
          </w:pPr>
          <w:r w:rsidRPr="00BA0609">
            <w:rPr>
              <w:rFonts w:ascii="Calibri" w:hAnsi="Calibri" w:cs="Tms Rmn"/>
              <w:noProof/>
              <w:color w:val="000000"/>
            </w:rPr>
            <w:drawing>
              <wp:inline distT="0" distB="0" distL="0" distR="0" wp14:anchorId="3C7E3E48" wp14:editId="522822E0">
                <wp:extent cx="762000" cy="790575"/>
                <wp:effectExtent l="0" t="0" r="0" b="9525"/>
                <wp:docPr id="2" name="Obrázek 2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shd w:val="clear" w:color="auto" w:fill="auto"/>
          <w:vAlign w:val="center"/>
        </w:tcPr>
        <w:p w:rsidR="00455CF6" w:rsidRPr="00BA0609" w:rsidRDefault="005C5161" w:rsidP="000B39F5">
          <w:pPr>
            <w:tabs>
              <w:tab w:val="center" w:pos="4536"/>
            </w:tabs>
            <w:suppressAutoHyphens/>
            <w:jc w:val="center"/>
            <w:rPr>
              <w:rFonts w:ascii="Calibri" w:hAnsi="Calibri" w:cs="Arial"/>
              <w:color w:val="002060"/>
              <w:sz w:val="28"/>
              <w:szCs w:val="26"/>
            </w:rPr>
          </w:pPr>
          <w:r w:rsidRPr="00BA0609">
            <w:rPr>
              <w:rFonts w:ascii="Calibri" w:hAnsi="Calibri" w:cs="Arial"/>
              <w:b/>
              <w:caps/>
              <w:color w:val="002060"/>
              <w:sz w:val="48"/>
              <w:szCs w:val="40"/>
            </w:rPr>
            <w:t>Měst</w:t>
          </w:r>
          <w:r>
            <w:rPr>
              <w:rFonts w:ascii="Calibri" w:hAnsi="Calibri" w:cs="Arial"/>
              <w:b/>
              <w:caps/>
              <w:color w:val="002060"/>
              <w:sz w:val="48"/>
              <w:szCs w:val="40"/>
            </w:rPr>
            <w:t xml:space="preserve">O </w:t>
          </w:r>
          <w:r w:rsidRPr="00BA0609">
            <w:rPr>
              <w:rFonts w:ascii="Calibri" w:hAnsi="Calibri" w:cs="Arial"/>
              <w:b/>
              <w:caps/>
              <w:color w:val="002060"/>
              <w:sz w:val="48"/>
              <w:szCs w:val="40"/>
            </w:rPr>
            <w:t>Bučovice</w:t>
          </w:r>
          <w:r w:rsidRPr="00BA0609">
            <w:rPr>
              <w:rFonts w:ascii="Calibri" w:hAnsi="Calibri" w:cs="Arial"/>
              <w:b/>
              <w:color w:val="002060"/>
              <w:sz w:val="36"/>
              <w:szCs w:val="28"/>
            </w:rPr>
            <w:br/>
          </w:r>
          <w:r>
            <w:rPr>
              <w:rFonts w:ascii="Calibri" w:hAnsi="Calibri" w:cs="Arial"/>
              <w:b/>
              <w:color w:val="002060"/>
              <w:sz w:val="36"/>
              <w:szCs w:val="28"/>
            </w:rPr>
            <w:t>Městský úřad Bučovice – kancelář tajemnice</w:t>
          </w:r>
        </w:p>
      </w:tc>
    </w:tr>
  </w:tbl>
  <w:p w:rsidR="00455CF6" w:rsidRDefault="00455CF6" w:rsidP="00C1454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E6B21"/>
    <w:multiLevelType w:val="hybridMultilevel"/>
    <w:tmpl w:val="3AD68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D47FE"/>
    <w:multiLevelType w:val="hybridMultilevel"/>
    <w:tmpl w:val="29EE183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3"/>
    <w:rsid w:val="000021AB"/>
    <w:rsid w:val="00003BA3"/>
    <w:rsid w:val="00011661"/>
    <w:rsid w:val="00037712"/>
    <w:rsid w:val="000610C3"/>
    <w:rsid w:val="00096426"/>
    <w:rsid w:val="000972B6"/>
    <w:rsid w:val="000A20BD"/>
    <w:rsid w:val="000A3938"/>
    <w:rsid w:val="000A65BA"/>
    <w:rsid w:val="000A7F09"/>
    <w:rsid w:val="000B39F5"/>
    <w:rsid w:val="000C01FA"/>
    <w:rsid w:val="000C5B57"/>
    <w:rsid w:val="000E6D70"/>
    <w:rsid w:val="00105FED"/>
    <w:rsid w:val="00131763"/>
    <w:rsid w:val="00134C76"/>
    <w:rsid w:val="001433B9"/>
    <w:rsid w:val="00143B69"/>
    <w:rsid w:val="00145A76"/>
    <w:rsid w:val="00153788"/>
    <w:rsid w:val="00170BB9"/>
    <w:rsid w:val="00175165"/>
    <w:rsid w:val="00197CBF"/>
    <w:rsid w:val="001A4D36"/>
    <w:rsid w:val="001B43DA"/>
    <w:rsid w:val="001D5C75"/>
    <w:rsid w:val="001E3BD4"/>
    <w:rsid w:val="002256CA"/>
    <w:rsid w:val="00226627"/>
    <w:rsid w:val="0023444E"/>
    <w:rsid w:val="002407F0"/>
    <w:rsid w:val="00240E28"/>
    <w:rsid w:val="002435C0"/>
    <w:rsid w:val="0025024C"/>
    <w:rsid w:val="00253B8E"/>
    <w:rsid w:val="0026718E"/>
    <w:rsid w:val="00267D76"/>
    <w:rsid w:val="00273FFE"/>
    <w:rsid w:val="002924BF"/>
    <w:rsid w:val="002A0D43"/>
    <w:rsid w:val="002B5B3C"/>
    <w:rsid w:val="002E663C"/>
    <w:rsid w:val="002F0E84"/>
    <w:rsid w:val="00300B4F"/>
    <w:rsid w:val="00301117"/>
    <w:rsid w:val="0032036E"/>
    <w:rsid w:val="003401AA"/>
    <w:rsid w:val="0034559B"/>
    <w:rsid w:val="00350BB1"/>
    <w:rsid w:val="00366494"/>
    <w:rsid w:val="00383E2B"/>
    <w:rsid w:val="00396976"/>
    <w:rsid w:val="003B214D"/>
    <w:rsid w:val="003B351A"/>
    <w:rsid w:val="003C42FA"/>
    <w:rsid w:val="003F3550"/>
    <w:rsid w:val="003F6D75"/>
    <w:rsid w:val="00427E52"/>
    <w:rsid w:val="00430951"/>
    <w:rsid w:val="00434973"/>
    <w:rsid w:val="0044016F"/>
    <w:rsid w:val="004409F2"/>
    <w:rsid w:val="00455CF6"/>
    <w:rsid w:val="00463357"/>
    <w:rsid w:val="00495D17"/>
    <w:rsid w:val="004C0E54"/>
    <w:rsid w:val="004C3C87"/>
    <w:rsid w:val="004C789B"/>
    <w:rsid w:val="004D0D26"/>
    <w:rsid w:val="004E21C0"/>
    <w:rsid w:val="004E33EF"/>
    <w:rsid w:val="004E5990"/>
    <w:rsid w:val="004E5CF5"/>
    <w:rsid w:val="00525D50"/>
    <w:rsid w:val="0054722C"/>
    <w:rsid w:val="005629FF"/>
    <w:rsid w:val="0056513B"/>
    <w:rsid w:val="00593FD2"/>
    <w:rsid w:val="005A5928"/>
    <w:rsid w:val="005C4FFC"/>
    <w:rsid w:val="005C5161"/>
    <w:rsid w:val="005D2EF0"/>
    <w:rsid w:val="005D31F2"/>
    <w:rsid w:val="005E0FFE"/>
    <w:rsid w:val="005E38D7"/>
    <w:rsid w:val="005F2C74"/>
    <w:rsid w:val="00617213"/>
    <w:rsid w:val="0062137B"/>
    <w:rsid w:val="0063190F"/>
    <w:rsid w:val="00633D3E"/>
    <w:rsid w:val="00671344"/>
    <w:rsid w:val="006B29EE"/>
    <w:rsid w:val="006F407D"/>
    <w:rsid w:val="006F48F2"/>
    <w:rsid w:val="00701BC8"/>
    <w:rsid w:val="0070257D"/>
    <w:rsid w:val="00704F2B"/>
    <w:rsid w:val="0071252A"/>
    <w:rsid w:val="00714D0D"/>
    <w:rsid w:val="00715BC1"/>
    <w:rsid w:val="00726004"/>
    <w:rsid w:val="00742E7E"/>
    <w:rsid w:val="00757CFA"/>
    <w:rsid w:val="00762C24"/>
    <w:rsid w:val="00763148"/>
    <w:rsid w:val="007A1B13"/>
    <w:rsid w:val="007B2020"/>
    <w:rsid w:val="007C2136"/>
    <w:rsid w:val="007C2A70"/>
    <w:rsid w:val="007D0CC1"/>
    <w:rsid w:val="007D4391"/>
    <w:rsid w:val="007D7073"/>
    <w:rsid w:val="007E0516"/>
    <w:rsid w:val="008169C9"/>
    <w:rsid w:val="00837AD2"/>
    <w:rsid w:val="008715D1"/>
    <w:rsid w:val="00873C5A"/>
    <w:rsid w:val="008B3557"/>
    <w:rsid w:val="008B448E"/>
    <w:rsid w:val="008C52F2"/>
    <w:rsid w:val="008D66B8"/>
    <w:rsid w:val="008E3499"/>
    <w:rsid w:val="008E38C5"/>
    <w:rsid w:val="008F40CD"/>
    <w:rsid w:val="009011C7"/>
    <w:rsid w:val="009213E6"/>
    <w:rsid w:val="00935CCA"/>
    <w:rsid w:val="00954967"/>
    <w:rsid w:val="00966B5F"/>
    <w:rsid w:val="00980862"/>
    <w:rsid w:val="009B348D"/>
    <w:rsid w:val="009C2001"/>
    <w:rsid w:val="009C28F8"/>
    <w:rsid w:val="009C329D"/>
    <w:rsid w:val="009C51FB"/>
    <w:rsid w:val="00A10934"/>
    <w:rsid w:val="00A1345C"/>
    <w:rsid w:val="00A42F31"/>
    <w:rsid w:val="00A55353"/>
    <w:rsid w:val="00A555B7"/>
    <w:rsid w:val="00A577DF"/>
    <w:rsid w:val="00A7388B"/>
    <w:rsid w:val="00A95EDE"/>
    <w:rsid w:val="00AD2ECD"/>
    <w:rsid w:val="00AD4B51"/>
    <w:rsid w:val="00AD7C9D"/>
    <w:rsid w:val="00AF2DA7"/>
    <w:rsid w:val="00B17072"/>
    <w:rsid w:val="00B172C8"/>
    <w:rsid w:val="00B244C3"/>
    <w:rsid w:val="00B42E1F"/>
    <w:rsid w:val="00B53BEB"/>
    <w:rsid w:val="00B54376"/>
    <w:rsid w:val="00B61D10"/>
    <w:rsid w:val="00B848ED"/>
    <w:rsid w:val="00B85545"/>
    <w:rsid w:val="00BA429A"/>
    <w:rsid w:val="00BB4B21"/>
    <w:rsid w:val="00BE0D0F"/>
    <w:rsid w:val="00C03310"/>
    <w:rsid w:val="00C1454E"/>
    <w:rsid w:val="00C37D27"/>
    <w:rsid w:val="00C421B8"/>
    <w:rsid w:val="00C47DDD"/>
    <w:rsid w:val="00C56CDE"/>
    <w:rsid w:val="00C6109F"/>
    <w:rsid w:val="00C75114"/>
    <w:rsid w:val="00C75BC1"/>
    <w:rsid w:val="00CB1F57"/>
    <w:rsid w:val="00CE1628"/>
    <w:rsid w:val="00D02B5F"/>
    <w:rsid w:val="00D32FA4"/>
    <w:rsid w:val="00D3696B"/>
    <w:rsid w:val="00D5593D"/>
    <w:rsid w:val="00D61853"/>
    <w:rsid w:val="00D71353"/>
    <w:rsid w:val="00D74888"/>
    <w:rsid w:val="00D769A9"/>
    <w:rsid w:val="00D833E2"/>
    <w:rsid w:val="00DA3876"/>
    <w:rsid w:val="00DB717B"/>
    <w:rsid w:val="00DC0138"/>
    <w:rsid w:val="00DC70AE"/>
    <w:rsid w:val="00DD5667"/>
    <w:rsid w:val="00E0323D"/>
    <w:rsid w:val="00E05A4D"/>
    <w:rsid w:val="00E22C05"/>
    <w:rsid w:val="00E25906"/>
    <w:rsid w:val="00E2619F"/>
    <w:rsid w:val="00E30F8F"/>
    <w:rsid w:val="00E4135B"/>
    <w:rsid w:val="00E504B5"/>
    <w:rsid w:val="00E63FE4"/>
    <w:rsid w:val="00E73BBD"/>
    <w:rsid w:val="00E90D46"/>
    <w:rsid w:val="00EA2936"/>
    <w:rsid w:val="00EB4F8E"/>
    <w:rsid w:val="00EC31F2"/>
    <w:rsid w:val="00EF0E6E"/>
    <w:rsid w:val="00EF34EA"/>
    <w:rsid w:val="00F039B5"/>
    <w:rsid w:val="00F03D55"/>
    <w:rsid w:val="00F2616A"/>
    <w:rsid w:val="00F37188"/>
    <w:rsid w:val="00F4110F"/>
    <w:rsid w:val="00F54325"/>
    <w:rsid w:val="00F54EC3"/>
    <w:rsid w:val="00F73C26"/>
    <w:rsid w:val="00F775C7"/>
    <w:rsid w:val="00FA5DFF"/>
    <w:rsid w:val="00FB4643"/>
    <w:rsid w:val="00FC5969"/>
    <w:rsid w:val="00FC78C7"/>
    <w:rsid w:val="00FD41ED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D7073"/>
    <w:rPr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F73C26"/>
    <w:pPr>
      <w:spacing w:after="0" w:line="240" w:lineRule="auto"/>
      <w:jc w:val="center"/>
    </w:pPr>
    <w:rPr>
      <w:rFonts w:ascii="Arial" w:eastAsia="Times New Roman" w:hAnsi="Arial" w:cs="Century"/>
      <w:i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73C26"/>
    <w:rPr>
      <w:rFonts w:ascii="Arial" w:eastAsia="Times New Roman" w:hAnsi="Arial" w:cs="Century"/>
      <w:i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C01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CF6"/>
  </w:style>
  <w:style w:type="paragraph" w:styleId="Zpat">
    <w:name w:val="footer"/>
    <w:basedOn w:val="Normln"/>
    <w:link w:val="Zpat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CF6"/>
  </w:style>
  <w:style w:type="paragraph" w:styleId="Textbubliny">
    <w:name w:val="Balloon Text"/>
    <w:basedOn w:val="Normln"/>
    <w:link w:val="TextbublinyChar"/>
    <w:uiPriority w:val="99"/>
    <w:semiHidden/>
    <w:unhideWhenUsed/>
    <w:rsid w:val="004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D7073"/>
    <w:rPr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F73C26"/>
    <w:pPr>
      <w:spacing w:after="0" w:line="240" w:lineRule="auto"/>
      <w:jc w:val="center"/>
    </w:pPr>
    <w:rPr>
      <w:rFonts w:ascii="Arial" w:eastAsia="Times New Roman" w:hAnsi="Arial" w:cs="Century"/>
      <w:i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73C26"/>
    <w:rPr>
      <w:rFonts w:ascii="Arial" w:eastAsia="Times New Roman" w:hAnsi="Arial" w:cs="Century"/>
      <w:i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C01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CF6"/>
  </w:style>
  <w:style w:type="paragraph" w:styleId="Zpat">
    <w:name w:val="footer"/>
    <w:basedOn w:val="Normln"/>
    <w:link w:val="Zpat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CF6"/>
  </w:style>
  <w:style w:type="paragraph" w:styleId="Textbubliny">
    <w:name w:val="Balloon Text"/>
    <w:basedOn w:val="Normln"/>
    <w:link w:val="TextbublinyChar"/>
    <w:uiPriority w:val="99"/>
    <w:semiHidden/>
    <w:unhideWhenUsed/>
    <w:rsid w:val="004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08A6DF-8E29-4BD8-B116-E10BC73D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kosova</dc:creator>
  <cp:lastModifiedBy>Hanáková Jana</cp:lastModifiedBy>
  <cp:revision>5</cp:revision>
  <cp:lastPrinted>2023-01-26T06:51:00Z</cp:lastPrinted>
  <dcterms:created xsi:type="dcterms:W3CDTF">2025-01-02T08:50:00Z</dcterms:created>
  <dcterms:modified xsi:type="dcterms:W3CDTF">2025-01-09T10:52:00Z</dcterms:modified>
</cp:coreProperties>
</file>