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2C0E1" w14:textId="77777777" w:rsidR="0064511C" w:rsidRDefault="0064511C" w:rsidP="0064511C">
      <w:pPr>
        <w:pStyle w:val="Standard"/>
        <w:tabs>
          <w:tab w:val="center" w:pos="7065"/>
        </w:tabs>
        <w:jc w:val="center"/>
        <w:rPr>
          <w:b/>
          <w:bCs/>
          <w:sz w:val="32"/>
          <w:szCs w:val="32"/>
        </w:rPr>
      </w:pPr>
    </w:p>
    <w:p w14:paraId="633364A2" w14:textId="77777777" w:rsidR="00901921" w:rsidRPr="00FD3733" w:rsidRDefault="00901921" w:rsidP="00901921">
      <w:pPr>
        <w:pStyle w:val="Normlnweb"/>
        <w:spacing w:before="0" w:after="0"/>
        <w:jc w:val="center"/>
        <w:rPr>
          <w:rFonts w:ascii="Calibri" w:hAnsi="Calibri" w:cs="Calibri"/>
          <w:b/>
          <w:bCs/>
          <w:sz w:val="48"/>
          <w:szCs w:val="48"/>
        </w:rPr>
      </w:pPr>
      <w:r>
        <w:rPr>
          <w:rFonts w:ascii="Calibri" w:hAnsi="Calibri" w:cs="Calibri"/>
          <w:b/>
          <w:bCs/>
          <w:sz w:val="48"/>
          <w:szCs w:val="48"/>
        </w:rPr>
        <w:t>Výroční zpráva za rok 2023</w:t>
      </w:r>
    </w:p>
    <w:p w14:paraId="45A87DFB" w14:textId="77777777" w:rsidR="00901921" w:rsidRDefault="00901921" w:rsidP="00901921">
      <w:pPr>
        <w:pStyle w:val="Normlnweb"/>
        <w:spacing w:before="0" w:after="0"/>
        <w:jc w:val="center"/>
        <w:rPr>
          <w:rFonts w:ascii="Calibri" w:hAnsi="Calibri" w:cs="Calibri"/>
          <w:bCs/>
          <w:sz w:val="28"/>
          <w:szCs w:val="28"/>
        </w:rPr>
      </w:pPr>
      <w:r w:rsidRPr="00934B58">
        <w:rPr>
          <w:rFonts w:ascii="Calibri" w:hAnsi="Calibri" w:cs="Calibri"/>
          <w:bCs/>
          <w:sz w:val="28"/>
          <w:szCs w:val="28"/>
        </w:rPr>
        <w:t xml:space="preserve">o činnosti obce </w:t>
      </w:r>
      <w:r>
        <w:rPr>
          <w:rFonts w:ascii="Calibri" w:hAnsi="Calibri" w:cs="Calibri"/>
          <w:bCs/>
          <w:sz w:val="28"/>
          <w:szCs w:val="28"/>
        </w:rPr>
        <w:t xml:space="preserve">Miskovice </w:t>
      </w:r>
      <w:r w:rsidRPr="00934B58">
        <w:rPr>
          <w:rFonts w:ascii="Calibri" w:hAnsi="Calibri" w:cs="Calibri"/>
          <w:bCs/>
          <w:sz w:val="28"/>
          <w:szCs w:val="28"/>
        </w:rPr>
        <w:t>v oblasti poskytování informací dle</w:t>
      </w:r>
      <w:r>
        <w:rPr>
          <w:rFonts w:ascii="Calibri" w:hAnsi="Calibri" w:cs="Calibri"/>
          <w:bCs/>
          <w:sz w:val="28"/>
          <w:szCs w:val="28"/>
        </w:rPr>
        <w:t xml:space="preserve"> § 18 zákona č. </w:t>
      </w:r>
      <w:r w:rsidRPr="00934B58">
        <w:rPr>
          <w:rFonts w:ascii="Calibri" w:hAnsi="Calibri" w:cs="Calibri"/>
          <w:bCs/>
          <w:sz w:val="28"/>
          <w:szCs w:val="28"/>
        </w:rPr>
        <w:t xml:space="preserve">106/1999 Sb., o svobodném přístupu k informacím, </w:t>
      </w:r>
    </w:p>
    <w:p w14:paraId="6BF5EBEF" w14:textId="77777777" w:rsidR="00901921" w:rsidRPr="00934B58" w:rsidRDefault="00901921" w:rsidP="00901921">
      <w:pPr>
        <w:pStyle w:val="Normlnweb"/>
        <w:spacing w:before="0" w:after="0"/>
        <w:jc w:val="center"/>
        <w:rPr>
          <w:rFonts w:ascii="Calibri" w:hAnsi="Calibri" w:cs="Calibri"/>
          <w:bCs/>
          <w:sz w:val="28"/>
          <w:szCs w:val="28"/>
        </w:rPr>
      </w:pPr>
      <w:r w:rsidRPr="00934B58">
        <w:rPr>
          <w:rFonts w:ascii="Calibri" w:hAnsi="Calibri" w:cs="Calibri"/>
          <w:bCs/>
          <w:sz w:val="28"/>
          <w:szCs w:val="28"/>
        </w:rPr>
        <w:t>ve znění pozdějších předpisů</w:t>
      </w:r>
    </w:p>
    <w:p w14:paraId="5469234A" w14:textId="77777777" w:rsidR="00901921" w:rsidRDefault="00901921" w:rsidP="00901921">
      <w:pPr>
        <w:jc w:val="center"/>
        <w:rPr>
          <w:rFonts w:cs="Calibri"/>
          <w:b/>
          <w:bCs/>
          <w:szCs w:val="24"/>
        </w:rPr>
      </w:pPr>
    </w:p>
    <w:p w14:paraId="607BA446" w14:textId="77777777" w:rsidR="00901921" w:rsidRDefault="00901921" w:rsidP="00901921">
      <w:pPr>
        <w:jc w:val="center"/>
        <w:rPr>
          <w:rFonts w:cs="Calibri"/>
          <w:b/>
          <w:bCs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6945"/>
        <w:gridCol w:w="1721"/>
      </w:tblGrid>
      <w:tr w:rsidR="00901921" w:rsidRPr="004B7654" w14:paraId="2564A0E4" w14:textId="77777777" w:rsidTr="009259D9">
        <w:tc>
          <w:tcPr>
            <w:tcW w:w="534" w:type="dxa"/>
            <w:vMerge w:val="restart"/>
            <w:vAlign w:val="center"/>
          </w:tcPr>
          <w:p w14:paraId="0259FBD5" w14:textId="77777777" w:rsidR="00901921" w:rsidRPr="004B7654" w:rsidRDefault="00901921" w:rsidP="009259D9">
            <w:pPr>
              <w:rPr>
                <w:rFonts w:cs="Calibri"/>
                <w:bCs/>
                <w:szCs w:val="24"/>
              </w:rPr>
            </w:pPr>
            <w:r w:rsidRPr="004B7654">
              <w:rPr>
                <w:rFonts w:cs="Calibri"/>
                <w:bCs/>
                <w:szCs w:val="24"/>
              </w:rPr>
              <w:t>a)</w:t>
            </w:r>
          </w:p>
        </w:tc>
        <w:tc>
          <w:tcPr>
            <w:tcW w:w="8666" w:type="dxa"/>
            <w:gridSpan w:val="2"/>
          </w:tcPr>
          <w:p w14:paraId="511ECB28" w14:textId="77777777" w:rsidR="00901921" w:rsidRPr="004B7654" w:rsidRDefault="00901921" w:rsidP="009259D9">
            <w:pPr>
              <w:spacing w:line="240" w:lineRule="atLeast"/>
              <w:jc w:val="both"/>
              <w:rPr>
                <w:rFonts w:cs="Calibri"/>
              </w:rPr>
            </w:pPr>
            <w:r w:rsidRPr="004B7654">
              <w:rPr>
                <w:rFonts w:cs="Calibri"/>
              </w:rPr>
              <w:t>počet podaných žádostí o informace a počet vydaných rozhodnutí o odmítnutí ž</w:t>
            </w:r>
            <w:r w:rsidRPr="004B7654">
              <w:rPr>
                <w:rFonts w:cs="Calibri"/>
              </w:rPr>
              <w:t>á</w:t>
            </w:r>
            <w:r w:rsidRPr="004B7654">
              <w:rPr>
                <w:rFonts w:cs="Calibri"/>
              </w:rPr>
              <w:t>dosti</w:t>
            </w:r>
          </w:p>
        </w:tc>
      </w:tr>
      <w:tr w:rsidR="00901921" w:rsidRPr="004B7654" w14:paraId="620A2284" w14:textId="77777777" w:rsidTr="009259D9">
        <w:tc>
          <w:tcPr>
            <w:tcW w:w="534" w:type="dxa"/>
            <w:vMerge/>
            <w:vAlign w:val="center"/>
          </w:tcPr>
          <w:p w14:paraId="207D0FC4" w14:textId="77777777" w:rsidR="00901921" w:rsidRPr="004B7654" w:rsidRDefault="00901921" w:rsidP="009259D9">
            <w:pPr>
              <w:rPr>
                <w:rFonts w:cs="Calibri"/>
                <w:bCs/>
                <w:szCs w:val="24"/>
              </w:rPr>
            </w:pPr>
          </w:p>
        </w:tc>
        <w:tc>
          <w:tcPr>
            <w:tcW w:w="6945" w:type="dxa"/>
          </w:tcPr>
          <w:p w14:paraId="78D289DF" w14:textId="77777777" w:rsidR="00901921" w:rsidRPr="004B7654" w:rsidRDefault="00901921" w:rsidP="009259D9">
            <w:pPr>
              <w:rPr>
                <w:rFonts w:cs="Calibri"/>
                <w:bCs/>
                <w:szCs w:val="24"/>
              </w:rPr>
            </w:pPr>
            <w:r w:rsidRPr="004B7654">
              <w:rPr>
                <w:rFonts w:cs="Calibri"/>
                <w:szCs w:val="24"/>
              </w:rPr>
              <w:t>počet písemně podaných žádostí o informace</w:t>
            </w:r>
          </w:p>
        </w:tc>
        <w:tc>
          <w:tcPr>
            <w:tcW w:w="1721" w:type="dxa"/>
          </w:tcPr>
          <w:p w14:paraId="40002EA4" w14:textId="77777777" w:rsidR="00901921" w:rsidRPr="004B7654" w:rsidRDefault="00901921" w:rsidP="009259D9">
            <w:pPr>
              <w:jc w:val="center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0</w:t>
            </w:r>
          </w:p>
        </w:tc>
      </w:tr>
      <w:tr w:rsidR="00901921" w:rsidRPr="004B7654" w14:paraId="1A312DA1" w14:textId="77777777" w:rsidTr="009259D9">
        <w:tc>
          <w:tcPr>
            <w:tcW w:w="534" w:type="dxa"/>
            <w:vMerge/>
            <w:vAlign w:val="center"/>
          </w:tcPr>
          <w:p w14:paraId="39DB1318" w14:textId="77777777" w:rsidR="00901921" w:rsidRPr="004B7654" w:rsidRDefault="00901921" w:rsidP="009259D9">
            <w:pPr>
              <w:rPr>
                <w:rFonts w:cs="Calibri"/>
                <w:bCs/>
                <w:szCs w:val="24"/>
              </w:rPr>
            </w:pPr>
          </w:p>
        </w:tc>
        <w:tc>
          <w:tcPr>
            <w:tcW w:w="6945" w:type="dxa"/>
          </w:tcPr>
          <w:p w14:paraId="24786433" w14:textId="77777777" w:rsidR="00901921" w:rsidRPr="004B7654" w:rsidRDefault="00901921" w:rsidP="009259D9">
            <w:pPr>
              <w:rPr>
                <w:rFonts w:cs="Calibri"/>
                <w:bCs/>
                <w:szCs w:val="24"/>
              </w:rPr>
            </w:pPr>
            <w:r w:rsidRPr="004B7654">
              <w:rPr>
                <w:rFonts w:cs="Calibri"/>
                <w:szCs w:val="24"/>
              </w:rPr>
              <w:t>počet vydaných rozhodnutí o odmítnutí žádosti</w:t>
            </w:r>
          </w:p>
        </w:tc>
        <w:tc>
          <w:tcPr>
            <w:tcW w:w="1721" w:type="dxa"/>
          </w:tcPr>
          <w:p w14:paraId="39A8C242" w14:textId="77777777" w:rsidR="00901921" w:rsidRPr="004B7654" w:rsidRDefault="00901921" w:rsidP="009259D9">
            <w:pPr>
              <w:jc w:val="center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0</w:t>
            </w:r>
          </w:p>
        </w:tc>
      </w:tr>
      <w:tr w:rsidR="00901921" w:rsidRPr="004B7654" w14:paraId="45286D04" w14:textId="77777777" w:rsidTr="009259D9">
        <w:tc>
          <w:tcPr>
            <w:tcW w:w="534" w:type="dxa"/>
            <w:vAlign w:val="center"/>
          </w:tcPr>
          <w:p w14:paraId="6BB0302F" w14:textId="77777777" w:rsidR="00901921" w:rsidRPr="004B7654" w:rsidRDefault="00901921" w:rsidP="009259D9">
            <w:pPr>
              <w:rPr>
                <w:rFonts w:cs="Calibri"/>
                <w:bCs/>
                <w:szCs w:val="24"/>
              </w:rPr>
            </w:pPr>
            <w:r w:rsidRPr="004B7654">
              <w:rPr>
                <w:rFonts w:cs="Calibri"/>
                <w:bCs/>
                <w:szCs w:val="24"/>
              </w:rPr>
              <w:t>b)</w:t>
            </w:r>
          </w:p>
        </w:tc>
        <w:tc>
          <w:tcPr>
            <w:tcW w:w="6945" w:type="dxa"/>
          </w:tcPr>
          <w:p w14:paraId="61356BD7" w14:textId="77777777" w:rsidR="00901921" w:rsidRPr="004B7654" w:rsidRDefault="00901921" w:rsidP="009259D9">
            <w:pPr>
              <w:jc w:val="both"/>
              <w:rPr>
                <w:rFonts w:cs="Calibri"/>
                <w:bCs/>
                <w:szCs w:val="24"/>
              </w:rPr>
            </w:pPr>
            <w:r w:rsidRPr="004B7654">
              <w:rPr>
                <w:rFonts w:cs="Calibri"/>
                <w:szCs w:val="24"/>
              </w:rPr>
              <w:t>počet podaných odvolání proti rozhodnutí o odmítnutí ž</w:t>
            </w:r>
            <w:r w:rsidRPr="004B7654">
              <w:rPr>
                <w:rFonts w:cs="Calibri"/>
                <w:szCs w:val="24"/>
              </w:rPr>
              <w:t>á</w:t>
            </w:r>
            <w:r w:rsidRPr="004B7654">
              <w:rPr>
                <w:rFonts w:cs="Calibri"/>
                <w:szCs w:val="24"/>
              </w:rPr>
              <w:t>dosti</w:t>
            </w:r>
          </w:p>
        </w:tc>
        <w:tc>
          <w:tcPr>
            <w:tcW w:w="1721" w:type="dxa"/>
          </w:tcPr>
          <w:p w14:paraId="5976FF2E" w14:textId="77777777" w:rsidR="00901921" w:rsidRPr="004B7654" w:rsidRDefault="00901921" w:rsidP="009259D9">
            <w:pPr>
              <w:jc w:val="center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0</w:t>
            </w:r>
          </w:p>
        </w:tc>
      </w:tr>
      <w:tr w:rsidR="00901921" w:rsidRPr="004B7654" w14:paraId="7BCC6544" w14:textId="77777777" w:rsidTr="009259D9">
        <w:tc>
          <w:tcPr>
            <w:tcW w:w="534" w:type="dxa"/>
            <w:vMerge w:val="restart"/>
            <w:vAlign w:val="center"/>
          </w:tcPr>
          <w:p w14:paraId="3AEAFC1C" w14:textId="77777777" w:rsidR="00901921" w:rsidRPr="004B7654" w:rsidRDefault="00901921" w:rsidP="009259D9">
            <w:pPr>
              <w:rPr>
                <w:rFonts w:cs="Calibri"/>
                <w:bCs/>
                <w:szCs w:val="24"/>
              </w:rPr>
            </w:pPr>
            <w:r w:rsidRPr="004B7654">
              <w:rPr>
                <w:rFonts w:cs="Calibri"/>
                <w:bCs/>
                <w:szCs w:val="24"/>
              </w:rPr>
              <w:t>c)</w:t>
            </w:r>
          </w:p>
        </w:tc>
        <w:tc>
          <w:tcPr>
            <w:tcW w:w="6945" w:type="dxa"/>
          </w:tcPr>
          <w:p w14:paraId="63D686DA" w14:textId="77777777" w:rsidR="00901921" w:rsidRPr="004B7654" w:rsidRDefault="00901921" w:rsidP="009259D9">
            <w:pPr>
              <w:jc w:val="both"/>
              <w:rPr>
                <w:rFonts w:cs="Calibri"/>
                <w:bCs/>
                <w:szCs w:val="24"/>
              </w:rPr>
            </w:pPr>
            <w:r w:rsidRPr="004B7654">
              <w:rPr>
                <w:rFonts w:cs="Calibri"/>
                <w:szCs w:val="24"/>
              </w:rPr>
              <w:t>opis podstatných částí každého rozsudku soudu, ve věci přezkoum</w:t>
            </w:r>
            <w:r w:rsidRPr="004B7654">
              <w:rPr>
                <w:rFonts w:cs="Calibri"/>
                <w:szCs w:val="24"/>
              </w:rPr>
              <w:t>á</w:t>
            </w:r>
            <w:r w:rsidRPr="004B7654">
              <w:rPr>
                <w:rFonts w:cs="Calibri"/>
                <w:szCs w:val="24"/>
              </w:rPr>
              <w:t>ní zákonnosti rozhodnutí o odmítnutí žádosti o poskytnutí i</w:t>
            </w:r>
            <w:r w:rsidRPr="004B7654">
              <w:rPr>
                <w:rFonts w:cs="Calibri"/>
                <w:szCs w:val="24"/>
              </w:rPr>
              <w:t>n</w:t>
            </w:r>
            <w:r w:rsidRPr="004B7654">
              <w:rPr>
                <w:rFonts w:cs="Calibri"/>
                <w:szCs w:val="24"/>
              </w:rPr>
              <w:t>formace</w:t>
            </w:r>
          </w:p>
        </w:tc>
        <w:tc>
          <w:tcPr>
            <w:tcW w:w="1721" w:type="dxa"/>
          </w:tcPr>
          <w:p w14:paraId="38003A61" w14:textId="77777777" w:rsidR="00901921" w:rsidRPr="004B7654" w:rsidRDefault="00901921" w:rsidP="009259D9">
            <w:pPr>
              <w:jc w:val="center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0</w:t>
            </w:r>
          </w:p>
        </w:tc>
      </w:tr>
      <w:tr w:rsidR="00901921" w:rsidRPr="004B7654" w14:paraId="7992B6ED" w14:textId="77777777" w:rsidTr="009259D9">
        <w:tc>
          <w:tcPr>
            <w:tcW w:w="534" w:type="dxa"/>
            <w:vMerge/>
            <w:vAlign w:val="center"/>
          </w:tcPr>
          <w:p w14:paraId="6B55CD39" w14:textId="77777777" w:rsidR="00901921" w:rsidRPr="004B7654" w:rsidRDefault="00901921" w:rsidP="009259D9">
            <w:pPr>
              <w:rPr>
                <w:rFonts w:cs="Calibri"/>
                <w:bCs/>
                <w:szCs w:val="24"/>
              </w:rPr>
            </w:pPr>
          </w:p>
        </w:tc>
        <w:tc>
          <w:tcPr>
            <w:tcW w:w="6945" w:type="dxa"/>
          </w:tcPr>
          <w:p w14:paraId="55AEF6B9" w14:textId="77777777" w:rsidR="00901921" w:rsidRPr="004B7654" w:rsidRDefault="00901921" w:rsidP="009259D9">
            <w:pPr>
              <w:jc w:val="both"/>
              <w:rPr>
                <w:rFonts w:cs="Calibri"/>
                <w:bCs/>
                <w:szCs w:val="24"/>
              </w:rPr>
            </w:pPr>
            <w:r w:rsidRPr="004B7654">
              <w:rPr>
                <w:rFonts w:cs="Calibri"/>
                <w:szCs w:val="24"/>
              </w:rPr>
              <w:t>přehled všech výdajů, vynaložených v souvislosti se soudními řízen</w:t>
            </w:r>
            <w:r w:rsidRPr="004B7654">
              <w:rPr>
                <w:rFonts w:cs="Calibri"/>
                <w:szCs w:val="24"/>
              </w:rPr>
              <w:t>í</w:t>
            </w:r>
            <w:r w:rsidRPr="004B7654">
              <w:rPr>
                <w:rFonts w:cs="Calibri"/>
                <w:szCs w:val="24"/>
              </w:rPr>
              <w:t>mi o právech a povinnostech podle tohoto zákona včetně nákladů na své vlastní zaměstnance a náklady na právní zasto</w:t>
            </w:r>
            <w:r w:rsidRPr="004B7654">
              <w:rPr>
                <w:rFonts w:cs="Calibri"/>
                <w:szCs w:val="24"/>
              </w:rPr>
              <w:t>u</w:t>
            </w:r>
            <w:r w:rsidRPr="004B7654">
              <w:rPr>
                <w:rFonts w:cs="Calibri"/>
                <w:szCs w:val="24"/>
              </w:rPr>
              <w:t>pení</w:t>
            </w:r>
          </w:p>
        </w:tc>
        <w:tc>
          <w:tcPr>
            <w:tcW w:w="1721" w:type="dxa"/>
          </w:tcPr>
          <w:p w14:paraId="343BEA27" w14:textId="77777777" w:rsidR="00901921" w:rsidRPr="004B7654" w:rsidRDefault="00901921" w:rsidP="009259D9">
            <w:pPr>
              <w:jc w:val="center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0</w:t>
            </w:r>
          </w:p>
        </w:tc>
      </w:tr>
      <w:tr w:rsidR="00901921" w:rsidRPr="004B7654" w14:paraId="098D4B9E" w14:textId="77777777" w:rsidTr="009259D9">
        <w:tc>
          <w:tcPr>
            <w:tcW w:w="534" w:type="dxa"/>
            <w:vAlign w:val="center"/>
          </w:tcPr>
          <w:p w14:paraId="0C809D5C" w14:textId="77777777" w:rsidR="00901921" w:rsidRPr="004B7654" w:rsidRDefault="00901921" w:rsidP="009259D9">
            <w:pPr>
              <w:rPr>
                <w:rFonts w:cs="Calibri"/>
                <w:bCs/>
                <w:szCs w:val="24"/>
              </w:rPr>
            </w:pPr>
            <w:r w:rsidRPr="004B7654">
              <w:rPr>
                <w:rFonts w:cs="Calibri"/>
                <w:bCs/>
                <w:szCs w:val="24"/>
              </w:rPr>
              <w:t>d)</w:t>
            </w:r>
          </w:p>
        </w:tc>
        <w:tc>
          <w:tcPr>
            <w:tcW w:w="6945" w:type="dxa"/>
          </w:tcPr>
          <w:p w14:paraId="3D217E41" w14:textId="77777777" w:rsidR="00901921" w:rsidRPr="004B7654" w:rsidRDefault="00901921" w:rsidP="009259D9">
            <w:pPr>
              <w:jc w:val="both"/>
              <w:rPr>
                <w:rFonts w:cs="Calibri"/>
                <w:bCs/>
                <w:szCs w:val="24"/>
              </w:rPr>
            </w:pPr>
            <w:r w:rsidRPr="004B7654">
              <w:rPr>
                <w:rFonts w:cs="Calibri"/>
                <w:szCs w:val="24"/>
              </w:rPr>
              <w:t>výčet poskytnutých výhradních licencí a odůvodnění nezbytnosti p</w:t>
            </w:r>
            <w:r w:rsidRPr="004B7654">
              <w:rPr>
                <w:rFonts w:cs="Calibri"/>
                <w:szCs w:val="24"/>
              </w:rPr>
              <w:t>o</w:t>
            </w:r>
            <w:r w:rsidRPr="004B7654">
              <w:rPr>
                <w:rFonts w:cs="Calibri"/>
                <w:szCs w:val="24"/>
              </w:rPr>
              <w:t>skytnutí výhradní licence</w:t>
            </w:r>
          </w:p>
        </w:tc>
        <w:tc>
          <w:tcPr>
            <w:tcW w:w="1721" w:type="dxa"/>
          </w:tcPr>
          <w:p w14:paraId="48F5676B" w14:textId="77777777" w:rsidR="00901921" w:rsidRPr="004B7654" w:rsidRDefault="00901921" w:rsidP="009259D9">
            <w:pPr>
              <w:jc w:val="center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0</w:t>
            </w:r>
          </w:p>
        </w:tc>
      </w:tr>
      <w:tr w:rsidR="00901921" w:rsidRPr="004B7654" w14:paraId="2F1D6BF4" w14:textId="77777777" w:rsidTr="009259D9">
        <w:tc>
          <w:tcPr>
            <w:tcW w:w="534" w:type="dxa"/>
            <w:vAlign w:val="center"/>
          </w:tcPr>
          <w:p w14:paraId="0C9A946A" w14:textId="77777777" w:rsidR="00901921" w:rsidRPr="004B7654" w:rsidRDefault="00901921" w:rsidP="009259D9">
            <w:pPr>
              <w:rPr>
                <w:rFonts w:cs="Calibri"/>
                <w:bCs/>
                <w:szCs w:val="24"/>
              </w:rPr>
            </w:pPr>
            <w:r w:rsidRPr="004B7654">
              <w:rPr>
                <w:rFonts w:cs="Calibri"/>
                <w:bCs/>
                <w:szCs w:val="24"/>
              </w:rPr>
              <w:t>e)</w:t>
            </w:r>
          </w:p>
        </w:tc>
        <w:tc>
          <w:tcPr>
            <w:tcW w:w="6945" w:type="dxa"/>
          </w:tcPr>
          <w:p w14:paraId="213C59D6" w14:textId="77777777" w:rsidR="00901921" w:rsidRPr="004B7654" w:rsidRDefault="00901921" w:rsidP="009259D9">
            <w:pPr>
              <w:jc w:val="both"/>
              <w:rPr>
                <w:rFonts w:cs="Calibri"/>
                <w:bCs/>
                <w:szCs w:val="24"/>
              </w:rPr>
            </w:pPr>
            <w:r w:rsidRPr="004B7654">
              <w:rPr>
                <w:rFonts w:cs="Calibri"/>
                <w:szCs w:val="24"/>
              </w:rPr>
              <w:t>počet stížností podaných dle § 16a zákona, včetně důvodů jejich p</w:t>
            </w:r>
            <w:r w:rsidRPr="004B7654">
              <w:rPr>
                <w:rFonts w:cs="Calibri"/>
                <w:szCs w:val="24"/>
              </w:rPr>
              <w:t>o</w:t>
            </w:r>
            <w:r w:rsidRPr="004B7654">
              <w:rPr>
                <w:rFonts w:cs="Calibri"/>
                <w:szCs w:val="24"/>
              </w:rPr>
              <w:t>dání a stručný popis způsobu jejich vyř</w:t>
            </w:r>
            <w:r w:rsidRPr="004B7654">
              <w:rPr>
                <w:rFonts w:cs="Calibri"/>
                <w:szCs w:val="24"/>
              </w:rPr>
              <w:t>í</w:t>
            </w:r>
            <w:r w:rsidRPr="004B7654">
              <w:rPr>
                <w:rFonts w:cs="Calibri"/>
                <w:szCs w:val="24"/>
              </w:rPr>
              <w:t>zení</w:t>
            </w:r>
          </w:p>
        </w:tc>
        <w:tc>
          <w:tcPr>
            <w:tcW w:w="1721" w:type="dxa"/>
          </w:tcPr>
          <w:p w14:paraId="234F2A7B" w14:textId="77777777" w:rsidR="00901921" w:rsidRPr="004B7654" w:rsidRDefault="00901921" w:rsidP="009259D9">
            <w:pPr>
              <w:jc w:val="center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0</w:t>
            </w:r>
          </w:p>
        </w:tc>
      </w:tr>
      <w:tr w:rsidR="00901921" w:rsidRPr="004B7654" w14:paraId="08CBCD7E" w14:textId="77777777" w:rsidTr="009259D9">
        <w:tc>
          <w:tcPr>
            <w:tcW w:w="534" w:type="dxa"/>
            <w:vAlign w:val="center"/>
          </w:tcPr>
          <w:p w14:paraId="16C33D1F" w14:textId="77777777" w:rsidR="00901921" w:rsidRPr="004B7654" w:rsidRDefault="00901921" w:rsidP="009259D9">
            <w:pPr>
              <w:rPr>
                <w:rFonts w:cs="Calibri"/>
                <w:bCs/>
                <w:szCs w:val="24"/>
              </w:rPr>
            </w:pPr>
            <w:r w:rsidRPr="004B7654">
              <w:rPr>
                <w:rFonts w:cs="Calibri"/>
                <w:bCs/>
                <w:szCs w:val="24"/>
              </w:rPr>
              <w:t>f)</w:t>
            </w:r>
          </w:p>
        </w:tc>
        <w:tc>
          <w:tcPr>
            <w:tcW w:w="8666" w:type="dxa"/>
            <w:gridSpan w:val="2"/>
          </w:tcPr>
          <w:p w14:paraId="5B0C7AB1" w14:textId="77777777" w:rsidR="00901921" w:rsidRPr="004B7654" w:rsidRDefault="00901921" w:rsidP="009259D9">
            <w:pPr>
              <w:rPr>
                <w:rFonts w:cs="Calibri"/>
                <w:bCs/>
                <w:szCs w:val="24"/>
              </w:rPr>
            </w:pPr>
            <w:r w:rsidRPr="004B7654">
              <w:rPr>
                <w:rFonts w:cs="Calibri"/>
                <w:szCs w:val="24"/>
              </w:rPr>
              <w:t>další informace vztahující se k uplatňování tohoto zákona</w:t>
            </w:r>
          </w:p>
        </w:tc>
      </w:tr>
    </w:tbl>
    <w:p w14:paraId="0D97118D" w14:textId="77777777" w:rsidR="00901921" w:rsidRDefault="00901921" w:rsidP="00901921">
      <w:pPr>
        <w:spacing w:line="254" w:lineRule="auto"/>
        <w:jc w:val="both"/>
        <w:rPr>
          <w:rFonts w:cs="Calibri"/>
        </w:rPr>
      </w:pPr>
    </w:p>
    <w:p w14:paraId="7788F93A" w14:textId="77777777" w:rsidR="00901921" w:rsidRPr="003820D8" w:rsidRDefault="00901921" w:rsidP="00901921">
      <w:pPr>
        <w:pStyle w:val="Default"/>
        <w:jc w:val="both"/>
        <w:rPr>
          <w:rFonts w:ascii="Calibri" w:hAnsi="Calibri" w:cs="Calibri"/>
        </w:rPr>
      </w:pPr>
      <w:r w:rsidRPr="003820D8">
        <w:rPr>
          <w:rFonts w:ascii="Calibri" w:hAnsi="Calibri" w:cs="Calibri"/>
        </w:rPr>
        <w:t xml:space="preserve">Výše úhrady za poskytování informací za písemně podané žádosti činí: </w:t>
      </w:r>
      <w:r>
        <w:rPr>
          <w:rFonts w:ascii="Calibri" w:hAnsi="Calibri" w:cs="Calibri"/>
        </w:rPr>
        <w:t xml:space="preserve">0 </w:t>
      </w:r>
      <w:r w:rsidRPr="003820D8">
        <w:rPr>
          <w:rFonts w:ascii="Calibri" w:hAnsi="Calibri" w:cs="Calibri"/>
        </w:rPr>
        <w:t xml:space="preserve">Kč </w:t>
      </w:r>
    </w:p>
    <w:p w14:paraId="5CCE3050" w14:textId="77777777" w:rsidR="00901921" w:rsidRDefault="00901921" w:rsidP="00901921">
      <w:pPr>
        <w:spacing w:line="254" w:lineRule="auto"/>
        <w:jc w:val="both"/>
        <w:rPr>
          <w:rFonts w:cs="Calibri"/>
        </w:rPr>
      </w:pPr>
    </w:p>
    <w:p w14:paraId="6D204BD8" w14:textId="77777777" w:rsidR="00901921" w:rsidRPr="00A51D9E" w:rsidRDefault="00901921" w:rsidP="00901921">
      <w:pPr>
        <w:spacing w:line="254" w:lineRule="auto"/>
        <w:jc w:val="both"/>
        <w:rPr>
          <w:rFonts w:cs="Calibri"/>
        </w:rPr>
      </w:pPr>
      <w:r w:rsidRPr="00A51D9E">
        <w:rPr>
          <w:rFonts w:cs="Calibri"/>
        </w:rPr>
        <w:t>Obec jako povinný subjekt vyřizuje žádosti o informace vztahující se k její působnosti dle z</w:t>
      </w:r>
      <w:r w:rsidRPr="00A51D9E">
        <w:rPr>
          <w:rFonts w:cs="Calibri"/>
        </w:rPr>
        <w:t>á</w:t>
      </w:r>
      <w:r w:rsidRPr="00A51D9E">
        <w:rPr>
          <w:rFonts w:cs="Calibri"/>
        </w:rPr>
        <w:t>kona č. 106/1999 Sb. Žádosti je možné podávat ústně nebo písemně</w:t>
      </w:r>
      <w:r>
        <w:rPr>
          <w:rFonts w:cs="Calibri"/>
        </w:rPr>
        <w:t xml:space="preserve"> </w:t>
      </w:r>
      <w:r w:rsidRPr="00A51D9E">
        <w:rPr>
          <w:rFonts w:cs="Calibri"/>
        </w:rPr>
        <w:t>jak na adresu obecn</w:t>
      </w:r>
      <w:r w:rsidRPr="00A51D9E">
        <w:rPr>
          <w:rFonts w:cs="Calibri"/>
        </w:rPr>
        <w:t>í</w:t>
      </w:r>
      <w:r w:rsidRPr="00A51D9E">
        <w:rPr>
          <w:rFonts w:cs="Calibri"/>
        </w:rPr>
        <w:t>ho úřadu, tak na elektronickou podatelnu obce; žádost musí splňovat nálež</w:t>
      </w:r>
      <w:r w:rsidRPr="00A51D9E">
        <w:rPr>
          <w:rFonts w:cs="Calibri"/>
        </w:rPr>
        <w:t>i</w:t>
      </w:r>
      <w:r>
        <w:rPr>
          <w:rFonts w:cs="Calibri"/>
        </w:rPr>
        <w:t>tosti § 14 zákona č. </w:t>
      </w:r>
      <w:r w:rsidRPr="00A51D9E">
        <w:rPr>
          <w:rFonts w:cs="Calibri"/>
        </w:rPr>
        <w:t>106/1999 Sb.</w:t>
      </w:r>
    </w:p>
    <w:p w14:paraId="0B0A950F" w14:textId="77777777" w:rsidR="00901921" w:rsidRPr="003820D8" w:rsidRDefault="00901921" w:rsidP="00901921">
      <w:pPr>
        <w:jc w:val="both"/>
        <w:rPr>
          <w:rFonts w:cs="Calibri"/>
          <w:szCs w:val="24"/>
        </w:rPr>
      </w:pPr>
    </w:p>
    <w:p w14:paraId="30051008" w14:textId="77777777" w:rsidR="00901921" w:rsidRPr="00F96260" w:rsidRDefault="00901921" w:rsidP="00901921">
      <w:pPr>
        <w:jc w:val="both"/>
        <w:rPr>
          <w:rFonts w:cs="Calibri"/>
          <w:szCs w:val="24"/>
        </w:rPr>
      </w:pPr>
      <w:r w:rsidRPr="003820D8">
        <w:rPr>
          <w:rFonts w:cs="Calibri"/>
          <w:szCs w:val="24"/>
        </w:rPr>
        <w:t>Obec vyřizovala další žádosti o informace prostřednictvím</w:t>
      </w:r>
      <w:r>
        <w:rPr>
          <w:rFonts w:cs="Calibri"/>
          <w:szCs w:val="24"/>
        </w:rPr>
        <w:t xml:space="preserve"> telefonu, elektronické pošty a </w:t>
      </w:r>
      <w:r w:rsidRPr="003820D8">
        <w:rPr>
          <w:rFonts w:cs="Calibri"/>
          <w:szCs w:val="24"/>
        </w:rPr>
        <w:t>osobních jednání, tyto však nejsou evidovány podle zákona č. 106/1999 Sb.</w:t>
      </w:r>
      <w:r>
        <w:rPr>
          <w:rFonts w:cs="Calibri"/>
          <w:szCs w:val="24"/>
        </w:rPr>
        <w:t xml:space="preserve"> a není za ně účtován žádný poplatek.</w:t>
      </w:r>
    </w:p>
    <w:p w14:paraId="4D44C37E" w14:textId="77777777" w:rsidR="00901921" w:rsidRPr="00AE437C" w:rsidRDefault="00901921" w:rsidP="00901921">
      <w:pPr>
        <w:spacing w:after="240"/>
        <w:jc w:val="both"/>
        <w:rPr>
          <w:rFonts w:cs="Arial"/>
          <w:sz w:val="20"/>
        </w:rPr>
      </w:pPr>
    </w:p>
    <w:p w14:paraId="620CA8A4" w14:textId="77777777" w:rsidR="00901921" w:rsidRDefault="00901921" w:rsidP="00901921">
      <w:pPr>
        <w:jc w:val="both"/>
        <w:rPr>
          <w:sz w:val="20"/>
        </w:rPr>
      </w:pPr>
    </w:p>
    <w:p w14:paraId="1AAE7CB0" w14:textId="77777777" w:rsidR="00901921" w:rsidRPr="00377E5E" w:rsidRDefault="00901921" w:rsidP="00901921">
      <w:pPr>
        <w:jc w:val="both"/>
        <w:rPr>
          <w:rFonts w:cs="Calibri"/>
          <w:szCs w:val="24"/>
        </w:rPr>
      </w:pPr>
    </w:p>
    <w:p w14:paraId="32F22F00" w14:textId="77777777" w:rsidR="00901921" w:rsidRPr="00377E5E" w:rsidRDefault="00901921" w:rsidP="00901921">
      <w:pPr>
        <w:jc w:val="both"/>
        <w:rPr>
          <w:rFonts w:cs="Calibri"/>
          <w:szCs w:val="24"/>
        </w:rPr>
      </w:pPr>
      <w:r w:rsidRPr="00377E5E">
        <w:rPr>
          <w:rFonts w:cs="Calibri"/>
          <w:szCs w:val="24"/>
        </w:rPr>
        <w:t xml:space="preserve">V </w:t>
      </w:r>
      <w:r>
        <w:rPr>
          <w:rFonts w:cs="Calibri"/>
          <w:szCs w:val="24"/>
        </w:rPr>
        <w:t>Miskovicích</w:t>
      </w:r>
      <w:r w:rsidRPr="00377E5E">
        <w:rPr>
          <w:rFonts w:cs="Calibri"/>
          <w:szCs w:val="24"/>
        </w:rPr>
        <w:t xml:space="preserve"> dne</w:t>
      </w:r>
      <w:r>
        <w:rPr>
          <w:rFonts w:cs="Calibri"/>
          <w:szCs w:val="24"/>
        </w:rPr>
        <w:t xml:space="preserve"> 28. 2. 2024</w:t>
      </w:r>
    </w:p>
    <w:p w14:paraId="1001DC48" w14:textId="77777777" w:rsidR="00901921" w:rsidRDefault="00901921" w:rsidP="00901921">
      <w:pPr>
        <w:jc w:val="both"/>
        <w:rPr>
          <w:sz w:val="20"/>
        </w:rPr>
      </w:pPr>
    </w:p>
    <w:p w14:paraId="2433ABAB" w14:textId="6D4D7A16" w:rsidR="0064511C" w:rsidRDefault="0064511C" w:rsidP="0064511C">
      <w:pPr>
        <w:pStyle w:val="Standard"/>
        <w:tabs>
          <w:tab w:val="center" w:pos="7065"/>
        </w:tabs>
      </w:pPr>
    </w:p>
    <w:p w14:paraId="50519C52" w14:textId="65E6D938" w:rsidR="0064511C" w:rsidRDefault="0064511C" w:rsidP="0064511C">
      <w:pPr>
        <w:pStyle w:val="Standard"/>
        <w:tabs>
          <w:tab w:val="center" w:pos="7065"/>
        </w:tabs>
      </w:pPr>
    </w:p>
    <w:p w14:paraId="6428149B" w14:textId="70AB6149" w:rsidR="0064511C" w:rsidRDefault="0064511C" w:rsidP="0064511C">
      <w:pPr>
        <w:pStyle w:val="Standard"/>
        <w:tabs>
          <w:tab w:val="center" w:pos="7065"/>
        </w:tabs>
      </w:pPr>
    </w:p>
    <w:p w14:paraId="79C02BB2" w14:textId="5C59475F" w:rsidR="0064511C" w:rsidRDefault="0064511C" w:rsidP="0064511C">
      <w:pPr>
        <w:pStyle w:val="Standard"/>
        <w:tabs>
          <w:tab w:val="center" w:pos="7065"/>
        </w:tabs>
      </w:pPr>
    </w:p>
    <w:p w14:paraId="6813DD27" w14:textId="5D18129C" w:rsidR="0064511C" w:rsidRDefault="0064511C" w:rsidP="0064511C">
      <w:pPr>
        <w:pStyle w:val="Standard"/>
        <w:tabs>
          <w:tab w:val="center" w:pos="7065"/>
        </w:tabs>
      </w:pPr>
    </w:p>
    <w:p w14:paraId="7F8EC4A8" w14:textId="73FF41B1" w:rsidR="00901921" w:rsidRPr="0064511C" w:rsidRDefault="0064511C" w:rsidP="00901921">
      <w:pPr>
        <w:pStyle w:val="Standard"/>
        <w:tabs>
          <w:tab w:val="center" w:pos="7065"/>
        </w:tabs>
      </w:pPr>
      <w:r>
        <w:t xml:space="preserve">                                                                                  </w:t>
      </w:r>
    </w:p>
    <w:p w14:paraId="4415386D" w14:textId="0BC329BC" w:rsidR="0064511C" w:rsidRPr="0064511C" w:rsidRDefault="0064511C" w:rsidP="0064511C">
      <w:pPr>
        <w:pStyle w:val="Standard"/>
        <w:tabs>
          <w:tab w:val="center" w:pos="7065"/>
        </w:tabs>
      </w:pPr>
    </w:p>
    <w:sectPr w:rsidR="0064511C" w:rsidRPr="0064511C" w:rsidSect="00217C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0" w:bottom="993" w:left="1134" w:header="708" w:footer="2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8C30D" w14:textId="77777777" w:rsidR="00217CEF" w:rsidRDefault="00217CEF">
      <w:r>
        <w:separator/>
      </w:r>
    </w:p>
  </w:endnote>
  <w:endnote w:type="continuationSeparator" w:id="0">
    <w:p w14:paraId="634FECF3" w14:textId="77777777" w:rsidR="00217CEF" w:rsidRDefault="0021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7EFDC" w14:textId="77777777" w:rsidR="006307F2" w:rsidRDefault="006307F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6DCE3" w14:textId="77777777" w:rsidR="004F09D4" w:rsidRPr="00B66548" w:rsidRDefault="004F09D4">
    <w:pPr>
      <w:pStyle w:val="Zpat"/>
      <w:tabs>
        <w:tab w:val="clear" w:pos="4819"/>
        <w:tab w:val="right" w:pos="9030"/>
      </w:tabs>
      <w:rPr>
        <w:bCs/>
      </w:rPr>
    </w:pPr>
    <w:r>
      <w:rPr>
        <w:b/>
        <w:bCs/>
      </w:rPr>
      <w:tab/>
    </w:r>
    <w:r w:rsidRPr="00B66548">
      <w:rPr>
        <w:bCs/>
      </w:rPr>
      <w:t xml:space="preserve">Strana </w:t>
    </w:r>
    <w:r w:rsidRPr="00B66548">
      <w:rPr>
        <w:bCs/>
      </w:rPr>
      <w:fldChar w:fldCharType="begin"/>
    </w:r>
    <w:r w:rsidRPr="00B66548">
      <w:rPr>
        <w:bCs/>
      </w:rPr>
      <w:instrText xml:space="preserve"> PAGE </w:instrText>
    </w:r>
    <w:r w:rsidRPr="00B66548">
      <w:rPr>
        <w:bCs/>
      </w:rPr>
      <w:fldChar w:fldCharType="separate"/>
    </w:r>
    <w:r w:rsidR="00F26A29">
      <w:rPr>
        <w:bCs/>
        <w:noProof/>
      </w:rPr>
      <w:t>2</w:t>
    </w:r>
    <w:r w:rsidRPr="00B66548">
      <w:rPr>
        <w:bCs/>
      </w:rPr>
      <w:fldChar w:fldCharType="end"/>
    </w:r>
    <w:r w:rsidRPr="00B66548">
      <w:rPr>
        <w:bCs/>
      </w:rPr>
      <w:t xml:space="preserve"> z </w:t>
    </w:r>
    <w:r w:rsidRPr="00B66548">
      <w:rPr>
        <w:bCs/>
      </w:rPr>
      <w:fldChar w:fldCharType="begin"/>
    </w:r>
    <w:r w:rsidRPr="00B66548">
      <w:rPr>
        <w:bCs/>
      </w:rPr>
      <w:instrText xml:space="preserve"> NUMPAGES </w:instrText>
    </w:r>
    <w:r w:rsidRPr="00B66548">
      <w:rPr>
        <w:bCs/>
      </w:rPr>
      <w:fldChar w:fldCharType="separate"/>
    </w:r>
    <w:r w:rsidR="002C48F9">
      <w:rPr>
        <w:bCs/>
        <w:noProof/>
      </w:rPr>
      <w:t>1</w:t>
    </w:r>
    <w:r w:rsidRPr="00B66548">
      <w:rPr>
        <w:bCs/>
      </w:rPr>
      <w:fldChar w:fldCharType="end"/>
    </w:r>
  </w:p>
  <w:p w14:paraId="69D4E161" w14:textId="77777777" w:rsidR="004F09D4" w:rsidRDefault="004F09D4">
    <w:pPr>
      <w:pStyle w:val="Zpat"/>
      <w:tabs>
        <w:tab w:val="clear" w:pos="4819"/>
        <w:tab w:val="right" w:pos="9030"/>
      </w:tabs>
      <w:rPr>
        <w:b/>
        <w:bCs/>
      </w:rPr>
    </w:pPr>
  </w:p>
  <w:p w14:paraId="26D73C41" w14:textId="77777777" w:rsidR="004F09D4" w:rsidRDefault="004F09D4" w:rsidP="00B66548">
    <w:pPr>
      <w:pStyle w:val="Zpat"/>
      <w:tabs>
        <w:tab w:val="clear" w:pos="4819"/>
        <w:tab w:val="clear" w:pos="9638"/>
        <w:tab w:val="left" w:pos="2977"/>
        <w:tab w:val="right" w:pos="9639"/>
      </w:tabs>
      <w:rPr>
        <w:b/>
        <w:bCs/>
      </w:rPr>
    </w:pPr>
    <w:proofErr w:type="gramStart"/>
    <w:r>
      <w:rPr>
        <w:b/>
        <w:bCs/>
      </w:rPr>
      <w:t>Telefon::</w:t>
    </w:r>
    <w:proofErr w:type="gramEnd"/>
    <w:r>
      <w:rPr>
        <w:b/>
        <w:bCs/>
      </w:rPr>
      <w:t xml:space="preserve"> 327 515 322</w:t>
    </w:r>
    <w:r>
      <w:rPr>
        <w:b/>
        <w:bCs/>
      </w:rPr>
      <w:tab/>
      <w:t xml:space="preserve">Datová schránka: </w:t>
    </w:r>
    <w:proofErr w:type="spellStart"/>
    <w:r>
      <w:rPr>
        <w:b/>
        <w:bCs/>
      </w:rPr>
      <w:t>pyabyny</w:t>
    </w:r>
    <w:proofErr w:type="spellEnd"/>
    <w:r>
      <w:rPr>
        <w:b/>
        <w:bCs/>
      </w:rPr>
      <w:t xml:space="preserve"> </w:t>
    </w:r>
    <w:r>
      <w:rPr>
        <w:b/>
        <w:bCs/>
      </w:rPr>
      <w:tab/>
    </w:r>
    <w:r>
      <w:rPr>
        <w:b/>
        <w:bCs/>
        <w:lang w:val="en-US"/>
      </w:rPr>
      <w:t>E</w:t>
    </w:r>
    <w:r>
      <w:rPr>
        <w:b/>
        <w:bCs/>
      </w:rPr>
      <w:t xml:space="preserve">-mail: </w:t>
    </w:r>
    <w:proofErr w:type="spellStart"/>
    <w:r>
      <w:rPr>
        <w:b/>
        <w:bCs/>
      </w:rPr>
      <w:t>oumiskovice</w:t>
    </w:r>
    <w:proofErr w:type="spellEnd"/>
    <w:r>
      <w:rPr>
        <w:b/>
        <w:bCs/>
        <w:lang w:val="en-US"/>
      </w:rPr>
      <w:t>@cmail.cz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D2959" w14:textId="77777777" w:rsidR="00FF155A" w:rsidRDefault="00FF155A" w:rsidP="00FF155A">
    <w:pPr>
      <w:pStyle w:val="Zpat"/>
      <w:tabs>
        <w:tab w:val="clear" w:pos="4819"/>
        <w:tab w:val="clear" w:pos="9638"/>
        <w:tab w:val="left" w:pos="2977"/>
        <w:tab w:val="right" w:pos="9639"/>
      </w:tabs>
      <w:rPr>
        <w:b/>
        <w:bCs/>
      </w:rPr>
    </w:pPr>
    <w:r>
      <w:rPr>
        <w:b/>
        <w:bCs/>
      </w:rPr>
      <w:t>__________________________________________________________________________________</w:t>
    </w:r>
    <w:r>
      <w:rPr>
        <w:b/>
        <w:bCs/>
      </w:rPr>
      <w:br/>
    </w:r>
  </w:p>
  <w:p w14:paraId="4D48219C" w14:textId="77777777" w:rsidR="00FF155A" w:rsidRDefault="00FF155A" w:rsidP="00FF155A">
    <w:pPr>
      <w:pStyle w:val="Zpat"/>
      <w:tabs>
        <w:tab w:val="clear" w:pos="4819"/>
        <w:tab w:val="clear" w:pos="9638"/>
        <w:tab w:val="left" w:pos="2977"/>
        <w:tab w:val="right" w:pos="9639"/>
      </w:tabs>
      <w:rPr>
        <w:b/>
        <w:bCs/>
      </w:rPr>
    </w:pPr>
    <w:proofErr w:type="gramStart"/>
    <w:r>
      <w:rPr>
        <w:b/>
        <w:bCs/>
      </w:rPr>
      <w:t>Telefon::</w:t>
    </w:r>
    <w:proofErr w:type="gramEnd"/>
    <w:r>
      <w:rPr>
        <w:b/>
        <w:bCs/>
      </w:rPr>
      <w:t xml:space="preserve"> 327 515 322</w:t>
    </w:r>
    <w:r>
      <w:rPr>
        <w:b/>
        <w:bCs/>
      </w:rPr>
      <w:tab/>
      <w:t xml:space="preserve">Datová schránka: </w:t>
    </w:r>
    <w:proofErr w:type="spellStart"/>
    <w:r>
      <w:rPr>
        <w:b/>
        <w:bCs/>
      </w:rPr>
      <w:t>pyabyny</w:t>
    </w:r>
    <w:proofErr w:type="spellEnd"/>
    <w:r>
      <w:rPr>
        <w:b/>
        <w:bCs/>
      </w:rPr>
      <w:t xml:space="preserve"> </w:t>
    </w:r>
    <w:r>
      <w:rPr>
        <w:b/>
        <w:bCs/>
      </w:rPr>
      <w:tab/>
    </w:r>
    <w:r>
      <w:rPr>
        <w:b/>
        <w:bCs/>
        <w:lang w:val="en-US"/>
      </w:rPr>
      <w:t>E</w:t>
    </w:r>
    <w:r>
      <w:rPr>
        <w:b/>
        <w:bCs/>
      </w:rPr>
      <w:t xml:space="preserve">-mail: </w:t>
    </w:r>
    <w:proofErr w:type="spellStart"/>
    <w:r>
      <w:rPr>
        <w:b/>
        <w:bCs/>
      </w:rPr>
      <w:t>oumiskovice</w:t>
    </w:r>
    <w:proofErr w:type="spellEnd"/>
    <w:r>
      <w:rPr>
        <w:b/>
        <w:bCs/>
        <w:lang w:val="en-US"/>
      </w:rPr>
      <w:t>@cmail.cz</w:t>
    </w:r>
  </w:p>
  <w:p w14:paraId="633E3530" w14:textId="77777777" w:rsidR="00FF155A" w:rsidRDefault="00FF15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2DB0E" w14:textId="77777777" w:rsidR="00217CEF" w:rsidRDefault="00217CEF">
      <w:r>
        <w:separator/>
      </w:r>
    </w:p>
  </w:footnote>
  <w:footnote w:type="continuationSeparator" w:id="0">
    <w:p w14:paraId="4EA14DAB" w14:textId="77777777" w:rsidR="00217CEF" w:rsidRDefault="00217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C50D8" w14:textId="77777777" w:rsidR="006307F2" w:rsidRDefault="006307F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7653" w14:textId="77777777" w:rsidR="004F09D4" w:rsidRDefault="004F09D4">
    <w:pPr>
      <w:pStyle w:val="Zhlav"/>
      <w:tabs>
        <w:tab w:val="clear" w:pos="4819"/>
        <w:tab w:val="right" w:pos="903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30777" w14:textId="77777777" w:rsidR="0085008B" w:rsidRDefault="0085008B" w:rsidP="0085008B">
    <w:pPr>
      <w:pStyle w:val="Zhlav"/>
      <w:tabs>
        <w:tab w:val="left" w:pos="1875"/>
      </w:tabs>
    </w:pPr>
    <w:r>
      <w:rPr>
        <w:noProof/>
        <w:lang w:eastAsia="cs-CZ" w:bidi="ar-SA"/>
      </w:rPr>
      <w:drawing>
        <wp:anchor distT="0" distB="0" distL="114300" distR="114300" simplePos="0" relativeHeight="251661312" behindDoc="0" locked="0" layoutInCell="1" allowOverlap="1" wp14:anchorId="607DF2DF" wp14:editId="5ADB4135">
          <wp:simplePos x="0" y="0"/>
          <wp:positionH relativeFrom="column">
            <wp:posOffset>2708910</wp:posOffset>
          </wp:positionH>
          <wp:positionV relativeFrom="paragraph">
            <wp:posOffset>3810</wp:posOffset>
          </wp:positionV>
          <wp:extent cx="842645" cy="887730"/>
          <wp:effectExtent l="0" t="0" r="0" b="7620"/>
          <wp:wrapSquare wrapText="bothSides"/>
          <wp:docPr id="2" name="obrázky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Move="1"/>
                  </pic:cNvPicPr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887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202483B" w14:textId="77777777" w:rsidR="0085008B" w:rsidRDefault="0085008B" w:rsidP="0085008B">
    <w:pPr>
      <w:pStyle w:val="Zhlav"/>
      <w:tabs>
        <w:tab w:val="left" w:pos="1875"/>
      </w:tabs>
    </w:pPr>
  </w:p>
  <w:p w14:paraId="0C99DDC6" w14:textId="77777777" w:rsidR="0085008B" w:rsidRDefault="0085008B" w:rsidP="0085008B">
    <w:pPr>
      <w:pStyle w:val="Zhlav"/>
      <w:tabs>
        <w:tab w:val="left" w:pos="1875"/>
      </w:tabs>
    </w:pPr>
  </w:p>
  <w:p w14:paraId="05DD9C59" w14:textId="77777777" w:rsidR="0085008B" w:rsidRDefault="0085008B" w:rsidP="0085008B">
    <w:pPr>
      <w:pStyle w:val="Zhlav"/>
      <w:tabs>
        <w:tab w:val="left" w:pos="1875"/>
      </w:tabs>
    </w:pPr>
  </w:p>
  <w:p w14:paraId="21C3A447" w14:textId="58BBE9F7" w:rsidR="0085008B" w:rsidRDefault="00710EFA" w:rsidP="0085008B">
    <w:pPr>
      <w:pStyle w:val="Zhlav"/>
      <w:tabs>
        <w:tab w:val="left" w:pos="1875"/>
      </w:tabs>
    </w:pPr>
    <w:r>
      <w:t xml:space="preserve">  </w:t>
    </w:r>
  </w:p>
  <w:p w14:paraId="3C0B9740" w14:textId="77777777" w:rsidR="00770C31" w:rsidRDefault="00770C31" w:rsidP="0085008B">
    <w:pPr>
      <w:pStyle w:val="Zhlav"/>
      <w:tabs>
        <w:tab w:val="left" w:pos="1875"/>
      </w:tabs>
    </w:pPr>
  </w:p>
  <w:p w14:paraId="6981F622" w14:textId="5B4BD007" w:rsidR="0085008B" w:rsidRDefault="00770C31" w:rsidP="00770C31">
    <w:pPr>
      <w:pStyle w:val="Zhlav"/>
      <w:tabs>
        <w:tab w:val="left" w:pos="1875"/>
      </w:tabs>
      <w:spacing w:before="170"/>
    </w:pPr>
    <w:r>
      <w:rPr>
        <w:b/>
        <w:bCs/>
      </w:rPr>
      <w:t xml:space="preserve">                                                                </w:t>
    </w:r>
    <w:r w:rsidR="0085008B">
      <w:rPr>
        <w:b/>
        <w:bCs/>
      </w:rPr>
      <w:t>OBEC MISKOVICE</w:t>
    </w:r>
  </w:p>
  <w:p w14:paraId="39CC54FD" w14:textId="37D0D7C3" w:rsidR="0085008B" w:rsidRDefault="0085008B" w:rsidP="0085008B">
    <w:pPr>
      <w:pStyle w:val="Zhlav"/>
      <w:tabs>
        <w:tab w:val="right" w:pos="9030"/>
      </w:tabs>
      <w:jc w:val="center"/>
    </w:pPr>
    <w:r>
      <w:t>Miskovice 26, PSČ: 28501, IČ: 00236233</w:t>
    </w:r>
  </w:p>
  <w:p w14:paraId="32A09F4F" w14:textId="77777777" w:rsidR="00770C31" w:rsidRDefault="00770C31" w:rsidP="00770C31">
    <w:pPr>
      <w:pStyle w:val="Zhlav"/>
      <w:tabs>
        <w:tab w:val="right" w:pos="90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4001D73"/>
    <w:multiLevelType w:val="multilevel"/>
    <w:tmpl w:val="FB9AD89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1C3C1F"/>
    <w:multiLevelType w:val="multilevel"/>
    <w:tmpl w:val="52BA2F46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3" w15:restartNumberingAfterBreak="0">
    <w:nsid w:val="0C776830"/>
    <w:multiLevelType w:val="multilevel"/>
    <w:tmpl w:val="847AB8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ACF1F64"/>
    <w:multiLevelType w:val="multilevel"/>
    <w:tmpl w:val="CFD0E1D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8267486"/>
    <w:multiLevelType w:val="multilevel"/>
    <w:tmpl w:val="2C30B88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93351A3"/>
    <w:multiLevelType w:val="multilevel"/>
    <w:tmpl w:val="5456CD6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C6E789C"/>
    <w:multiLevelType w:val="multilevel"/>
    <w:tmpl w:val="80327E2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0703ACC"/>
    <w:multiLevelType w:val="hybridMultilevel"/>
    <w:tmpl w:val="7B54DD6E"/>
    <w:lvl w:ilvl="0" w:tplc="AA945FCC">
      <w:start w:val="327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65143"/>
    <w:multiLevelType w:val="multilevel"/>
    <w:tmpl w:val="866E9E8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5342C3B"/>
    <w:multiLevelType w:val="multilevel"/>
    <w:tmpl w:val="3D2AD04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A707106"/>
    <w:multiLevelType w:val="hybridMultilevel"/>
    <w:tmpl w:val="24BA7F0C"/>
    <w:lvl w:ilvl="0" w:tplc="548047BA">
      <w:numFmt w:val="bullet"/>
      <w:lvlText w:val="-"/>
      <w:lvlJc w:val="left"/>
      <w:pPr>
        <w:ind w:left="644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EE15091"/>
    <w:multiLevelType w:val="multilevel"/>
    <w:tmpl w:val="11D69E7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07947587">
    <w:abstractNumId w:val="0"/>
  </w:num>
  <w:num w:numId="2" w16cid:durableId="1127508386">
    <w:abstractNumId w:val="11"/>
  </w:num>
  <w:num w:numId="3" w16cid:durableId="1657537921">
    <w:abstractNumId w:val="8"/>
  </w:num>
  <w:num w:numId="4" w16cid:durableId="977567142">
    <w:abstractNumId w:val="4"/>
  </w:num>
  <w:num w:numId="5" w16cid:durableId="1375739448">
    <w:abstractNumId w:val="1"/>
  </w:num>
  <w:num w:numId="6" w16cid:durableId="1538468825">
    <w:abstractNumId w:val="10"/>
  </w:num>
  <w:num w:numId="7" w16cid:durableId="2099787559">
    <w:abstractNumId w:val="9"/>
  </w:num>
  <w:num w:numId="8" w16cid:durableId="1669216114">
    <w:abstractNumId w:val="5"/>
  </w:num>
  <w:num w:numId="9" w16cid:durableId="1989627981">
    <w:abstractNumId w:val="2"/>
  </w:num>
  <w:num w:numId="10" w16cid:durableId="476071307">
    <w:abstractNumId w:val="12"/>
  </w:num>
  <w:num w:numId="11" w16cid:durableId="1150245161">
    <w:abstractNumId w:val="3"/>
  </w:num>
  <w:num w:numId="12" w16cid:durableId="1663508665">
    <w:abstractNumId w:val="7"/>
  </w:num>
  <w:num w:numId="13" w16cid:durableId="18738801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474"/>
    <w:rsid w:val="00002C00"/>
    <w:rsid w:val="000246DA"/>
    <w:rsid w:val="000375A7"/>
    <w:rsid w:val="00037F56"/>
    <w:rsid w:val="000425DC"/>
    <w:rsid w:val="00047026"/>
    <w:rsid w:val="00051992"/>
    <w:rsid w:val="00052D30"/>
    <w:rsid w:val="000605D1"/>
    <w:rsid w:val="00080446"/>
    <w:rsid w:val="00094A07"/>
    <w:rsid w:val="000B4D2B"/>
    <w:rsid w:val="00134710"/>
    <w:rsid w:val="00186559"/>
    <w:rsid w:val="00190405"/>
    <w:rsid w:val="00192810"/>
    <w:rsid w:val="00193D45"/>
    <w:rsid w:val="001C6B44"/>
    <w:rsid w:val="002141F4"/>
    <w:rsid w:val="00217CEF"/>
    <w:rsid w:val="002263A5"/>
    <w:rsid w:val="00271D18"/>
    <w:rsid w:val="00272FA1"/>
    <w:rsid w:val="00295948"/>
    <w:rsid w:val="0029669F"/>
    <w:rsid w:val="002C48F9"/>
    <w:rsid w:val="002D0889"/>
    <w:rsid w:val="002E33A5"/>
    <w:rsid w:val="002E4A18"/>
    <w:rsid w:val="00315AEC"/>
    <w:rsid w:val="0033660C"/>
    <w:rsid w:val="00360E15"/>
    <w:rsid w:val="00377E7E"/>
    <w:rsid w:val="003850BB"/>
    <w:rsid w:val="003A0C32"/>
    <w:rsid w:val="003B509F"/>
    <w:rsid w:val="003D5E66"/>
    <w:rsid w:val="003F6B1C"/>
    <w:rsid w:val="00405C46"/>
    <w:rsid w:val="004125C1"/>
    <w:rsid w:val="0043319C"/>
    <w:rsid w:val="004345F5"/>
    <w:rsid w:val="00457AED"/>
    <w:rsid w:val="00474D39"/>
    <w:rsid w:val="0048485A"/>
    <w:rsid w:val="004A1409"/>
    <w:rsid w:val="004A79F7"/>
    <w:rsid w:val="004F09D4"/>
    <w:rsid w:val="005014F2"/>
    <w:rsid w:val="005332EA"/>
    <w:rsid w:val="005A32B0"/>
    <w:rsid w:val="005A349B"/>
    <w:rsid w:val="005A3CF1"/>
    <w:rsid w:val="005A5FB7"/>
    <w:rsid w:val="005B56CC"/>
    <w:rsid w:val="005D13F1"/>
    <w:rsid w:val="005D1C26"/>
    <w:rsid w:val="005D7D34"/>
    <w:rsid w:val="005F1BE9"/>
    <w:rsid w:val="00611A76"/>
    <w:rsid w:val="006136AC"/>
    <w:rsid w:val="006307F2"/>
    <w:rsid w:val="0064251F"/>
    <w:rsid w:val="0064511C"/>
    <w:rsid w:val="00654824"/>
    <w:rsid w:val="006670DE"/>
    <w:rsid w:val="0067146F"/>
    <w:rsid w:val="006734E7"/>
    <w:rsid w:val="006B32A4"/>
    <w:rsid w:val="006E1A08"/>
    <w:rsid w:val="006F2E2E"/>
    <w:rsid w:val="00701E60"/>
    <w:rsid w:val="007049A5"/>
    <w:rsid w:val="00710EFA"/>
    <w:rsid w:val="00723ACC"/>
    <w:rsid w:val="007475FE"/>
    <w:rsid w:val="00752230"/>
    <w:rsid w:val="00770C31"/>
    <w:rsid w:val="0077747D"/>
    <w:rsid w:val="007B623D"/>
    <w:rsid w:val="007C26EF"/>
    <w:rsid w:val="007D55A5"/>
    <w:rsid w:val="007F016A"/>
    <w:rsid w:val="00816474"/>
    <w:rsid w:val="00825459"/>
    <w:rsid w:val="00840525"/>
    <w:rsid w:val="0085008B"/>
    <w:rsid w:val="00871917"/>
    <w:rsid w:val="008E3464"/>
    <w:rsid w:val="008F0D0C"/>
    <w:rsid w:val="00901921"/>
    <w:rsid w:val="009072D6"/>
    <w:rsid w:val="0091124B"/>
    <w:rsid w:val="00961759"/>
    <w:rsid w:val="00962D40"/>
    <w:rsid w:val="00963ACE"/>
    <w:rsid w:val="009926EA"/>
    <w:rsid w:val="00994D80"/>
    <w:rsid w:val="009B306B"/>
    <w:rsid w:val="009C0771"/>
    <w:rsid w:val="009C4F7F"/>
    <w:rsid w:val="009C73D9"/>
    <w:rsid w:val="009E4922"/>
    <w:rsid w:val="00A16F61"/>
    <w:rsid w:val="00A24259"/>
    <w:rsid w:val="00A35EEA"/>
    <w:rsid w:val="00A563FF"/>
    <w:rsid w:val="00A73192"/>
    <w:rsid w:val="00A77622"/>
    <w:rsid w:val="00A9195E"/>
    <w:rsid w:val="00A94867"/>
    <w:rsid w:val="00A9493F"/>
    <w:rsid w:val="00AE3A45"/>
    <w:rsid w:val="00AE644B"/>
    <w:rsid w:val="00AF6A55"/>
    <w:rsid w:val="00B352C8"/>
    <w:rsid w:val="00B64133"/>
    <w:rsid w:val="00B66548"/>
    <w:rsid w:val="00BA5FB4"/>
    <w:rsid w:val="00BB25F7"/>
    <w:rsid w:val="00C20CB9"/>
    <w:rsid w:val="00C3368C"/>
    <w:rsid w:val="00C44D3E"/>
    <w:rsid w:val="00C903A8"/>
    <w:rsid w:val="00C933B3"/>
    <w:rsid w:val="00CB3853"/>
    <w:rsid w:val="00CE16EF"/>
    <w:rsid w:val="00CE3AFB"/>
    <w:rsid w:val="00D15A75"/>
    <w:rsid w:val="00D321BC"/>
    <w:rsid w:val="00D4347A"/>
    <w:rsid w:val="00D55EC1"/>
    <w:rsid w:val="00D62C82"/>
    <w:rsid w:val="00D66381"/>
    <w:rsid w:val="00D75225"/>
    <w:rsid w:val="00D75691"/>
    <w:rsid w:val="00D93707"/>
    <w:rsid w:val="00DA01E9"/>
    <w:rsid w:val="00DA73C8"/>
    <w:rsid w:val="00DD0FF2"/>
    <w:rsid w:val="00E132E5"/>
    <w:rsid w:val="00E1580A"/>
    <w:rsid w:val="00E456B7"/>
    <w:rsid w:val="00E51AE4"/>
    <w:rsid w:val="00E65F6E"/>
    <w:rsid w:val="00E913E8"/>
    <w:rsid w:val="00E9201F"/>
    <w:rsid w:val="00E95C8D"/>
    <w:rsid w:val="00EA24F4"/>
    <w:rsid w:val="00EB34E3"/>
    <w:rsid w:val="00EE3109"/>
    <w:rsid w:val="00F215D5"/>
    <w:rsid w:val="00F22F70"/>
    <w:rsid w:val="00F26A29"/>
    <w:rsid w:val="00F37CBC"/>
    <w:rsid w:val="00F414BB"/>
    <w:rsid w:val="00F42AFD"/>
    <w:rsid w:val="00F45AEF"/>
    <w:rsid w:val="00F542C6"/>
    <w:rsid w:val="00F57074"/>
    <w:rsid w:val="00F60E4D"/>
    <w:rsid w:val="00F6130B"/>
    <w:rsid w:val="00F833CD"/>
    <w:rsid w:val="00FA145E"/>
    <w:rsid w:val="00FB0EF2"/>
    <w:rsid w:val="00FC5711"/>
    <w:rsid w:val="00FF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C9F40"/>
  <w15:docId w15:val="{3BCBDEE4-8084-440C-9F6C-FA51AAC8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0525"/>
    <w:pPr>
      <w:spacing w:after="0" w:line="240" w:lineRule="auto"/>
    </w:pPr>
    <w:rPr>
      <w:rFonts w:ascii="Calibri" w:eastAsiaTheme="minorHAnsi" w:hAnsi="Calibri" w:cs="Times New Roman"/>
    </w:rPr>
  </w:style>
  <w:style w:type="paragraph" w:styleId="Nadpis2">
    <w:name w:val="heading 2"/>
    <w:basedOn w:val="Normln"/>
    <w:next w:val="Normln"/>
    <w:link w:val="Nadpis2Char"/>
    <w:qFormat/>
    <w:rsid w:val="00962D40"/>
    <w:pPr>
      <w:keepNext/>
      <w:suppressAutoHyphens/>
      <w:jc w:val="both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E3A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Zhlav">
    <w:name w:val="header"/>
    <w:basedOn w:val="Standard"/>
    <w:link w:val="ZhlavChar"/>
    <w:rsid w:val="00AE3A45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qFormat/>
    <w:rsid w:val="00AE3A45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Zpat">
    <w:name w:val="footer"/>
    <w:basedOn w:val="Standard"/>
    <w:link w:val="ZpatChar"/>
    <w:rsid w:val="00AE3A45"/>
    <w:pPr>
      <w:suppressLineNumbers/>
      <w:tabs>
        <w:tab w:val="center" w:pos="4819"/>
        <w:tab w:val="right" w:pos="9638"/>
      </w:tabs>
    </w:pPr>
  </w:style>
  <w:style w:type="character" w:customStyle="1" w:styleId="ZpatChar">
    <w:name w:val="Zápatí Char"/>
    <w:basedOn w:val="Standardnpsmoodstavce"/>
    <w:link w:val="Zpat"/>
    <w:rsid w:val="00AE3A45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3A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A4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B385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40525"/>
    <w:pPr>
      <w:spacing w:before="280" w:after="280"/>
    </w:pPr>
    <w:rPr>
      <w:rFonts w:ascii="Times New Roman" w:hAnsi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qFormat/>
    <w:rsid w:val="00962D40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ZkladntextodsazenChar">
    <w:name w:val="Základní text odsazený Char"/>
    <w:link w:val="Zkladntextodsazen"/>
    <w:qFormat/>
    <w:rsid w:val="00962D40"/>
    <w:rPr>
      <w:sz w:val="24"/>
      <w:szCs w:val="24"/>
    </w:rPr>
  </w:style>
  <w:style w:type="character" w:customStyle="1" w:styleId="ZkladntextChar">
    <w:name w:val="Základní text Char"/>
    <w:link w:val="Zkladntext"/>
    <w:qFormat/>
    <w:rsid w:val="00962D40"/>
    <w:rPr>
      <w:sz w:val="24"/>
      <w:szCs w:val="24"/>
    </w:rPr>
  </w:style>
  <w:style w:type="character" w:customStyle="1" w:styleId="TextpoznpodarouChar">
    <w:name w:val="Text pozn. pod čarou Char"/>
    <w:link w:val="Textpoznpodarou"/>
    <w:semiHidden/>
    <w:qFormat/>
    <w:rsid w:val="00962D40"/>
  </w:style>
  <w:style w:type="character" w:customStyle="1" w:styleId="Ukotvenpoznmkypodarou">
    <w:name w:val="Ukotvení poznámky pod čarou"/>
    <w:rsid w:val="00962D40"/>
    <w:rPr>
      <w:vertAlign w:val="superscript"/>
    </w:rPr>
  </w:style>
  <w:style w:type="character" w:customStyle="1" w:styleId="FootnoteCharacters">
    <w:name w:val="Footnote Characters"/>
    <w:semiHidden/>
    <w:qFormat/>
    <w:rsid w:val="00962D40"/>
    <w:rPr>
      <w:vertAlign w:val="superscript"/>
    </w:rPr>
  </w:style>
  <w:style w:type="character" w:customStyle="1" w:styleId="Znakypropoznmkupodarou">
    <w:name w:val="Znaky pro poznámku pod čarou"/>
    <w:qFormat/>
    <w:rsid w:val="00962D40"/>
  </w:style>
  <w:style w:type="paragraph" w:styleId="Zkladntext">
    <w:name w:val="Body Text"/>
    <w:basedOn w:val="Normln"/>
    <w:link w:val="ZkladntextChar"/>
    <w:rsid w:val="00962D40"/>
    <w:pPr>
      <w:suppressAutoHyphens/>
      <w:spacing w:after="120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ZkladntextChar1">
    <w:name w:val="Základní text Char1"/>
    <w:basedOn w:val="Standardnpsmoodstavce"/>
    <w:uiPriority w:val="99"/>
    <w:semiHidden/>
    <w:rsid w:val="00962D40"/>
    <w:rPr>
      <w:rFonts w:ascii="Calibri" w:eastAsiaTheme="minorHAnsi" w:hAnsi="Calibri" w:cs="Times New Roman"/>
    </w:rPr>
  </w:style>
  <w:style w:type="paragraph" w:styleId="Zkladntextodsazen">
    <w:name w:val="Body Text Indent"/>
    <w:basedOn w:val="Normln"/>
    <w:link w:val="ZkladntextodsazenChar"/>
    <w:rsid w:val="00962D40"/>
    <w:pPr>
      <w:suppressAutoHyphens/>
      <w:ind w:left="708" w:firstLine="357"/>
      <w:jc w:val="both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ZkladntextodsazenChar1">
    <w:name w:val="Základní text odsazený Char1"/>
    <w:basedOn w:val="Standardnpsmoodstavce"/>
    <w:uiPriority w:val="99"/>
    <w:semiHidden/>
    <w:rsid w:val="00962D40"/>
    <w:rPr>
      <w:rFonts w:ascii="Calibri" w:eastAsiaTheme="minorHAnsi" w:hAnsi="Calibri" w:cs="Times New Roman"/>
    </w:rPr>
  </w:style>
  <w:style w:type="paragraph" w:styleId="Textpoznpodarou">
    <w:name w:val="footnote text"/>
    <w:basedOn w:val="Normln"/>
    <w:link w:val="TextpoznpodarouChar"/>
    <w:semiHidden/>
    <w:rsid w:val="00962D40"/>
    <w:pPr>
      <w:suppressAutoHyphens/>
    </w:pPr>
    <w:rPr>
      <w:rFonts w:asciiTheme="minorHAnsi" w:eastAsiaTheme="minorEastAsia" w:hAnsiTheme="minorHAnsi" w:cstheme="minorBidi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962D40"/>
    <w:rPr>
      <w:rFonts w:ascii="Calibri" w:eastAsiaTheme="minorHAnsi" w:hAnsi="Calibri" w:cs="Times New Roman"/>
      <w:sz w:val="20"/>
      <w:szCs w:val="20"/>
    </w:rPr>
  </w:style>
  <w:style w:type="paragraph" w:customStyle="1" w:styleId="nzevzkona">
    <w:name w:val="název zákona"/>
    <w:basedOn w:val="Nzev"/>
    <w:qFormat/>
    <w:rsid w:val="00962D40"/>
    <w:pPr>
      <w:suppressAutoHyphens/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kern w:val="2"/>
      <w:sz w:val="32"/>
      <w:szCs w:val="32"/>
    </w:rPr>
  </w:style>
  <w:style w:type="paragraph" w:customStyle="1" w:styleId="slalnk">
    <w:name w:val="Čísla článků"/>
    <w:basedOn w:val="Normln"/>
    <w:qFormat/>
    <w:rsid w:val="00962D40"/>
    <w:pPr>
      <w:keepNext/>
      <w:keepLines/>
      <w:suppressAutoHyphens/>
      <w:spacing w:before="360" w:after="60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paragraph" w:customStyle="1" w:styleId="Nzvylnk">
    <w:name w:val="Názvy článků"/>
    <w:basedOn w:val="slalnk"/>
    <w:qFormat/>
    <w:rsid w:val="00962D40"/>
    <w:pPr>
      <w:spacing w:before="60" w:after="160"/>
    </w:pPr>
  </w:style>
  <w:style w:type="paragraph" w:customStyle="1" w:styleId="Default">
    <w:name w:val="Default"/>
    <w:qFormat/>
    <w:rsid w:val="00962D40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962D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62D4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jitsu\Documents\Hlavi&#269;kov&#253;%20pap&#237;r%20Obec%20Miskovice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Obec Miskovice.dotx</Template>
  <TotalTime>1</TotalTime>
  <Pages>1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Fujitsu</dc:creator>
  <cp:lastModifiedBy>Marek Holinka</cp:lastModifiedBy>
  <cp:revision>2</cp:revision>
  <cp:lastPrinted>2024-01-04T13:15:00Z</cp:lastPrinted>
  <dcterms:created xsi:type="dcterms:W3CDTF">2024-03-05T14:59:00Z</dcterms:created>
  <dcterms:modified xsi:type="dcterms:W3CDTF">2024-03-05T14:59:00Z</dcterms:modified>
</cp:coreProperties>
</file>