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1B0E" w14:textId="77777777" w:rsidR="00933CD6" w:rsidRDefault="00933CD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7A5481" w14:textId="77777777" w:rsidR="007F7CA5" w:rsidRDefault="007F7CA5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Obec Lešetice</w:t>
      </w:r>
    </w:p>
    <w:p w14:paraId="7B295920" w14:textId="77777777" w:rsidR="007F7CA5" w:rsidRDefault="007F7CA5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B2BC54D" w14:textId="06540617"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VÝROČNÍ ZPRÁVA</w:t>
      </w:r>
    </w:p>
    <w:p w14:paraId="793CCCF2" w14:textId="31CF84EB"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podle § 18 zákona č.106/1999 Sb., o svobodném přístupu k informa</w:t>
      </w:r>
      <w:r w:rsidR="00896D9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cím, v platném znění za rok </w:t>
      </w:r>
      <w:r w:rsidR="000B68DC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2023</w:t>
      </w:r>
    </w:p>
    <w:p w14:paraId="2C8F660A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4A4682" w14:textId="34B504FD" w:rsidR="00DB4B26" w:rsidRPr="00882456" w:rsidRDefault="00290EAB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</w:t>
      </w:r>
      <w:r w:rsidR="000B68DC">
        <w:rPr>
          <w:rFonts w:ascii="Times New Roman" w:hAnsi="Times New Roman" w:cs="Times New Roman"/>
          <w:color w:val="000000"/>
          <w:sz w:val="24"/>
          <w:szCs w:val="24"/>
        </w:rPr>
        <w:t xml:space="preserve"> Lešetice</w:t>
      </w:r>
      <w:r w:rsidR="007F7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B26" w:rsidRPr="00882456">
        <w:rPr>
          <w:rFonts w:ascii="Times New Roman" w:hAnsi="Times New Roman" w:cs="Times New Roman"/>
          <w:color w:val="000000"/>
          <w:sz w:val="24"/>
          <w:szCs w:val="24"/>
        </w:rPr>
        <w:t>je jako povinný subjekt podle zákona č. 106/1999 Sb. o svobodném přístupu k informacím povinna zveřejnit vždy do 1. března výroční zprávu za předcházející kalendářní rok o své činnosti v oblasti poskytování informací.</w:t>
      </w:r>
    </w:p>
    <w:p w14:paraId="007F9789" w14:textId="4952BFBD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Předmětem výroční zprávy je souhrnná evidence písemných žádostí fyzických a právnických osob o poskytnutí i</w:t>
      </w:r>
      <w:r w:rsidR="00896D9D">
        <w:rPr>
          <w:rFonts w:ascii="Times New Roman" w:hAnsi="Times New Roman" w:cs="Times New Roman"/>
          <w:color w:val="000000"/>
          <w:sz w:val="24"/>
          <w:szCs w:val="24"/>
        </w:rPr>
        <w:t xml:space="preserve">nformace, které byly v roce </w:t>
      </w:r>
      <w:r w:rsidR="000B68DC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vyř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izovány </w:t>
      </w:r>
      <w:r w:rsidR="00290EAB">
        <w:rPr>
          <w:rFonts w:ascii="Times New Roman" w:hAnsi="Times New Roman" w:cs="Times New Roman"/>
          <w:color w:val="000000"/>
          <w:sz w:val="24"/>
          <w:szCs w:val="24"/>
        </w:rPr>
        <w:t>obcí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8DC">
        <w:rPr>
          <w:rFonts w:ascii="Times New Roman" w:hAnsi="Times New Roman" w:cs="Times New Roman"/>
          <w:color w:val="000000"/>
          <w:sz w:val="24"/>
          <w:szCs w:val="24"/>
        </w:rPr>
        <w:t>Lešetice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dle zákona č. 106/1999 Sb., o svobodném přístupu k informacím, ve znění pozdějších předpisů.</w:t>
      </w:r>
    </w:p>
    <w:p w14:paraId="39E51FFD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8EFC0" w14:textId="445B5BA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Přehled činnosti v oblasti p</w:t>
      </w:r>
      <w:r w:rsidR="00896D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oskytování informací za rok </w:t>
      </w:r>
      <w:r w:rsidR="000B68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dle zákona č. 106/1999 Sb., o svobodném přístupu k informacím</w:t>
      </w:r>
    </w:p>
    <w:p w14:paraId="3FE25897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(podle § 18 odst. 1 zákona č. 106/1999 Sb. o svobodném přístupu k informacím)</w:t>
      </w:r>
    </w:p>
    <w:p w14:paraId="696D6967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39"/>
        <w:gridCol w:w="523"/>
      </w:tblGrid>
      <w:tr w:rsidR="00DB4B26" w:rsidRPr="00882456" w14:paraId="2EAAAFEF" w14:textId="77777777" w:rsidTr="00DB4B26">
        <w:tc>
          <w:tcPr>
            <w:tcW w:w="0" w:type="auto"/>
          </w:tcPr>
          <w:p w14:paraId="25717860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počet podaných žádostí celkem / počet vydaných rozhodnutí o odmítnutí žádosti</w:t>
            </w:r>
          </w:p>
        </w:tc>
        <w:tc>
          <w:tcPr>
            <w:tcW w:w="0" w:type="auto"/>
          </w:tcPr>
          <w:p w14:paraId="0D23BA31" w14:textId="60775EAB" w:rsidR="00DB4B26" w:rsidRPr="00882456" w:rsidRDefault="000B68DC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</w:t>
            </w:r>
          </w:p>
        </w:tc>
      </w:tr>
      <w:tr w:rsidR="00DB4B26" w:rsidRPr="00882456" w14:paraId="3520C87A" w14:textId="77777777" w:rsidTr="00DB4B26">
        <w:tc>
          <w:tcPr>
            <w:tcW w:w="0" w:type="auto"/>
          </w:tcPr>
          <w:p w14:paraId="652C3E43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počet podaných odvolání proti rozhodnutí</w:t>
            </w:r>
          </w:p>
        </w:tc>
        <w:tc>
          <w:tcPr>
            <w:tcW w:w="0" w:type="auto"/>
          </w:tcPr>
          <w:p w14:paraId="6D5D7365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5C837F49" w14:textId="77777777" w:rsidTr="00DB4B26">
        <w:tc>
          <w:tcPr>
            <w:tcW w:w="0" w:type="auto"/>
          </w:tcPr>
          <w:p w14:paraId="45B7C19E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opis podstatných částí každého rozsudku soudu ve věci přezkoumání zákonnosti</w:t>
            </w:r>
          </w:p>
          <w:p w14:paraId="358BA74F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rozhodnutí povinného subjektu o odmítnutí informace a přehled všech výdajů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které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povinný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subjekt vynaložil v souvislosti se soudními řízeními o právech a povinnostech podle tohoto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zákona, a to včetně nákladů na své vlastní zaměstnance a nákladů na právní zastoupení</w:t>
            </w:r>
          </w:p>
        </w:tc>
        <w:tc>
          <w:tcPr>
            <w:tcW w:w="0" w:type="auto"/>
          </w:tcPr>
          <w:p w14:paraId="499E6488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01EB689D" w14:textId="77777777" w:rsidTr="00DB4B26">
        <w:tc>
          <w:tcPr>
            <w:tcW w:w="0" w:type="auto"/>
          </w:tcPr>
          <w:p w14:paraId="3BB6F11B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počet poskytnutých výhradních licencí, včetně odůvodnění nezbytnosti poskytnutí</w:t>
            </w:r>
          </w:p>
          <w:p w14:paraId="744C6DA0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výhradní licence</w:t>
            </w:r>
          </w:p>
        </w:tc>
        <w:tc>
          <w:tcPr>
            <w:tcW w:w="0" w:type="auto"/>
          </w:tcPr>
          <w:p w14:paraId="331684A4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4FB0E528" w14:textId="77777777" w:rsidTr="00DB4B26">
        <w:tc>
          <w:tcPr>
            <w:tcW w:w="0" w:type="auto"/>
          </w:tcPr>
          <w:p w14:paraId="3F190B21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počet stížností podaných podle § 16a, důvody jejich podání a stručný popis způ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sobu jejich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vyřízení</w:t>
            </w:r>
          </w:p>
        </w:tc>
        <w:tc>
          <w:tcPr>
            <w:tcW w:w="0" w:type="auto"/>
          </w:tcPr>
          <w:p w14:paraId="3ECCBE64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1F3C90B5" w14:textId="77777777" w:rsidTr="00DB4B26">
        <w:tc>
          <w:tcPr>
            <w:tcW w:w="0" w:type="auto"/>
          </w:tcPr>
          <w:p w14:paraId="50541FC6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f) další informace vztahující s k uplatňování zákona</w:t>
            </w:r>
          </w:p>
          <w:p w14:paraId="4653CC84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žádostí, kterým bylo vyhověno</w:t>
            </w:r>
          </w:p>
          <w:p w14:paraId="17D9B8C6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vydaných rozhodnutí o odmítnutí žádosti</w:t>
            </w:r>
          </w:p>
        </w:tc>
        <w:tc>
          <w:tcPr>
            <w:tcW w:w="0" w:type="auto"/>
          </w:tcPr>
          <w:p w14:paraId="16924F16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F0B997" w14:textId="2F712455" w:rsidR="00DB4B26" w:rsidRPr="00882456" w:rsidRDefault="000B68DC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0C8AFA" w14:textId="77777777" w:rsidR="00DB4B26" w:rsidRPr="00882456" w:rsidRDefault="00DB4B26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1883B34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436B9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4225C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670461" w14:textId="1256F4B4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B68DC">
        <w:rPr>
          <w:rFonts w:ascii="Times New Roman" w:hAnsi="Times New Roman" w:cs="Times New Roman"/>
          <w:color w:val="000000"/>
          <w:sz w:val="24"/>
          <w:szCs w:val="24"/>
        </w:rPr>
        <w:t>Lešeticích</w:t>
      </w:r>
      <w:r w:rsidR="00562B13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896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EAB">
        <w:rPr>
          <w:rFonts w:ascii="Times New Roman" w:hAnsi="Times New Roman" w:cs="Times New Roman"/>
          <w:color w:val="000000"/>
          <w:sz w:val="24"/>
          <w:szCs w:val="24"/>
        </w:rPr>
        <w:t>dne:</w:t>
      </w:r>
      <w:r w:rsidR="000B68DC">
        <w:rPr>
          <w:rFonts w:ascii="Times New Roman" w:hAnsi="Times New Roman" w:cs="Times New Roman"/>
          <w:color w:val="000000"/>
          <w:sz w:val="24"/>
          <w:szCs w:val="24"/>
        </w:rPr>
        <w:t xml:space="preserve"> 22.1.2024</w:t>
      </w:r>
    </w:p>
    <w:p w14:paraId="491FD8BA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A2917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97492D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14:paraId="21DEF374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E7426" w14:textId="7C4D1895" w:rsidR="00DB4B2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6E2A8276" w14:textId="667BE87C" w:rsidR="003502DD" w:rsidRDefault="00882456" w:rsidP="00DB4B26">
      <w:pPr>
        <w:rPr>
          <w:rFonts w:ascii="Times New Roman" w:hAnsi="Times New Roman" w:cs="Times New Roman"/>
          <w:sz w:val="24"/>
          <w:szCs w:val="24"/>
        </w:rPr>
      </w:pP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="00933CD6">
        <w:rPr>
          <w:rFonts w:ascii="Times New Roman" w:hAnsi="Times New Roman" w:cs="Times New Roman"/>
          <w:sz w:val="24"/>
          <w:szCs w:val="24"/>
        </w:rPr>
        <w:t xml:space="preserve">        </w:t>
      </w:r>
      <w:r w:rsidR="000B68DC">
        <w:rPr>
          <w:rFonts w:ascii="Times New Roman" w:hAnsi="Times New Roman" w:cs="Times New Roman"/>
          <w:sz w:val="24"/>
          <w:szCs w:val="24"/>
        </w:rPr>
        <w:t>Mgr. Michaela Procházková</w:t>
      </w:r>
    </w:p>
    <w:p w14:paraId="2B537F0F" w14:textId="2330631C" w:rsidR="000B68DC" w:rsidRPr="00882456" w:rsidRDefault="000B68DC" w:rsidP="00DB4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Starostka obce</w:t>
      </w:r>
    </w:p>
    <w:sectPr w:rsidR="000B68DC" w:rsidRPr="00882456" w:rsidSect="007F7C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BABB" w14:textId="77777777" w:rsidR="00B81D1B" w:rsidRDefault="00B81D1B" w:rsidP="00882456">
      <w:pPr>
        <w:spacing w:after="0" w:line="240" w:lineRule="auto"/>
      </w:pPr>
      <w:r>
        <w:separator/>
      </w:r>
    </w:p>
  </w:endnote>
  <w:endnote w:type="continuationSeparator" w:id="0">
    <w:p w14:paraId="66BCFB8B" w14:textId="77777777" w:rsidR="00B81D1B" w:rsidRDefault="00B81D1B" w:rsidP="0088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8F18" w14:textId="77777777" w:rsidR="00B81D1B" w:rsidRDefault="00B81D1B" w:rsidP="00882456">
      <w:pPr>
        <w:spacing w:after="0" w:line="240" w:lineRule="auto"/>
      </w:pPr>
      <w:r>
        <w:separator/>
      </w:r>
    </w:p>
  </w:footnote>
  <w:footnote w:type="continuationSeparator" w:id="0">
    <w:p w14:paraId="03AED399" w14:textId="77777777" w:rsidR="00B81D1B" w:rsidRDefault="00B81D1B" w:rsidP="00882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6"/>
    <w:rsid w:val="000B68DC"/>
    <w:rsid w:val="00286CFB"/>
    <w:rsid w:val="00290EAB"/>
    <w:rsid w:val="003502DD"/>
    <w:rsid w:val="00562B13"/>
    <w:rsid w:val="00596826"/>
    <w:rsid w:val="005C2009"/>
    <w:rsid w:val="00740212"/>
    <w:rsid w:val="007F7CA5"/>
    <w:rsid w:val="00842B01"/>
    <w:rsid w:val="008541F1"/>
    <w:rsid w:val="00882456"/>
    <w:rsid w:val="00896D9D"/>
    <w:rsid w:val="00933CD6"/>
    <w:rsid w:val="00A175D4"/>
    <w:rsid w:val="00AD440C"/>
    <w:rsid w:val="00B81D1B"/>
    <w:rsid w:val="00C11D2D"/>
    <w:rsid w:val="00DB4B26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5643"/>
  <w15:docId w15:val="{EBBE8938-4EFA-4A4B-98DB-5B551EC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456"/>
  </w:style>
  <w:style w:type="paragraph" w:styleId="Zpat">
    <w:name w:val="footer"/>
    <w:basedOn w:val="Normln"/>
    <w:link w:val="Zpat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456"/>
  </w:style>
  <w:style w:type="paragraph" w:styleId="Textbubliny">
    <w:name w:val="Balloon Text"/>
    <w:basedOn w:val="Normln"/>
    <w:link w:val="TextbublinyChar"/>
    <w:uiPriority w:val="99"/>
    <w:semiHidden/>
    <w:unhideWhenUsed/>
    <w:rsid w:val="0088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Jaroslava</cp:lastModifiedBy>
  <cp:revision>3</cp:revision>
  <dcterms:created xsi:type="dcterms:W3CDTF">2024-01-22T10:08:00Z</dcterms:created>
  <dcterms:modified xsi:type="dcterms:W3CDTF">2024-01-22T10:40:00Z</dcterms:modified>
</cp:coreProperties>
</file>