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51B0E" w14:textId="77777777" w:rsidR="00933CD6" w:rsidRDefault="00933CD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B2BC54D" w14:textId="77777777" w:rsidR="00DB4B26" w:rsidRPr="00933CD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33CD6">
        <w:rPr>
          <w:rFonts w:ascii="Times New Roman" w:hAnsi="Times New Roman" w:cs="Times New Roman"/>
          <w:b/>
          <w:bCs/>
          <w:color w:val="000000"/>
          <w:sz w:val="32"/>
          <w:szCs w:val="32"/>
        </w:rPr>
        <w:t>VÝROČNÍ ZPRÁVA</w:t>
      </w:r>
    </w:p>
    <w:p w14:paraId="793CCCF2" w14:textId="1ACDA417" w:rsidR="00DB4B26" w:rsidRPr="00933CD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33CD6">
        <w:rPr>
          <w:rFonts w:ascii="Times New Roman" w:hAnsi="Times New Roman" w:cs="Times New Roman"/>
          <w:b/>
          <w:bCs/>
          <w:color w:val="000000"/>
          <w:sz w:val="32"/>
          <w:szCs w:val="32"/>
        </w:rPr>
        <w:t>podle § 18 zákona č.106/1999 Sb., o svobodném přístupu k informa</w:t>
      </w:r>
      <w:r w:rsidR="00896D9D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cím, v platném znění za rok </w:t>
      </w:r>
      <w:r w:rsidR="00290EAB">
        <w:rPr>
          <w:rFonts w:ascii="Times New Roman" w:hAnsi="Times New Roman" w:cs="Times New Roman"/>
          <w:b/>
          <w:bCs/>
          <w:color w:val="000000"/>
          <w:sz w:val="32"/>
          <w:szCs w:val="32"/>
        </w:rPr>
        <w:t>…….</w:t>
      </w:r>
    </w:p>
    <w:p w14:paraId="144A4682" w14:textId="633192CB" w:rsidR="00DB4B26" w:rsidRPr="00882456" w:rsidRDefault="00F86A2C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Mateřská škola Vranovice, okr. Příbram</w:t>
      </w:r>
      <w:r w:rsidR="00DB4B26"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je jako povinný subjekt podle zákona č. 106/1999 Sb. o svobodném přístupu k informacím povinna zveřejnit vždy do 1. března výroční zprávu za předcházející kalendářní rok o své činnosti v oblasti poskytování informací.</w:t>
      </w:r>
    </w:p>
    <w:p w14:paraId="007F9789" w14:textId="4807572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>Předmětem výroční zprávy je souhrnná evidence písemných žádostí fyzických a právnických osob o poskytnutí i</w:t>
      </w:r>
      <w:r w:rsidR="00896D9D">
        <w:rPr>
          <w:rFonts w:ascii="Times New Roman" w:hAnsi="Times New Roman" w:cs="Times New Roman"/>
          <w:color w:val="000000"/>
          <w:sz w:val="24"/>
          <w:szCs w:val="24"/>
        </w:rPr>
        <w:t xml:space="preserve">nformace, které byly v roce </w:t>
      </w:r>
      <w:r w:rsidR="00F86A2C">
        <w:rPr>
          <w:rFonts w:ascii="Times New Roman" w:hAnsi="Times New Roman" w:cs="Times New Roman"/>
          <w:color w:val="000000"/>
          <w:sz w:val="24"/>
          <w:szCs w:val="24"/>
        </w:rPr>
        <w:t>2023</w:t>
      </w:r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vyř</w:t>
      </w:r>
      <w:r w:rsidR="00933CD6">
        <w:rPr>
          <w:rFonts w:ascii="Times New Roman" w:hAnsi="Times New Roman" w:cs="Times New Roman"/>
          <w:color w:val="000000"/>
          <w:sz w:val="24"/>
          <w:szCs w:val="24"/>
        </w:rPr>
        <w:t xml:space="preserve">izovány </w:t>
      </w:r>
      <w:r w:rsidR="00F86A2C">
        <w:rPr>
          <w:rFonts w:ascii="Times New Roman" w:hAnsi="Times New Roman" w:cs="Times New Roman"/>
          <w:color w:val="000000"/>
          <w:sz w:val="24"/>
          <w:szCs w:val="24"/>
        </w:rPr>
        <w:t>Mateřskou školou Vranovice, okr. Příbram</w:t>
      </w:r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dle zákona č. 106/1999 Sb., o svobodném přístupu k informacím, ve znění pozdějších předpisů.</w:t>
      </w:r>
    </w:p>
    <w:p w14:paraId="39E51FFD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608EFC0" w14:textId="3D5A4778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Přehled činnosti v oblasti p</w:t>
      </w:r>
      <w:r w:rsidR="00896D9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oskytování informací za </w:t>
      </w:r>
      <w:proofErr w:type="gramStart"/>
      <w:r w:rsidR="00896D9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rok </w:t>
      </w:r>
      <w:r w:rsidR="00F86A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2023</w:t>
      </w:r>
      <w:proofErr w:type="gramEnd"/>
      <w:r w:rsidR="00F86A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824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dle zákona č. 106/1999 Sb., o svobodném přístupu k informacím</w:t>
      </w:r>
    </w:p>
    <w:p w14:paraId="3FE25897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>(podle § 18 odst. 1 zákona č. 106/1999 Sb. o svobodném přístupu k informacím)</w:t>
      </w:r>
    </w:p>
    <w:p w14:paraId="696D6967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726"/>
        <w:gridCol w:w="336"/>
      </w:tblGrid>
      <w:tr w:rsidR="00DB4B26" w:rsidRPr="00882456" w14:paraId="2EAAAFEF" w14:textId="77777777" w:rsidTr="00DB4B26">
        <w:tc>
          <w:tcPr>
            <w:tcW w:w="0" w:type="auto"/>
          </w:tcPr>
          <w:p w14:paraId="25717860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a) počet podaných žádostí celkem / počet vydaných rozhodnutí o odmítnutí žádosti</w:t>
            </w:r>
          </w:p>
        </w:tc>
        <w:tc>
          <w:tcPr>
            <w:tcW w:w="0" w:type="auto"/>
          </w:tcPr>
          <w:p w14:paraId="0D23BA31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3520C87A" w14:textId="77777777" w:rsidTr="00DB4B26">
        <w:tc>
          <w:tcPr>
            <w:tcW w:w="0" w:type="auto"/>
          </w:tcPr>
          <w:p w14:paraId="652C3E43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 počet podaných odvolání proti rozhodnutí</w:t>
            </w:r>
          </w:p>
        </w:tc>
        <w:tc>
          <w:tcPr>
            <w:tcW w:w="0" w:type="auto"/>
          </w:tcPr>
          <w:p w14:paraId="6D5D7365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5C837F49" w14:textId="77777777" w:rsidTr="00DB4B26">
        <w:tc>
          <w:tcPr>
            <w:tcW w:w="0" w:type="auto"/>
          </w:tcPr>
          <w:p w14:paraId="45B7C19E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c) opis podstatných částí každého rozsudku soudu ve věci přezkoumání zákonnosti</w:t>
            </w:r>
          </w:p>
          <w:p w14:paraId="358BA74F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rozhodnutí povinného subjektu o odmítnutí informace a přehled všech výdajů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které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povinný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subjekt vynaložil v souvislosti se soudními řízeními o právech a povinnostech podle tohoto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zákona, a to včetně nákladů na své vlastní zaměstnance a nákladů na právní zastoupení</w:t>
            </w:r>
          </w:p>
        </w:tc>
        <w:tc>
          <w:tcPr>
            <w:tcW w:w="0" w:type="auto"/>
          </w:tcPr>
          <w:p w14:paraId="499E6488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01EB689D" w14:textId="77777777" w:rsidTr="00DB4B26">
        <w:tc>
          <w:tcPr>
            <w:tcW w:w="0" w:type="auto"/>
          </w:tcPr>
          <w:p w14:paraId="3BB6F11B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d) počet poskytnutých výhradních licencí, včetně odůvodnění nezbytnosti poskytnutí</w:t>
            </w:r>
          </w:p>
          <w:p w14:paraId="744C6DA0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výhradní licence</w:t>
            </w:r>
          </w:p>
        </w:tc>
        <w:tc>
          <w:tcPr>
            <w:tcW w:w="0" w:type="auto"/>
          </w:tcPr>
          <w:p w14:paraId="331684A4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4FB0E528" w14:textId="77777777" w:rsidTr="00DB4B26">
        <w:tc>
          <w:tcPr>
            <w:tcW w:w="0" w:type="auto"/>
          </w:tcPr>
          <w:p w14:paraId="3F190B21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e) počet stížností podaných podle § 16a, důvody jejich podání a stručný popis způ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sobu jejich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vyřízení</w:t>
            </w:r>
          </w:p>
        </w:tc>
        <w:tc>
          <w:tcPr>
            <w:tcW w:w="0" w:type="auto"/>
          </w:tcPr>
          <w:p w14:paraId="3ECCBE64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1F3C90B5" w14:textId="77777777" w:rsidTr="00DB4B26">
        <w:tc>
          <w:tcPr>
            <w:tcW w:w="0" w:type="auto"/>
          </w:tcPr>
          <w:p w14:paraId="50541FC6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f) další informace vztahující s k uplatňování zákona</w:t>
            </w:r>
          </w:p>
          <w:p w14:paraId="4653CC84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počet žádostí, kterým bylo vyhověno</w:t>
            </w:r>
          </w:p>
          <w:p w14:paraId="17D9B8C6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počet vydaných rozhodnutí o odmítnutí žádosti</w:t>
            </w:r>
          </w:p>
        </w:tc>
        <w:tc>
          <w:tcPr>
            <w:tcW w:w="0" w:type="auto"/>
          </w:tcPr>
          <w:p w14:paraId="16924F16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5F0B997" w14:textId="77777777" w:rsidR="00DB4B26" w:rsidRPr="00882456" w:rsidRDefault="00DB4B26" w:rsidP="00DB4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7F0C8AFA" w14:textId="77777777" w:rsidR="00DB4B26" w:rsidRPr="00882456" w:rsidRDefault="00DB4B26" w:rsidP="00DB4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71883B34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436B9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3C4225C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6670461" w14:textId="21932369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F86A2C">
        <w:rPr>
          <w:rFonts w:ascii="Times New Roman" w:hAnsi="Times New Roman" w:cs="Times New Roman"/>
          <w:color w:val="000000"/>
          <w:sz w:val="24"/>
          <w:szCs w:val="24"/>
        </w:rPr>
        <w:t xml:space="preserve"> e Vranovicích </w:t>
      </w:r>
      <w:r w:rsidR="00562B1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 w:rsidR="00896D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0EAB">
        <w:rPr>
          <w:rFonts w:ascii="Times New Roman" w:hAnsi="Times New Roman" w:cs="Times New Roman"/>
          <w:color w:val="000000"/>
          <w:sz w:val="24"/>
          <w:szCs w:val="24"/>
        </w:rPr>
        <w:t>dne:</w:t>
      </w:r>
      <w:r w:rsidR="00F86A2C">
        <w:rPr>
          <w:rFonts w:ascii="Times New Roman" w:hAnsi="Times New Roman" w:cs="Times New Roman"/>
          <w:color w:val="000000"/>
          <w:sz w:val="24"/>
          <w:szCs w:val="24"/>
        </w:rPr>
        <w:t xml:space="preserve"> 30.1.2024</w:t>
      </w:r>
    </w:p>
    <w:p w14:paraId="491FD8BA" w14:textId="77777777"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5CA2917" w14:textId="77777777"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797492D" w14:textId="77777777"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</w:p>
    <w:p w14:paraId="21DEF374" w14:textId="685D66D8" w:rsidR="00882456" w:rsidRDefault="00F86A2C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Bc. Hlaváčková M.</w:t>
      </w:r>
    </w:p>
    <w:p w14:paraId="623F658D" w14:textId="32D83F82" w:rsidR="00F86A2C" w:rsidRPr="00882456" w:rsidRDefault="00F86A2C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4F23CF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 ředitelka školy </w:t>
      </w:r>
    </w:p>
    <w:p w14:paraId="012E7426" w14:textId="77777777" w:rsidR="00DB4B2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DB4B26" w:rsidRPr="00882456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………………………………………..</w:t>
      </w:r>
    </w:p>
    <w:p w14:paraId="6E2A8276" w14:textId="3C3CBBBC" w:rsidR="003502DD" w:rsidRPr="00882456" w:rsidRDefault="00882456" w:rsidP="00DB4B26">
      <w:pPr>
        <w:rPr>
          <w:rFonts w:ascii="Times New Roman" w:hAnsi="Times New Roman" w:cs="Times New Roman"/>
          <w:sz w:val="24"/>
          <w:szCs w:val="24"/>
        </w:rPr>
      </w:pP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="00933CD6">
        <w:rPr>
          <w:rFonts w:ascii="Times New Roman" w:hAnsi="Times New Roman" w:cs="Times New Roman"/>
          <w:sz w:val="24"/>
          <w:szCs w:val="24"/>
        </w:rPr>
        <w:t xml:space="preserve">        </w:t>
      </w:r>
      <w:r w:rsidR="00290EAB">
        <w:rPr>
          <w:rFonts w:ascii="Times New Roman" w:hAnsi="Times New Roman" w:cs="Times New Roman"/>
          <w:sz w:val="24"/>
          <w:szCs w:val="24"/>
        </w:rPr>
        <w:t>Podpis</w:t>
      </w:r>
    </w:p>
    <w:sectPr w:rsidR="003502DD" w:rsidRPr="00882456" w:rsidSect="00B81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05B38" w14:textId="77777777" w:rsidR="009C0931" w:rsidRDefault="009C0931" w:rsidP="00882456">
      <w:pPr>
        <w:spacing w:after="0" w:line="240" w:lineRule="auto"/>
      </w:pPr>
      <w:r>
        <w:separator/>
      </w:r>
    </w:p>
  </w:endnote>
  <w:endnote w:type="continuationSeparator" w:id="0">
    <w:p w14:paraId="412EF1BD" w14:textId="77777777" w:rsidR="009C0931" w:rsidRDefault="009C0931" w:rsidP="00882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0E0B5" w14:textId="77777777" w:rsidR="009C0931" w:rsidRDefault="009C0931" w:rsidP="00882456">
      <w:pPr>
        <w:spacing w:after="0" w:line="240" w:lineRule="auto"/>
      </w:pPr>
      <w:r>
        <w:separator/>
      </w:r>
    </w:p>
  </w:footnote>
  <w:footnote w:type="continuationSeparator" w:id="0">
    <w:p w14:paraId="27926F80" w14:textId="77777777" w:rsidR="009C0931" w:rsidRDefault="009C0931" w:rsidP="008824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B26"/>
    <w:rsid w:val="00286CFB"/>
    <w:rsid w:val="00290EAB"/>
    <w:rsid w:val="003502DD"/>
    <w:rsid w:val="004F23CF"/>
    <w:rsid w:val="00562B13"/>
    <w:rsid w:val="00596826"/>
    <w:rsid w:val="005C2009"/>
    <w:rsid w:val="00740212"/>
    <w:rsid w:val="00842B01"/>
    <w:rsid w:val="008541F1"/>
    <w:rsid w:val="00882456"/>
    <w:rsid w:val="00896AB9"/>
    <w:rsid w:val="00896D9D"/>
    <w:rsid w:val="00933CD6"/>
    <w:rsid w:val="009C0931"/>
    <w:rsid w:val="00A175D4"/>
    <w:rsid w:val="00AD440C"/>
    <w:rsid w:val="00B81D1B"/>
    <w:rsid w:val="00C11D2D"/>
    <w:rsid w:val="00DB4B26"/>
    <w:rsid w:val="00F86A2C"/>
    <w:rsid w:val="00FC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B5643"/>
  <w15:docId w15:val="{EBBE8938-4EFA-4A4B-98DB-5B551EC5E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02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B4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82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2456"/>
  </w:style>
  <w:style w:type="paragraph" w:styleId="Zpat">
    <w:name w:val="footer"/>
    <w:basedOn w:val="Normln"/>
    <w:link w:val="ZpatChar"/>
    <w:uiPriority w:val="99"/>
    <w:unhideWhenUsed/>
    <w:rsid w:val="00882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2456"/>
  </w:style>
  <w:style w:type="paragraph" w:styleId="Textbubliny">
    <w:name w:val="Balloon Text"/>
    <w:basedOn w:val="Normln"/>
    <w:link w:val="TextbublinyChar"/>
    <w:uiPriority w:val="99"/>
    <w:semiHidden/>
    <w:unhideWhenUsed/>
    <w:rsid w:val="00882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4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MARTINA</cp:lastModifiedBy>
  <cp:revision>4</cp:revision>
  <dcterms:created xsi:type="dcterms:W3CDTF">2024-01-30T12:36:00Z</dcterms:created>
  <dcterms:modified xsi:type="dcterms:W3CDTF">2024-01-30T12:49:00Z</dcterms:modified>
</cp:coreProperties>
</file>