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8BFCF" w14:textId="2C7B2366" w:rsidR="00F9385C" w:rsidRPr="00FC31F1" w:rsidRDefault="00F9385C" w:rsidP="00BC0E0F">
      <w:pPr>
        <w:rPr>
          <w:rFonts w:ascii="Times New Roman" w:hAnsi="Times New Roman" w:cs="Times New Roman"/>
          <w:b/>
          <w:color w:val="2F5496" w:themeColor="accent1" w:themeShade="BF"/>
          <w:sz w:val="40"/>
          <w:szCs w:val="40"/>
          <w:u w:val="single"/>
        </w:rPr>
      </w:pPr>
      <w:r w:rsidRPr="00FC31F1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Dětský d</w:t>
      </w:r>
      <w:r w:rsidR="008A417D" w:rsidRPr="00FC31F1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 xml:space="preserve">omov a Školní jídelna, </w:t>
      </w:r>
      <w:r w:rsidRPr="00FC31F1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Kralupy nad Vltavou, U Sociálního domu 438</w:t>
      </w:r>
    </w:p>
    <w:p w14:paraId="60D334C6" w14:textId="77777777" w:rsidR="00F9385C" w:rsidRPr="00FC31F1" w:rsidRDefault="00F9385C" w:rsidP="00F9385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4F06D12B" w14:textId="77777777" w:rsidR="00BC0E0F" w:rsidRPr="00BC0E0F" w:rsidRDefault="00BC0E0F" w:rsidP="00BC0E0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BC0E0F">
        <w:rPr>
          <w:rFonts w:ascii="Times New Roman" w:hAnsi="Times New Roman" w:cs="Times New Roman"/>
          <w:b/>
          <w:bCs/>
          <w:sz w:val="40"/>
          <w:szCs w:val="40"/>
          <w:u w:val="single"/>
        </w:rPr>
        <w:t>Výroční zpráva o poskytování informací za rok 2025</w:t>
      </w:r>
    </w:p>
    <w:p w14:paraId="53932BA6" w14:textId="77777777" w:rsidR="00BC0E0F" w:rsidRPr="00BC0E0F" w:rsidRDefault="00BC0E0F" w:rsidP="00BC0E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E0F">
        <w:rPr>
          <w:rFonts w:ascii="Times New Roman" w:hAnsi="Times New Roman" w:cs="Times New Roman"/>
          <w:b/>
          <w:sz w:val="24"/>
          <w:szCs w:val="24"/>
        </w:rPr>
        <w:t>dle § 18 zákona č. 106/1999 Sb., o svobodném přístupu k informacím</w:t>
      </w:r>
    </w:p>
    <w:p w14:paraId="4FFE4EA7" w14:textId="77777777" w:rsidR="00BC0E0F" w:rsidRPr="00BC0E0F" w:rsidRDefault="00BC0E0F" w:rsidP="00BC0E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E0F">
        <w:rPr>
          <w:rFonts w:ascii="Times New Roman" w:hAnsi="Times New Roman" w:cs="Times New Roman"/>
          <w:b/>
          <w:sz w:val="24"/>
          <w:szCs w:val="24"/>
        </w:rPr>
        <w:t>Dětský domov a Školní jídelna, Kralupy nad Vltavou, jako povinný subjekt podle zákona č. 106/1999 Sb., zveřejňuje výroční zprávu o své činnosti v oblasti poskytování informací za rok 2025.</w:t>
      </w:r>
    </w:p>
    <w:p w14:paraId="03872DD4" w14:textId="77777777" w:rsidR="00DB6F61" w:rsidRPr="00FC31F1" w:rsidRDefault="00DB6F61" w:rsidP="008A417D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73F5BFE1" w14:textId="77777777" w:rsidR="00DB6F61" w:rsidRPr="00FC31F1" w:rsidRDefault="00DB6F61" w:rsidP="008A417D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35CF1ED6" w14:textId="77777777" w:rsidR="00DB6F61" w:rsidRPr="00FC31F1" w:rsidRDefault="00DB6F61" w:rsidP="008A417D">
      <w:pPr>
        <w:rPr>
          <w:rFonts w:ascii="Times New Roman" w:hAnsi="Times New Roman" w:cs="Times New Roman"/>
          <w:color w:val="0070C0"/>
          <w:sz w:val="28"/>
          <w:szCs w:val="28"/>
        </w:rPr>
      </w:pPr>
    </w:p>
    <w:p w14:paraId="65DEDA92" w14:textId="77777777" w:rsidR="00DB6F61" w:rsidRDefault="00DB6F61" w:rsidP="008A417D">
      <w:pPr>
        <w:rPr>
          <w:rFonts w:ascii="Cambria" w:hAnsi="Cambria"/>
          <w:color w:val="0070C0"/>
          <w:sz w:val="28"/>
          <w:szCs w:val="28"/>
        </w:rPr>
      </w:pPr>
    </w:p>
    <w:p w14:paraId="31740348" w14:textId="77777777" w:rsidR="00DB6F61" w:rsidRDefault="00A27419" w:rsidP="00A27419">
      <w:pPr>
        <w:jc w:val="center"/>
        <w:rPr>
          <w:rFonts w:ascii="Cambria" w:hAnsi="Cambria"/>
          <w:color w:val="0070C0"/>
          <w:sz w:val="28"/>
          <w:szCs w:val="28"/>
        </w:rPr>
      </w:pPr>
      <w:r>
        <w:rPr>
          <w:rFonts w:ascii="Cambria" w:hAnsi="Cambria"/>
          <w:noProof/>
          <w:color w:val="0070C0"/>
          <w:sz w:val="28"/>
          <w:szCs w:val="28"/>
        </w:rPr>
        <w:drawing>
          <wp:inline distT="0" distB="0" distL="0" distR="0" wp14:anchorId="332E1DC0" wp14:editId="0B382825">
            <wp:extent cx="2763833" cy="2075815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526" cy="208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EBEBE" w14:textId="77777777" w:rsidR="00DB6F61" w:rsidRDefault="00DB6F61" w:rsidP="008A417D">
      <w:pPr>
        <w:rPr>
          <w:rFonts w:ascii="Cambria" w:hAnsi="Cambria"/>
          <w:color w:val="0070C0"/>
          <w:sz w:val="28"/>
          <w:szCs w:val="28"/>
        </w:rPr>
      </w:pPr>
    </w:p>
    <w:p w14:paraId="2CD853D8" w14:textId="77777777" w:rsidR="00DB6F61" w:rsidRDefault="00DB6F61" w:rsidP="008A417D">
      <w:pPr>
        <w:rPr>
          <w:rFonts w:ascii="Cambria" w:hAnsi="Cambria"/>
          <w:color w:val="0070C0"/>
          <w:sz w:val="28"/>
          <w:szCs w:val="28"/>
        </w:rPr>
      </w:pPr>
    </w:p>
    <w:p w14:paraId="021550A0" w14:textId="77777777" w:rsidR="00DB6F61" w:rsidRDefault="00DB6F61" w:rsidP="008A417D">
      <w:pPr>
        <w:rPr>
          <w:rFonts w:ascii="Cambria" w:hAnsi="Cambria"/>
          <w:color w:val="0070C0"/>
          <w:sz w:val="28"/>
          <w:szCs w:val="28"/>
        </w:rPr>
      </w:pPr>
    </w:p>
    <w:p w14:paraId="06C2C4B9" w14:textId="77777777" w:rsidR="00DB6F61" w:rsidRDefault="00DB6F61" w:rsidP="008A417D">
      <w:pPr>
        <w:rPr>
          <w:rFonts w:ascii="Cambria" w:hAnsi="Cambria"/>
          <w:color w:val="0070C0"/>
          <w:sz w:val="28"/>
          <w:szCs w:val="28"/>
        </w:rPr>
      </w:pPr>
    </w:p>
    <w:p w14:paraId="7901A255" w14:textId="77777777" w:rsidR="00DB6F61" w:rsidRDefault="00DB6F61" w:rsidP="008A417D">
      <w:pPr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Mgr. Elena Demianová</w:t>
      </w:r>
    </w:p>
    <w:p w14:paraId="4EBD7F65" w14:textId="77777777" w:rsidR="00DB6F61" w:rsidRDefault="00DB6F61" w:rsidP="008A417D">
      <w:pPr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ředitelka</w:t>
      </w:r>
    </w:p>
    <w:p w14:paraId="2AF91EC3" w14:textId="77777777" w:rsidR="00FC31F1" w:rsidRDefault="00576E11" w:rsidP="00730738">
      <w:pPr>
        <w:jc w:val="right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CD1F3B" w14:textId="21EA0CC8" w:rsidR="00A27419" w:rsidRDefault="00576E11" w:rsidP="00730738">
      <w:pPr>
        <w:jc w:val="right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V Kralupech nad Vltavou, </w:t>
      </w:r>
      <w:r w:rsidR="003544A9">
        <w:rPr>
          <w:rFonts w:ascii="Cambria" w:hAnsi="Cambria"/>
          <w:color w:val="000000" w:themeColor="text1"/>
          <w:sz w:val="24"/>
          <w:szCs w:val="24"/>
        </w:rPr>
        <w:t>1</w:t>
      </w:r>
      <w:r w:rsidR="00984523">
        <w:rPr>
          <w:rFonts w:ascii="Cambria" w:hAnsi="Cambria"/>
          <w:color w:val="000000" w:themeColor="text1"/>
          <w:sz w:val="24"/>
          <w:szCs w:val="24"/>
        </w:rPr>
        <w:t>3.04.2026</w:t>
      </w:r>
    </w:p>
    <w:p w14:paraId="1633F699" w14:textId="77777777" w:rsidR="00A27419" w:rsidRDefault="00A27419" w:rsidP="00576E11">
      <w:pPr>
        <w:jc w:val="right"/>
        <w:rPr>
          <w:rFonts w:ascii="Cambria" w:hAnsi="Cambria"/>
          <w:color w:val="000000" w:themeColor="text1"/>
          <w:sz w:val="24"/>
          <w:szCs w:val="24"/>
        </w:rPr>
      </w:pPr>
    </w:p>
    <w:p w14:paraId="2BC7027E" w14:textId="77777777" w:rsidR="00FC31F1" w:rsidRDefault="00FC31F1" w:rsidP="00576E11">
      <w:pPr>
        <w:jc w:val="right"/>
        <w:rPr>
          <w:rFonts w:ascii="Cambria" w:hAnsi="Cambria"/>
          <w:color w:val="000000" w:themeColor="text1"/>
          <w:sz w:val="24"/>
          <w:szCs w:val="24"/>
        </w:rPr>
      </w:pPr>
    </w:p>
    <w:p w14:paraId="72C954FE" w14:textId="77777777" w:rsidR="00FC31F1" w:rsidRDefault="00FC31F1" w:rsidP="00576E11">
      <w:pPr>
        <w:jc w:val="right"/>
        <w:rPr>
          <w:rFonts w:ascii="Cambria" w:hAnsi="Cambria"/>
          <w:color w:val="000000" w:themeColor="text1"/>
          <w:sz w:val="24"/>
          <w:szCs w:val="24"/>
        </w:rPr>
      </w:pPr>
    </w:p>
    <w:p w14:paraId="14175446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C31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 Počet podaných žádostí o informace</w:t>
      </w:r>
    </w:p>
    <w:p w14:paraId="5E08AEE9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V roce 2025 byly podány celkem 2 žádosti o poskytnutí informací:</w:t>
      </w:r>
    </w:p>
    <w:p w14:paraId="0E2B044D" w14:textId="77777777" w:rsidR="00FC31F1" w:rsidRPr="00FC31F1" w:rsidRDefault="00FC31F1" w:rsidP="00FC31F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Krajské ředitelství policie hlavního města Prahy, IČ: 75151472, se sídlem Kongresová 1666/2, 140 00 Praha 4 – dne 20. 10. 2025 </w:t>
      </w:r>
    </w:p>
    <w:p w14:paraId="2350C7C7" w14:textId="77777777" w:rsidR="00FC31F1" w:rsidRPr="00FC31F1" w:rsidRDefault="00FC31F1" w:rsidP="00FC31F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Krajské ředitelství policie hlavního města Prahy, IČ: 75151472, se sídlem Kongresová 1666/2, 140 00 Praha 4 – dne 8. 9. 2025 </w:t>
      </w:r>
    </w:p>
    <w:p w14:paraId="6D0CF3E8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C31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Počet podaných odvolání proti rozhodnutí</w:t>
      </w:r>
    </w:p>
    <w:p w14:paraId="24F60A96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V roce 2025 nebylo podáno žádné odvolání proti rozhodnutí.</w:t>
      </w:r>
    </w:p>
    <w:p w14:paraId="0E00E759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C31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Počet podaných stížností podle § 16a zákona</w:t>
      </w:r>
    </w:p>
    <w:p w14:paraId="53B8066A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V roce 2025 nebyla podána žádná stížnost podle § 16a zákona č. 106/1999 Sb.</w:t>
      </w:r>
    </w:p>
    <w:p w14:paraId="55DAFC7A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C31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Další informace podle § 18 odst. 1 písm. c) až f)</w:t>
      </w:r>
    </w:p>
    <w:p w14:paraId="4D14CAB5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V roce 2025 nebyly evidovány žádné další skutečnosti uvedené v § 18 odst. 1 písm. c) až f) zákona č. 106/1999 Sb.</w:t>
      </w:r>
    </w:p>
    <w:p w14:paraId="31B15B4B" w14:textId="1200B634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8C1888" w14:textId="77777777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BD438" w14:textId="77777777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40E549" w14:textId="77777777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8B89E5" w14:textId="77777777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E806E2" w14:textId="77777777" w:rsid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34CE2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82868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V Kralupech nad Vltavou dne 13. 4. 2026</w:t>
      </w:r>
    </w:p>
    <w:p w14:paraId="600307A7" w14:textId="77777777" w:rsidR="00FC31F1" w:rsidRPr="00FC31F1" w:rsidRDefault="00FC31F1" w:rsidP="00FC31F1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t>Mgr. Elena Demianová</w:t>
      </w:r>
      <w:r w:rsidRPr="00FC31F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ředitelka</w:t>
      </w:r>
    </w:p>
    <w:p w14:paraId="247AC1C4" w14:textId="77777777" w:rsidR="00A27419" w:rsidRPr="00FC31F1" w:rsidRDefault="00A27419" w:rsidP="003A7482">
      <w:pPr>
        <w:pStyle w:val="Odstavecseseznamem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27419" w:rsidRPr="00FC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CA622" w14:textId="77777777" w:rsidR="00EC700D" w:rsidRDefault="00EC700D" w:rsidP="000C5630">
      <w:pPr>
        <w:spacing w:after="0" w:line="240" w:lineRule="auto"/>
      </w:pPr>
      <w:r>
        <w:separator/>
      </w:r>
    </w:p>
  </w:endnote>
  <w:endnote w:type="continuationSeparator" w:id="0">
    <w:p w14:paraId="598A8576" w14:textId="77777777" w:rsidR="00EC700D" w:rsidRDefault="00EC700D" w:rsidP="000C5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0ECB" w14:textId="77777777" w:rsidR="00EC700D" w:rsidRDefault="00EC700D" w:rsidP="000C5630">
      <w:pPr>
        <w:spacing w:after="0" w:line="240" w:lineRule="auto"/>
      </w:pPr>
      <w:r>
        <w:separator/>
      </w:r>
    </w:p>
  </w:footnote>
  <w:footnote w:type="continuationSeparator" w:id="0">
    <w:p w14:paraId="79B1AE3B" w14:textId="77777777" w:rsidR="00EC700D" w:rsidRDefault="00EC700D" w:rsidP="000C5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72C0"/>
    <w:multiLevelType w:val="multilevel"/>
    <w:tmpl w:val="EA8C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B2E3E"/>
    <w:multiLevelType w:val="hybridMultilevel"/>
    <w:tmpl w:val="634CBD3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217DD"/>
    <w:multiLevelType w:val="hybridMultilevel"/>
    <w:tmpl w:val="AE5A1F10"/>
    <w:lvl w:ilvl="0" w:tplc="0F42B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0879659">
    <w:abstractNumId w:val="1"/>
  </w:num>
  <w:num w:numId="2" w16cid:durableId="471219320">
    <w:abstractNumId w:val="2"/>
  </w:num>
  <w:num w:numId="3" w16cid:durableId="5887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7D"/>
    <w:rsid w:val="00040069"/>
    <w:rsid w:val="00053CF6"/>
    <w:rsid w:val="000C5630"/>
    <w:rsid w:val="0020176F"/>
    <w:rsid w:val="00222FF0"/>
    <w:rsid w:val="003544A9"/>
    <w:rsid w:val="003A683B"/>
    <w:rsid w:val="003A7482"/>
    <w:rsid w:val="004A152E"/>
    <w:rsid w:val="00576E11"/>
    <w:rsid w:val="00646D3F"/>
    <w:rsid w:val="00730738"/>
    <w:rsid w:val="007F636C"/>
    <w:rsid w:val="008A417D"/>
    <w:rsid w:val="0090021E"/>
    <w:rsid w:val="00984523"/>
    <w:rsid w:val="00994FDB"/>
    <w:rsid w:val="00A01EC9"/>
    <w:rsid w:val="00A27419"/>
    <w:rsid w:val="00A73398"/>
    <w:rsid w:val="00A91A5A"/>
    <w:rsid w:val="00B877EA"/>
    <w:rsid w:val="00BC0E0F"/>
    <w:rsid w:val="00D03EB1"/>
    <w:rsid w:val="00DB6F61"/>
    <w:rsid w:val="00E36A72"/>
    <w:rsid w:val="00E472DE"/>
    <w:rsid w:val="00EC4C47"/>
    <w:rsid w:val="00EC700D"/>
    <w:rsid w:val="00F532DF"/>
    <w:rsid w:val="00F9385C"/>
    <w:rsid w:val="00FC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BD9A"/>
  <w15:chartTrackingRefBased/>
  <w15:docId w15:val="{C49E6B30-2DA7-44B5-8512-990CBE09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48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5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630"/>
  </w:style>
  <w:style w:type="paragraph" w:styleId="Zpat">
    <w:name w:val="footer"/>
    <w:basedOn w:val="Normln"/>
    <w:link w:val="ZpatChar"/>
    <w:uiPriority w:val="99"/>
    <w:unhideWhenUsed/>
    <w:rsid w:val="000C5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630"/>
  </w:style>
  <w:style w:type="paragraph" w:styleId="Textbubliny">
    <w:name w:val="Balloon Text"/>
    <w:basedOn w:val="Normln"/>
    <w:link w:val="TextbublinyChar"/>
    <w:uiPriority w:val="99"/>
    <w:semiHidden/>
    <w:unhideWhenUsed/>
    <w:rsid w:val="00A27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419"/>
    <w:rPr>
      <w:rFonts w:ascii="Segoe UI" w:hAnsi="Segoe UI" w:cs="Segoe UI"/>
      <w:sz w:val="18"/>
      <w:szCs w:val="18"/>
    </w:rPr>
  </w:style>
  <w:style w:type="character" w:customStyle="1" w:styleId="fw-bold">
    <w:name w:val="fw-bold"/>
    <w:basedOn w:val="Standardnpsmoodstavce"/>
    <w:rsid w:val="007F6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detskydomov kralupy</dc:creator>
  <cp:keywords/>
  <dc:description/>
  <cp:lastModifiedBy>detskydomov kralupy</cp:lastModifiedBy>
  <cp:revision>21</cp:revision>
  <dcterms:created xsi:type="dcterms:W3CDTF">2019-03-12T11:43:00Z</dcterms:created>
  <dcterms:modified xsi:type="dcterms:W3CDTF">2026-04-13T07:34:00Z</dcterms:modified>
</cp:coreProperties>
</file>