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F2B8" w14:textId="4D82947F" w:rsidR="0017550A" w:rsidRPr="005369EB" w:rsidRDefault="00000000" w:rsidP="005369EB">
      <w:pPr>
        <w:pStyle w:val="Nadpis2"/>
        <w:jc w:val="both"/>
      </w:pPr>
      <w:r w:rsidRPr="005369EB">
        <w:t>Výroční zpráva za rok 202</w:t>
      </w:r>
      <w:r w:rsidR="00812C85" w:rsidRPr="005369EB">
        <w:t>4</w:t>
      </w:r>
      <w:r w:rsidR="005369EB" w:rsidRPr="005369EB">
        <w:t xml:space="preserve"> </w:t>
      </w:r>
      <w:r w:rsidRPr="005369EB">
        <w:t>o činnosti v oblasti poskytování informací dle § 18 zákona č. 106/1999 Sb., o svobodném přístupu k informacím, ve znění pozdějších předpisů</w:t>
      </w:r>
      <w:r w:rsidR="00A91105" w:rsidRPr="005369EB">
        <w:t xml:space="preserve"> (dále jen InfZ)</w:t>
      </w:r>
      <w:r w:rsidR="00187C00">
        <w:t xml:space="preserve"> </w:t>
      </w:r>
    </w:p>
    <w:p w14:paraId="7A386836" w14:textId="77777777" w:rsidR="0017550A" w:rsidRPr="00A91105" w:rsidRDefault="0017550A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102EAFB" w14:textId="77777777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a) počet podaných žádostí o informace a počet vydaných rozhodnutí o odmítnutí žádosti</w:t>
      </w:r>
    </w:p>
    <w:p w14:paraId="47FD99B1" w14:textId="4AD20ECE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>- počet žádostí o informace dle InfZ, kter</w:t>
      </w:r>
      <w:r w:rsidR="00327EF9">
        <w:rPr>
          <w:rFonts w:ascii="Calibri" w:hAnsi="Calibri" w:cs="Calibri"/>
          <w:color w:val="000000"/>
          <w:sz w:val="22"/>
          <w:szCs w:val="22"/>
        </w:rPr>
        <w:t>ý</w:t>
      </w:r>
      <w:r w:rsidRPr="00A9110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EF9">
        <w:rPr>
          <w:rFonts w:ascii="Calibri" w:hAnsi="Calibri" w:cs="Calibri"/>
          <w:color w:val="000000"/>
          <w:sz w:val="22"/>
          <w:szCs w:val="22"/>
        </w:rPr>
        <w:t xml:space="preserve">povinný subjekt </w:t>
      </w:r>
      <w:r w:rsidRPr="00A91105">
        <w:rPr>
          <w:rFonts w:ascii="Calibri" w:hAnsi="Calibri" w:cs="Calibri"/>
          <w:color w:val="000000"/>
          <w:sz w:val="22"/>
          <w:szCs w:val="22"/>
        </w:rPr>
        <w:t>obdržel v roce 202</w:t>
      </w:r>
      <w:r w:rsidR="00812C85" w:rsidRPr="00A91105">
        <w:rPr>
          <w:rFonts w:ascii="Calibri" w:hAnsi="Calibri" w:cs="Calibri"/>
          <w:color w:val="000000"/>
          <w:sz w:val="22"/>
          <w:szCs w:val="22"/>
        </w:rPr>
        <w:t>4</w:t>
      </w:r>
      <w:r w:rsidRPr="00A91105">
        <w:rPr>
          <w:rFonts w:ascii="Calibri" w:hAnsi="Calibri" w:cs="Calibri"/>
          <w:color w:val="000000"/>
          <w:sz w:val="22"/>
          <w:szCs w:val="22"/>
        </w:rPr>
        <w:t>: </w:t>
      </w:r>
      <w:r w:rsidR="00793376">
        <w:rPr>
          <w:rFonts w:ascii="Calibri" w:hAnsi="Calibri" w:cs="Calibri"/>
          <w:b/>
          <w:bCs/>
          <w:color w:val="000000"/>
          <w:sz w:val="22"/>
          <w:szCs w:val="22"/>
        </w:rPr>
        <w:t xml:space="preserve"> 15</w:t>
      </w:r>
    </w:p>
    <w:p w14:paraId="66FDF477" w14:textId="513DBC9E" w:rsidR="0017550A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>- počet rozhodnutí o odmítnutí žádosti: </w:t>
      </w:r>
      <w:r w:rsidR="00793376">
        <w:rPr>
          <w:rFonts w:ascii="Calibri" w:hAnsi="Calibri" w:cs="Calibri"/>
          <w:b/>
          <w:bCs/>
          <w:color w:val="000000"/>
          <w:sz w:val="22"/>
          <w:szCs w:val="22"/>
        </w:rPr>
        <w:t>0</w:t>
      </w:r>
    </w:p>
    <w:p w14:paraId="5F4168C6" w14:textId="5F719A04" w:rsidR="00793376" w:rsidRDefault="00793376" w:rsidP="00793376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 xml:space="preserve">- počet rozhodnutí o </w:t>
      </w:r>
      <w:r>
        <w:rPr>
          <w:rFonts w:ascii="Calibri" w:hAnsi="Calibri" w:cs="Calibri"/>
          <w:color w:val="000000"/>
          <w:sz w:val="22"/>
          <w:szCs w:val="22"/>
        </w:rPr>
        <w:t xml:space="preserve">částečném </w:t>
      </w:r>
      <w:r w:rsidRPr="00A91105">
        <w:rPr>
          <w:rFonts w:ascii="Calibri" w:hAnsi="Calibri" w:cs="Calibri"/>
          <w:color w:val="000000"/>
          <w:sz w:val="22"/>
          <w:szCs w:val="22"/>
        </w:rPr>
        <w:t>odmítnutí žádosti: 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2</w:t>
      </w:r>
    </w:p>
    <w:p w14:paraId="33E7E47C" w14:textId="77777777" w:rsidR="00187C00" w:rsidRPr="00A91105" w:rsidRDefault="00187C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A97E11F" w14:textId="138B2A96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 xml:space="preserve">b) počet podaných odvolání proti rozhodnutí: </w:t>
      </w:r>
      <w:r w:rsidR="00793376">
        <w:rPr>
          <w:rFonts w:ascii="Calibri" w:hAnsi="Calibri" w:cs="Calibri"/>
          <w:b/>
          <w:bCs/>
          <w:color w:val="000000"/>
          <w:sz w:val="22"/>
          <w:szCs w:val="22"/>
        </w:rPr>
        <w:t>0</w:t>
      </w:r>
    </w:p>
    <w:p w14:paraId="5FA4537A" w14:textId="77777777" w:rsidR="0017550A" w:rsidRPr="00A91105" w:rsidRDefault="0017550A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E235AC5" w14:textId="77777777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6D5DFD2C" w14:textId="541941BD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93376">
        <w:rPr>
          <w:rFonts w:ascii="Calibri" w:hAnsi="Calibri" w:cs="Calibri"/>
          <w:color w:val="000000"/>
          <w:sz w:val="22"/>
          <w:szCs w:val="22"/>
        </w:rPr>
        <w:t>- </w:t>
      </w:r>
      <w:r w:rsidRPr="00793376">
        <w:rPr>
          <w:rFonts w:ascii="Calibri" w:hAnsi="Calibri" w:cs="Calibri"/>
          <w:b/>
          <w:bCs/>
          <w:color w:val="000000"/>
          <w:sz w:val="22"/>
          <w:szCs w:val="22"/>
        </w:rPr>
        <w:t>žádný rozsudek </w:t>
      </w:r>
      <w:r w:rsidRPr="00793376">
        <w:rPr>
          <w:rFonts w:ascii="Calibri" w:hAnsi="Calibri" w:cs="Calibri"/>
          <w:color w:val="000000"/>
          <w:sz w:val="22"/>
          <w:szCs w:val="22"/>
        </w:rPr>
        <w:t>ve věci přezkoumání zákonnosti rozhodnutí o odmítnutí žádosti o poskytnutí informace </w:t>
      </w:r>
      <w:r w:rsidRPr="00793376">
        <w:rPr>
          <w:rFonts w:ascii="Calibri" w:hAnsi="Calibri" w:cs="Calibri"/>
          <w:b/>
          <w:bCs/>
          <w:color w:val="000000"/>
          <w:sz w:val="22"/>
          <w:szCs w:val="22"/>
        </w:rPr>
        <w:t>nebyl v roce 202</w:t>
      </w:r>
      <w:r w:rsidR="00812C85" w:rsidRPr="00793376">
        <w:rPr>
          <w:rFonts w:ascii="Calibri" w:hAnsi="Calibri" w:cs="Calibri"/>
          <w:b/>
          <w:bCs/>
          <w:color w:val="000000"/>
          <w:sz w:val="22"/>
          <w:szCs w:val="22"/>
        </w:rPr>
        <w:t>4</w:t>
      </w:r>
      <w:r w:rsidRPr="00793376">
        <w:rPr>
          <w:rFonts w:ascii="Calibri" w:hAnsi="Calibri" w:cs="Calibri"/>
          <w:b/>
          <w:bCs/>
          <w:color w:val="000000"/>
          <w:sz w:val="22"/>
          <w:szCs w:val="22"/>
        </w:rPr>
        <w:t xml:space="preserve"> vydán</w:t>
      </w:r>
    </w:p>
    <w:p w14:paraId="49C6775F" w14:textId="77777777" w:rsidR="0017550A" w:rsidRPr="00A91105" w:rsidRDefault="0017550A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DE510D" w14:textId="77777777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d) výčet poskytnutých výhradních licencí, včetně odůvodnění nezbytnosti poskytnutí výhradní licence</w:t>
      </w:r>
    </w:p>
    <w:p w14:paraId="34D83BE3" w14:textId="44BA2665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93376">
        <w:rPr>
          <w:rFonts w:ascii="Calibri" w:hAnsi="Calibri" w:cs="Calibri"/>
          <w:color w:val="000000"/>
          <w:sz w:val="22"/>
          <w:szCs w:val="22"/>
        </w:rPr>
        <w:t>- výhradní licence v roce 202</w:t>
      </w:r>
      <w:r w:rsidR="00812C85" w:rsidRPr="00793376">
        <w:rPr>
          <w:rFonts w:ascii="Calibri" w:hAnsi="Calibri" w:cs="Calibri"/>
          <w:color w:val="000000"/>
          <w:sz w:val="22"/>
          <w:szCs w:val="22"/>
        </w:rPr>
        <w:t>4</w:t>
      </w:r>
      <w:r w:rsidRPr="00793376">
        <w:rPr>
          <w:rFonts w:ascii="Calibri" w:hAnsi="Calibri" w:cs="Calibri"/>
          <w:color w:val="000000"/>
          <w:sz w:val="22"/>
          <w:szCs w:val="22"/>
        </w:rPr>
        <w:t> </w:t>
      </w:r>
      <w:r w:rsidRPr="00793376">
        <w:rPr>
          <w:rFonts w:ascii="Calibri" w:hAnsi="Calibri" w:cs="Calibri"/>
          <w:b/>
          <w:bCs/>
          <w:color w:val="000000"/>
          <w:sz w:val="22"/>
          <w:szCs w:val="22"/>
        </w:rPr>
        <w:t>nebyly poskytnuty</w:t>
      </w:r>
    </w:p>
    <w:p w14:paraId="667E36F9" w14:textId="77777777" w:rsidR="0017550A" w:rsidRPr="00A91105" w:rsidRDefault="0017550A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30FE18D" w14:textId="77777777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e) počet stížností podaných podle § 16a InfZ, důvody jejich podání a stručný popis způsobu jejich vyřízení</w:t>
      </w:r>
    </w:p>
    <w:p w14:paraId="634C91B2" w14:textId="0C3199AE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>- počet stížností podaných dle § 16a InfZ: </w:t>
      </w:r>
      <w:r w:rsidR="00793376">
        <w:rPr>
          <w:rFonts w:ascii="Calibri" w:hAnsi="Calibri" w:cs="Calibri"/>
          <w:b/>
          <w:bCs/>
          <w:color w:val="000000"/>
          <w:sz w:val="22"/>
          <w:szCs w:val="22"/>
        </w:rPr>
        <w:t>1</w:t>
      </w:r>
    </w:p>
    <w:p w14:paraId="062DDA47" w14:textId="77777777" w:rsidR="000670A0" w:rsidRDefault="000670A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B7E51B4" w14:textId="1CB18928" w:rsidR="0017550A" w:rsidRDefault="000670A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Žadatel stížností brojil proti anonymizaci osobního údaje (výše odměny ředitelky MŠ) v jednom z poskytnutých dokumentů bez vydání Rozhodnutí o částečném odmítnutí žádosti. </w:t>
      </w:r>
    </w:p>
    <w:p w14:paraId="0DEF15B5" w14:textId="61E78564" w:rsidR="000670A0" w:rsidRDefault="000670A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Na základě nařízení odvolacího orgánu, se povinný subjekt žádostí o informace znovu zabýval a vydal Rozhodnutí o částečném odmítnutí žádosti.</w:t>
      </w:r>
    </w:p>
    <w:p w14:paraId="701159F6" w14:textId="42320973" w:rsidR="00F40F16" w:rsidRDefault="000670A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Proti tomuto rozhodnutí už žadatel nepodal žádné odvolání ani stížnost.</w:t>
      </w:r>
    </w:p>
    <w:p w14:paraId="124B8BDD" w14:textId="77777777" w:rsidR="00F40F16" w:rsidRPr="00A91105" w:rsidRDefault="00F40F16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811196C" w14:textId="77777777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f) další informace vztahující se k uplatňování tohoto zákona</w:t>
      </w:r>
    </w:p>
    <w:p w14:paraId="1308EC19" w14:textId="736C0165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 xml:space="preserve">- povinný subjekt vyřizuje žádosti o informace vztahující se k její působnosti dle InfZ, žádosti je možné podávat ústně nebo písemně adresovat jak na adresu </w:t>
      </w:r>
      <w:r w:rsidR="00327EF9">
        <w:rPr>
          <w:rFonts w:ascii="Calibri" w:hAnsi="Calibri" w:cs="Calibri"/>
          <w:color w:val="000000"/>
          <w:sz w:val="22"/>
          <w:szCs w:val="22"/>
        </w:rPr>
        <w:t>povinného subjektu</w:t>
      </w:r>
      <w:r w:rsidRPr="00A91105">
        <w:rPr>
          <w:rFonts w:ascii="Calibri" w:hAnsi="Calibri" w:cs="Calibri"/>
          <w:color w:val="000000"/>
          <w:sz w:val="22"/>
          <w:szCs w:val="22"/>
        </w:rPr>
        <w:t>, tak na elektronickou podatelnu, žádost musí splňovat náležitosti § 14 InfZ</w:t>
      </w:r>
    </w:p>
    <w:p w14:paraId="585646D5" w14:textId="77777777" w:rsidR="0017550A" w:rsidRPr="00A91105" w:rsidRDefault="0017550A" w:rsidP="005369E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89CDAA" w14:textId="77777777" w:rsidR="00A91105" w:rsidRDefault="00A91105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3D4017A" w14:textId="77777777" w:rsidR="00A91105" w:rsidRDefault="00A91105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0E84BB9" w14:textId="7AF81425" w:rsidR="0017550A" w:rsidRPr="00A91105" w:rsidRDefault="00000000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>V</w:t>
      </w:r>
      <w:r w:rsidR="00793376">
        <w:rPr>
          <w:rFonts w:ascii="Calibri" w:hAnsi="Calibri" w:cs="Calibri"/>
          <w:color w:val="000000"/>
          <w:sz w:val="22"/>
          <w:szCs w:val="22"/>
        </w:rPr>
        <w:t> Kostelci u Holešova</w:t>
      </w:r>
      <w:r w:rsidRPr="00A91105">
        <w:rPr>
          <w:rFonts w:ascii="Calibri" w:hAnsi="Calibri" w:cs="Calibri"/>
          <w:color w:val="000000"/>
          <w:sz w:val="22"/>
          <w:szCs w:val="22"/>
        </w:rPr>
        <w:t xml:space="preserve"> , dne </w:t>
      </w:r>
      <w:r w:rsidR="00793376">
        <w:rPr>
          <w:rFonts w:ascii="Calibri" w:hAnsi="Calibri" w:cs="Calibri"/>
          <w:color w:val="000000"/>
          <w:sz w:val="22"/>
          <w:szCs w:val="22"/>
        </w:rPr>
        <w:t>21</w:t>
      </w:r>
      <w:r w:rsidR="00A91105">
        <w:rPr>
          <w:rFonts w:ascii="Calibri" w:hAnsi="Calibri" w:cs="Calibri"/>
          <w:color w:val="000000"/>
          <w:sz w:val="22"/>
          <w:szCs w:val="22"/>
        </w:rPr>
        <w:t>.0</w:t>
      </w:r>
      <w:r w:rsidRPr="00A91105">
        <w:rPr>
          <w:rFonts w:ascii="Calibri" w:hAnsi="Calibri" w:cs="Calibri"/>
          <w:color w:val="000000"/>
          <w:sz w:val="22"/>
          <w:szCs w:val="22"/>
        </w:rPr>
        <w:t>2. 202</w:t>
      </w:r>
      <w:r w:rsidR="00812C85" w:rsidRPr="00A91105">
        <w:rPr>
          <w:rFonts w:ascii="Calibri" w:hAnsi="Calibri" w:cs="Calibri"/>
          <w:color w:val="000000"/>
          <w:sz w:val="22"/>
          <w:szCs w:val="22"/>
        </w:rPr>
        <w:t>5</w:t>
      </w:r>
    </w:p>
    <w:p w14:paraId="6AADB2B9" w14:textId="77777777" w:rsidR="0017550A" w:rsidRDefault="0017550A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1077046" w14:textId="77777777" w:rsidR="00A91105" w:rsidRPr="00A91105" w:rsidRDefault="00A91105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4AE5E18" w14:textId="37CA1BBF" w:rsidR="0017550A" w:rsidRPr="00A91105" w:rsidRDefault="00793376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Petr Měrka</w:t>
      </w:r>
    </w:p>
    <w:p w14:paraId="505C7976" w14:textId="38790BD7" w:rsidR="0017550A" w:rsidRDefault="00A91105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v.r.</w:t>
      </w:r>
    </w:p>
    <w:p w14:paraId="4B77846E" w14:textId="77777777" w:rsidR="00A91105" w:rsidRDefault="00A91105" w:rsidP="005369E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A9110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707D"/>
    <w:multiLevelType w:val="hybridMultilevel"/>
    <w:tmpl w:val="4440DBF6"/>
    <w:lvl w:ilvl="0" w:tplc="BFACD52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83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0A"/>
    <w:rsid w:val="000670A0"/>
    <w:rsid w:val="0017550A"/>
    <w:rsid w:val="00187C00"/>
    <w:rsid w:val="002B50CC"/>
    <w:rsid w:val="002F3285"/>
    <w:rsid w:val="00327EF9"/>
    <w:rsid w:val="003B7BF5"/>
    <w:rsid w:val="00402C3C"/>
    <w:rsid w:val="00406341"/>
    <w:rsid w:val="0042142A"/>
    <w:rsid w:val="004F4302"/>
    <w:rsid w:val="005369EB"/>
    <w:rsid w:val="00545280"/>
    <w:rsid w:val="005C391A"/>
    <w:rsid w:val="006260C8"/>
    <w:rsid w:val="00691683"/>
    <w:rsid w:val="00793376"/>
    <w:rsid w:val="007B21E8"/>
    <w:rsid w:val="00812C85"/>
    <w:rsid w:val="00A91105"/>
    <w:rsid w:val="00BA26FF"/>
    <w:rsid w:val="00F40F16"/>
    <w:rsid w:val="00F6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5EEC"/>
  <w15:docId w15:val="{212070BF-AA95-4E50-8107-99E050E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911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unhideWhenUsed/>
    <w:qFormat/>
    <w:rsid w:val="00CE40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911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Šťastný</dc:creator>
  <dc:description/>
  <cp:lastModifiedBy>Starosta</cp:lastModifiedBy>
  <cp:revision>5</cp:revision>
  <dcterms:created xsi:type="dcterms:W3CDTF">2025-02-13T15:53:00Z</dcterms:created>
  <dcterms:modified xsi:type="dcterms:W3CDTF">2025-02-21T15:00:00Z</dcterms:modified>
  <dc:language>cs-CZ</dc:language>
</cp:coreProperties>
</file>