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FA4" w:rsidRDefault="00570FA4" w:rsidP="00570FA4">
      <w:pPr>
        <w:pStyle w:val="detail-odstavec"/>
        <w:jc w:val="both"/>
        <w:rPr>
          <w:rFonts w:ascii="Source Sans Pro" w:hAnsi="Source Sans Pro"/>
          <w:color w:val="404040"/>
        </w:rPr>
      </w:pPr>
      <w:r>
        <w:rPr>
          <w:rStyle w:val="Siln"/>
          <w:rFonts w:ascii="Source Sans Pro" w:hAnsi="Source Sans Pro"/>
          <w:color w:val="404040"/>
        </w:rPr>
        <w:t>Další informace vztahující se k uplatňování tohoto zákona - § 18 odst. 1 písm. f) zákona č. 106/1999 Sb.</w:t>
      </w:r>
    </w:p>
    <w:p w:rsidR="00570FA4" w:rsidRDefault="00570FA4" w:rsidP="00570FA4">
      <w:pPr>
        <w:pStyle w:val="detail-odstavec"/>
        <w:jc w:val="both"/>
        <w:rPr>
          <w:rFonts w:ascii="Source Sans Pro" w:hAnsi="Source Sans Pro"/>
          <w:color w:val="404040"/>
        </w:rPr>
      </w:pPr>
      <w:r>
        <w:rPr>
          <w:rFonts w:ascii="Source Sans Pro" w:hAnsi="Source Sans Pro"/>
          <w:color w:val="404040"/>
        </w:rPr>
        <w:t>Položené dotazy se týkaly především oblasti zápisů, voleb do školské rady a dalších souvisejících dokumentů od roku 20</w:t>
      </w:r>
      <w:r w:rsidR="00681510">
        <w:rPr>
          <w:rFonts w:ascii="Source Sans Pro" w:hAnsi="Source Sans Pro"/>
          <w:color w:val="404040"/>
        </w:rPr>
        <w:t>2</w:t>
      </w:r>
      <w:r>
        <w:rPr>
          <w:rFonts w:ascii="Source Sans Pro" w:hAnsi="Source Sans Pro"/>
          <w:color w:val="404040"/>
        </w:rPr>
        <w:t xml:space="preserve">4, preventivních programů a jejich vyhodnocování, deliktů ze stran pedagogických pracovníků, způsobů řešení případů šikany, dále poskytnutí informací týkajících se edukačního programu podpořeného Nadací </w:t>
      </w:r>
      <w:proofErr w:type="spellStart"/>
      <w:r>
        <w:rPr>
          <w:rFonts w:ascii="Source Sans Pro" w:hAnsi="Source Sans Pro"/>
          <w:color w:val="404040"/>
        </w:rPr>
        <w:t>Schola</w:t>
      </w:r>
      <w:proofErr w:type="spellEnd"/>
      <w:r>
        <w:rPr>
          <w:rFonts w:ascii="Source Sans Pro" w:hAnsi="Source Sans Pro"/>
          <w:color w:val="404040"/>
        </w:rPr>
        <w:t xml:space="preserve"> </w:t>
      </w:r>
      <w:proofErr w:type="spellStart"/>
      <w:r>
        <w:rPr>
          <w:rFonts w:ascii="Source Sans Pro" w:hAnsi="Source Sans Pro"/>
          <w:color w:val="404040"/>
        </w:rPr>
        <w:t>Ludus</w:t>
      </w:r>
      <w:proofErr w:type="spellEnd"/>
      <w:r>
        <w:rPr>
          <w:rFonts w:ascii="Source Sans Pro" w:hAnsi="Source Sans Pro"/>
          <w:color w:val="404040"/>
        </w:rPr>
        <w:t xml:space="preserve"> a poskytnutí informací o pojištění povinného subjektu.</w:t>
      </w:r>
    </w:p>
    <w:p w:rsidR="00633163" w:rsidRDefault="00633163">
      <w:bookmarkStart w:id="0" w:name="_GoBack"/>
      <w:bookmarkEnd w:id="0"/>
    </w:p>
    <w:sectPr w:rsidR="006331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ource Sans Pr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FA4"/>
    <w:rsid w:val="00570FA4"/>
    <w:rsid w:val="00633163"/>
    <w:rsid w:val="00681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tail-odstavec">
    <w:name w:val="detail-odstavec"/>
    <w:basedOn w:val="Normln"/>
    <w:rsid w:val="00570F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570FA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tail-odstavec">
    <w:name w:val="detail-odstavec"/>
    <w:basedOn w:val="Normln"/>
    <w:rsid w:val="00570F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570F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Šantrochová Zuzana</dc:creator>
  <cp:lastModifiedBy>Šantrochová Zuzana</cp:lastModifiedBy>
  <cp:revision>2</cp:revision>
  <dcterms:created xsi:type="dcterms:W3CDTF">2025-03-05T07:50:00Z</dcterms:created>
  <dcterms:modified xsi:type="dcterms:W3CDTF">2025-03-07T09:58:00Z</dcterms:modified>
</cp:coreProperties>
</file>