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2AA2" w14:textId="77777777" w:rsidR="00A16220" w:rsidRDefault="00A16220" w:rsidP="00A16220">
      <w:pPr>
        <w:spacing w:after="0" w:line="247" w:lineRule="auto"/>
        <w:ind w:left="543" w:right="488" w:hanging="10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</w:pPr>
      <w:bookmarkStart w:id="0" w:name="_Hlk149832288"/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40CF59" wp14:editId="3B5F83D7">
            <wp:simplePos x="0" y="0"/>
            <wp:positionH relativeFrom="margin">
              <wp:posOffset>2272030</wp:posOffset>
            </wp:positionH>
            <wp:positionV relativeFrom="paragraph">
              <wp:posOffset>-642620</wp:posOffset>
            </wp:positionV>
            <wp:extent cx="922020" cy="904875"/>
            <wp:effectExtent l="0" t="0" r="0" b="9525"/>
            <wp:wrapNone/>
            <wp:docPr id="3195331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49" cy="9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7246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Obec Horní Kozolupy, Horní Kozolupy 67, </w:t>
      </w:r>
    </w:p>
    <w:p w14:paraId="1469D713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359 52 Konstantinovy Lázně,</w:t>
      </w:r>
    </w:p>
    <w:p w14:paraId="3B6CC041" w14:textId="77777777" w:rsidR="00A16220" w:rsidRPr="0074731A" w:rsidRDefault="00A16220" w:rsidP="00A16220">
      <w:pPr>
        <w:spacing w:after="0" w:line="247" w:lineRule="auto"/>
        <w:ind w:left="543" w:right="488" w:hanging="10"/>
        <w:jc w:val="center"/>
        <w:rPr>
          <w:b/>
          <w:bCs/>
          <w:sz w:val="28"/>
          <w:szCs w:val="28"/>
        </w:rPr>
      </w:pPr>
      <w:r w:rsidRPr="007473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IČ: 00573736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, DIČ CZ573736</w:t>
      </w:r>
    </w:p>
    <w:bookmarkEnd w:id="0"/>
    <w:p w14:paraId="77CC3EC3" w14:textId="6F40BB2E" w:rsidR="00A16220" w:rsidRPr="00CA70F4" w:rsidRDefault="00A16220" w:rsidP="00A16220">
      <w:pPr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8402B">
        <w:rPr>
          <w:sz w:val="18"/>
          <w:szCs w:val="18"/>
        </w:rPr>
        <w:t>_____________________________________________________________________________________________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1C24C6" w14:textId="77777777" w:rsidR="003F2C37" w:rsidRDefault="003F2C37" w:rsidP="003F2C37">
      <w:pPr>
        <w:spacing w:after="0"/>
        <w:rPr>
          <w:sz w:val="18"/>
          <w:szCs w:val="18"/>
        </w:rPr>
      </w:pPr>
    </w:p>
    <w:p w14:paraId="24D5BF4A" w14:textId="65503E7C" w:rsidR="003F2C37" w:rsidRPr="00A8402B" w:rsidRDefault="00A8402B" w:rsidP="00A8402B">
      <w:pPr>
        <w:spacing w:after="0"/>
        <w:jc w:val="center"/>
        <w:rPr>
          <w:b/>
          <w:bCs/>
          <w:sz w:val="36"/>
          <w:szCs w:val="36"/>
        </w:rPr>
      </w:pPr>
      <w:r w:rsidRPr="00A8402B">
        <w:rPr>
          <w:b/>
          <w:bCs/>
          <w:sz w:val="36"/>
          <w:szCs w:val="36"/>
        </w:rPr>
        <w:t>VÝROČNÍ ZPRÁVA</w:t>
      </w:r>
    </w:p>
    <w:p w14:paraId="2D0B42D5" w14:textId="77777777" w:rsidR="007C03F5" w:rsidRDefault="007C03F5" w:rsidP="003F2C37">
      <w:pPr>
        <w:rPr>
          <w:sz w:val="18"/>
          <w:szCs w:val="18"/>
        </w:rPr>
      </w:pPr>
    </w:p>
    <w:p w14:paraId="4F016019" w14:textId="7DAD252D" w:rsidR="00A8402B" w:rsidRDefault="00A8402B" w:rsidP="00A8402B">
      <w:pPr>
        <w:jc w:val="center"/>
        <w:rPr>
          <w:sz w:val="18"/>
          <w:szCs w:val="18"/>
        </w:rPr>
      </w:pPr>
      <w:r>
        <w:rPr>
          <w:sz w:val="18"/>
          <w:szCs w:val="18"/>
        </w:rPr>
        <w:t>O POSKYTOVANÝCH INFORMACÍCH PODLE § 18 ZÁKONA Č. 106/1999 Sb., O SVOBODNÉM PŘÍSTUPU</w:t>
      </w:r>
    </w:p>
    <w:p w14:paraId="27039CBA" w14:textId="6C13CF37" w:rsidR="00A8402B" w:rsidRDefault="00A8402B" w:rsidP="00A8402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K INFORMACÍM ZA ROK 2024</w:t>
      </w:r>
    </w:p>
    <w:p w14:paraId="07310441" w14:textId="77777777" w:rsidR="007607F5" w:rsidRDefault="007607F5" w:rsidP="0019343D">
      <w:pPr>
        <w:rPr>
          <w:sz w:val="24"/>
          <w:szCs w:val="24"/>
        </w:rPr>
      </w:pPr>
    </w:p>
    <w:p w14:paraId="764DAC95" w14:textId="09DC4C49" w:rsidR="000D0185" w:rsidRDefault="00A8402B" w:rsidP="0019343D">
      <w:pPr>
        <w:rPr>
          <w:sz w:val="24"/>
          <w:szCs w:val="24"/>
        </w:rPr>
      </w:pPr>
      <w:r>
        <w:rPr>
          <w:sz w:val="24"/>
          <w:szCs w:val="24"/>
        </w:rPr>
        <w:t>Poskytování informací podle zák. č. 106/1999 Sb., obce Horní Kozolupy bylo prováděno podle „Pravidel pro zajištění přístupu k informacím.“</w:t>
      </w:r>
    </w:p>
    <w:p w14:paraId="09098297" w14:textId="77777777" w:rsidR="00A8402B" w:rsidRDefault="00A8402B" w:rsidP="0019343D">
      <w:pPr>
        <w:rPr>
          <w:sz w:val="24"/>
          <w:szCs w:val="24"/>
        </w:rPr>
      </w:pPr>
    </w:p>
    <w:p w14:paraId="52B54F15" w14:textId="77777777" w:rsidR="00A8402B" w:rsidRDefault="00A8402B" w:rsidP="0019343D">
      <w:pPr>
        <w:rPr>
          <w:sz w:val="24"/>
          <w:szCs w:val="24"/>
        </w:rPr>
      </w:pPr>
    </w:p>
    <w:p w14:paraId="0D5C6CEC" w14:textId="20A317F3" w:rsidR="00A8402B" w:rsidRDefault="00A8402B" w:rsidP="0019343D">
      <w:pPr>
        <w:rPr>
          <w:sz w:val="24"/>
          <w:szCs w:val="24"/>
        </w:rPr>
      </w:pPr>
      <w:r>
        <w:rPr>
          <w:sz w:val="24"/>
          <w:szCs w:val="24"/>
        </w:rPr>
        <w:t>V období od 1.1.2024 – 31.12.2024</w:t>
      </w:r>
    </w:p>
    <w:p w14:paraId="77C770BD" w14:textId="6D19CFED" w:rsidR="00A8402B" w:rsidRDefault="00A8402B" w:rsidP="00A84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Byly podány dvě žádosti o informaci dle zákona.</w:t>
      </w:r>
    </w:p>
    <w:p w14:paraId="55D468D3" w14:textId="5BB057FB" w:rsidR="00A8402B" w:rsidRDefault="00A8402B" w:rsidP="00A84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Nebylo podáno žádné odvolání proti rozhodnutí.</w:t>
      </w:r>
    </w:p>
    <w:p w14:paraId="14821667" w14:textId="37354EE4" w:rsidR="00A8402B" w:rsidRDefault="00A8402B" w:rsidP="00A84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 žádném podání či odvolání nebyl vydán rozsudek soudu.</w:t>
      </w:r>
    </w:p>
    <w:p w14:paraId="5B79C156" w14:textId="4219D559" w:rsidR="00A8402B" w:rsidRDefault="00A8402B" w:rsidP="00A84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Žádné sankce za nedodržení zákona nebyly uplatněny.</w:t>
      </w:r>
    </w:p>
    <w:p w14:paraId="385D2C62" w14:textId="77777777" w:rsidR="00A8402B" w:rsidRDefault="00A8402B" w:rsidP="00A8402B">
      <w:pPr>
        <w:rPr>
          <w:sz w:val="24"/>
          <w:szCs w:val="24"/>
        </w:rPr>
      </w:pPr>
    </w:p>
    <w:p w14:paraId="507CFC72" w14:textId="77777777" w:rsidR="00A8402B" w:rsidRDefault="00A8402B" w:rsidP="00A8402B">
      <w:pPr>
        <w:rPr>
          <w:sz w:val="24"/>
          <w:szCs w:val="24"/>
        </w:rPr>
      </w:pPr>
    </w:p>
    <w:p w14:paraId="18B6DB2B" w14:textId="77777777" w:rsidR="00C42FEB" w:rsidRDefault="00C42FEB" w:rsidP="00A8402B">
      <w:pPr>
        <w:rPr>
          <w:sz w:val="24"/>
          <w:szCs w:val="24"/>
        </w:rPr>
      </w:pPr>
    </w:p>
    <w:p w14:paraId="14E39356" w14:textId="77777777" w:rsidR="00C42FEB" w:rsidRDefault="00C42FEB" w:rsidP="00A8402B">
      <w:pPr>
        <w:rPr>
          <w:sz w:val="24"/>
          <w:szCs w:val="24"/>
        </w:rPr>
      </w:pPr>
    </w:p>
    <w:p w14:paraId="55D0BA51" w14:textId="77777777" w:rsidR="00C42FEB" w:rsidRDefault="00C42FEB" w:rsidP="00A8402B">
      <w:pPr>
        <w:rPr>
          <w:sz w:val="24"/>
          <w:szCs w:val="24"/>
        </w:rPr>
      </w:pPr>
    </w:p>
    <w:p w14:paraId="657B3D4E" w14:textId="08858F11" w:rsidR="00A8402B" w:rsidRDefault="00A8402B" w:rsidP="00A8402B">
      <w:pPr>
        <w:rPr>
          <w:sz w:val="24"/>
          <w:szCs w:val="24"/>
        </w:rPr>
      </w:pPr>
      <w:r>
        <w:rPr>
          <w:sz w:val="24"/>
          <w:szCs w:val="24"/>
        </w:rPr>
        <w:t>V Horních Kozolupech dne 28.2.2025</w:t>
      </w:r>
    </w:p>
    <w:p w14:paraId="6FC9F8ED" w14:textId="77777777" w:rsidR="00C42FEB" w:rsidRDefault="00C42FEB" w:rsidP="00A8402B">
      <w:pPr>
        <w:rPr>
          <w:sz w:val="24"/>
          <w:szCs w:val="24"/>
        </w:rPr>
      </w:pPr>
    </w:p>
    <w:p w14:paraId="5F686615" w14:textId="77777777" w:rsidR="00C42FEB" w:rsidRDefault="00C42FEB" w:rsidP="00A8402B">
      <w:pPr>
        <w:rPr>
          <w:sz w:val="24"/>
          <w:szCs w:val="24"/>
        </w:rPr>
      </w:pPr>
    </w:p>
    <w:p w14:paraId="0734F3A6" w14:textId="77777777" w:rsidR="00C42FEB" w:rsidRDefault="00C42FEB" w:rsidP="00A8402B">
      <w:pPr>
        <w:rPr>
          <w:sz w:val="24"/>
          <w:szCs w:val="24"/>
        </w:rPr>
      </w:pPr>
    </w:p>
    <w:p w14:paraId="37B0A193" w14:textId="66F7C066" w:rsidR="00DD4C77" w:rsidRDefault="00DD4C77" w:rsidP="00C42FEB">
      <w:pPr>
        <w:pStyle w:val="Bezmezer"/>
      </w:pPr>
      <w:r>
        <w:t>Ing. Karel Niederhafner</w:t>
      </w:r>
      <w:r w:rsidR="00C42FEB">
        <w:t xml:space="preserve"> v.r.</w:t>
      </w:r>
    </w:p>
    <w:p w14:paraId="0DB48735" w14:textId="7DF6909E" w:rsidR="00DD4C77" w:rsidRDefault="00DD4C77" w:rsidP="00C42FEB">
      <w:pPr>
        <w:pStyle w:val="Bezmezer"/>
      </w:pPr>
      <w:r>
        <w:t>starosta obce</w:t>
      </w:r>
    </w:p>
    <w:p w14:paraId="34A3F971" w14:textId="77777777" w:rsidR="00DD4C77" w:rsidRDefault="00DD4C77" w:rsidP="005E02AF">
      <w:pPr>
        <w:pStyle w:val="Bezmezer"/>
      </w:pPr>
    </w:p>
    <w:p w14:paraId="6834E671" w14:textId="42E3F625" w:rsidR="003F2C37" w:rsidRPr="005E02AF" w:rsidRDefault="005E02AF" w:rsidP="005E02AF">
      <w:pPr>
        <w:pStyle w:val="Bezmezer"/>
        <w:rPr>
          <w:vertAlign w:val="subscript"/>
        </w:rPr>
      </w:pPr>
      <w:r>
        <w:rPr>
          <w:vertAlign w:val="superscript"/>
        </w:rPr>
        <w:t xml:space="preserve">   </w:t>
      </w:r>
      <w:r>
        <w:rPr>
          <w:vertAlign w:val="subscript"/>
        </w:rPr>
        <w:t xml:space="preserve"> </w:t>
      </w:r>
    </w:p>
    <w:p w14:paraId="5DB33035" w14:textId="77777777" w:rsidR="003F2C37" w:rsidRDefault="003F2C37" w:rsidP="0019343D">
      <w:pPr>
        <w:rPr>
          <w:sz w:val="24"/>
          <w:szCs w:val="24"/>
        </w:rPr>
      </w:pPr>
    </w:p>
    <w:p w14:paraId="38D4805C" w14:textId="77777777" w:rsidR="003F2C37" w:rsidRDefault="003F2C37" w:rsidP="0019343D">
      <w:pPr>
        <w:rPr>
          <w:sz w:val="24"/>
          <w:szCs w:val="24"/>
        </w:rPr>
      </w:pPr>
    </w:p>
    <w:p w14:paraId="706BFF6B" w14:textId="7A8DEEAF" w:rsidR="00655061" w:rsidRPr="000023D0" w:rsidRDefault="0019343D" w:rsidP="0019343D">
      <w:pPr>
        <w:rPr>
          <w:sz w:val="24"/>
          <w:szCs w:val="24"/>
        </w:rPr>
      </w:pP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 w:rsidRPr="003F2C37">
        <w:rPr>
          <w:sz w:val="24"/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  <w:r w:rsidR="00A16220">
        <w:rPr>
          <w:sz w:val="18"/>
          <w:szCs w:val="18"/>
        </w:rPr>
        <w:tab/>
      </w:r>
    </w:p>
    <w:sectPr w:rsidR="00655061" w:rsidRPr="0000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10B9"/>
    <w:multiLevelType w:val="hybridMultilevel"/>
    <w:tmpl w:val="40C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A"/>
    <w:rsid w:val="000023D0"/>
    <w:rsid w:val="000A3FE0"/>
    <w:rsid w:val="000D0185"/>
    <w:rsid w:val="000E62F0"/>
    <w:rsid w:val="0019343D"/>
    <w:rsid w:val="00294332"/>
    <w:rsid w:val="00394893"/>
    <w:rsid w:val="003F2C37"/>
    <w:rsid w:val="004E2B2B"/>
    <w:rsid w:val="005E02AF"/>
    <w:rsid w:val="00611B5E"/>
    <w:rsid w:val="00655061"/>
    <w:rsid w:val="006F3D2D"/>
    <w:rsid w:val="007607F5"/>
    <w:rsid w:val="007C03F5"/>
    <w:rsid w:val="007D3CEF"/>
    <w:rsid w:val="00831ABC"/>
    <w:rsid w:val="00880F27"/>
    <w:rsid w:val="009141A3"/>
    <w:rsid w:val="00A16220"/>
    <w:rsid w:val="00A8402B"/>
    <w:rsid w:val="00C126AC"/>
    <w:rsid w:val="00C42FEB"/>
    <w:rsid w:val="00D01B03"/>
    <w:rsid w:val="00D84EB7"/>
    <w:rsid w:val="00DD4C77"/>
    <w:rsid w:val="00E00A3C"/>
    <w:rsid w:val="00E13A94"/>
    <w:rsid w:val="00E46FFB"/>
    <w:rsid w:val="00E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16B4"/>
  <w15:chartTrackingRefBased/>
  <w15:docId w15:val="{B221B7C6-3610-4B73-86D8-531A520F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220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622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E02AF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Default">
    <w:name w:val="Default"/>
    <w:rsid w:val="000023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Niederhafner</dc:creator>
  <cp:keywords/>
  <dc:description/>
  <cp:lastModifiedBy>Karel Niederhafner</cp:lastModifiedBy>
  <cp:revision>2</cp:revision>
  <cp:lastPrinted>2025-02-28T08:24:00Z</cp:lastPrinted>
  <dcterms:created xsi:type="dcterms:W3CDTF">2025-02-28T08:24:00Z</dcterms:created>
  <dcterms:modified xsi:type="dcterms:W3CDTF">2025-02-28T08:24:00Z</dcterms:modified>
</cp:coreProperties>
</file>